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FA9" w:rsidRDefault="00FB5DAA">
      <w:pPr>
        <w:pStyle w:val="a0"/>
        <w:jc w:val="center"/>
        <w:rPr>
          <w:rFonts w:ascii="宋体" w:hAnsi="宋体"/>
          <w:b/>
          <w:kern w:val="2"/>
          <w:sz w:val="48"/>
          <w:szCs w:val="48"/>
        </w:rPr>
      </w:pPr>
      <w:bookmarkStart w:id="0" w:name="_GoBack"/>
      <w:bookmarkEnd w:id="0"/>
      <w:r>
        <w:rPr>
          <w:rFonts w:asciiTheme="minorEastAsia" w:eastAsiaTheme="minorEastAsia" w:hAnsiTheme="minorEastAsia" w:hint="eastAsia"/>
          <w:b/>
          <w:sz w:val="48"/>
          <w:szCs w:val="48"/>
        </w:rPr>
        <w:t>PIoD</w:t>
      </w:r>
      <w:r w:rsidR="007D1D32">
        <w:rPr>
          <w:rFonts w:asciiTheme="minorEastAsia" w:eastAsiaTheme="minorEastAsia" w:hAnsiTheme="minorEastAsia" w:hint="eastAsia"/>
          <w:b/>
          <w:sz w:val="48"/>
          <w:szCs w:val="48"/>
        </w:rPr>
        <w:t>研究室服务器维保服务项目</w:t>
      </w:r>
    </w:p>
    <w:p w:rsidR="00946FA9" w:rsidRDefault="00946FA9">
      <w:pPr>
        <w:pStyle w:val="a0"/>
        <w:jc w:val="center"/>
        <w:rPr>
          <w:rFonts w:ascii="宋体" w:hAnsi="宋体"/>
          <w:b/>
          <w:kern w:val="2"/>
          <w:sz w:val="66"/>
          <w:szCs w:val="66"/>
        </w:rPr>
      </w:pPr>
    </w:p>
    <w:p w:rsidR="00946FA9" w:rsidRDefault="00946FA9">
      <w:pPr>
        <w:pStyle w:val="a0"/>
        <w:jc w:val="center"/>
      </w:pPr>
    </w:p>
    <w:p w:rsidR="00946FA9" w:rsidRDefault="007D1D32">
      <w:pPr>
        <w:wordWrap w:val="0"/>
        <w:snapToGrid w:val="0"/>
        <w:spacing w:line="360" w:lineRule="auto"/>
        <w:jc w:val="center"/>
        <w:rPr>
          <w:rFonts w:ascii="宋体" w:hAnsi="宋体"/>
          <w:b/>
          <w:sz w:val="84"/>
          <w:szCs w:val="84"/>
        </w:rPr>
      </w:pPr>
      <w:r>
        <w:rPr>
          <w:rFonts w:ascii="宋体" w:hAnsi="宋体" w:hint="eastAsia"/>
          <w:b/>
          <w:sz w:val="84"/>
          <w:szCs w:val="84"/>
        </w:rPr>
        <w:t>招标文件</w:t>
      </w:r>
    </w:p>
    <w:p w:rsidR="00946FA9" w:rsidRDefault="00946FA9">
      <w:pPr>
        <w:pStyle w:val="a0"/>
        <w:ind w:firstLine="0"/>
        <w:rPr>
          <w:rFonts w:ascii="宋体" w:hAnsi="宋体"/>
          <w:b/>
          <w:kern w:val="2"/>
          <w:sz w:val="21"/>
          <w:szCs w:val="21"/>
        </w:rPr>
      </w:pPr>
    </w:p>
    <w:p w:rsidR="00946FA9" w:rsidRDefault="00946FA9">
      <w:pPr>
        <w:pStyle w:val="a0"/>
        <w:ind w:firstLine="0"/>
      </w:pPr>
    </w:p>
    <w:p w:rsidR="00946FA9" w:rsidRDefault="007D1D32">
      <w:pPr>
        <w:snapToGrid w:val="0"/>
        <w:spacing w:line="360" w:lineRule="auto"/>
        <w:ind w:firstLineChars="50" w:firstLine="141"/>
        <w:jc w:val="center"/>
        <w:rPr>
          <w:rFonts w:ascii="宋体" w:hAnsi="宋体"/>
          <w:b/>
          <w:szCs w:val="21"/>
        </w:rPr>
      </w:pPr>
      <w:r>
        <w:rPr>
          <w:rFonts w:ascii="宋体" w:hAnsi="宋体" w:hint="eastAsia"/>
          <w:b/>
          <w:sz w:val="28"/>
          <w:szCs w:val="28"/>
        </w:rPr>
        <w:t>项目编号：</w:t>
      </w:r>
      <w:r>
        <w:rPr>
          <w:rFonts w:ascii="宋体" w:hAnsi="宋体"/>
          <w:b/>
          <w:sz w:val="28"/>
          <w:szCs w:val="28"/>
        </w:rPr>
        <w:t>SZGX2024013-SZJS-001</w:t>
      </w:r>
    </w:p>
    <w:p w:rsidR="00946FA9" w:rsidRDefault="00946FA9">
      <w:pPr>
        <w:wordWrap w:val="0"/>
        <w:snapToGrid w:val="0"/>
        <w:spacing w:line="360" w:lineRule="auto"/>
        <w:rPr>
          <w:rFonts w:ascii="宋体" w:hAnsi="宋体"/>
          <w:b/>
          <w:szCs w:val="21"/>
        </w:rPr>
      </w:pPr>
    </w:p>
    <w:p w:rsidR="00946FA9" w:rsidRDefault="00946FA9">
      <w:pPr>
        <w:wordWrap w:val="0"/>
        <w:snapToGrid w:val="0"/>
        <w:spacing w:line="360" w:lineRule="auto"/>
        <w:rPr>
          <w:rFonts w:ascii="宋体" w:hAnsi="宋体"/>
          <w:b/>
          <w:szCs w:val="21"/>
        </w:rPr>
      </w:pPr>
    </w:p>
    <w:p w:rsidR="00946FA9" w:rsidRDefault="00946FA9">
      <w:pPr>
        <w:wordWrap w:val="0"/>
        <w:snapToGrid w:val="0"/>
        <w:spacing w:line="360" w:lineRule="auto"/>
        <w:rPr>
          <w:rFonts w:ascii="宋体" w:hAnsi="宋体"/>
          <w:b/>
          <w:szCs w:val="21"/>
        </w:rPr>
      </w:pPr>
    </w:p>
    <w:p w:rsidR="00946FA9" w:rsidRDefault="00946FA9">
      <w:pPr>
        <w:wordWrap w:val="0"/>
        <w:snapToGrid w:val="0"/>
        <w:spacing w:line="360" w:lineRule="auto"/>
        <w:rPr>
          <w:rFonts w:ascii="宋体" w:hAnsi="宋体"/>
          <w:b/>
          <w:szCs w:val="21"/>
        </w:rPr>
      </w:pPr>
    </w:p>
    <w:p w:rsidR="00946FA9" w:rsidRDefault="00946FA9">
      <w:pPr>
        <w:wordWrap w:val="0"/>
        <w:snapToGrid w:val="0"/>
        <w:spacing w:line="360" w:lineRule="auto"/>
        <w:rPr>
          <w:rFonts w:ascii="宋体" w:hAnsi="宋体"/>
          <w:b/>
          <w:szCs w:val="21"/>
        </w:rPr>
      </w:pPr>
    </w:p>
    <w:p w:rsidR="00946FA9" w:rsidRDefault="00946FA9">
      <w:pPr>
        <w:wordWrap w:val="0"/>
        <w:snapToGrid w:val="0"/>
        <w:spacing w:line="360" w:lineRule="auto"/>
        <w:rPr>
          <w:rFonts w:ascii="宋体" w:hAnsi="宋体"/>
          <w:b/>
          <w:szCs w:val="21"/>
        </w:rPr>
      </w:pPr>
    </w:p>
    <w:p w:rsidR="00946FA9" w:rsidRDefault="007D1D32">
      <w:pPr>
        <w:snapToGrid w:val="0"/>
        <w:spacing w:line="360" w:lineRule="auto"/>
        <w:jc w:val="left"/>
        <w:rPr>
          <w:rFonts w:ascii="宋体" w:hAnsi="宋体"/>
          <w:b/>
          <w:sz w:val="28"/>
          <w:szCs w:val="28"/>
        </w:rPr>
      </w:pPr>
      <w:r>
        <w:rPr>
          <w:rFonts w:ascii="宋体" w:hAnsi="宋体" w:hint="eastAsia"/>
          <w:b/>
          <w:sz w:val="28"/>
          <w:szCs w:val="28"/>
        </w:rPr>
        <w:t>采购人：深圳计算科学研究院</w:t>
      </w:r>
    </w:p>
    <w:p w:rsidR="00946FA9" w:rsidRDefault="007D1D32">
      <w:pPr>
        <w:snapToGrid w:val="0"/>
        <w:spacing w:line="360" w:lineRule="auto"/>
        <w:jc w:val="left"/>
        <w:rPr>
          <w:rFonts w:ascii="宋体" w:hAnsi="宋体"/>
          <w:b/>
          <w:sz w:val="28"/>
          <w:szCs w:val="28"/>
        </w:rPr>
      </w:pPr>
      <w:r>
        <w:rPr>
          <w:rFonts w:ascii="宋体" w:hAnsi="宋体" w:hint="eastAsia"/>
          <w:b/>
          <w:sz w:val="28"/>
          <w:szCs w:val="28"/>
        </w:rPr>
        <w:t>确认日期：2024年</w:t>
      </w:r>
      <w:r w:rsidR="00EF32EF">
        <w:rPr>
          <w:rFonts w:ascii="宋体" w:hAnsi="宋体" w:hint="eastAsia"/>
          <w:b/>
          <w:sz w:val="28"/>
          <w:szCs w:val="28"/>
        </w:rPr>
        <w:t>6</w:t>
      </w:r>
      <w:r>
        <w:rPr>
          <w:rFonts w:ascii="宋体" w:hAnsi="宋体" w:hint="eastAsia"/>
          <w:b/>
          <w:sz w:val="28"/>
          <w:szCs w:val="28"/>
        </w:rPr>
        <w:t>月</w:t>
      </w:r>
      <w:r w:rsidR="00EF32EF">
        <w:rPr>
          <w:rFonts w:ascii="宋体" w:hAnsi="宋体" w:hint="eastAsia"/>
          <w:b/>
          <w:sz w:val="28"/>
          <w:szCs w:val="28"/>
        </w:rPr>
        <w:t>12</w:t>
      </w:r>
      <w:r>
        <w:rPr>
          <w:rFonts w:ascii="宋体" w:hAnsi="宋体" w:hint="eastAsia"/>
          <w:b/>
          <w:sz w:val="28"/>
          <w:szCs w:val="28"/>
        </w:rPr>
        <w:t>日</w:t>
      </w:r>
    </w:p>
    <w:p w:rsidR="00946FA9" w:rsidRDefault="00946FA9">
      <w:pPr>
        <w:wordWrap w:val="0"/>
        <w:snapToGrid w:val="0"/>
        <w:spacing w:line="360" w:lineRule="auto"/>
        <w:rPr>
          <w:rFonts w:ascii="宋体" w:hAnsi="宋体"/>
          <w:b/>
          <w:szCs w:val="21"/>
        </w:rPr>
      </w:pPr>
    </w:p>
    <w:p w:rsidR="00946FA9" w:rsidRDefault="00946FA9">
      <w:pPr>
        <w:wordWrap w:val="0"/>
        <w:snapToGrid w:val="0"/>
        <w:spacing w:line="360" w:lineRule="auto"/>
        <w:rPr>
          <w:rFonts w:ascii="宋体" w:hAnsi="宋体"/>
          <w:b/>
          <w:szCs w:val="21"/>
        </w:rPr>
      </w:pPr>
    </w:p>
    <w:p w:rsidR="00946FA9" w:rsidRDefault="00946FA9">
      <w:pPr>
        <w:wordWrap w:val="0"/>
        <w:snapToGrid w:val="0"/>
        <w:spacing w:line="360" w:lineRule="auto"/>
      </w:pPr>
    </w:p>
    <w:p w:rsidR="00946FA9" w:rsidRDefault="00946FA9">
      <w:pPr>
        <w:wordWrap w:val="0"/>
        <w:snapToGrid w:val="0"/>
        <w:spacing w:line="360" w:lineRule="auto"/>
      </w:pPr>
    </w:p>
    <w:p w:rsidR="00946FA9" w:rsidRDefault="00946FA9">
      <w:pPr>
        <w:wordWrap w:val="0"/>
        <w:snapToGrid w:val="0"/>
        <w:spacing w:line="360" w:lineRule="auto"/>
      </w:pPr>
    </w:p>
    <w:p w:rsidR="00946FA9" w:rsidRDefault="00946FA9">
      <w:pPr>
        <w:pStyle w:val="a0"/>
      </w:pPr>
    </w:p>
    <w:p w:rsidR="00946FA9" w:rsidRDefault="007D1D32">
      <w:pPr>
        <w:snapToGrid w:val="0"/>
        <w:spacing w:line="360" w:lineRule="auto"/>
        <w:jc w:val="center"/>
        <w:rPr>
          <w:rFonts w:ascii="宋体" w:hAnsi="宋体"/>
          <w:b/>
          <w:sz w:val="28"/>
          <w:szCs w:val="28"/>
        </w:rPr>
      </w:pPr>
      <w:r>
        <w:rPr>
          <w:rFonts w:ascii="宋体" w:hAnsi="宋体" w:hint="eastAsia"/>
          <w:b/>
          <w:sz w:val="28"/>
          <w:szCs w:val="28"/>
        </w:rPr>
        <w:t>深圳市国信招标有限公司</w:t>
      </w:r>
    </w:p>
    <w:p w:rsidR="00946FA9" w:rsidRDefault="007D1D32">
      <w:pPr>
        <w:wordWrap w:val="0"/>
        <w:snapToGrid w:val="0"/>
        <w:spacing w:line="360" w:lineRule="auto"/>
        <w:jc w:val="center"/>
        <w:rPr>
          <w:rFonts w:ascii="宋体" w:hAnsi="宋体"/>
          <w:b/>
          <w:sz w:val="28"/>
          <w:szCs w:val="28"/>
        </w:rPr>
      </w:pPr>
      <w:r>
        <w:rPr>
          <w:rFonts w:ascii="宋体" w:hAnsi="宋体" w:hint="eastAsia"/>
          <w:b/>
          <w:sz w:val="28"/>
          <w:szCs w:val="28"/>
        </w:rPr>
        <w:t xml:space="preserve">  2024年6月</w:t>
      </w:r>
      <w:r>
        <w:rPr>
          <w:rFonts w:ascii="宋体" w:hAnsi="宋体"/>
          <w:b/>
          <w:sz w:val="30"/>
        </w:rPr>
        <w:br w:type="page"/>
      </w:r>
      <w:r>
        <w:rPr>
          <w:rFonts w:ascii="宋体" w:hAnsi="宋体" w:hint="eastAsia"/>
          <w:kern w:val="0"/>
          <w:sz w:val="28"/>
          <w:szCs w:val="28"/>
        </w:rPr>
        <w:lastRenderedPageBreak/>
        <w:t>目</w:t>
      </w:r>
      <w:r w:rsidR="00EF32EF">
        <w:rPr>
          <w:rFonts w:ascii="宋体" w:hAnsi="宋体" w:hint="eastAsia"/>
          <w:kern w:val="0"/>
          <w:sz w:val="28"/>
          <w:szCs w:val="28"/>
        </w:rPr>
        <w:t xml:space="preserve">    </w:t>
      </w:r>
      <w:r>
        <w:rPr>
          <w:rFonts w:ascii="宋体" w:hAnsi="宋体" w:hint="eastAsia"/>
          <w:kern w:val="0"/>
          <w:sz w:val="28"/>
          <w:szCs w:val="28"/>
        </w:rPr>
        <w:t>录</w:t>
      </w:r>
    </w:p>
    <w:p w:rsidR="00946FA9" w:rsidRDefault="00202D3E">
      <w:pPr>
        <w:pStyle w:val="10"/>
        <w:tabs>
          <w:tab w:val="right" w:leader="dot" w:pos="8778"/>
        </w:tabs>
        <w:rPr>
          <w:b w:val="0"/>
          <w:noProof/>
        </w:rPr>
      </w:pPr>
      <w:r>
        <w:rPr>
          <w:b w:val="0"/>
        </w:rPr>
        <w:fldChar w:fldCharType="begin"/>
      </w:r>
      <w:r w:rsidR="007D1D32">
        <w:rPr>
          <w:b w:val="0"/>
        </w:rPr>
        <w:instrText xml:space="preserve"> TOC \o "1-4" \u </w:instrText>
      </w:r>
      <w:r>
        <w:rPr>
          <w:b w:val="0"/>
        </w:rPr>
        <w:fldChar w:fldCharType="separate"/>
      </w:r>
      <w:r w:rsidR="007D1D32">
        <w:rPr>
          <w:rFonts w:hint="eastAsia"/>
          <w:b w:val="0"/>
          <w:noProof/>
        </w:rPr>
        <w:t>第一章  投标邀请书</w:t>
      </w:r>
      <w:r w:rsidR="007D1D32">
        <w:rPr>
          <w:b w:val="0"/>
          <w:noProof/>
        </w:rPr>
        <w:tab/>
      </w:r>
      <w:r>
        <w:rPr>
          <w:b w:val="0"/>
          <w:noProof/>
        </w:rPr>
        <w:fldChar w:fldCharType="begin"/>
      </w:r>
      <w:r w:rsidR="007D1D32">
        <w:rPr>
          <w:b w:val="0"/>
          <w:noProof/>
        </w:rPr>
        <w:instrText xml:space="preserve"> PAGEREF _Toc168411229 \h </w:instrText>
      </w:r>
      <w:r>
        <w:rPr>
          <w:b w:val="0"/>
          <w:noProof/>
        </w:rPr>
      </w:r>
      <w:r>
        <w:rPr>
          <w:b w:val="0"/>
          <w:noProof/>
        </w:rPr>
        <w:fldChar w:fldCharType="separate"/>
      </w:r>
      <w:r w:rsidR="000E01F3">
        <w:rPr>
          <w:b w:val="0"/>
          <w:noProof/>
        </w:rPr>
        <w:t>5</w:t>
      </w:r>
      <w:r>
        <w:rPr>
          <w:b w:val="0"/>
          <w:noProof/>
        </w:rPr>
        <w:fldChar w:fldCharType="end"/>
      </w:r>
    </w:p>
    <w:p w:rsidR="00946FA9" w:rsidRDefault="007D1D32">
      <w:pPr>
        <w:pStyle w:val="10"/>
        <w:tabs>
          <w:tab w:val="right" w:leader="dot" w:pos="8778"/>
        </w:tabs>
        <w:rPr>
          <w:b w:val="0"/>
          <w:noProof/>
        </w:rPr>
      </w:pPr>
      <w:r>
        <w:rPr>
          <w:rFonts w:hint="eastAsia"/>
          <w:b w:val="0"/>
          <w:noProof/>
        </w:rPr>
        <w:t>第二章  投标人须知</w:t>
      </w:r>
      <w:r>
        <w:rPr>
          <w:b w:val="0"/>
          <w:noProof/>
        </w:rPr>
        <w:tab/>
      </w:r>
      <w:r w:rsidR="00202D3E">
        <w:rPr>
          <w:b w:val="0"/>
          <w:noProof/>
        </w:rPr>
        <w:fldChar w:fldCharType="begin"/>
      </w:r>
      <w:r>
        <w:rPr>
          <w:b w:val="0"/>
          <w:noProof/>
        </w:rPr>
        <w:instrText xml:space="preserve"> PAGEREF _Toc168411231 \h </w:instrText>
      </w:r>
      <w:r w:rsidR="00202D3E">
        <w:rPr>
          <w:b w:val="0"/>
          <w:noProof/>
        </w:rPr>
      </w:r>
      <w:r w:rsidR="00202D3E">
        <w:rPr>
          <w:b w:val="0"/>
          <w:noProof/>
        </w:rPr>
        <w:fldChar w:fldCharType="separate"/>
      </w:r>
      <w:r w:rsidR="000E01F3">
        <w:rPr>
          <w:b w:val="0"/>
          <w:noProof/>
        </w:rPr>
        <w:t>9</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一、说明</w:t>
      </w:r>
      <w:r>
        <w:rPr>
          <w:b w:val="0"/>
          <w:noProof/>
        </w:rPr>
        <w:tab/>
      </w:r>
      <w:r w:rsidR="00202D3E">
        <w:rPr>
          <w:b w:val="0"/>
          <w:noProof/>
        </w:rPr>
        <w:fldChar w:fldCharType="begin"/>
      </w:r>
      <w:r>
        <w:rPr>
          <w:b w:val="0"/>
          <w:noProof/>
        </w:rPr>
        <w:instrText xml:space="preserve"> PAGEREF _Toc168411232 \h </w:instrText>
      </w:r>
      <w:r w:rsidR="00202D3E">
        <w:rPr>
          <w:b w:val="0"/>
          <w:noProof/>
        </w:rPr>
      </w:r>
      <w:r w:rsidR="00202D3E">
        <w:rPr>
          <w:b w:val="0"/>
          <w:noProof/>
        </w:rPr>
        <w:fldChar w:fldCharType="separate"/>
      </w:r>
      <w:r w:rsidR="000E01F3">
        <w:rPr>
          <w:b w:val="0"/>
          <w:noProof/>
        </w:rPr>
        <w:t>10</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1</w:t>
      </w:r>
      <w:r>
        <w:rPr>
          <w:rFonts w:hint="eastAsia"/>
          <w:b w:val="0"/>
          <w:noProof/>
        </w:rPr>
        <w:t>．资金来源</w:t>
      </w:r>
      <w:r>
        <w:rPr>
          <w:b w:val="0"/>
          <w:noProof/>
        </w:rPr>
        <w:tab/>
      </w:r>
      <w:r w:rsidR="00202D3E">
        <w:rPr>
          <w:b w:val="0"/>
          <w:noProof/>
        </w:rPr>
        <w:fldChar w:fldCharType="begin"/>
      </w:r>
      <w:r>
        <w:rPr>
          <w:b w:val="0"/>
          <w:noProof/>
        </w:rPr>
        <w:instrText xml:space="preserve"> PAGEREF _Toc168411233 \h </w:instrText>
      </w:r>
      <w:r w:rsidR="00202D3E">
        <w:rPr>
          <w:b w:val="0"/>
          <w:noProof/>
        </w:rPr>
      </w:r>
      <w:r w:rsidR="00202D3E">
        <w:rPr>
          <w:b w:val="0"/>
          <w:noProof/>
        </w:rPr>
        <w:fldChar w:fldCharType="separate"/>
      </w:r>
      <w:r w:rsidR="000E01F3">
        <w:rPr>
          <w:b w:val="0"/>
          <w:noProof/>
        </w:rPr>
        <w:t>10</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2</w:t>
      </w:r>
      <w:r>
        <w:rPr>
          <w:rFonts w:hint="eastAsia"/>
          <w:b w:val="0"/>
          <w:noProof/>
        </w:rPr>
        <w:t>．定义</w:t>
      </w:r>
      <w:r>
        <w:rPr>
          <w:b w:val="0"/>
          <w:noProof/>
        </w:rPr>
        <w:tab/>
      </w:r>
      <w:r w:rsidR="00202D3E">
        <w:rPr>
          <w:b w:val="0"/>
          <w:noProof/>
        </w:rPr>
        <w:fldChar w:fldCharType="begin"/>
      </w:r>
      <w:r>
        <w:rPr>
          <w:b w:val="0"/>
          <w:noProof/>
        </w:rPr>
        <w:instrText xml:space="preserve"> PAGEREF _Toc168411234 \h </w:instrText>
      </w:r>
      <w:r w:rsidR="00202D3E">
        <w:rPr>
          <w:b w:val="0"/>
          <w:noProof/>
        </w:rPr>
      </w:r>
      <w:r w:rsidR="00202D3E">
        <w:rPr>
          <w:b w:val="0"/>
          <w:noProof/>
        </w:rPr>
        <w:fldChar w:fldCharType="separate"/>
      </w:r>
      <w:r w:rsidR="000E01F3">
        <w:rPr>
          <w:b w:val="0"/>
          <w:noProof/>
        </w:rPr>
        <w:t>10</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3</w:t>
      </w:r>
      <w:r>
        <w:rPr>
          <w:rFonts w:hint="eastAsia"/>
          <w:b w:val="0"/>
          <w:noProof/>
        </w:rPr>
        <w:t>．保证</w:t>
      </w:r>
      <w:r>
        <w:rPr>
          <w:b w:val="0"/>
          <w:noProof/>
        </w:rPr>
        <w:tab/>
      </w:r>
      <w:r w:rsidR="00202D3E">
        <w:rPr>
          <w:b w:val="0"/>
          <w:noProof/>
        </w:rPr>
        <w:fldChar w:fldCharType="begin"/>
      </w:r>
      <w:r>
        <w:rPr>
          <w:b w:val="0"/>
          <w:noProof/>
        </w:rPr>
        <w:instrText xml:space="preserve"> PAGEREF _Toc168411235 \h </w:instrText>
      </w:r>
      <w:r w:rsidR="00202D3E">
        <w:rPr>
          <w:b w:val="0"/>
          <w:noProof/>
        </w:rPr>
      </w:r>
      <w:r w:rsidR="00202D3E">
        <w:rPr>
          <w:b w:val="0"/>
          <w:noProof/>
        </w:rPr>
        <w:fldChar w:fldCharType="separate"/>
      </w:r>
      <w:r w:rsidR="000E01F3">
        <w:rPr>
          <w:b w:val="0"/>
          <w:noProof/>
        </w:rPr>
        <w:t>10</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4</w:t>
      </w:r>
      <w:r>
        <w:rPr>
          <w:rFonts w:hint="eastAsia"/>
          <w:b w:val="0"/>
          <w:noProof/>
        </w:rPr>
        <w:t>．合格的投标人</w:t>
      </w:r>
      <w:r>
        <w:rPr>
          <w:b w:val="0"/>
          <w:noProof/>
        </w:rPr>
        <w:tab/>
      </w:r>
      <w:r w:rsidR="00202D3E">
        <w:rPr>
          <w:b w:val="0"/>
          <w:noProof/>
        </w:rPr>
        <w:fldChar w:fldCharType="begin"/>
      </w:r>
      <w:r>
        <w:rPr>
          <w:b w:val="0"/>
          <w:noProof/>
        </w:rPr>
        <w:instrText xml:space="preserve"> PAGEREF _Toc168411236 \h </w:instrText>
      </w:r>
      <w:r w:rsidR="00202D3E">
        <w:rPr>
          <w:b w:val="0"/>
          <w:noProof/>
        </w:rPr>
      </w:r>
      <w:r w:rsidR="00202D3E">
        <w:rPr>
          <w:b w:val="0"/>
          <w:noProof/>
        </w:rPr>
        <w:fldChar w:fldCharType="separate"/>
      </w:r>
      <w:r w:rsidR="000E01F3">
        <w:rPr>
          <w:b w:val="0"/>
          <w:noProof/>
        </w:rPr>
        <w:t>10</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5</w:t>
      </w:r>
      <w:r>
        <w:rPr>
          <w:rFonts w:hint="eastAsia"/>
          <w:b w:val="0"/>
          <w:noProof/>
        </w:rPr>
        <w:t>．合格的服务</w:t>
      </w:r>
      <w:r>
        <w:rPr>
          <w:b w:val="0"/>
          <w:noProof/>
        </w:rPr>
        <w:tab/>
      </w:r>
      <w:r w:rsidR="00202D3E">
        <w:rPr>
          <w:b w:val="0"/>
          <w:noProof/>
        </w:rPr>
        <w:fldChar w:fldCharType="begin"/>
      </w:r>
      <w:r>
        <w:rPr>
          <w:b w:val="0"/>
          <w:noProof/>
        </w:rPr>
        <w:instrText xml:space="preserve"> PAGEREF _Toc168411237 \h </w:instrText>
      </w:r>
      <w:r w:rsidR="00202D3E">
        <w:rPr>
          <w:b w:val="0"/>
          <w:noProof/>
        </w:rPr>
      </w:r>
      <w:r w:rsidR="00202D3E">
        <w:rPr>
          <w:b w:val="0"/>
          <w:noProof/>
        </w:rPr>
        <w:fldChar w:fldCharType="separate"/>
      </w:r>
      <w:r w:rsidR="000E01F3">
        <w:rPr>
          <w:b w:val="0"/>
          <w:noProof/>
        </w:rPr>
        <w:t>10</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6</w:t>
      </w:r>
      <w:r>
        <w:rPr>
          <w:rFonts w:hint="eastAsia"/>
          <w:b w:val="0"/>
          <w:noProof/>
        </w:rPr>
        <w:t>．投标费用</w:t>
      </w:r>
      <w:r>
        <w:rPr>
          <w:b w:val="0"/>
          <w:noProof/>
        </w:rPr>
        <w:tab/>
      </w:r>
      <w:r w:rsidR="00202D3E">
        <w:rPr>
          <w:b w:val="0"/>
          <w:noProof/>
        </w:rPr>
        <w:fldChar w:fldCharType="begin"/>
      </w:r>
      <w:r>
        <w:rPr>
          <w:b w:val="0"/>
          <w:noProof/>
        </w:rPr>
        <w:instrText xml:space="preserve"> PAGEREF _Toc168411238 \h </w:instrText>
      </w:r>
      <w:r w:rsidR="00202D3E">
        <w:rPr>
          <w:b w:val="0"/>
          <w:noProof/>
        </w:rPr>
      </w:r>
      <w:r w:rsidR="00202D3E">
        <w:rPr>
          <w:b w:val="0"/>
          <w:noProof/>
        </w:rPr>
        <w:fldChar w:fldCharType="separate"/>
      </w:r>
      <w:r w:rsidR="000E01F3">
        <w:rPr>
          <w:b w:val="0"/>
          <w:noProof/>
        </w:rPr>
        <w:t>10</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二、招标文件</w:t>
      </w:r>
      <w:r>
        <w:rPr>
          <w:b w:val="0"/>
          <w:noProof/>
        </w:rPr>
        <w:tab/>
      </w:r>
      <w:r w:rsidR="00202D3E">
        <w:rPr>
          <w:b w:val="0"/>
          <w:noProof/>
        </w:rPr>
        <w:fldChar w:fldCharType="begin"/>
      </w:r>
      <w:r>
        <w:rPr>
          <w:b w:val="0"/>
          <w:noProof/>
        </w:rPr>
        <w:instrText xml:space="preserve"> PAGEREF _Toc168411239 \h </w:instrText>
      </w:r>
      <w:r w:rsidR="00202D3E">
        <w:rPr>
          <w:b w:val="0"/>
          <w:noProof/>
        </w:rPr>
      </w:r>
      <w:r w:rsidR="00202D3E">
        <w:rPr>
          <w:b w:val="0"/>
          <w:noProof/>
        </w:rPr>
        <w:fldChar w:fldCharType="separate"/>
      </w:r>
      <w:r w:rsidR="000E01F3">
        <w:rPr>
          <w:b w:val="0"/>
          <w:noProof/>
        </w:rPr>
        <w:t>11</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7</w:t>
      </w:r>
      <w:r>
        <w:rPr>
          <w:rFonts w:hint="eastAsia"/>
          <w:b w:val="0"/>
          <w:noProof/>
        </w:rPr>
        <w:t>．招标文件构成</w:t>
      </w:r>
      <w:r>
        <w:rPr>
          <w:b w:val="0"/>
          <w:noProof/>
        </w:rPr>
        <w:tab/>
      </w:r>
      <w:r w:rsidR="00202D3E">
        <w:rPr>
          <w:b w:val="0"/>
          <w:noProof/>
        </w:rPr>
        <w:fldChar w:fldCharType="begin"/>
      </w:r>
      <w:r>
        <w:rPr>
          <w:b w:val="0"/>
          <w:noProof/>
        </w:rPr>
        <w:instrText xml:space="preserve"> PAGEREF _Toc168411240 \h </w:instrText>
      </w:r>
      <w:r w:rsidR="00202D3E">
        <w:rPr>
          <w:b w:val="0"/>
          <w:noProof/>
        </w:rPr>
      </w:r>
      <w:r w:rsidR="00202D3E">
        <w:rPr>
          <w:b w:val="0"/>
          <w:noProof/>
        </w:rPr>
        <w:fldChar w:fldCharType="separate"/>
      </w:r>
      <w:r w:rsidR="000E01F3">
        <w:rPr>
          <w:b w:val="0"/>
          <w:noProof/>
        </w:rPr>
        <w:t>11</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8</w:t>
      </w:r>
      <w:r>
        <w:rPr>
          <w:rFonts w:hint="eastAsia"/>
          <w:b w:val="0"/>
          <w:noProof/>
        </w:rPr>
        <w:t>．招标文件的澄清、修改</w:t>
      </w:r>
      <w:r>
        <w:rPr>
          <w:b w:val="0"/>
          <w:noProof/>
        </w:rPr>
        <w:tab/>
      </w:r>
      <w:r w:rsidR="00202D3E">
        <w:rPr>
          <w:b w:val="0"/>
          <w:noProof/>
        </w:rPr>
        <w:fldChar w:fldCharType="begin"/>
      </w:r>
      <w:r>
        <w:rPr>
          <w:b w:val="0"/>
          <w:noProof/>
        </w:rPr>
        <w:instrText xml:space="preserve"> PAGEREF _Toc168411241 \h </w:instrText>
      </w:r>
      <w:r w:rsidR="00202D3E">
        <w:rPr>
          <w:b w:val="0"/>
          <w:noProof/>
        </w:rPr>
      </w:r>
      <w:r w:rsidR="00202D3E">
        <w:rPr>
          <w:b w:val="0"/>
          <w:noProof/>
        </w:rPr>
        <w:fldChar w:fldCharType="separate"/>
      </w:r>
      <w:r w:rsidR="000E01F3">
        <w:rPr>
          <w:b w:val="0"/>
          <w:noProof/>
        </w:rPr>
        <w:t>11</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三、投标文件的编制</w:t>
      </w:r>
      <w:r>
        <w:rPr>
          <w:b w:val="0"/>
          <w:noProof/>
        </w:rPr>
        <w:tab/>
      </w:r>
      <w:r w:rsidR="00202D3E">
        <w:rPr>
          <w:b w:val="0"/>
          <w:noProof/>
        </w:rPr>
        <w:fldChar w:fldCharType="begin"/>
      </w:r>
      <w:r>
        <w:rPr>
          <w:b w:val="0"/>
          <w:noProof/>
        </w:rPr>
        <w:instrText xml:space="preserve"> PAGEREF _Toc168411242 \h </w:instrText>
      </w:r>
      <w:r w:rsidR="00202D3E">
        <w:rPr>
          <w:b w:val="0"/>
          <w:noProof/>
        </w:rPr>
      </w:r>
      <w:r w:rsidR="00202D3E">
        <w:rPr>
          <w:b w:val="0"/>
          <w:noProof/>
        </w:rPr>
        <w:fldChar w:fldCharType="separate"/>
      </w:r>
      <w:r w:rsidR="000E01F3">
        <w:rPr>
          <w:b w:val="0"/>
          <w:noProof/>
        </w:rPr>
        <w:t>11</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9</w:t>
      </w:r>
      <w:r>
        <w:rPr>
          <w:rFonts w:hint="eastAsia"/>
          <w:b w:val="0"/>
          <w:noProof/>
        </w:rPr>
        <w:t>．投标文件编写、语言及计量单位</w:t>
      </w:r>
      <w:r>
        <w:rPr>
          <w:b w:val="0"/>
          <w:noProof/>
        </w:rPr>
        <w:tab/>
      </w:r>
      <w:r w:rsidR="00202D3E">
        <w:rPr>
          <w:b w:val="0"/>
          <w:noProof/>
        </w:rPr>
        <w:fldChar w:fldCharType="begin"/>
      </w:r>
      <w:r>
        <w:rPr>
          <w:b w:val="0"/>
          <w:noProof/>
        </w:rPr>
        <w:instrText xml:space="preserve"> PAGEREF _Toc168411243 \h </w:instrText>
      </w:r>
      <w:r w:rsidR="00202D3E">
        <w:rPr>
          <w:b w:val="0"/>
          <w:noProof/>
        </w:rPr>
      </w:r>
      <w:r w:rsidR="00202D3E">
        <w:rPr>
          <w:b w:val="0"/>
          <w:noProof/>
        </w:rPr>
        <w:fldChar w:fldCharType="separate"/>
      </w:r>
      <w:r w:rsidR="000E01F3">
        <w:rPr>
          <w:b w:val="0"/>
          <w:noProof/>
        </w:rPr>
        <w:t>11</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10</w:t>
      </w:r>
      <w:r>
        <w:rPr>
          <w:rFonts w:hint="eastAsia"/>
          <w:b w:val="0"/>
          <w:noProof/>
        </w:rPr>
        <w:t>．投标文件构成</w:t>
      </w:r>
      <w:r>
        <w:rPr>
          <w:b w:val="0"/>
          <w:noProof/>
        </w:rPr>
        <w:tab/>
      </w:r>
      <w:r w:rsidR="00202D3E">
        <w:rPr>
          <w:b w:val="0"/>
          <w:noProof/>
        </w:rPr>
        <w:fldChar w:fldCharType="begin"/>
      </w:r>
      <w:r>
        <w:rPr>
          <w:b w:val="0"/>
          <w:noProof/>
        </w:rPr>
        <w:instrText xml:space="preserve"> PAGEREF _Toc168411244 \h </w:instrText>
      </w:r>
      <w:r w:rsidR="00202D3E">
        <w:rPr>
          <w:b w:val="0"/>
          <w:noProof/>
        </w:rPr>
      </w:r>
      <w:r w:rsidR="00202D3E">
        <w:rPr>
          <w:b w:val="0"/>
          <w:noProof/>
        </w:rPr>
        <w:fldChar w:fldCharType="separate"/>
      </w:r>
      <w:r w:rsidR="000E01F3">
        <w:rPr>
          <w:b w:val="0"/>
          <w:noProof/>
        </w:rPr>
        <w:t>12</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11</w:t>
      </w:r>
      <w:r>
        <w:rPr>
          <w:rFonts w:hint="eastAsia"/>
          <w:b w:val="0"/>
          <w:noProof/>
        </w:rPr>
        <w:t>．投标报价和货币</w:t>
      </w:r>
      <w:r>
        <w:rPr>
          <w:b w:val="0"/>
          <w:noProof/>
        </w:rPr>
        <w:tab/>
      </w:r>
      <w:r w:rsidR="00202D3E">
        <w:rPr>
          <w:b w:val="0"/>
          <w:noProof/>
        </w:rPr>
        <w:fldChar w:fldCharType="begin"/>
      </w:r>
      <w:r>
        <w:rPr>
          <w:b w:val="0"/>
          <w:noProof/>
        </w:rPr>
        <w:instrText xml:space="preserve"> PAGEREF _Toc168411245 \h </w:instrText>
      </w:r>
      <w:r w:rsidR="00202D3E">
        <w:rPr>
          <w:b w:val="0"/>
          <w:noProof/>
        </w:rPr>
      </w:r>
      <w:r w:rsidR="00202D3E">
        <w:rPr>
          <w:b w:val="0"/>
          <w:noProof/>
        </w:rPr>
        <w:fldChar w:fldCharType="separate"/>
      </w:r>
      <w:r w:rsidR="000E01F3">
        <w:rPr>
          <w:b w:val="0"/>
          <w:noProof/>
        </w:rPr>
        <w:t>12</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12</w:t>
      </w:r>
      <w:r>
        <w:rPr>
          <w:rFonts w:hint="eastAsia"/>
          <w:b w:val="0"/>
          <w:noProof/>
        </w:rPr>
        <w:t>．投标保证金</w:t>
      </w:r>
      <w:r>
        <w:rPr>
          <w:b w:val="0"/>
          <w:noProof/>
        </w:rPr>
        <w:tab/>
      </w:r>
      <w:r w:rsidR="00202D3E">
        <w:rPr>
          <w:b w:val="0"/>
          <w:noProof/>
        </w:rPr>
        <w:fldChar w:fldCharType="begin"/>
      </w:r>
      <w:r>
        <w:rPr>
          <w:b w:val="0"/>
          <w:noProof/>
        </w:rPr>
        <w:instrText xml:space="preserve"> PAGEREF _Toc168411246 \h </w:instrText>
      </w:r>
      <w:r w:rsidR="00202D3E">
        <w:rPr>
          <w:b w:val="0"/>
          <w:noProof/>
        </w:rPr>
      </w:r>
      <w:r w:rsidR="00202D3E">
        <w:rPr>
          <w:b w:val="0"/>
          <w:noProof/>
        </w:rPr>
        <w:fldChar w:fldCharType="separate"/>
      </w:r>
      <w:r w:rsidR="000E01F3">
        <w:rPr>
          <w:b w:val="0"/>
          <w:noProof/>
        </w:rPr>
        <w:t>13</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13</w:t>
      </w:r>
      <w:r>
        <w:rPr>
          <w:rFonts w:hint="eastAsia"/>
          <w:b w:val="0"/>
          <w:noProof/>
        </w:rPr>
        <w:t>．投标有效期</w:t>
      </w:r>
      <w:r>
        <w:rPr>
          <w:b w:val="0"/>
          <w:noProof/>
        </w:rPr>
        <w:tab/>
      </w:r>
      <w:r w:rsidR="00202D3E">
        <w:rPr>
          <w:b w:val="0"/>
          <w:noProof/>
        </w:rPr>
        <w:fldChar w:fldCharType="begin"/>
      </w:r>
      <w:r>
        <w:rPr>
          <w:b w:val="0"/>
          <w:noProof/>
        </w:rPr>
        <w:instrText xml:space="preserve"> PAGEREF _Toc168411247 \h </w:instrText>
      </w:r>
      <w:r w:rsidR="00202D3E">
        <w:rPr>
          <w:b w:val="0"/>
          <w:noProof/>
        </w:rPr>
      </w:r>
      <w:r w:rsidR="00202D3E">
        <w:rPr>
          <w:b w:val="0"/>
          <w:noProof/>
        </w:rPr>
        <w:fldChar w:fldCharType="separate"/>
      </w:r>
      <w:r w:rsidR="000E01F3">
        <w:rPr>
          <w:b w:val="0"/>
          <w:noProof/>
        </w:rPr>
        <w:t>13</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14</w:t>
      </w:r>
      <w:r>
        <w:rPr>
          <w:rFonts w:hint="eastAsia"/>
          <w:b w:val="0"/>
          <w:noProof/>
        </w:rPr>
        <w:t>．投标文件的编制</w:t>
      </w:r>
      <w:r>
        <w:rPr>
          <w:b w:val="0"/>
          <w:noProof/>
        </w:rPr>
        <w:tab/>
      </w:r>
      <w:r w:rsidR="00202D3E">
        <w:rPr>
          <w:b w:val="0"/>
          <w:noProof/>
        </w:rPr>
        <w:fldChar w:fldCharType="begin"/>
      </w:r>
      <w:r>
        <w:rPr>
          <w:b w:val="0"/>
          <w:noProof/>
        </w:rPr>
        <w:instrText xml:space="preserve"> PAGEREF _Toc168411248 \h </w:instrText>
      </w:r>
      <w:r w:rsidR="00202D3E">
        <w:rPr>
          <w:b w:val="0"/>
          <w:noProof/>
        </w:rPr>
      </w:r>
      <w:r w:rsidR="00202D3E">
        <w:rPr>
          <w:b w:val="0"/>
          <w:noProof/>
        </w:rPr>
        <w:fldChar w:fldCharType="separate"/>
      </w:r>
      <w:r w:rsidR="000E01F3">
        <w:rPr>
          <w:b w:val="0"/>
          <w:noProof/>
        </w:rPr>
        <w:t>13</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15</w:t>
      </w:r>
      <w:r>
        <w:rPr>
          <w:rFonts w:hint="eastAsia"/>
          <w:b w:val="0"/>
          <w:noProof/>
        </w:rPr>
        <w:t>．投标文件的签署</w:t>
      </w:r>
      <w:r>
        <w:rPr>
          <w:b w:val="0"/>
          <w:noProof/>
        </w:rPr>
        <w:tab/>
      </w:r>
      <w:r w:rsidR="00202D3E">
        <w:rPr>
          <w:b w:val="0"/>
          <w:noProof/>
        </w:rPr>
        <w:fldChar w:fldCharType="begin"/>
      </w:r>
      <w:r>
        <w:rPr>
          <w:b w:val="0"/>
          <w:noProof/>
        </w:rPr>
        <w:instrText xml:space="preserve"> PAGEREF _Toc168411249 \h </w:instrText>
      </w:r>
      <w:r w:rsidR="00202D3E">
        <w:rPr>
          <w:b w:val="0"/>
          <w:noProof/>
        </w:rPr>
      </w:r>
      <w:r w:rsidR="00202D3E">
        <w:rPr>
          <w:b w:val="0"/>
          <w:noProof/>
        </w:rPr>
        <w:fldChar w:fldCharType="separate"/>
      </w:r>
      <w:r w:rsidR="000E01F3">
        <w:rPr>
          <w:b w:val="0"/>
          <w:noProof/>
        </w:rPr>
        <w:t>13</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四、投标文件的递交</w:t>
      </w:r>
      <w:r>
        <w:rPr>
          <w:b w:val="0"/>
          <w:noProof/>
        </w:rPr>
        <w:tab/>
      </w:r>
      <w:r w:rsidR="00202D3E">
        <w:rPr>
          <w:b w:val="0"/>
          <w:noProof/>
        </w:rPr>
        <w:fldChar w:fldCharType="begin"/>
      </w:r>
      <w:r>
        <w:rPr>
          <w:b w:val="0"/>
          <w:noProof/>
        </w:rPr>
        <w:instrText xml:space="preserve"> PAGEREF _Toc168411250 \h </w:instrText>
      </w:r>
      <w:r w:rsidR="00202D3E">
        <w:rPr>
          <w:b w:val="0"/>
          <w:noProof/>
        </w:rPr>
      </w:r>
      <w:r w:rsidR="00202D3E">
        <w:rPr>
          <w:b w:val="0"/>
          <w:noProof/>
        </w:rPr>
        <w:fldChar w:fldCharType="separate"/>
      </w:r>
      <w:r w:rsidR="000E01F3">
        <w:rPr>
          <w:b w:val="0"/>
          <w:noProof/>
        </w:rPr>
        <w:t>13</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16</w:t>
      </w:r>
      <w:r>
        <w:rPr>
          <w:rFonts w:hint="eastAsia"/>
          <w:b w:val="0"/>
          <w:noProof/>
        </w:rPr>
        <w:t>．投标文件的密封和标记</w:t>
      </w:r>
      <w:r>
        <w:rPr>
          <w:b w:val="0"/>
          <w:noProof/>
        </w:rPr>
        <w:tab/>
      </w:r>
      <w:r w:rsidR="00202D3E">
        <w:rPr>
          <w:b w:val="0"/>
          <w:noProof/>
        </w:rPr>
        <w:fldChar w:fldCharType="begin"/>
      </w:r>
      <w:r>
        <w:rPr>
          <w:b w:val="0"/>
          <w:noProof/>
        </w:rPr>
        <w:instrText xml:space="preserve"> PAGEREF _Toc168411251 \h </w:instrText>
      </w:r>
      <w:r w:rsidR="00202D3E">
        <w:rPr>
          <w:b w:val="0"/>
          <w:noProof/>
        </w:rPr>
      </w:r>
      <w:r w:rsidR="00202D3E">
        <w:rPr>
          <w:b w:val="0"/>
          <w:noProof/>
        </w:rPr>
        <w:fldChar w:fldCharType="separate"/>
      </w:r>
      <w:r w:rsidR="000E01F3">
        <w:rPr>
          <w:b w:val="0"/>
          <w:noProof/>
        </w:rPr>
        <w:t>13</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17</w:t>
      </w:r>
      <w:r>
        <w:rPr>
          <w:rFonts w:hint="eastAsia"/>
          <w:b w:val="0"/>
          <w:noProof/>
        </w:rPr>
        <w:t>．投标截止时间</w:t>
      </w:r>
      <w:r>
        <w:rPr>
          <w:b w:val="0"/>
          <w:noProof/>
        </w:rPr>
        <w:tab/>
      </w:r>
      <w:r w:rsidR="00202D3E">
        <w:rPr>
          <w:b w:val="0"/>
          <w:noProof/>
        </w:rPr>
        <w:fldChar w:fldCharType="begin"/>
      </w:r>
      <w:r>
        <w:rPr>
          <w:b w:val="0"/>
          <w:noProof/>
        </w:rPr>
        <w:instrText xml:space="preserve"> PAGEREF _Toc168411252 \h </w:instrText>
      </w:r>
      <w:r w:rsidR="00202D3E">
        <w:rPr>
          <w:b w:val="0"/>
          <w:noProof/>
        </w:rPr>
      </w:r>
      <w:r w:rsidR="00202D3E">
        <w:rPr>
          <w:b w:val="0"/>
          <w:noProof/>
        </w:rPr>
        <w:fldChar w:fldCharType="separate"/>
      </w:r>
      <w:r w:rsidR="000E01F3">
        <w:rPr>
          <w:b w:val="0"/>
          <w:noProof/>
        </w:rPr>
        <w:t>13</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18</w:t>
      </w:r>
      <w:r>
        <w:rPr>
          <w:rFonts w:hint="eastAsia"/>
          <w:b w:val="0"/>
          <w:noProof/>
        </w:rPr>
        <w:t>．投标文件的递交</w:t>
      </w:r>
      <w:r>
        <w:rPr>
          <w:b w:val="0"/>
          <w:noProof/>
        </w:rPr>
        <w:tab/>
      </w:r>
      <w:r w:rsidR="00202D3E">
        <w:rPr>
          <w:b w:val="0"/>
          <w:noProof/>
        </w:rPr>
        <w:fldChar w:fldCharType="begin"/>
      </w:r>
      <w:r>
        <w:rPr>
          <w:b w:val="0"/>
          <w:noProof/>
        </w:rPr>
        <w:instrText xml:space="preserve"> PAGEREF _Toc168411253 \h </w:instrText>
      </w:r>
      <w:r w:rsidR="00202D3E">
        <w:rPr>
          <w:b w:val="0"/>
          <w:noProof/>
        </w:rPr>
      </w:r>
      <w:r w:rsidR="00202D3E">
        <w:rPr>
          <w:b w:val="0"/>
          <w:noProof/>
        </w:rPr>
        <w:fldChar w:fldCharType="separate"/>
      </w:r>
      <w:r w:rsidR="000E01F3">
        <w:rPr>
          <w:b w:val="0"/>
          <w:noProof/>
        </w:rPr>
        <w:t>13</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19</w:t>
      </w:r>
      <w:r>
        <w:rPr>
          <w:rFonts w:hint="eastAsia"/>
          <w:b w:val="0"/>
          <w:noProof/>
        </w:rPr>
        <w:t>．投标文件的修改与撤回</w:t>
      </w:r>
      <w:r>
        <w:rPr>
          <w:b w:val="0"/>
          <w:noProof/>
        </w:rPr>
        <w:tab/>
      </w:r>
      <w:r w:rsidR="00202D3E">
        <w:rPr>
          <w:b w:val="0"/>
          <w:noProof/>
        </w:rPr>
        <w:fldChar w:fldCharType="begin"/>
      </w:r>
      <w:r>
        <w:rPr>
          <w:b w:val="0"/>
          <w:noProof/>
        </w:rPr>
        <w:instrText xml:space="preserve"> PAGEREF _Toc168411254 \h </w:instrText>
      </w:r>
      <w:r w:rsidR="00202D3E">
        <w:rPr>
          <w:b w:val="0"/>
          <w:noProof/>
        </w:rPr>
      </w:r>
      <w:r w:rsidR="00202D3E">
        <w:rPr>
          <w:b w:val="0"/>
          <w:noProof/>
        </w:rPr>
        <w:fldChar w:fldCharType="separate"/>
      </w:r>
      <w:r w:rsidR="000E01F3">
        <w:rPr>
          <w:b w:val="0"/>
          <w:noProof/>
        </w:rPr>
        <w:t>14</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五、开标</w:t>
      </w:r>
      <w:r>
        <w:rPr>
          <w:b w:val="0"/>
          <w:noProof/>
        </w:rPr>
        <w:tab/>
      </w:r>
      <w:r w:rsidR="00202D3E">
        <w:rPr>
          <w:b w:val="0"/>
          <w:noProof/>
        </w:rPr>
        <w:fldChar w:fldCharType="begin"/>
      </w:r>
      <w:r>
        <w:rPr>
          <w:b w:val="0"/>
          <w:noProof/>
        </w:rPr>
        <w:instrText xml:space="preserve"> PAGEREF _Toc168411255 \h </w:instrText>
      </w:r>
      <w:r w:rsidR="00202D3E">
        <w:rPr>
          <w:b w:val="0"/>
          <w:noProof/>
        </w:rPr>
      </w:r>
      <w:r w:rsidR="00202D3E">
        <w:rPr>
          <w:b w:val="0"/>
          <w:noProof/>
        </w:rPr>
        <w:fldChar w:fldCharType="separate"/>
      </w:r>
      <w:r w:rsidR="000E01F3">
        <w:rPr>
          <w:b w:val="0"/>
          <w:noProof/>
        </w:rPr>
        <w:t>14</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20</w:t>
      </w:r>
      <w:r>
        <w:rPr>
          <w:rFonts w:hint="eastAsia"/>
          <w:b w:val="0"/>
          <w:noProof/>
        </w:rPr>
        <w:t>．开标</w:t>
      </w:r>
      <w:r>
        <w:rPr>
          <w:b w:val="0"/>
          <w:noProof/>
        </w:rPr>
        <w:tab/>
      </w:r>
      <w:r w:rsidR="00202D3E">
        <w:rPr>
          <w:b w:val="0"/>
          <w:noProof/>
        </w:rPr>
        <w:fldChar w:fldCharType="begin"/>
      </w:r>
      <w:r>
        <w:rPr>
          <w:b w:val="0"/>
          <w:noProof/>
        </w:rPr>
        <w:instrText xml:space="preserve"> PAGEREF _Toc168411256 \h </w:instrText>
      </w:r>
      <w:r w:rsidR="00202D3E">
        <w:rPr>
          <w:b w:val="0"/>
          <w:noProof/>
        </w:rPr>
      </w:r>
      <w:r w:rsidR="00202D3E">
        <w:rPr>
          <w:b w:val="0"/>
          <w:noProof/>
        </w:rPr>
        <w:fldChar w:fldCharType="separate"/>
      </w:r>
      <w:r w:rsidR="000E01F3">
        <w:rPr>
          <w:b w:val="0"/>
          <w:noProof/>
        </w:rPr>
        <w:t>14</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21</w:t>
      </w:r>
      <w:r>
        <w:rPr>
          <w:rFonts w:hint="eastAsia"/>
          <w:b w:val="0"/>
          <w:noProof/>
        </w:rPr>
        <w:t>．投标文件的澄清</w:t>
      </w:r>
      <w:r>
        <w:rPr>
          <w:b w:val="0"/>
          <w:noProof/>
        </w:rPr>
        <w:tab/>
      </w:r>
      <w:r w:rsidR="00202D3E">
        <w:rPr>
          <w:b w:val="0"/>
          <w:noProof/>
        </w:rPr>
        <w:fldChar w:fldCharType="begin"/>
      </w:r>
      <w:r>
        <w:rPr>
          <w:b w:val="0"/>
          <w:noProof/>
        </w:rPr>
        <w:instrText xml:space="preserve"> PAGEREF _Toc168411257 \h </w:instrText>
      </w:r>
      <w:r w:rsidR="00202D3E">
        <w:rPr>
          <w:b w:val="0"/>
          <w:noProof/>
        </w:rPr>
      </w:r>
      <w:r w:rsidR="00202D3E">
        <w:rPr>
          <w:b w:val="0"/>
          <w:noProof/>
        </w:rPr>
        <w:fldChar w:fldCharType="separate"/>
      </w:r>
      <w:r w:rsidR="000E01F3">
        <w:rPr>
          <w:b w:val="0"/>
          <w:noProof/>
        </w:rPr>
        <w:t>14</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22</w:t>
      </w:r>
      <w:r>
        <w:rPr>
          <w:rFonts w:hint="eastAsia"/>
          <w:b w:val="0"/>
          <w:noProof/>
        </w:rPr>
        <w:t>．保密</w:t>
      </w:r>
      <w:r>
        <w:rPr>
          <w:b w:val="0"/>
          <w:noProof/>
        </w:rPr>
        <w:tab/>
      </w:r>
      <w:r w:rsidR="00202D3E">
        <w:rPr>
          <w:b w:val="0"/>
          <w:noProof/>
        </w:rPr>
        <w:fldChar w:fldCharType="begin"/>
      </w:r>
      <w:r>
        <w:rPr>
          <w:b w:val="0"/>
          <w:noProof/>
        </w:rPr>
        <w:instrText xml:space="preserve"> PAGEREF _Toc168411258 \h </w:instrText>
      </w:r>
      <w:r w:rsidR="00202D3E">
        <w:rPr>
          <w:b w:val="0"/>
          <w:noProof/>
        </w:rPr>
      </w:r>
      <w:r w:rsidR="00202D3E">
        <w:rPr>
          <w:b w:val="0"/>
          <w:noProof/>
        </w:rPr>
        <w:fldChar w:fldCharType="separate"/>
      </w:r>
      <w:r w:rsidR="000E01F3">
        <w:rPr>
          <w:b w:val="0"/>
          <w:noProof/>
        </w:rPr>
        <w:t>14</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23</w:t>
      </w:r>
      <w:r>
        <w:rPr>
          <w:rFonts w:hint="eastAsia"/>
          <w:b w:val="0"/>
          <w:noProof/>
        </w:rPr>
        <w:t>．中标结果公示</w:t>
      </w:r>
      <w:r>
        <w:rPr>
          <w:b w:val="0"/>
          <w:noProof/>
        </w:rPr>
        <w:tab/>
      </w:r>
      <w:r w:rsidR="00202D3E">
        <w:rPr>
          <w:b w:val="0"/>
          <w:noProof/>
        </w:rPr>
        <w:fldChar w:fldCharType="begin"/>
      </w:r>
      <w:r>
        <w:rPr>
          <w:b w:val="0"/>
          <w:noProof/>
        </w:rPr>
        <w:instrText xml:space="preserve"> PAGEREF _Toc168411259 \h </w:instrText>
      </w:r>
      <w:r w:rsidR="00202D3E">
        <w:rPr>
          <w:b w:val="0"/>
          <w:noProof/>
        </w:rPr>
      </w:r>
      <w:r w:rsidR="00202D3E">
        <w:rPr>
          <w:b w:val="0"/>
          <w:noProof/>
        </w:rPr>
        <w:fldChar w:fldCharType="separate"/>
      </w:r>
      <w:r w:rsidR="000E01F3">
        <w:rPr>
          <w:b w:val="0"/>
          <w:noProof/>
        </w:rPr>
        <w:t>15</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六、授予合同</w:t>
      </w:r>
      <w:r>
        <w:rPr>
          <w:b w:val="0"/>
          <w:noProof/>
        </w:rPr>
        <w:tab/>
      </w:r>
      <w:r w:rsidR="00202D3E">
        <w:rPr>
          <w:b w:val="0"/>
          <w:noProof/>
        </w:rPr>
        <w:fldChar w:fldCharType="begin"/>
      </w:r>
      <w:r>
        <w:rPr>
          <w:b w:val="0"/>
          <w:noProof/>
        </w:rPr>
        <w:instrText xml:space="preserve"> PAGEREF _Toc168411260 \h </w:instrText>
      </w:r>
      <w:r w:rsidR="00202D3E">
        <w:rPr>
          <w:b w:val="0"/>
          <w:noProof/>
        </w:rPr>
      </w:r>
      <w:r w:rsidR="00202D3E">
        <w:rPr>
          <w:b w:val="0"/>
          <w:noProof/>
        </w:rPr>
        <w:fldChar w:fldCharType="separate"/>
      </w:r>
      <w:r w:rsidR="000E01F3">
        <w:rPr>
          <w:b w:val="0"/>
          <w:noProof/>
        </w:rPr>
        <w:t>15</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24</w:t>
      </w:r>
      <w:r>
        <w:rPr>
          <w:rFonts w:hint="eastAsia"/>
          <w:b w:val="0"/>
          <w:noProof/>
        </w:rPr>
        <w:t>．资格后审</w:t>
      </w:r>
      <w:r>
        <w:rPr>
          <w:b w:val="0"/>
          <w:noProof/>
        </w:rPr>
        <w:tab/>
      </w:r>
      <w:r w:rsidR="00202D3E">
        <w:rPr>
          <w:b w:val="0"/>
          <w:noProof/>
        </w:rPr>
        <w:fldChar w:fldCharType="begin"/>
      </w:r>
      <w:r>
        <w:rPr>
          <w:b w:val="0"/>
          <w:noProof/>
        </w:rPr>
        <w:instrText xml:space="preserve"> PAGEREF _Toc168411261 \h </w:instrText>
      </w:r>
      <w:r w:rsidR="00202D3E">
        <w:rPr>
          <w:b w:val="0"/>
          <w:noProof/>
        </w:rPr>
      </w:r>
      <w:r w:rsidR="00202D3E">
        <w:rPr>
          <w:b w:val="0"/>
          <w:noProof/>
        </w:rPr>
        <w:fldChar w:fldCharType="separate"/>
      </w:r>
      <w:r w:rsidR="000E01F3">
        <w:rPr>
          <w:b w:val="0"/>
          <w:noProof/>
        </w:rPr>
        <w:t>15</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25</w:t>
      </w:r>
      <w:r>
        <w:rPr>
          <w:rFonts w:hint="eastAsia"/>
          <w:b w:val="0"/>
          <w:noProof/>
        </w:rPr>
        <w:t>．更改采购数量的权力</w:t>
      </w:r>
      <w:r>
        <w:rPr>
          <w:b w:val="0"/>
          <w:noProof/>
        </w:rPr>
        <w:tab/>
      </w:r>
      <w:r w:rsidR="00202D3E">
        <w:rPr>
          <w:b w:val="0"/>
          <w:noProof/>
        </w:rPr>
        <w:fldChar w:fldCharType="begin"/>
      </w:r>
      <w:r>
        <w:rPr>
          <w:b w:val="0"/>
          <w:noProof/>
        </w:rPr>
        <w:instrText xml:space="preserve"> PAGEREF _Toc168411262 \h </w:instrText>
      </w:r>
      <w:r w:rsidR="00202D3E">
        <w:rPr>
          <w:b w:val="0"/>
          <w:noProof/>
        </w:rPr>
      </w:r>
      <w:r w:rsidR="00202D3E">
        <w:rPr>
          <w:b w:val="0"/>
          <w:noProof/>
        </w:rPr>
        <w:fldChar w:fldCharType="separate"/>
      </w:r>
      <w:r w:rsidR="000E01F3">
        <w:rPr>
          <w:b w:val="0"/>
          <w:noProof/>
        </w:rPr>
        <w:t>15</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lastRenderedPageBreak/>
        <w:t>26</w:t>
      </w:r>
      <w:r>
        <w:rPr>
          <w:rFonts w:hint="eastAsia"/>
          <w:b w:val="0"/>
          <w:noProof/>
        </w:rPr>
        <w:t>．中标通知书</w:t>
      </w:r>
      <w:r>
        <w:rPr>
          <w:b w:val="0"/>
          <w:noProof/>
        </w:rPr>
        <w:tab/>
      </w:r>
      <w:r w:rsidR="00202D3E">
        <w:rPr>
          <w:b w:val="0"/>
          <w:noProof/>
        </w:rPr>
        <w:fldChar w:fldCharType="begin"/>
      </w:r>
      <w:r>
        <w:rPr>
          <w:b w:val="0"/>
          <w:noProof/>
        </w:rPr>
        <w:instrText xml:space="preserve"> PAGEREF _Toc168411263 \h </w:instrText>
      </w:r>
      <w:r w:rsidR="00202D3E">
        <w:rPr>
          <w:b w:val="0"/>
          <w:noProof/>
        </w:rPr>
      </w:r>
      <w:r w:rsidR="00202D3E">
        <w:rPr>
          <w:b w:val="0"/>
          <w:noProof/>
        </w:rPr>
        <w:fldChar w:fldCharType="separate"/>
      </w:r>
      <w:r w:rsidR="000E01F3">
        <w:rPr>
          <w:b w:val="0"/>
          <w:noProof/>
        </w:rPr>
        <w:t>15</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27</w:t>
      </w:r>
      <w:r>
        <w:rPr>
          <w:rFonts w:hint="eastAsia"/>
          <w:b w:val="0"/>
          <w:noProof/>
        </w:rPr>
        <w:t>．签订合同</w:t>
      </w:r>
      <w:r>
        <w:rPr>
          <w:b w:val="0"/>
          <w:noProof/>
        </w:rPr>
        <w:tab/>
      </w:r>
      <w:r w:rsidR="00202D3E">
        <w:rPr>
          <w:b w:val="0"/>
          <w:noProof/>
        </w:rPr>
        <w:fldChar w:fldCharType="begin"/>
      </w:r>
      <w:r>
        <w:rPr>
          <w:b w:val="0"/>
          <w:noProof/>
        </w:rPr>
        <w:instrText xml:space="preserve"> PAGEREF _Toc168411264 \h </w:instrText>
      </w:r>
      <w:r w:rsidR="00202D3E">
        <w:rPr>
          <w:b w:val="0"/>
          <w:noProof/>
        </w:rPr>
      </w:r>
      <w:r w:rsidR="00202D3E">
        <w:rPr>
          <w:b w:val="0"/>
          <w:noProof/>
        </w:rPr>
        <w:fldChar w:fldCharType="separate"/>
      </w:r>
      <w:r w:rsidR="000E01F3">
        <w:rPr>
          <w:b w:val="0"/>
          <w:noProof/>
        </w:rPr>
        <w:t>15</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28</w:t>
      </w:r>
      <w:r>
        <w:rPr>
          <w:rFonts w:hint="eastAsia"/>
          <w:b w:val="0"/>
          <w:noProof/>
        </w:rPr>
        <w:t>．中标服务费</w:t>
      </w:r>
      <w:r>
        <w:rPr>
          <w:b w:val="0"/>
          <w:noProof/>
        </w:rPr>
        <w:tab/>
      </w:r>
      <w:r w:rsidR="00202D3E">
        <w:rPr>
          <w:b w:val="0"/>
          <w:noProof/>
        </w:rPr>
        <w:fldChar w:fldCharType="begin"/>
      </w:r>
      <w:r>
        <w:rPr>
          <w:b w:val="0"/>
          <w:noProof/>
        </w:rPr>
        <w:instrText xml:space="preserve"> PAGEREF _Toc168411265 \h </w:instrText>
      </w:r>
      <w:r w:rsidR="00202D3E">
        <w:rPr>
          <w:b w:val="0"/>
          <w:noProof/>
        </w:rPr>
      </w:r>
      <w:r w:rsidR="00202D3E">
        <w:rPr>
          <w:b w:val="0"/>
          <w:noProof/>
        </w:rPr>
        <w:fldChar w:fldCharType="separate"/>
      </w:r>
      <w:r w:rsidR="000E01F3">
        <w:rPr>
          <w:b w:val="0"/>
          <w:noProof/>
        </w:rPr>
        <w:t>15</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七、特别说明</w:t>
      </w:r>
      <w:r>
        <w:rPr>
          <w:b w:val="0"/>
          <w:noProof/>
        </w:rPr>
        <w:tab/>
      </w:r>
      <w:r w:rsidR="00202D3E">
        <w:rPr>
          <w:b w:val="0"/>
          <w:noProof/>
        </w:rPr>
        <w:fldChar w:fldCharType="begin"/>
      </w:r>
      <w:r>
        <w:rPr>
          <w:b w:val="0"/>
          <w:noProof/>
        </w:rPr>
        <w:instrText xml:space="preserve"> PAGEREF _Toc168411266 \h </w:instrText>
      </w:r>
      <w:r w:rsidR="00202D3E">
        <w:rPr>
          <w:b w:val="0"/>
          <w:noProof/>
        </w:rPr>
      </w:r>
      <w:r w:rsidR="00202D3E">
        <w:rPr>
          <w:b w:val="0"/>
          <w:noProof/>
        </w:rPr>
        <w:fldChar w:fldCharType="separate"/>
      </w:r>
      <w:r w:rsidR="000E01F3">
        <w:rPr>
          <w:b w:val="0"/>
          <w:noProof/>
        </w:rPr>
        <w:t>16</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29</w:t>
      </w:r>
      <w:r>
        <w:rPr>
          <w:rFonts w:hint="eastAsia"/>
          <w:b w:val="0"/>
          <w:noProof/>
        </w:rPr>
        <w:t>．关于中小企业参加投标的特殊规定</w:t>
      </w:r>
      <w:r>
        <w:rPr>
          <w:b w:val="0"/>
          <w:noProof/>
        </w:rPr>
        <w:tab/>
      </w:r>
      <w:r w:rsidR="00202D3E">
        <w:rPr>
          <w:b w:val="0"/>
          <w:noProof/>
        </w:rPr>
        <w:fldChar w:fldCharType="begin"/>
      </w:r>
      <w:r>
        <w:rPr>
          <w:b w:val="0"/>
          <w:noProof/>
        </w:rPr>
        <w:instrText xml:space="preserve"> PAGEREF _Toc168411267 \h </w:instrText>
      </w:r>
      <w:r w:rsidR="00202D3E">
        <w:rPr>
          <w:b w:val="0"/>
          <w:noProof/>
        </w:rPr>
      </w:r>
      <w:r w:rsidR="00202D3E">
        <w:rPr>
          <w:b w:val="0"/>
          <w:noProof/>
        </w:rPr>
        <w:fldChar w:fldCharType="separate"/>
      </w:r>
      <w:r w:rsidR="000E01F3">
        <w:rPr>
          <w:b w:val="0"/>
          <w:noProof/>
        </w:rPr>
        <w:t>16</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30</w:t>
      </w:r>
      <w:r>
        <w:rPr>
          <w:rFonts w:hint="eastAsia"/>
          <w:b w:val="0"/>
          <w:noProof/>
        </w:rPr>
        <w:t>．关于监狱企业投标的特殊规定</w:t>
      </w:r>
      <w:r>
        <w:rPr>
          <w:b w:val="0"/>
          <w:noProof/>
        </w:rPr>
        <w:tab/>
      </w:r>
      <w:r w:rsidR="00202D3E">
        <w:rPr>
          <w:b w:val="0"/>
          <w:noProof/>
        </w:rPr>
        <w:fldChar w:fldCharType="begin"/>
      </w:r>
      <w:r>
        <w:rPr>
          <w:b w:val="0"/>
          <w:noProof/>
        </w:rPr>
        <w:instrText xml:space="preserve"> PAGEREF _Toc168411268 \h </w:instrText>
      </w:r>
      <w:r w:rsidR="00202D3E">
        <w:rPr>
          <w:b w:val="0"/>
          <w:noProof/>
        </w:rPr>
      </w:r>
      <w:r w:rsidR="00202D3E">
        <w:rPr>
          <w:b w:val="0"/>
          <w:noProof/>
        </w:rPr>
        <w:fldChar w:fldCharType="separate"/>
      </w:r>
      <w:r w:rsidR="000E01F3">
        <w:rPr>
          <w:b w:val="0"/>
          <w:noProof/>
        </w:rPr>
        <w:t>16</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31</w:t>
      </w:r>
      <w:r>
        <w:rPr>
          <w:rFonts w:hint="eastAsia"/>
          <w:b w:val="0"/>
          <w:noProof/>
        </w:rPr>
        <w:t>．关于残疾人福利性单位投标的特殊规定</w:t>
      </w:r>
      <w:r>
        <w:rPr>
          <w:b w:val="0"/>
          <w:noProof/>
        </w:rPr>
        <w:tab/>
      </w:r>
      <w:r w:rsidR="00202D3E">
        <w:rPr>
          <w:b w:val="0"/>
          <w:noProof/>
        </w:rPr>
        <w:fldChar w:fldCharType="begin"/>
      </w:r>
      <w:r>
        <w:rPr>
          <w:b w:val="0"/>
          <w:noProof/>
        </w:rPr>
        <w:instrText xml:space="preserve"> PAGEREF _Toc168411269 \h </w:instrText>
      </w:r>
      <w:r w:rsidR="00202D3E">
        <w:rPr>
          <w:b w:val="0"/>
          <w:noProof/>
        </w:rPr>
      </w:r>
      <w:r w:rsidR="00202D3E">
        <w:rPr>
          <w:b w:val="0"/>
          <w:noProof/>
        </w:rPr>
        <w:fldChar w:fldCharType="separate"/>
      </w:r>
      <w:r w:rsidR="000E01F3">
        <w:rPr>
          <w:b w:val="0"/>
          <w:noProof/>
        </w:rPr>
        <w:t>17</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32</w:t>
      </w:r>
      <w:r>
        <w:rPr>
          <w:rFonts w:hint="eastAsia"/>
          <w:b w:val="0"/>
          <w:noProof/>
        </w:rPr>
        <w:t>．关于投标人信用信息查询渠道及查询内容</w:t>
      </w:r>
      <w:r>
        <w:rPr>
          <w:b w:val="0"/>
          <w:noProof/>
        </w:rPr>
        <w:tab/>
      </w:r>
      <w:r w:rsidR="00202D3E">
        <w:rPr>
          <w:b w:val="0"/>
          <w:noProof/>
        </w:rPr>
        <w:fldChar w:fldCharType="begin"/>
      </w:r>
      <w:r>
        <w:rPr>
          <w:b w:val="0"/>
          <w:noProof/>
        </w:rPr>
        <w:instrText xml:space="preserve"> PAGEREF _Toc168411270 \h </w:instrText>
      </w:r>
      <w:r w:rsidR="00202D3E">
        <w:rPr>
          <w:b w:val="0"/>
          <w:noProof/>
        </w:rPr>
      </w:r>
      <w:r w:rsidR="00202D3E">
        <w:rPr>
          <w:b w:val="0"/>
          <w:noProof/>
        </w:rPr>
        <w:fldChar w:fldCharType="separate"/>
      </w:r>
      <w:r w:rsidR="000E01F3">
        <w:rPr>
          <w:b w:val="0"/>
          <w:noProof/>
        </w:rPr>
        <w:t>17</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33</w:t>
      </w:r>
      <w:r>
        <w:rPr>
          <w:rFonts w:hint="eastAsia"/>
          <w:b w:val="0"/>
          <w:noProof/>
        </w:rPr>
        <w:t>．特别说明</w:t>
      </w:r>
      <w:r>
        <w:rPr>
          <w:b w:val="0"/>
          <w:noProof/>
        </w:rPr>
        <w:tab/>
      </w:r>
      <w:r w:rsidR="00202D3E">
        <w:rPr>
          <w:b w:val="0"/>
          <w:noProof/>
        </w:rPr>
        <w:fldChar w:fldCharType="begin"/>
      </w:r>
      <w:r>
        <w:rPr>
          <w:b w:val="0"/>
          <w:noProof/>
        </w:rPr>
        <w:instrText xml:space="preserve"> PAGEREF _Toc168411271 \h </w:instrText>
      </w:r>
      <w:r w:rsidR="00202D3E">
        <w:rPr>
          <w:b w:val="0"/>
          <w:noProof/>
        </w:rPr>
      </w:r>
      <w:r w:rsidR="00202D3E">
        <w:rPr>
          <w:b w:val="0"/>
          <w:noProof/>
        </w:rPr>
        <w:fldChar w:fldCharType="separate"/>
      </w:r>
      <w:r w:rsidR="000E01F3">
        <w:rPr>
          <w:b w:val="0"/>
          <w:noProof/>
        </w:rPr>
        <w:t>17</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八、警示条款</w:t>
      </w:r>
      <w:r>
        <w:rPr>
          <w:b w:val="0"/>
          <w:noProof/>
        </w:rPr>
        <w:tab/>
      </w:r>
      <w:r w:rsidR="00202D3E">
        <w:rPr>
          <w:b w:val="0"/>
          <w:noProof/>
        </w:rPr>
        <w:fldChar w:fldCharType="begin"/>
      </w:r>
      <w:r>
        <w:rPr>
          <w:b w:val="0"/>
          <w:noProof/>
        </w:rPr>
        <w:instrText xml:space="preserve"> PAGEREF _Toc168411272 \h </w:instrText>
      </w:r>
      <w:r w:rsidR="00202D3E">
        <w:rPr>
          <w:b w:val="0"/>
          <w:noProof/>
        </w:rPr>
      </w:r>
      <w:r w:rsidR="00202D3E">
        <w:rPr>
          <w:b w:val="0"/>
          <w:noProof/>
        </w:rPr>
        <w:fldChar w:fldCharType="separate"/>
      </w:r>
      <w:r w:rsidR="000E01F3">
        <w:rPr>
          <w:b w:val="0"/>
          <w:noProof/>
        </w:rPr>
        <w:t>18</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34</w:t>
      </w:r>
      <w:r>
        <w:rPr>
          <w:rFonts w:hint="eastAsia"/>
          <w:b w:val="0"/>
          <w:noProof/>
        </w:rPr>
        <w:t>．《深圳经济特区政府采购条例》第五十七条</w:t>
      </w:r>
      <w:r>
        <w:rPr>
          <w:b w:val="0"/>
          <w:noProof/>
        </w:rPr>
        <w:tab/>
      </w:r>
      <w:r w:rsidR="00202D3E">
        <w:rPr>
          <w:b w:val="0"/>
          <w:noProof/>
        </w:rPr>
        <w:fldChar w:fldCharType="begin"/>
      </w:r>
      <w:r>
        <w:rPr>
          <w:b w:val="0"/>
          <w:noProof/>
        </w:rPr>
        <w:instrText xml:space="preserve"> PAGEREF _Toc168411273 \h </w:instrText>
      </w:r>
      <w:r w:rsidR="00202D3E">
        <w:rPr>
          <w:b w:val="0"/>
          <w:noProof/>
        </w:rPr>
      </w:r>
      <w:r w:rsidR="00202D3E">
        <w:rPr>
          <w:b w:val="0"/>
          <w:noProof/>
        </w:rPr>
        <w:fldChar w:fldCharType="separate"/>
      </w:r>
      <w:r w:rsidR="000E01F3">
        <w:rPr>
          <w:b w:val="0"/>
          <w:noProof/>
        </w:rPr>
        <w:t>18</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35</w:t>
      </w:r>
      <w:r>
        <w:rPr>
          <w:rFonts w:hint="eastAsia"/>
          <w:b w:val="0"/>
          <w:noProof/>
        </w:rPr>
        <w:t>．《深圳经济特区政府采购条例实施细则》第七十六条</w:t>
      </w:r>
      <w:r>
        <w:rPr>
          <w:b w:val="0"/>
          <w:noProof/>
        </w:rPr>
        <w:tab/>
      </w:r>
      <w:r w:rsidR="00202D3E">
        <w:rPr>
          <w:b w:val="0"/>
          <w:noProof/>
        </w:rPr>
        <w:fldChar w:fldCharType="begin"/>
      </w:r>
      <w:r>
        <w:rPr>
          <w:b w:val="0"/>
          <w:noProof/>
        </w:rPr>
        <w:instrText xml:space="preserve"> PAGEREF _Toc168411274 \h </w:instrText>
      </w:r>
      <w:r w:rsidR="00202D3E">
        <w:rPr>
          <w:b w:val="0"/>
          <w:noProof/>
        </w:rPr>
      </w:r>
      <w:r w:rsidR="00202D3E">
        <w:rPr>
          <w:b w:val="0"/>
          <w:noProof/>
        </w:rPr>
        <w:fldChar w:fldCharType="separate"/>
      </w:r>
      <w:r w:rsidR="000E01F3">
        <w:rPr>
          <w:b w:val="0"/>
          <w:noProof/>
        </w:rPr>
        <w:t>18</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36</w:t>
      </w:r>
      <w:r>
        <w:rPr>
          <w:rFonts w:hint="eastAsia"/>
          <w:b w:val="0"/>
          <w:noProof/>
        </w:rPr>
        <w:t>．《深圳经济特区政府采购条例实施细则》第七十七条</w:t>
      </w:r>
      <w:r>
        <w:rPr>
          <w:b w:val="0"/>
          <w:noProof/>
        </w:rPr>
        <w:tab/>
      </w:r>
      <w:r w:rsidR="00202D3E">
        <w:rPr>
          <w:b w:val="0"/>
          <w:noProof/>
        </w:rPr>
        <w:fldChar w:fldCharType="begin"/>
      </w:r>
      <w:r>
        <w:rPr>
          <w:b w:val="0"/>
          <w:noProof/>
        </w:rPr>
        <w:instrText xml:space="preserve"> PAGEREF _Toc168411275 \h </w:instrText>
      </w:r>
      <w:r w:rsidR="00202D3E">
        <w:rPr>
          <w:b w:val="0"/>
          <w:noProof/>
        </w:rPr>
      </w:r>
      <w:r w:rsidR="00202D3E">
        <w:rPr>
          <w:b w:val="0"/>
          <w:noProof/>
        </w:rPr>
        <w:fldChar w:fldCharType="separate"/>
      </w:r>
      <w:r w:rsidR="000E01F3">
        <w:rPr>
          <w:b w:val="0"/>
          <w:noProof/>
        </w:rPr>
        <w:t>18</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37</w:t>
      </w:r>
      <w:r>
        <w:rPr>
          <w:rFonts w:hint="eastAsia"/>
          <w:b w:val="0"/>
          <w:noProof/>
        </w:rPr>
        <w:t>．《深圳经济特区政府采购条例实施细则》第七十九条</w:t>
      </w:r>
      <w:r>
        <w:rPr>
          <w:b w:val="0"/>
          <w:noProof/>
        </w:rPr>
        <w:tab/>
      </w:r>
      <w:r w:rsidR="00202D3E">
        <w:rPr>
          <w:b w:val="0"/>
          <w:noProof/>
        </w:rPr>
        <w:fldChar w:fldCharType="begin"/>
      </w:r>
      <w:r>
        <w:rPr>
          <w:b w:val="0"/>
          <w:noProof/>
        </w:rPr>
        <w:instrText xml:space="preserve"> PAGEREF _Toc168411276 \h </w:instrText>
      </w:r>
      <w:r w:rsidR="00202D3E">
        <w:rPr>
          <w:b w:val="0"/>
          <w:noProof/>
        </w:rPr>
      </w:r>
      <w:r w:rsidR="00202D3E">
        <w:rPr>
          <w:b w:val="0"/>
          <w:noProof/>
        </w:rPr>
        <w:fldChar w:fldCharType="separate"/>
      </w:r>
      <w:r w:rsidR="000E01F3">
        <w:rPr>
          <w:b w:val="0"/>
          <w:noProof/>
        </w:rPr>
        <w:t>19</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38</w:t>
      </w:r>
      <w:r>
        <w:rPr>
          <w:rFonts w:hint="eastAsia"/>
          <w:b w:val="0"/>
          <w:noProof/>
        </w:rPr>
        <w:t>．《深圳经济特区政府采购条例实施细则》第八十一条</w:t>
      </w:r>
      <w:r>
        <w:rPr>
          <w:b w:val="0"/>
          <w:noProof/>
        </w:rPr>
        <w:tab/>
      </w:r>
      <w:r w:rsidR="00202D3E">
        <w:rPr>
          <w:b w:val="0"/>
          <w:noProof/>
        </w:rPr>
        <w:fldChar w:fldCharType="begin"/>
      </w:r>
      <w:r>
        <w:rPr>
          <w:b w:val="0"/>
          <w:noProof/>
        </w:rPr>
        <w:instrText xml:space="preserve"> PAGEREF _Toc168411277 \h </w:instrText>
      </w:r>
      <w:r w:rsidR="00202D3E">
        <w:rPr>
          <w:b w:val="0"/>
          <w:noProof/>
        </w:rPr>
      </w:r>
      <w:r w:rsidR="00202D3E">
        <w:rPr>
          <w:b w:val="0"/>
          <w:noProof/>
        </w:rPr>
        <w:fldChar w:fldCharType="separate"/>
      </w:r>
      <w:r w:rsidR="000E01F3">
        <w:rPr>
          <w:b w:val="0"/>
          <w:noProof/>
        </w:rPr>
        <w:t>19</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九、关于质疑和投诉</w:t>
      </w:r>
      <w:r>
        <w:rPr>
          <w:b w:val="0"/>
          <w:noProof/>
        </w:rPr>
        <w:tab/>
      </w:r>
      <w:r w:rsidR="00202D3E">
        <w:rPr>
          <w:b w:val="0"/>
          <w:noProof/>
        </w:rPr>
        <w:fldChar w:fldCharType="begin"/>
      </w:r>
      <w:r>
        <w:rPr>
          <w:b w:val="0"/>
          <w:noProof/>
        </w:rPr>
        <w:instrText xml:space="preserve"> PAGEREF _Toc168411278 \h </w:instrText>
      </w:r>
      <w:r w:rsidR="00202D3E">
        <w:rPr>
          <w:b w:val="0"/>
          <w:noProof/>
        </w:rPr>
      </w:r>
      <w:r w:rsidR="00202D3E">
        <w:rPr>
          <w:b w:val="0"/>
          <w:noProof/>
        </w:rPr>
        <w:fldChar w:fldCharType="separate"/>
      </w:r>
      <w:r w:rsidR="000E01F3">
        <w:rPr>
          <w:b w:val="0"/>
          <w:noProof/>
        </w:rPr>
        <w:t>19</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39</w:t>
      </w:r>
      <w:r>
        <w:rPr>
          <w:rFonts w:hint="eastAsia"/>
          <w:b w:val="0"/>
          <w:noProof/>
        </w:rPr>
        <w:t>．《深圳经济特区政府采购条例实施细则》第六十条</w:t>
      </w:r>
      <w:r>
        <w:rPr>
          <w:b w:val="0"/>
          <w:noProof/>
        </w:rPr>
        <w:tab/>
      </w:r>
      <w:r w:rsidR="00202D3E">
        <w:rPr>
          <w:b w:val="0"/>
          <w:noProof/>
        </w:rPr>
        <w:fldChar w:fldCharType="begin"/>
      </w:r>
      <w:r>
        <w:rPr>
          <w:b w:val="0"/>
          <w:noProof/>
        </w:rPr>
        <w:instrText xml:space="preserve"> PAGEREF _Toc168411279 \h </w:instrText>
      </w:r>
      <w:r w:rsidR="00202D3E">
        <w:rPr>
          <w:b w:val="0"/>
          <w:noProof/>
        </w:rPr>
      </w:r>
      <w:r w:rsidR="00202D3E">
        <w:rPr>
          <w:b w:val="0"/>
          <w:noProof/>
        </w:rPr>
        <w:fldChar w:fldCharType="separate"/>
      </w:r>
      <w:r w:rsidR="000E01F3">
        <w:rPr>
          <w:b w:val="0"/>
          <w:noProof/>
        </w:rPr>
        <w:t>19</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40</w:t>
      </w:r>
      <w:r>
        <w:rPr>
          <w:rFonts w:hint="eastAsia"/>
          <w:b w:val="0"/>
          <w:noProof/>
        </w:rPr>
        <w:t>．《深圳经济特区政府采购条例实施细则》第六十一条</w:t>
      </w:r>
      <w:r>
        <w:rPr>
          <w:b w:val="0"/>
          <w:noProof/>
        </w:rPr>
        <w:tab/>
      </w:r>
      <w:r w:rsidR="00202D3E">
        <w:rPr>
          <w:b w:val="0"/>
          <w:noProof/>
        </w:rPr>
        <w:fldChar w:fldCharType="begin"/>
      </w:r>
      <w:r>
        <w:rPr>
          <w:b w:val="0"/>
          <w:noProof/>
        </w:rPr>
        <w:instrText xml:space="preserve"> PAGEREF _Toc168411280 \h </w:instrText>
      </w:r>
      <w:r w:rsidR="00202D3E">
        <w:rPr>
          <w:b w:val="0"/>
          <w:noProof/>
        </w:rPr>
      </w:r>
      <w:r w:rsidR="00202D3E">
        <w:rPr>
          <w:b w:val="0"/>
          <w:noProof/>
        </w:rPr>
        <w:fldChar w:fldCharType="separate"/>
      </w:r>
      <w:r w:rsidR="000E01F3">
        <w:rPr>
          <w:b w:val="0"/>
          <w:noProof/>
        </w:rPr>
        <w:t>20</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41</w:t>
      </w:r>
      <w:r>
        <w:rPr>
          <w:rFonts w:hint="eastAsia"/>
          <w:b w:val="0"/>
          <w:noProof/>
        </w:rPr>
        <w:t>．《深圳经济特区政府采购条例实施细则》第六十二条</w:t>
      </w:r>
      <w:r>
        <w:rPr>
          <w:b w:val="0"/>
          <w:noProof/>
        </w:rPr>
        <w:tab/>
      </w:r>
      <w:r w:rsidR="00202D3E">
        <w:rPr>
          <w:b w:val="0"/>
          <w:noProof/>
        </w:rPr>
        <w:fldChar w:fldCharType="begin"/>
      </w:r>
      <w:r>
        <w:rPr>
          <w:b w:val="0"/>
          <w:noProof/>
        </w:rPr>
        <w:instrText xml:space="preserve"> PAGEREF _Toc168411281 \h </w:instrText>
      </w:r>
      <w:r w:rsidR="00202D3E">
        <w:rPr>
          <w:b w:val="0"/>
          <w:noProof/>
        </w:rPr>
      </w:r>
      <w:r w:rsidR="00202D3E">
        <w:rPr>
          <w:b w:val="0"/>
          <w:noProof/>
        </w:rPr>
        <w:fldChar w:fldCharType="separate"/>
      </w:r>
      <w:r w:rsidR="000E01F3">
        <w:rPr>
          <w:b w:val="0"/>
          <w:noProof/>
        </w:rPr>
        <w:t>20</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42</w:t>
      </w:r>
      <w:r>
        <w:rPr>
          <w:rFonts w:hint="eastAsia"/>
          <w:b w:val="0"/>
          <w:noProof/>
        </w:rPr>
        <w:t>．《深圳经济特区政府采购条例实施细则》第六十三条</w:t>
      </w:r>
      <w:r>
        <w:rPr>
          <w:b w:val="0"/>
          <w:noProof/>
        </w:rPr>
        <w:tab/>
      </w:r>
      <w:r w:rsidR="00202D3E">
        <w:rPr>
          <w:b w:val="0"/>
          <w:noProof/>
        </w:rPr>
        <w:fldChar w:fldCharType="begin"/>
      </w:r>
      <w:r>
        <w:rPr>
          <w:b w:val="0"/>
          <w:noProof/>
        </w:rPr>
        <w:instrText xml:space="preserve"> PAGEREF _Toc168411282 \h </w:instrText>
      </w:r>
      <w:r w:rsidR="00202D3E">
        <w:rPr>
          <w:b w:val="0"/>
          <w:noProof/>
        </w:rPr>
      </w:r>
      <w:r w:rsidR="00202D3E">
        <w:rPr>
          <w:b w:val="0"/>
          <w:noProof/>
        </w:rPr>
        <w:fldChar w:fldCharType="separate"/>
      </w:r>
      <w:r w:rsidR="000E01F3">
        <w:rPr>
          <w:b w:val="0"/>
          <w:noProof/>
        </w:rPr>
        <w:t>20</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43</w:t>
      </w:r>
      <w:r>
        <w:rPr>
          <w:rFonts w:hint="eastAsia"/>
          <w:b w:val="0"/>
          <w:noProof/>
        </w:rPr>
        <w:t>．《深圳经济特区政府采购条例实施细则》第六十四条</w:t>
      </w:r>
      <w:r>
        <w:rPr>
          <w:b w:val="0"/>
          <w:noProof/>
        </w:rPr>
        <w:tab/>
      </w:r>
      <w:r w:rsidR="00202D3E">
        <w:rPr>
          <w:b w:val="0"/>
          <w:noProof/>
        </w:rPr>
        <w:fldChar w:fldCharType="begin"/>
      </w:r>
      <w:r>
        <w:rPr>
          <w:b w:val="0"/>
          <w:noProof/>
        </w:rPr>
        <w:instrText xml:space="preserve"> PAGEREF _Toc168411283 \h </w:instrText>
      </w:r>
      <w:r w:rsidR="00202D3E">
        <w:rPr>
          <w:b w:val="0"/>
          <w:noProof/>
        </w:rPr>
      </w:r>
      <w:r w:rsidR="00202D3E">
        <w:rPr>
          <w:b w:val="0"/>
          <w:noProof/>
        </w:rPr>
        <w:fldChar w:fldCharType="separate"/>
      </w:r>
      <w:r w:rsidR="000E01F3">
        <w:rPr>
          <w:b w:val="0"/>
          <w:noProof/>
        </w:rPr>
        <w:t>20</w:t>
      </w:r>
      <w:r w:rsidR="00202D3E">
        <w:rPr>
          <w:b w:val="0"/>
          <w:noProof/>
        </w:rPr>
        <w:fldChar w:fldCharType="end"/>
      </w:r>
    </w:p>
    <w:p w:rsidR="00946FA9" w:rsidRDefault="007D1D32">
      <w:pPr>
        <w:pStyle w:val="10"/>
        <w:tabs>
          <w:tab w:val="left" w:pos="1276"/>
          <w:tab w:val="right" w:leader="dot" w:pos="8778"/>
        </w:tabs>
        <w:ind w:leftChars="337" w:left="708" w:firstLineChars="270" w:firstLine="567"/>
        <w:rPr>
          <w:b w:val="0"/>
          <w:noProof/>
        </w:rPr>
      </w:pPr>
      <w:r>
        <w:rPr>
          <w:b w:val="0"/>
          <w:noProof/>
        </w:rPr>
        <w:t>44</w:t>
      </w:r>
      <w:r>
        <w:rPr>
          <w:rFonts w:hint="eastAsia"/>
          <w:b w:val="0"/>
          <w:noProof/>
        </w:rPr>
        <w:t>．《深圳经济特区政府采购条例实施细则》第六十五条</w:t>
      </w:r>
      <w:r>
        <w:rPr>
          <w:b w:val="0"/>
          <w:noProof/>
        </w:rPr>
        <w:tab/>
      </w:r>
      <w:r w:rsidR="00202D3E">
        <w:rPr>
          <w:b w:val="0"/>
          <w:noProof/>
        </w:rPr>
        <w:fldChar w:fldCharType="begin"/>
      </w:r>
      <w:r>
        <w:rPr>
          <w:b w:val="0"/>
          <w:noProof/>
        </w:rPr>
        <w:instrText xml:space="preserve"> PAGEREF _Toc168411284 \h </w:instrText>
      </w:r>
      <w:r w:rsidR="00202D3E">
        <w:rPr>
          <w:b w:val="0"/>
          <w:noProof/>
        </w:rPr>
      </w:r>
      <w:r w:rsidR="00202D3E">
        <w:rPr>
          <w:b w:val="0"/>
          <w:noProof/>
        </w:rPr>
        <w:fldChar w:fldCharType="separate"/>
      </w:r>
      <w:r w:rsidR="000E01F3">
        <w:rPr>
          <w:b w:val="0"/>
          <w:noProof/>
        </w:rPr>
        <w:t>21</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十、关于投标人诚信情况</w:t>
      </w:r>
      <w:r>
        <w:rPr>
          <w:b w:val="0"/>
          <w:noProof/>
        </w:rPr>
        <w:tab/>
      </w:r>
      <w:r w:rsidR="00202D3E">
        <w:rPr>
          <w:b w:val="0"/>
          <w:noProof/>
        </w:rPr>
        <w:fldChar w:fldCharType="begin"/>
      </w:r>
      <w:r>
        <w:rPr>
          <w:b w:val="0"/>
          <w:noProof/>
        </w:rPr>
        <w:instrText xml:space="preserve"> PAGEREF _Toc168411285 \h </w:instrText>
      </w:r>
      <w:r w:rsidR="00202D3E">
        <w:rPr>
          <w:b w:val="0"/>
          <w:noProof/>
        </w:rPr>
      </w:r>
      <w:r w:rsidR="00202D3E">
        <w:rPr>
          <w:b w:val="0"/>
          <w:noProof/>
        </w:rPr>
        <w:fldChar w:fldCharType="separate"/>
      </w:r>
      <w:r w:rsidR="000E01F3">
        <w:rPr>
          <w:b w:val="0"/>
          <w:noProof/>
        </w:rPr>
        <w:t>21</w:t>
      </w:r>
      <w:r w:rsidR="00202D3E">
        <w:rPr>
          <w:b w:val="0"/>
          <w:noProof/>
        </w:rPr>
        <w:fldChar w:fldCharType="end"/>
      </w:r>
    </w:p>
    <w:p w:rsidR="00946FA9" w:rsidRDefault="007D1D32">
      <w:pPr>
        <w:pStyle w:val="10"/>
        <w:tabs>
          <w:tab w:val="right" w:leader="dot" w:pos="8778"/>
        </w:tabs>
        <w:rPr>
          <w:b w:val="0"/>
          <w:noProof/>
        </w:rPr>
      </w:pPr>
      <w:r>
        <w:rPr>
          <w:rFonts w:hint="eastAsia"/>
          <w:b w:val="0"/>
          <w:noProof/>
        </w:rPr>
        <w:t>第三章  合同范本</w:t>
      </w:r>
      <w:r>
        <w:rPr>
          <w:b w:val="0"/>
          <w:noProof/>
        </w:rPr>
        <w:tab/>
      </w:r>
      <w:r w:rsidR="00202D3E">
        <w:rPr>
          <w:b w:val="0"/>
          <w:noProof/>
        </w:rPr>
        <w:fldChar w:fldCharType="begin"/>
      </w:r>
      <w:r>
        <w:rPr>
          <w:b w:val="0"/>
          <w:noProof/>
        </w:rPr>
        <w:instrText xml:space="preserve"> PAGEREF _Toc168411287 \h </w:instrText>
      </w:r>
      <w:r w:rsidR="00202D3E">
        <w:rPr>
          <w:b w:val="0"/>
          <w:noProof/>
        </w:rPr>
      </w:r>
      <w:r w:rsidR="00202D3E">
        <w:rPr>
          <w:b w:val="0"/>
          <w:noProof/>
        </w:rPr>
        <w:fldChar w:fldCharType="separate"/>
      </w:r>
      <w:r w:rsidR="000E01F3">
        <w:rPr>
          <w:b w:val="0"/>
          <w:noProof/>
        </w:rPr>
        <w:t>22</w:t>
      </w:r>
      <w:r w:rsidR="00202D3E">
        <w:rPr>
          <w:b w:val="0"/>
          <w:noProof/>
        </w:rPr>
        <w:fldChar w:fldCharType="end"/>
      </w:r>
    </w:p>
    <w:p w:rsidR="00946FA9" w:rsidRDefault="007D1D32">
      <w:pPr>
        <w:pStyle w:val="10"/>
        <w:tabs>
          <w:tab w:val="right" w:leader="dot" w:pos="8778"/>
        </w:tabs>
        <w:rPr>
          <w:b w:val="0"/>
          <w:noProof/>
        </w:rPr>
      </w:pPr>
      <w:r>
        <w:rPr>
          <w:rFonts w:hint="eastAsia"/>
          <w:b w:val="0"/>
          <w:noProof/>
        </w:rPr>
        <w:t>第四章  项目需求</w:t>
      </w:r>
      <w:r>
        <w:rPr>
          <w:b w:val="0"/>
          <w:noProof/>
        </w:rPr>
        <w:tab/>
      </w:r>
      <w:r w:rsidR="00202D3E">
        <w:rPr>
          <w:b w:val="0"/>
          <w:noProof/>
        </w:rPr>
        <w:fldChar w:fldCharType="begin"/>
      </w:r>
      <w:r>
        <w:rPr>
          <w:b w:val="0"/>
          <w:noProof/>
        </w:rPr>
        <w:instrText xml:space="preserve"> PAGEREF _Toc168411288 \h </w:instrText>
      </w:r>
      <w:r w:rsidR="00202D3E">
        <w:rPr>
          <w:b w:val="0"/>
          <w:noProof/>
        </w:rPr>
      </w:r>
      <w:r w:rsidR="00202D3E">
        <w:rPr>
          <w:b w:val="0"/>
          <w:noProof/>
        </w:rPr>
        <w:fldChar w:fldCharType="separate"/>
      </w:r>
      <w:r w:rsidR="000E01F3">
        <w:rPr>
          <w:b w:val="0"/>
          <w:noProof/>
        </w:rPr>
        <w:t>26</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一、项目基本情况</w:t>
      </w:r>
      <w:r>
        <w:rPr>
          <w:b w:val="0"/>
          <w:noProof/>
        </w:rPr>
        <w:tab/>
      </w:r>
      <w:r w:rsidR="00202D3E">
        <w:rPr>
          <w:b w:val="0"/>
          <w:noProof/>
        </w:rPr>
        <w:fldChar w:fldCharType="begin"/>
      </w:r>
      <w:r>
        <w:rPr>
          <w:b w:val="0"/>
          <w:noProof/>
        </w:rPr>
        <w:instrText xml:space="preserve"> PAGEREF _Toc168411289 \h </w:instrText>
      </w:r>
      <w:r w:rsidR="00202D3E">
        <w:rPr>
          <w:b w:val="0"/>
          <w:noProof/>
        </w:rPr>
      </w:r>
      <w:r w:rsidR="00202D3E">
        <w:rPr>
          <w:b w:val="0"/>
          <w:noProof/>
        </w:rPr>
        <w:fldChar w:fldCharType="separate"/>
      </w:r>
      <w:r w:rsidR="000E01F3">
        <w:rPr>
          <w:b w:val="0"/>
          <w:noProof/>
        </w:rPr>
        <w:t>27</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二、技术要求</w:t>
      </w:r>
      <w:r>
        <w:rPr>
          <w:b w:val="0"/>
          <w:noProof/>
        </w:rPr>
        <w:tab/>
      </w:r>
      <w:r w:rsidR="00202D3E">
        <w:rPr>
          <w:b w:val="0"/>
          <w:noProof/>
        </w:rPr>
        <w:fldChar w:fldCharType="begin"/>
      </w:r>
      <w:r>
        <w:rPr>
          <w:b w:val="0"/>
          <w:noProof/>
        </w:rPr>
        <w:instrText xml:space="preserve"> PAGEREF _Toc168411290 \h </w:instrText>
      </w:r>
      <w:r w:rsidR="00202D3E">
        <w:rPr>
          <w:b w:val="0"/>
          <w:noProof/>
        </w:rPr>
      </w:r>
      <w:r w:rsidR="00202D3E">
        <w:rPr>
          <w:b w:val="0"/>
          <w:noProof/>
        </w:rPr>
        <w:fldChar w:fldCharType="separate"/>
      </w:r>
      <w:r w:rsidR="000E01F3">
        <w:rPr>
          <w:b w:val="0"/>
          <w:noProof/>
        </w:rPr>
        <w:t>27</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三、商务要求</w:t>
      </w:r>
      <w:r>
        <w:rPr>
          <w:b w:val="0"/>
          <w:noProof/>
        </w:rPr>
        <w:tab/>
      </w:r>
      <w:r w:rsidR="00202D3E">
        <w:rPr>
          <w:b w:val="0"/>
          <w:noProof/>
        </w:rPr>
        <w:fldChar w:fldCharType="begin"/>
      </w:r>
      <w:r>
        <w:rPr>
          <w:b w:val="0"/>
          <w:noProof/>
        </w:rPr>
        <w:instrText xml:space="preserve"> PAGEREF _Toc168411291 \h </w:instrText>
      </w:r>
      <w:r w:rsidR="00202D3E">
        <w:rPr>
          <w:b w:val="0"/>
          <w:noProof/>
        </w:rPr>
      </w:r>
      <w:r w:rsidR="00202D3E">
        <w:rPr>
          <w:b w:val="0"/>
          <w:noProof/>
        </w:rPr>
        <w:fldChar w:fldCharType="separate"/>
      </w:r>
      <w:r w:rsidR="000E01F3">
        <w:rPr>
          <w:b w:val="0"/>
          <w:noProof/>
        </w:rPr>
        <w:t>28</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四、投标报价要求</w:t>
      </w:r>
      <w:r>
        <w:rPr>
          <w:b w:val="0"/>
          <w:noProof/>
        </w:rPr>
        <w:tab/>
      </w:r>
      <w:r w:rsidR="00202D3E">
        <w:rPr>
          <w:b w:val="0"/>
          <w:noProof/>
        </w:rPr>
        <w:fldChar w:fldCharType="begin"/>
      </w:r>
      <w:r>
        <w:rPr>
          <w:b w:val="0"/>
          <w:noProof/>
        </w:rPr>
        <w:instrText xml:space="preserve"> PAGEREF _Toc168411292 \h </w:instrText>
      </w:r>
      <w:r w:rsidR="00202D3E">
        <w:rPr>
          <w:b w:val="0"/>
          <w:noProof/>
        </w:rPr>
      </w:r>
      <w:r w:rsidR="00202D3E">
        <w:rPr>
          <w:b w:val="0"/>
          <w:noProof/>
        </w:rPr>
        <w:fldChar w:fldCharType="separate"/>
      </w:r>
      <w:r w:rsidR="000E01F3">
        <w:rPr>
          <w:b w:val="0"/>
          <w:noProof/>
        </w:rPr>
        <w:t>29</w:t>
      </w:r>
      <w:r w:rsidR="00202D3E">
        <w:rPr>
          <w:b w:val="0"/>
          <w:noProof/>
        </w:rPr>
        <w:fldChar w:fldCharType="end"/>
      </w:r>
    </w:p>
    <w:p w:rsidR="00946FA9" w:rsidRDefault="007D1D32">
      <w:pPr>
        <w:pStyle w:val="10"/>
        <w:tabs>
          <w:tab w:val="right" w:leader="dot" w:pos="8778"/>
        </w:tabs>
        <w:rPr>
          <w:b w:val="0"/>
          <w:noProof/>
        </w:rPr>
      </w:pPr>
      <w:r>
        <w:rPr>
          <w:rFonts w:hint="eastAsia"/>
          <w:b w:val="0"/>
          <w:noProof/>
        </w:rPr>
        <w:t>第五章  投标文件格式</w:t>
      </w:r>
      <w:r>
        <w:rPr>
          <w:b w:val="0"/>
          <w:noProof/>
        </w:rPr>
        <w:tab/>
      </w:r>
      <w:r w:rsidR="00202D3E">
        <w:rPr>
          <w:b w:val="0"/>
          <w:noProof/>
        </w:rPr>
        <w:fldChar w:fldCharType="begin"/>
      </w:r>
      <w:r>
        <w:rPr>
          <w:b w:val="0"/>
          <w:noProof/>
        </w:rPr>
        <w:instrText xml:space="preserve"> PAGEREF _Toc168411293 \h </w:instrText>
      </w:r>
      <w:r w:rsidR="00202D3E">
        <w:rPr>
          <w:b w:val="0"/>
          <w:noProof/>
        </w:rPr>
      </w:r>
      <w:r w:rsidR="00202D3E">
        <w:rPr>
          <w:b w:val="0"/>
          <w:noProof/>
        </w:rPr>
        <w:fldChar w:fldCharType="separate"/>
      </w:r>
      <w:r w:rsidR="000E01F3">
        <w:rPr>
          <w:b w:val="0"/>
          <w:noProof/>
        </w:rPr>
        <w:t>31</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附件</w:t>
      </w:r>
      <w:r>
        <w:rPr>
          <w:b w:val="0"/>
          <w:noProof/>
        </w:rPr>
        <w:t xml:space="preserve">1  </w:t>
      </w:r>
      <w:r>
        <w:rPr>
          <w:rFonts w:hint="eastAsia"/>
          <w:b w:val="0"/>
          <w:noProof/>
        </w:rPr>
        <w:t>投标人资格证明文件</w:t>
      </w:r>
      <w:r>
        <w:rPr>
          <w:b w:val="0"/>
          <w:noProof/>
        </w:rPr>
        <w:tab/>
      </w:r>
      <w:r w:rsidR="00202D3E">
        <w:rPr>
          <w:b w:val="0"/>
          <w:noProof/>
        </w:rPr>
        <w:fldChar w:fldCharType="begin"/>
      </w:r>
      <w:r>
        <w:rPr>
          <w:b w:val="0"/>
          <w:noProof/>
        </w:rPr>
        <w:instrText xml:space="preserve"> PAGEREF _Toc168411294 \h </w:instrText>
      </w:r>
      <w:r w:rsidR="00202D3E">
        <w:rPr>
          <w:b w:val="0"/>
          <w:noProof/>
        </w:rPr>
      </w:r>
      <w:r w:rsidR="00202D3E">
        <w:rPr>
          <w:b w:val="0"/>
          <w:noProof/>
        </w:rPr>
        <w:fldChar w:fldCharType="separate"/>
      </w:r>
      <w:r w:rsidR="000E01F3">
        <w:rPr>
          <w:b w:val="0"/>
          <w:noProof/>
        </w:rPr>
        <w:t>32</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附件</w:t>
      </w:r>
      <w:r>
        <w:rPr>
          <w:b w:val="0"/>
          <w:noProof/>
        </w:rPr>
        <w:t xml:space="preserve">2  </w:t>
      </w:r>
      <w:r>
        <w:rPr>
          <w:rFonts w:hint="eastAsia"/>
          <w:b w:val="0"/>
          <w:noProof/>
        </w:rPr>
        <w:t>中小企业声明函（选用）</w:t>
      </w:r>
      <w:r>
        <w:rPr>
          <w:b w:val="0"/>
          <w:noProof/>
        </w:rPr>
        <w:tab/>
      </w:r>
      <w:r w:rsidR="00202D3E">
        <w:rPr>
          <w:b w:val="0"/>
          <w:noProof/>
        </w:rPr>
        <w:fldChar w:fldCharType="begin"/>
      </w:r>
      <w:r>
        <w:rPr>
          <w:b w:val="0"/>
          <w:noProof/>
        </w:rPr>
        <w:instrText xml:space="preserve"> PAGEREF _Toc168411295 \h </w:instrText>
      </w:r>
      <w:r w:rsidR="00202D3E">
        <w:rPr>
          <w:b w:val="0"/>
          <w:noProof/>
        </w:rPr>
      </w:r>
      <w:r w:rsidR="00202D3E">
        <w:rPr>
          <w:b w:val="0"/>
          <w:noProof/>
        </w:rPr>
        <w:fldChar w:fldCharType="separate"/>
      </w:r>
      <w:r w:rsidR="000E01F3">
        <w:rPr>
          <w:b w:val="0"/>
          <w:noProof/>
        </w:rPr>
        <w:t>35</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附件</w:t>
      </w:r>
      <w:r>
        <w:rPr>
          <w:b w:val="0"/>
          <w:noProof/>
        </w:rPr>
        <w:t xml:space="preserve">3  </w:t>
      </w:r>
      <w:r>
        <w:rPr>
          <w:rFonts w:hint="eastAsia"/>
          <w:b w:val="0"/>
          <w:noProof/>
        </w:rPr>
        <w:t>残疾人福利性单位声明函（选用）</w:t>
      </w:r>
      <w:r>
        <w:rPr>
          <w:b w:val="0"/>
          <w:noProof/>
        </w:rPr>
        <w:tab/>
      </w:r>
      <w:r w:rsidR="00202D3E">
        <w:rPr>
          <w:b w:val="0"/>
          <w:noProof/>
        </w:rPr>
        <w:fldChar w:fldCharType="begin"/>
      </w:r>
      <w:r>
        <w:rPr>
          <w:b w:val="0"/>
          <w:noProof/>
        </w:rPr>
        <w:instrText xml:space="preserve"> PAGEREF _Toc168411296 \h </w:instrText>
      </w:r>
      <w:r w:rsidR="00202D3E">
        <w:rPr>
          <w:b w:val="0"/>
          <w:noProof/>
        </w:rPr>
      </w:r>
      <w:r w:rsidR="00202D3E">
        <w:rPr>
          <w:b w:val="0"/>
          <w:noProof/>
        </w:rPr>
        <w:fldChar w:fldCharType="separate"/>
      </w:r>
      <w:r w:rsidR="000E01F3">
        <w:rPr>
          <w:b w:val="0"/>
          <w:noProof/>
        </w:rPr>
        <w:t>35</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附件</w:t>
      </w:r>
      <w:r>
        <w:rPr>
          <w:b w:val="0"/>
          <w:noProof/>
        </w:rPr>
        <w:t xml:space="preserve">4  </w:t>
      </w:r>
      <w:r>
        <w:rPr>
          <w:rFonts w:hint="eastAsia"/>
          <w:b w:val="0"/>
          <w:noProof/>
        </w:rPr>
        <w:t>监狱企业声明函（选用）</w:t>
      </w:r>
      <w:r>
        <w:rPr>
          <w:b w:val="0"/>
          <w:noProof/>
        </w:rPr>
        <w:tab/>
      </w:r>
      <w:r w:rsidR="00202D3E">
        <w:rPr>
          <w:b w:val="0"/>
          <w:noProof/>
        </w:rPr>
        <w:fldChar w:fldCharType="begin"/>
      </w:r>
      <w:r>
        <w:rPr>
          <w:b w:val="0"/>
          <w:noProof/>
        </w:rPr>
        <w:instrText xml:space="preserve"> PAGEREF _Toc168411297 \h </w:instrText>
      </w:r>
      <w:r w:rsidR="00202D3E">
        <w:rPr>
          <w:b w:val="0"/>
          <w:noProof/>
        </w:rPr>
      </w:r>
      <w:r w:rsidR="00202D3E">
        <w:rPr>
          <w:b w:val="0"/>
          <w:noProof/>
        </w:rPr>
        <w:fldChar w:fldCharType="separate"/>
      </w:r>
      <w:r w:rsidR="000E01F3">
        <w:rPr>
          <w:b w:val="0"/>
          <w:noProof/>
        </w:rPr>
        <w:t>36</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附件</w:t>
      </w:r>
      <w:r>
        <w:rPr>
          <w:b w:val="0"/>
          <w:noProof/>
        </w:rPr>
        <w:t xml:space="preserve">5  </w:t>
      </w:r>
      <w:r>
        <w:rPr>
          <w:rFonts w:hint="eastAsia"/>
          <w:b w:val="0"/>
          <w:noProof/>
        </w:rPr>
        <w:t>投标书</w:t>
      </w:r>
      <w:r>
        <w:rPr>
          <w:b w:val="0"/>
          <w:noProof/>
        </w:rPr>
        <w:tab/>
      </w:r>
      <w:r w:rsidR="00202D3E">
        <w:rPr>
          <w:b w:val="0"/>
          <w:noProof/>
        </w:rPr>
        <w:fldChar w:fldCharType="begin"/>
      </w:r>
      <w:r>
        <w:rPr>
          <w:b w:val="0"/>
          <w:noProof/>
        </w:rPr>
        <w:instrText xml:space="preserve"> PAGEREF _Toc168411298 \h </w:instrText>
      </w:r>
      <w:r w:rsidR="00202D3E">
        <w:rPr>
          <w:b w:val="0"/>
          <w:noProof/>
        </w:rPr>
      </w:r>
      <w:r w:rsidR="00202D3E">
        <w:rPr>
          <w:b w:val="0"/>
          <w:noProof/>
        </w:rPr>
        <w:fldChar w:fldCharType="separate"/>
      </w:r>
      <w:r w:rsidR="000E01F3">
        <w:rPr>
          <w:b w:val="0"/>
          <w:noProof/>
        </w:rPr>
        <w:t>37</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lastRenderedPageBreak/>
        <w:t>附件</w:t>
      </w:r>
      <w:r>
        <w:rPr>
          <w:b w:val="0"/>
          <w:noProof/>
        </w:rPr>
        <w:t xml:space="preserve">6  </w:t>
      </w:r>
      <w:r>
        <w:rPr>
          <w:rFonts w:hint="eastAsia"/>
          <w:b w:val="0"/>
          <w:noProof/>
        </w:rPr>
        <w:t>开标一览表</w:t>
      </w:r>
      <w:r>
        <w:rPr>
          <w:b w:val="0"/>
          <w:noProof/>
        </w:rPr>
        <w:tab/>
      </w:r>
      <w:r w:rsidR="00202D3E">
        <w:rPr>
          <w:b w:val="0"/>
          <w:noProof/>
        </w:rPr>
        <w:fldChar w:fldCharType="begin"/>
      </w:r>
      <w:r>
        <w:rPr>
          <w:b w:val="0"/>
          <w:noProof/>
        </w:rPr>
        <w:instrText xml:space="preserve"> PAGEREF _Toc168411299 \h </w:instrText>
      </w:r>
      <w:r w:rsidR="00202D3E">
        <w:rPr>
          <w:b w:val="0"/>
          <w:noProof/>
        </w:rPr>
      </w:r>
      <w:r w:rsidR="00202D3E">
        <w:rPr>
          <w:b w:val="0"/>
          <w:noProof/>
        </w:rPr>
        <w:fldChar w:fldCharType="separate"/>
      </w:r>
      <w:r w:rsidR="000E01F3">
        <w:rPr>
          <w:b w:val="0"/>
          <w:noProof/>
        </w:rPr>
        <w:t>38</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附件</w:t>
      </w:r>
      <w:r>
        <w:rPr>
          <w:b w:val="0"/>
          <w:noProof/>
        </w:rPr>
        <w:t xml:space="preserve">7  </w:t>
      </w:r>
      <w:r>
        <w:rPr>
          <w:rFonts w:hint="eastAsia"/>
          <w:b w:val="0"/>
          <w:noProof/>
        </w:rPr>
        <w:t>分项报价清单</w:t>
      </w:r>
      <w:r>
        <w:rPr>
          <w:b w:val="0"/>
          <w:noProof/>
        </w:rPr>
        <w:tab/>
      </w:r>
      <w:r w:rsidR="00202D3E">
        <w:rPr>
          <w:b w:val="0"/>
          <w:noProof/>
        </w:rPr>
        <w:fldChar w:fldCharType="begin"/>
      </w:r>
      <w:r>
        <w:rPr>
          <w:b w:val="0"/>
          <w:noProof/>
        </w:rPr>
        <w:instrText xml:space="preserve"> PAGEREF _Toc168411300 \h </w:instrText>
      </w:r>
      <w:r w:rsidR="00202D3E">
        <w:rPr>
          <w:b w:val="0"/>
          <w:noProof/>
        </w:rPr>
      </w:r>
      <w:r w:rsidR="00202D3E">
        <w:rPr>
          <w:b w:val="0"/>
          <w:noProof/>
        </w:rPr>
        <w:fldChar w:fldCharType="separate"/>
      </w:r>
      <w:r w:rsidR="000E01F3">
        <w:rPr>
          <w:b w:val="0"/>
          <w:noProof/>
        </w:rPr>
        <w:t>38</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附件</w:t>
      </w:r>
      <w:r>
        <w:rPr>
          <w:b w:val="0"/>
          <w:noProof/>
        </w:rPr>
        <w:t xml:space="preserve">8  </w:t>
      </w:r>
      <w:r>
        <w:rPr>
          <w:rFonts w:hint="eastAsia"/>
          <w:b w:val="0"/>
          <w:noProof/>
        </w:rPr>
        <w:t>投标人基本情况</w:t>
      </w:r>
      <w:r>
        <w:rPr>
          <w:b w:val="0"/>
          <w:noProof/>
        </w:rPr>
        <w:tab/>
      </w:r>
      <w:r w:rsidR="00202D3E">
        <w:rPr>
          <w:b w:val="0"/>
          <w:noProof/>
        </w:rPr>
        <w:fldChar w:fldCharType="begin"/>
      </w:r>
      <w:r>
        <w:rPr>
          <w:b w:val="0"/>
          <w:noProof/>
        </w:rPr>
        <w:instrText xml:space="preserve"> PAGEREF _Toc168411301 \h </w:instrText>
      </w:r>
      <w:r w:rsidR="00202D3E">
        <w:rPr>
          <w:b w:val="0"/>
          <w:noProof/>
        </w:rPr>
      </w:r>
      <w:r w:rsidR="00202D3E">
        <w:rPr>
          <w:b w:val="0"/>
          <w:noProof/>
        </w:rPr>
        <w:fldChar w:fldCharType="separate"/>
      </w:r>
      <w:r w:rsidR="000E01F3">
        <w:rPr>
          <w:b w:val="0"/>
          <w:noProof/>
        </w:rPr>
        <w:t>39</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附件</w:t>
      </w:r>
      <w:r>
        <w:rPr>
          <w:b w:val="0"/>
          <w:noProof/>
        </w:rPr>
        <w:t xml:space="preserve">9  </w:t>
      </w:r>
      <w:r>
        <w:rPr>
          <w:rFonts w:hint="eastAsia"/>
          <w:b w:val="0"/>
          <w:noProof/>
        </w:rPr>
        <w:t>政府采购违法行为风险知悉确认书</w:t>
      </w:r>
      <w:r>
        <w:rPr>
          <w:b w:val="0"/>
          <w:noProof/>
        </w:rPr>
        <w:tab/>
      </w:r>
      <w:r w:rsidR="00202D3E">
        <w:rPr>
          <w:b w:val="0"/>
          <w:noProof/>
        </w:rPr>
        <w:fldChar w:fldCharType="begin"/>
      </w:r>
      <w:r>
        <w:rPr>
          <w:b w:val="0"/>
          <w:noProof/>
        </w:rPr>
        <w:instrText xml:space="preserve"> PAGEREF _Toc168411302 \h </w:instrText>
      </w:r>
      <w:r w:rsidR="00202D3E">
        <w:rPr>
          <w:b w:val="0"/>
          <w:noProof/>
        </w:rPr>
      </w:r>
      <w:r w:rsidR="00202D3E">
        <w:rPr>
          <w:b w:val="0"/>
          <w:noProof/>
        </w:rPr>
        <w:fldChar w:fldCharType="separate"/>
      </w:r>
      <w:r w:rsidR="000E01F3">
        <w:rPr>
          <w:b w:val="0"/>
          <w:noProof/>
        </w:rPr>
        <w:t>40</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附件</w:t>
      </w:r>
      <w:r>
        <w:rPr>
          <w:b w:val="0"/>
          <w:noProof/>
        </w:rPr>
        <w:t xml:space="preserve">10 </w:t>
      </w:r>
      <w:r>
        <w:rPr>
          <w:rFonts w:hint="eastAsia"/>
          <w:b w:val="0"/>
          <w:noProof/>
        </w:rPr>
        <w:t>商务指标响应一览表</w:t>
      </w:r>
      <w:r>
        <w:rPr>
          <w:b w:val="0"/>
          <w:noProof/>
        </w:rPr>
        <w:tab/>
      </w:r>
      <w:r w:rsidR="00202D3E">
        <w:rPr>
          <w:b w:val="0"/>
          <w:noProof/>
        </w:rPr>
        <w:fldChar w:fldCharType="begin"/>
      </w:r>
      <w:r>
        <w:rPr>
          <w:b w:val="0"/>
          <w:noProof/>
        </w:rPr>
        <w:instrText xml:space="preserve"> PAGEREF _Toc168411303 \h </w:instrText>
      </w:r>
      <w:r w:rsidR="00202D3E">
        <w:rPr>
          <w:b w:val="0"/>
          <w:noProof/>
        </w:rPr>
      </w:r>
      <w:r w:rsidR="00202D3E">
        <w:rPr>
          <w:b w:val="0"/>
          <w:noProof/>
        </w:rPr>
        <w:fldChar w:fldCharType="separate"/>
      </w:r>
      <w:r w:rsidR="000E01F3">
        <w:rPr>
          <w:b w:val="0"/>
          <w:noProof/>
        </w:rPr>
        <w:t>42</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附件</w:t>
      </w:r>
      <w:r>
        <w:rPr>
          <w:b w:val="0"/>
          <w:noProof/>
        </w:rPr>
        <w:t xml:space="preserve">11 </w:t>
      </w:r>
      <w:r>
        <w:rPr>
          <w:rFonts w:hint="eastAsia"/>
          <w:b w:val="0"/>
          <w:noProof/>
        </w:rPr>
        <w:t>技术指标响应一览表</w:t>
      </w:r>
      <w:r>
        <w:rPr>
          <w:b w:val="0"/>
          <w:noProof/>
        </w:rPr>
        <w:tab/>
      </w:r>
      <w:r w:rsidR="00202D3E">
        <w:rPr>
          <w:b w:val="0"/>
          <w:noProof/>
        </w:rPr>
        <w:fldChar w:fldCharType="begin"/>
      </w:r>
      <w:r>
        <w:rPr>
          <w:b w:val="0"/>
          <w:noProof/>
        </w:rPr>
        <w:instrText xml:space="preserve"> PAGEREF _Toc168411304 \h </w:instrText>
      </w:r>
      <w:r w:rsidR="00202D3E">
        <w:rPr>
          <w:b w:val="0"/>
          <w:noProof/>
        </w:rPr>
      </w:r>
      <w:r w:rsidR="00202D3E">
        <w:rPr>
          <w:b w:val="0"/>
          <w:noProof/>
        </w:rPr>
        <w:fldChar w:fldCharType="separate"/>
      </w:r>
      <w:r w:rsidR="000E01F3">
        <w:rPr>
          <w:b w:val="0"/>
          <w:noProof/>
        </w:rPr>
        <w:t>44</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附件</w:t>
      </w:r>
      <w:r>
        <w:rPr>
          <w:b w:val="0"/>
          <w:noProof/>
        </w:rPr>
        <w:t xml:space="preserve">12 </w:t>
      </w:r>
      <w:r>
        <w:rPr>
          <w:rFonts w:hint="eastAsia"/>
          <w:b w:val="0"/>
          <w:noProof/>
        </w:rPr>
        <w:t>服务响应方案</w:t>
      </w:r>
      <w:r>
        <w:rPr>
          <w:b w:val="0"/>
          <w:noProof/>
        </w:rPr>
        <w:tab/>
      </w:r>
      <w:r w:rsidR="00202D3E">
        <w:rPr>
          <w:b w:val="0"/>
          <w:noProof/>
        </w:rPr>
        <w:fldChar w:fldCharType="begin"/>
      </w:r>
      <w:r>
        <w:rPr>
          <w:b w:val="0"/>
          <w:noProof/>
        </w:rPr>
        <w:instrText xml:space="preserve"> PAGEREF _Toc168411305 \h </w:instrText>
      </w:r>
      <w:r w:rsidR="00202D3E">
        <w:rPr>
          <w:b w:val="0"/>
          <w:noProof/>
        </w:rPr>
      </w:r>
      <w:r w:rsidR="00202D3E">
        <w:rPr>
          <w:b w:val="0"/>
          <w:noProof/>
        </w:rPr>
        <w:fldChar w:fldCharType="separate"/>
      </w:r>
      <w:r w:rsidR="000E01F3">
        <w:rPr>
          <w:b w:val="0"/>
          <w:noProof/>
        </w:rPr>
        <w:t>45</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附件</w:t>
      </w:r>
      <w:r>
        <w:rPr>
          <w:b w:val="0"/>
          <w:noProof/>
        </w:rPr>
        <w:t xml:space="preserve">13 </w:t>
      </w:r>
      <w:r>
        <w:rPr>
          <w:rFonts w:hint="eastAsia"/>
          <w:b w:val="0"/>
          <w:noProof/>
        </w:rPr>
        <w:t>投标人通过的相关认证情况</w:t>
      </w:r>
      <w:r>
        <w:rPr>
          <w:b w:val="0"/>
          <w:noProof/>
        </w:rPr>
        <w:tab/>
      </w:r>
      <w:r w:rsidR="00202D3E">
        <w:rPr>
          <w:b w:val="0"/>
          <w:noProof/>
        </w:rPr>
        <w:fldChar w:fldCharType="begin"/>
      </w:r>
      <w:r>
        <w:rPr>
          <w:b w:val="0"/>
          <w:noProof/>
        </w:rPr>
        <w:instrText xml:space="preserve"> PAGEREF _Toc168411306 \h </w:instrText>
      </w:r>
      <w:r w:rsidR="00202D3E">
        <w:rPr>
          <w:b w:val="0"/>
          <w:noProof/>
        </w:rPr>
      </w:r>
      <w:r w:rsidR="00202D3E">
        <w:rPr>
          <w:b w:val="0"/>
          <w:noProof/>
        </w:rPr>
        <w:fldChar w:fldCharType="separate"/>
      </w:r>
      <w:r w:rsidR="000E01F3">
        <w:rPr>
          <w:b w:val="0"/>
          <w:noProof/>
        </w:rPr>
        <w:t>46</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附件</w:t>
      </w:r>
      <w:r>
        <w:rPr>
          <w:b w:val="0"/>
          <w:noProof/>
        </w:rPr>
        <w:t xml:space="preserve">14 </w:t>
      </w:r>
      <w:r>
        <w:rPr>
          <w:rFonts w:hint="eastAsia"/>
          <w:b w:val="0"/>
          <w:noProof/>
        </w:rPr>
        <w:t>投标人同类业绩情况</w:t>
      </w:r>
      <w:r>
        <w:rPr>
          <w:b w:val="0"/>
          <w:noProof/>
        </w:rPr>
        <w:tab/>
      </w:r>
      <w:r w:rsidR="00202D3E">
        <w:rPr>
          <w:b w:val="0"/>
          <w:noProof/>
        </w:rPr>
        <w:fldChar w:fldCharType="begin"/>
      </w:r>
      <w:r>
        <w:rPr>
          <w:b w:val="0"/>
          <w:noProof/>
        </w:rPr>
        <w:instrText xml:space="preserve"> PAGEREF _Toc168411307 \h </w:instrText>
      </w:r>
      <w:r w:rsidR="00202D3E">
        <w:rPr>
          <w:b w:val="0"/>
          <w:noProof/>
        </w:rPr>
      </w:r>
      <w:r w:rsidR="00202D3E">
        <w:rPr>
          <w:b w:val="0"/>
          <w:noProof/>
        </w:rPr>
        <w:fldChar w:fldCharType="separate"/>
      </w:r>
      <w:r w:rsidR="000E01F3">
        <w:rPr>
          <w:b w:val="0"/>
          <w:noProof/>
        </w:rPr>
        <w:t>46</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附件</w:t>
      </w:r>
      <w:r>
        <w:rPr>
          <w:b w:val="0"/>
          <w:noProof/>
        </w:rPr>
        <w:t>1</w:t>
      </w:r>
      <w:r>
        <w:rPr>
          <w:rFonts w:hint="eastAsia"/>
          <w:b w:val="0"/>
          <w:noProof/>
        </w:rPr>
        <w:t>5拟安排项目主要技术人员情况</w:t>
      </w:r>
      <w:r>
        <w:rPr>
          <w:b w:val="0"/>
          <w:noProof/>
        </w:rPr>
        <w:tab/>
      </w:r>
      <w:r w:rsidR="00202D3E">
        <w:rPr>
          <w:b w:val="0"/>
          <w:noProof/>
        </w:rPr>
        <w:fldChar w:fldCharType="begin"/>
      </w:r>
      <w:r>
        <w:rPr>
          <w:b w:val="0"/>
          <w:noProof/>
        </w:rPr>
        <w:instrText xml:space="preserve"> PAGEREF _Toc168411308 \h </w:instrText>
      </w:r>
      <w:r w:rsidR="00202D3E">
        <w:rPr>
          <w:b w:val="0"/>
          <w:noProof/>
        </w:rPr>
      </w:r>
      <w:r w:rsidR="00202D3E">
        <w:rPr>
          <w:b w:val="0"/>
          <w:noProof/>
        </w:rPr>
        <w:fldChar w:fldCharType="separate"/>
      </w:r>
      <w:r w:rsidR="000E01F3">
        <w:rPr>
          <w:b w:val="0"/>
          <w:noProof/>
        </w:rPr>
        <w:t>46</w:t>
      </w:r>
      <w:r w:rsidR="00202D3E">
        <w:rPr>
          <w:b w:val="0"/>
          <w:noProof/>
        </w:rPr>
        <w:fldChar w:fldCharType="end"/>
      </w:r>
    </w:p>
    <w:p w:rsidR="00946FA9" w:rsidRDefault="007D1D32">
      <w:pPr>
        <w:pStyle w:val="10"/>
        <w:tabs>
          <w:tab w:val="right" w:leader="dot" w:pos="8778"/>
        </w:tabs>
        <w:rPr>
          <w:b w:val="0"/>
          <w:noProof/>
        </w:rPr>
      </w:pPr>
      <w:r>
        <w:rPr>
          <w:rFonts w:hint="eastAsia"/>
          <w:b w:val="0"/>
          <w:noProof/>
        </w:rPr>
        <w:t>第六章  评审方法和标准</w:t>
      </w:r>
      <w:r>
        <w:rPr>
          <w:b w:val="0"/>
          <w:noProof/>
        </w:rPr>
        <w:tab/>
      </w:r>
      <w:r w:rsidR="00202D3E">
        <w:rPr>
          <w:b w:val="0"/>
          <w:noProof/>
        </w:rPr>
        <w:fldChar w:fldCharType="begin"/>
      </w:r>
      <w:r>
        <w:rPr>
          <w:b w:val="0"/>
          <w:noProof/>
        </w:rPr>
        <w:instrText xml:space="preserve"> PAGEREF _Toc168411309 \h </w:instrText>
      </w:r>
      <w:r w:rsidR="00202D3E">
        <w:rPr>
          <w:b w:val="0"/>
          <w:noProof/>
        </w:rPr>
      </w:r>
      <w:r w:rsidR="00202D3E">
        <w:rPr>
          <w:b w:val="0"/>
          <w:noProof/>
        </w:rPr>
        <w:fldChar w:fldCharType="separate"/>
      </w:r>
      <w:r w:rsidR="000E01F3">
        <w:rPr>
          <w:b w:val="0"/>
          <w:noProof/>
        </w:rPr>
        <w:t>47</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一、评审职责</w:t>
      </w:r>
      <w:r>
        <w:rPr>
          <w:b w:val="0"/>
          <w:noProof/>
        </w:rPr>
        <w:tab/>
      </w:r>
      <w:r w:rsidR="00202D3E">
        <w:rPr>
          <w:b w:val="0"/>
          <w:noProof/>
        </w:rPr>
        <w:fldChar w:fldCharType="begin"/>
      </w:r>
      <w:r>
        <w:rPr>
          <w:b w:val="0"/>
          <w:noProof/>
        </w:rPr>
        <w:instrText xml:space="preserve"> PAGEREF _Toc168411310 \h </w:instrText>
      </w:r>
      <w:r w:rsidR="00202D3E">
        <w:rPr>
          <w:b w:val="0"/>
          <w:noProof/>
        </w:rPr>
      </w:r>
      <w:r w:rsidR="00202D3E">
        <w:rPr>
          <w:b w:val="0"/>
          <w:noProof/>
        </w:rPr>
        <w:fldChar w:fldCharType="separate"/>
      </w:r>
      <w:r w:rsidR="000E01F3">
        <w:rPr>
          <w:b w:val="0"/>
          <w:noProof/>
        </w:rPr>
        <w:t>48</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二、评审委员会</w:t>
      </w:r>
      <w:r>
        <w:rPr>
          <w:b w:val="0"/>
          <w:noProof/>
        </w:rPr>
        <w:tab/>
      </w:r>
      <w:r w:rsidR="00202D3E">
        <w:rPr>
          <w:b w:val="0"/>
          <w:noProof/>
        </w:rPr>
        <w:fldChar w:fldCharType="begin"/>
      </w:r>
      <w:r>
        <w:rPr>
          <w:b w:val="0"/>
          <w:noProof/>
        </w:rPr>
        <w:instrText xml:space="preserve"> PAGEREF _Toc168411311 \h </w:instrText>
      </w:r>
      <w:r w:rsidR="00202D3E">
        <w:rPr>
          <w:b w:val="0"/>
          <w:noProof/>
        </w:rPr>
      </w:r>
      <w:r w:rsidR="00202D3E">
        <w:rPr>
          <w:b w:val="0"/>
          <w:noProof/>
        </w:rPr>
        <w:fldChar w:fldCharType="separate"/>
      </w:r>
      <w:r w:rsidR="000E01F3">
        <w:rPr>
          <w:b w:val="0"/>
          <w:noProof/>
        </w:rPr>
        <w:t>48</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三、关于无效标及招标失败</w:t>
      </w:r>
      <w:r>
        <w:rPr>
          <w:b w:val="0"/>
          <w:noProof/>
        </w:rPr>
        <w:tab/>
      </w:r>
      <w:r w:rsidR="00202D3E">
        <w:rPr>
          <w:b w:val="0"/>
          <w:noProof/>
        </w:rPr>
        <w:fldChar w:fldCharType="begin"/>
      </w:r>
      <w:r>
        <w:rPr>
          <w:b w:val="0"/>
          <w:noProof/>
        </w:rPr>
        <w:instrText xml:space="preserve"> PAGEREF _Toc168411312 \h </w:instrText>
      </w:r>
      <w:r w:rsidR="00202D3E">
        <w:rPr>
          <w:b w:val="0"/>
          <w:noProof/>
        </w:rPr>
      </w:r>
      <w:r w:rsidR="00202D3E">
        <w:rPr>
          <w:b w:val="0"/>
          <w:noProof/>
        </w:rPr>
        <w:fldChar w:fldCharType="separate"/>
      </w:r>
      <w:r w:rsidR="000E01F3">
        <w:rPr>
          <w:b w:val="0"/>
          <w:noProof/>
        </w:rPr>
        <w:t>49</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四、对投标文件的审查和确定</w:t>
      </w:r>
      <w:r>
        <w:rPr>
          <w:b w:val="0"/>
          <w:noProof/>
        </w:rPr>
        <w:tab/>
      </w:r>
      <w:r w:rsidR="00202D3E">
        <w:rPr>
          <w:b w:val="0"/>
          <w:noProof/>
        </w:rPr>
        <w:fldChar w:fldCharType="begin"/>
      </w:r>
      <w:r>
        <w:rPr>
          <w:b w:val="0"/>
          <w:noProof/>
        </w:rPr>
        <w:instrText xml:space="preserve"> PAGEREF _Toc168411313 \h </w:instrText>
      </w:r>
      <w:r w:rsidR="00202D3E">
        <w:rPr>
          <w:b w:val="0"/>
          <w:noProof/>
        </w:rPr>
      </w:r>
      <w:r w:rsidR="00202D3E">
        <w:rPr>
          <w:b w:val="0"/>
          <w:noProof/>
        </w:rPr>
        <w:fldChar w:fldCharType="separate"/>
      </w:r>
      <w:r w:rsidR="000E01F3">
        <w:rPr>
          <w:b w:val="0"/>
          <w:noProof/>
        </w:rPr>
        <w:t>50</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五、投标文件的澄清</w:t>
      </w:r>
      <w:r>
        <w:rPr>
          <w:b w:val="0"/>
          <w:noProof/>
        </w:rPr>
        <w:tab/>
      </w:r>
      <w:r w:rsidR="00202D3E">
        <w:rPr>
          <w:b w:val="0"/>
          <w:noProof/>
        </w:rPr>
        <w:fldChar w:fldCharType="begin"/>
      </w:r>
      <w:r>
        <w:rPr>
          <w:b w:val="0"/>
          <w:noProof/>
        </w:rPr>
        <w:instrText xml:space="preserve"> PAGEREF _Toc168411314 \h </w:instrText>
      </w:r>
      <w:r w:rsidR="00202D3E">
        <w:rPr>
          <w:b w:val="0"/>
          <w:noProof/>
        </w:rPr>
      </w:r>
      <w:r w:rsidR="00202D3E">
        <w:rPr>
          <w:b w:val="0"/>
          <w:noProof/>
        </w:rPr>
        <w:fldChar w:fldCharType="separate"/>
      </w:r>
      <w:r w:rsidR="000E01F3">
        <w:rPr>
          <w:b w:val="0"/>
          <w:noProof/>
        </w:rPr>
        <w:t>50</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六、评审办法及评审流程</w:t>
      </w:r>
      <w:r>
        <w:rPr>
          <w:b w:val="0"/>
          <w:noProof/>
        </w:rPr>
        <w:tab/>
      </w:r>
      <w:r w:rsidR="00202D3E">
        <w:rPr>
          <w:b w:val="0"/>
          <w:noProof/>
        </w:rPr>
        <w:fldChar w:fldCharType="begin"/>
      </w:r>
      <w:r>
        <w:rPr>
          <w:b w:val="0"/>
          <w:noProof/>
        </w:rPr>
        <w:instrText xml:space="preserve"> PAGEREF _Toc168411315 \h </w:instrText>
      </w:r>
      <w:r w:rsidR="00202D3E">
        <w:rPr>
          <w:b w:val="0"/>
          <w:noProof/>
        </w:rPr>
      </w:r>
      <w:r w:rsidR="00202D3E">
        <w:rPr>
          <w:b w:val="0"/>
          <w:noProof/>
        </w:rPr>
        <w:fldChar w:fldCharType="separate"/>
      </w:r>
      <w:r w:rsidR="000E01F3">
        <w:rPr>
          <w:b w:val="0"/>
          <w:noProof/>
        </w:rPr>
        <w:t>50</w:t>
      </w:r>
      <w:r w:rsidR="00202D3E">
        <w:rPr>
          <w:b w:val="0"/>
          <w:noProof/>
        </w:rPr>
        <w:fldChar w:fldCharType="end"/>
      </w:r>
    </w:p>
    <w:p w:rsidR="00946FA9" w:rsidRDefault="007D1D32">
      <w:pPr>
        <w:pStyle w:val="10"/>
        <w:tabs>
          <w:tab w:val="right" w:leader="dot" w:pos="8778"/>
        </w:tabs>
        <w:rPr>
          <w:b w:val="0"/>
          <w:noProof/>
        </w:rPr>
      </w:pPr>
      <w:r>
        <w:rPr>
          <w:rFonts w:hint="eastAsia"/>
          <w:b w:val="0"/>
          <w:noProof/>
        </w:rPr>
        <w:t>第七章  附件</w:t>
      </w:r>
      <w:r>
        <w:rPr>
          <w:b w:val="0"/>
          <w:noProof/>
        </w:rPr>
        <w:tab/>
      </w:r>
      <w:r w:rsidR="00202D3E">
        <w:rPr>
          <w:b w:val="0"/>
          <w:noProof/>
        </w:rPr>
        <w:fldChar w:fldCharType="begin"/>
      </w:r>
      <w:r>
        <w:rPr>
          <w:b w:val="0"/>
          <w:noProof/>
        </w:rPr>
        <w:instrText xml:space="preserve"> PAGEREF _Toc168411316 \h </w:instrText>
      </w:r>
      <w:r w:rsidR="00202D3E">
        <w:rPr>
          <w:b w:val="0"/>
          <w:noProof/>
        </w:rPr>
      </w:r>
      <w:r w:rsidR="00202D3E">
        <w:rPr>
          <w:b w:val="0"/>
          <w:noProof/>
        </w:rPr>
        <w:fldChar w:fldCharType="separate"/>
      </w:r>
      <w:r w:rsidR="000E01F3">
        <w:rPr>
          <w:b w:val="0"/>
          <w:noProof/>
        </w:rPr>
        <w:t>57</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一、关于印发《政府采购促进中小企业发展管理办法》的通知</w:t>
      </w:r>
      <w:r>
        <w:rPr>
          <w:b w:val="0"/>
          <w:noProof/>
        </w:rPr>
        <w:tab/>
      </w:r>
      <w:r w:rsidR="00202D3E">
        <w:rPr>
          <w:b w:val="0"/>
          <w:noProof/>
        </w:rPr>
        <w:fldChar w:fldCharType="begin"/>
      </w:r>
      <w:r>
        <w:rPr>
          <w:b w:val="0"/>
          <w:noProof/>
        </w:rPr>
        <w:instrText xml:space="preserve"> PAGEREF _Toc168411317 \h </w:instrText>
      </w:r>
      <w:r w:rsidR="00202D3E">
        <w:rPr>
          <w:b w:val="0"/>
          <w:noProof/>
        </w:rPr>
      </w:r>
      <w:r w:rsidR="00202D3E">
        <w:rPr>
          <w:b w:val="0"/>
          <w:noProof/>
        </w:rPr>
        <w:fldChar w:fldCharType="separate"/>
      </w:r>
      <w:r w:rsidR="000E01F3">
        <w:rPr>
          <w:b w:val="0"/>
          <w:noProof/>
        </w:rPr>
        <w:t>58</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二、《关于印发〈中小企业划型标准规定〉的通知》</w:t>
      </w:r>
      <w:r>
        <w:rPr>
          <w:b w:val="0"/>
          <w:noProof/>
        </w:rPr>
        <w:tab/>
      </w:r>
      <w:r w:rsidR="00202D3E">
        <w:rPr>
          <w:b w:val="0"/>
          <w:noProof/>
        </w:rPr>
        <w:fldChar w:fldCharType="begin"/>
      </w:r>
      <w:r>
        <w:rPr>
          <w:b w:val="0"/>
          <w:noProof/>
        </w:rPr>
        <w:instrText xml:space="preserve"> PAGEREF _Toc168411318 \h </w:instrText>
      </w:r>
      <w:r w:rsidR="00202D3E">
        <w:rPr>
          <w:b w:val="0"/>
          <w:noProof/>
        </w:rPr>
      </w:r>
      <w:r w:rsidR="00202D3E">
        <w:rPr>
          <w:b w:val="0"/>
          <w:noProof/>
        </w:rPr>
        <w:fldChar w:fldCharType="separate"/>
      </w:r>
      <w:r w:rsidR="000E01F3">
        <w:rPr>
          <w:b w:val="0"/>
          <w:noProof/>
        </w:rPr>
        <w:t>64</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三、关于印发《统计上大中小微型企业划分办法</w:t>
      </w:r>
      <w:r>
        <w:rPr>
          <w:b w:val="0"/>
          <w:noProof/>
        </w:rPr>
        <w:t>(2017)</w:t>
      </w:r>
      <w:r>
        <w:rPr>
          <w:rFonts w:hint="eastAsia"/>
          <w:b w:val="0"/>
          <w:noProof/>
        </w:rPr>
        <w:t>》的通知</w:t>
      </w:r>
      <w:r>
        <w:rPr>
          <w:b w:val="0"/>
          <w:noProof/>
        </w:rPr>
        <w:tab/>
      </w:r>
      <w:r w:rsidR="00202D3E">
        <w:rPr>
          <w:b w:val="0"/>
          <w:noProof/>
        </w:rPr>
        <w:fldChar w:fldCharType="begin"/>
      </w:r>
      <w:r>
        <w:rPr>
          <w:b w:val="0"/>
          <w:noProof/>
        </w:rPr>
        <w:instrText xml:space="preserve"> PAGEREF _Toc168411319 \h </w:instrText>
      </w:r>
      <w:r w:rsidR="00202D3E">
        <w:rPr>
          <w:b w:val="0"/>
          <w:noProof/>
        </w:rPr>
      </w:r>
      <w:r w:rsidR="00202D3E">
        <w:rPr>
          <w:b w:val="0"/>
          <w:noProof/>
        </w:rPr>
        <w:fldChar w:fldCharType="separate"/>
      </w:r>
      <w:r w:rsidR="000E01F3">
        <w:rPr>
          <w:b w:val="0"/>
          <w:noProof/>
        </w:rPr>
        <w:t>67</w:t>
      </w:r>
      <w:r w:rsidR="00202D3E">
        <w:rPr>
          <w:b w:val="0"/>
          <w:noProof/>
        </w:rPr>
        <w:fldChar w:fldCharType="end"/>
      </w:r>
    </w:p>
    <w:p w:rsidR="00946FA9" w:rsidRDefault="007D1D32">
      <w:pPr>
        <w:pStyle w:val="10"/>
        <w:tabs>
          <w:tab w:val="right" w:leader="dot" w:pos="8778"/>
        </w:tabs>
        <w:ind w:firstLineChars="405" w:firstLine="850"/>
        <w:rPr>
          <w:b w:val="0"/>
          <w:noProof/>
        </w:rPr>
      </w:pPr>
      <w:r>
        <w:rPr>
          <w:rFonts w:hint="eastAsia"/>
          <w:b w:val="0"/>
          <w:noProof/>
        </w:rPr>
        <w:t>四、《关于促进残疾人就业政府采购政策的通知》</w:t>
      </w:r>
      <w:r>
        <w:rPr>
          <w:b w:val="0"/>
          <w:noProof/>
        </w:rPr>
        <w:tab/>
      </w:r>
      <w:r w:rsidR="00202D3E">
        <w:rPr>
          <w:b w:val="0"/>
          <w:noProof/>
        </w:rPr>
        <w:fldChar w:fldCharType="begin"/>
      </w:r>
      <w:r>
        <w:rPr>
          <w:b w:val="0"/>
          <w:noProof/>
        </w:rPr>
        <w:instrText xml:space="preserve"> PAGEREF _Toc168411320 \h </w:instrText>
      </w:r>
      <w:r w:rsidR="00202D3E">
        <w:rPr>
          <w:b w:val="0"/>
          <w:noProof/>
        </w:rPr>
      </w:r>
      <w:r w:rsidR="00202D3E">
        <w:rPr>
          <w:b w:val="0"/>
          <w:noProof/>
        </w:rPr>
        <w:fldChar w:fldCharType="separate"/>
      </w:r>
      <w:r w:rsidR="000E01F3">
        <w:rPr>
          <w:b w:val="0"/>
          <w:noProof/>
        </w:rPr>
        <w:t>70</w:t>
      </w:r>
      <w:r w:rsidR="00202D3E">
        <w:rPr>
          <w:b w:val="0"/>
          <w:noProof/>
        </w:rPr>
        <w:fldChar w:fldCharType="end"/>
      </w:r>
    </w:p>
    <w:p w:rsidR="00946FA9" w:rsidRDefault="00202D3E">
      <w:pPr>
        <w:pStyle w:val="10"/>
        <w:tabs>
          <w:tab w:val="right" w:leader="dot" w:pos="8778"/>
        </w:tabs>
        <w:rPr>
          <w:b w:val="0"/>
        </w:rPr>
      </w:pPr>
      <w:r>
        <w:rPr>
          <w:b w:val="0"/>
        </w:rPr>
        <w:fldChar w:fldCharType="end"/>
      </w:r>
    </w:p>
    <w:p w:rsidR="00946FA9" w:rsidRDefault="007D1D32">
      <w:pPr>
        <w:wordWrap w:val="0"/>
        <w:adjustRightInd w:val="0"/>
        <w:snapToGrid w:val="0"/>
        <w:spacing w:line="360" w:lineRule="auto"/>
        <w:rPr>
          <w:rFonts w:ascii="宋体" w:hAnsi="宋体"/>
          <w:b/>
          <w:sz w:val="28"/>
        </w:rPr>
      </w:pPr>
      <w:r>
        <w:rPr>
          <w:rFonts w:ascii="宋体" w:hAnsi="宋体"/>
          <w:b/>
          <w:sz w:val="28"/>
        </w:rPr>
        <w:br w:type="page"/>
      </w:r>
    </w:p>
    <w:p w:rsidR="00946FA9" w:rsidRDefault="00946FA9">
      <w:pPr>
        <w:wordWrap w:val="0"/>
        <w:adjustRightInd w:val="0"/>
        <w:snapToGrid w:val="0"/>
        <w:spacing w:line="360" w:lineRule="auto"/>
        <w:jc w:val="center"/>
        <w:rPr>
          <w:rFonts w:ascii="宋体" w:hAnsi="宋体"/>
          <w:b/>
          <w:sz w:val="28"/>
        </w:rPr>
      </w:pPr>
    </w:p>
    <w:p w:rsidR="00946FA9" w:rsidRDefault="00946FA9">
      <w:pPr>
        <w:wordWrap w:val="0"/>
        <w:adjustRightInd w:val="0"/>
        <w:snapToGrid w:val="0"/>
        <w:spacing w:line="360" w:lineRule="auto"/>
        <w:jc w:val="center"/>
        <w:rPr>
          <w:rFonts w:ascii="宋体" w:hAnsi="宋体"/>
          <w:b/>
          <w:sz w:val="28"/>
        </w:rPr>
      </w:pPr>
    </w:p>
    <w:p w:rsidR="00946FA9" w:rsidRDefault="00946FA9">
      <w:pPr>
        <w:wordWrap w:val="0"/>
        <w:adjustRightInd w:val="0"/>
        <w:snapToGrid w:val="0"/>
        <w:spacing w:line="360" w:lineRule="auto"/>
        <w:jc w:val="center"/>
        <w:rPr>
          <w:rFonts w:ascii="宋体" w:hAnsi="宋体"/>
          <w:b/>
          <w:sz w:val="28"/>
        </w:rPr>
      </w:pPr>
    </w:p>
    <w:p w:rsidR="00946FA9" w:rsidRDefault="00946FA9">
      <w:pPr>
        <w:wordWrap w:val="0"/>
        <w:adjustRightInd w:val="0"/>
        <w:snapToGrid w:val="0"/>
        <w:spacing w:line="360" w:lineRule="auto"/>
        <w:jc w:val="center"/>
        <w:rPr>
          <w:rFonts w:ascii="宋体" w:hAnsi="宋体"/>
          <w:b/>
          <w:sz w:val="28"/>
        </w:rPr>
      </w:pPr>
    </w:p>
    <w:p w:rsidR="00946FA9" w:rsidRDefault="00946FA9">
      <w:pPr>
        <w:wordWrap w:val="0"/>
        <w:adjustRightInd w:val="0"/>
        <w:snapToGrid w:val="0"/>
        <w:spacing w:line="360" w:lineRule="auto"/>
        <w:rPr>
          <w:rFonts w:ascii="宋体" w:hAnsi="宋体"/>
          <w:b/>
          <w:sz w:val="28"/>
        </w:rPr>
      </w:pPr>
    </w:p>
    <w:p w:rsidR="00946FA9" w:rsidRDefault="00946FA9">
      <w:pPr>
        <w:wordWrap w:val="0"/>
        <w:adjustRightInd w:val="0"/>
        <w:snapToGrid w:val="0"/>
        <w:spacing w:line="360" w:lineRule="auto"/>
        <w:jc w:val="center"/>
        <w:rPr>
          <w:rFonts w:ascii="宋体" w:hAnsi="宋体"/>
          <w:b/>
          <w:sz w:val="28"/>
        </w:rPr>
      </w:pPr>
    </w:p>
    <w:p w:rsidR="00946FA9" w:rsidRDefault="00946FA9">
      <w:pPr>
        <w:wordWrap w:val="0"/>
        <w:adjustRightInd w:val="0"/>
        <w:snapToGrid w:val="0"/>
        <w:spacing w:line="360" w:lineRule="auto"/>
        <w:jc w:val="center"/>
        <w:rPr>
          <w:rFonts w:ascii="宋体" w:hAnsi="宋体"/>
          <w:b/>
          <w:sz w:val="28"/>
        </w:rPr>
      </w:pPr>
    </w:p>
    <w:p w:rsidR="00946FA9" w:rsidRDefault="007D1D32">
      <w:pPr>
        <w:pStyle w:val="af"/>
        <w:wordWrap w:val="0"/>
        <w:adjustRightInd w:val="0"/>
        <w:snapToGrid w:val="0"/>
        <w:spacing w:before="0" w:after="0" w:line="360" w:lineRule="auto"/>
        <w:rPr>
          <w:rFonts w:ascii="宋体" w:hAnsi="宋体"/>
          <w:sz w:val="44"/>
          <w:szCs w:val="44"/>
        </w:rPr>
      </w:pPr>
      <w:bookmarkStart w:id="1" w:name="_Toc201743380"/>
      <w:bookmarkStart w:id="2" w:name="_Toc168411229"/>
      <w:r>
        <w:rPr>
          <w:rFonts w:ascii="宋体" w:hAnsi="宋体" w:hint="eastAsia"/>
          <w:sz w:val="44"/>
          <w:szCs w:val="44"/>
        </w:rPr>
        <w:t>第一章  投标邀请</w:t>
      </w:r>
      <w:bookmarkEnd w:id="1"/>
      <w:r>
        <w:rPr>
          <w:rFonts w:ascii="宋体" w:hAnsi="宋体" w:hint="eastAsia"/>
          <w:sz w:val="44"/>
          <w:szCs w:val="44"/>
        </w:rPr>
        <w:t>书</w:t>
      </w:r>
      <w:bookmarkEnd w:id="2"/>
    </w:p>
    <w:p w:rsidR="00946FA9" w:rsidRDefault="00946FA9">
      <w:pPr>
        <w:wordWrap w:val="0"/>
        <w:adjustRightInd w:val="0"/>
        <w:snapToGrid w:val="0"/>
        <w:spacing w:line="360" w:lineRule="auto"/>
        <w:rPr>
          <w:rFonts w:ascii="宋体" w:hAnsi="宋体"/>
          <w:b/>
          <w:sz w:val="32"/>
        </w:rPr>
        <w:sectPr w:rsidR="00946FA9">
          <w:headerReference w:type="default" r:id="rId7"/>
          <w:footerReference w:type="default" r:id="rId8"/>
          <w:pgSz w:w="11906" w:h="16838"/>
          <w:pgMar w:top="1482" w:right="1558" w:bottom="1106" w:left="1560" w:header="851" w:footer="454" w:gutter="0"/>
          <w:pgNumType w:start="1"/>
          <w:cols w:space="720"/>
          <w:titlePg/>
          <w:docGrid w:type="linesAndChars" w:linePitch="380"/>
        </w:sectPr>
      </w:pPr>
    </w:p>
    <w:p w:rsidR="00946FA9" w:rsidRDefault="007D1D32">
      <w:pPr>
        <w:pStyle w:val="af"/>
        <w:wordWrap w:val="0"/>
        <w:adjustRightInd w:val="0"/>
        <w:snapToGrid w:val="0"/>
        <w:spacing w:before="0" w:after="0" w:line="360" w:lineRule="auto"/>
        <w:outlineLvl w:val="1"/>
        <w:rPr>
          <w:rFonts w:ascii="宋体" w:hAnsi="宋体"/>
          <w:sz w:val="28"/>
          <w:szCs w:val="28"/>
        </w:rPr>
      </w:pPr>
      <w:bookmarkStart w:id="3" w:name="_Toc123824556"/>
      <w:bookmarkStart w:id="4" w:name="_Toc7365068"/>
      <w:bookmarkStart w:id="5" w:name="_Toc46155750"/>
      <w:bookmarkStart w:id="6" w:name="_Toc520204835"/>
      <w:bookmarkStart w:id="7" w:name="_Toc150935918"/>
      <w:bookmarkStart w:id="8" w:name="_Toc374541021"/>
      <w:bookmarkStart w:id="9" w:name="_Toc484361595"/>
      <w:bookmarkStart w:id="10" w:name="_Toc44518156"/>
      <w:bookmarkStart w:id="11" w:name="_Toc493779831"/>
      <w:bookmarkStart w:id="12" w:name="_Toc531078972"/>
      <w:bookmarkStart w:id="13" w:name="_Toc514075164"/>
      <w:bookmarkStart w:id="14" w:name="_Toc77265275"/>
      <w:bookmarkStart w:id="15" w:name="_Toc64642327"/>
      <w:bookmarkStart w:id="16" w:name="_Toc393459443"/>
      <w:bookmarkStart w:id="17" w:name="_Toc80286871"/>
      <w:bookmarkStart w:id="18" w:name="_Toc101515470"/>
      <w:bookmarkStart w:id="19" w:name="_Toc64636568"/>
      <w:bookmarkStart w:id="20" w:name="_Toc80287028"/>
      <w:bookmarkStart w:id="21" w:name="_Toc367972138"/>
      <w:bookmarkStart w:id="22" w:name="_Toc493778717"/>
      <w:bookmarkStart w:id="23" w:name="_Toc40281667"/>
      <w:bookmarkStart w:id="24" w:name="_Toc6489684"/>
      <w:bookmarkStart w:id="25" w:name="_Toc118705920"/>
      <w:bookmarkStart w:id="26" w:name="_Toc19084715"/>
      <w:bookmarkStart w:id="27" w:name="_Toc393459271"/>
      <w:bookmarkStart w:id="28" w:name="_Toc19698350"/>
      <w:bookmarkStart w:id="29" w:name="_Toc129694707"/>
      <w:bookmarkStart w:id="30" w:name="_Toc120287167"/>
      <w:bookmarkStart w:id="31" w:name="_Toc97818598"/>
      <w:bookmarkStart w:id="32" w:name="_Toc423861526"/>
      <w:bookmarkStart w:id="33" w:name="_Toc168411230"/>
      <w:bookmarkStart w:id="34" w:name="_Toc1039161"/>
      <w:bookmarkStart w:id="35" w:name="_Toc457166233"/>
      <w:bookmarkStart w:id="36" w:name="_Toc92990021"/>
      <w:bookmarkStart w:id="37" w:name="_Toc535512135"/>
      <w:bookmarkStart w:id="38" w:name="_Toc143187354"/>
      <w:bookmarkStart w:id="39" w:name="_Toc40272432"/>
      <w:bookmarkStart w:id="40" w:name="_Toc494550348"/>
      <w:bookmarkStart w:id="41" w:name="_Toc93329080"/>
      <w:bookmarkStart w:id="42" w:name="_Toc66449809"/>
      <w:bookmarkStart w:id="43" w:name="_Toc435448948"/>
      <w:bookmarkStart w:id="44" w:name="_Toc364864763"/>
      <w:bookmarkStart w:id="45" w:name="_Toc96971576"/>
      <w:bookmarkStart w:id="46" w:name="_Toc6477240"/>
      <w:bookmarkStart w:id="47" w:name="_Toc112668831"/>
      <w:bookmarkStart w:id="48" w:name="_Toc465500985"/>
      <w:bookmarkStart w:id="49" w:name="_Toc46155140"/>
      <w:bookmarkStart w:id="50" w:name="_Toc96969254"/>
      <w:bookmarkStart w:id="51" w:name="_Toc129878467"/>
      <w:bookmarkStart w:id="52" w:name="_Toc45198991"/>
      <w:bookmarkStart w:id="53" w:name="_Toc482004768"/>
      <w:bookmarkStart w:id="54" w:name="_Toc74161420"/>
      <w:bookmarkStart w:id="55" w:name="_Toc491002352"/>
      <w:bookmarkStart w:id="56" w:name="_Toc82440299"/>
      <w:bookmarkStart w:id="57" w:name="_Toc77862185"/>
      <w:r>
        <w:rPr>
          <w:rFonts w:ascii="宋体" w:hAnsi="宋体" w:hint="eastAsia"/>
          <w:sz w:val="28"/>
          <w:szCs w:val="28"/>
        </w:rPr>
        <w:lastRenderedPageBreak/>
        <w:t>投标邀请书</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946FA9" w:rsidRDefault="007D1D32">
      <w:pPr>
        <w:spacing w:line="360" w:lineRule="auto"/>
        <w:rPr>
          <w:rFonts w:ascii="宋体" w:hAnsi="宋体"/>
        </w:rPr>
      </w:pPr>
      <w:bookmarkStart w:id="58" w:name="_Toc45198992"/>
      <w:bookmarkStart w:id="59" w:name="_Toc44518157"/>
      <w:r>
        <w:rPr>
          <w:rFonts w:ascii="宋体" w:hAnsi="宋体" w:hint="eastAsia"/>
        </w:rPr>
        <w:t>一、项目基本情况</w:t>
      </w:r>
      <w:bookmarkEnd w:id="58"/>
      <w:bookmarkEnd w:id="59"/>
    </w:p>
    <w:p w:rsidR="00946FA9" w:rsidRDefault="007D1D32">
      <w:pPr>
        <w:spacing w:line="360" w:lineRule="auto"/>
        <w:ind w:firstLineChars="200" w:firstLine="420"/>
        <w:rPr>
          <w:rFonts w:ascii="宋体" w:hAnsi="宋体"/>
        </w:rPr>
      </w:pPr>
      <w:r>
        <w:rPr>
          <w:rFonts w:ascii="宋体" w:hAnsi="宋体" w:hint="eastAsia"/>
        </w:rPr>
        <w:t>1．项目编号：</w:t>
      </w:r>
      <w:r>
        <w:rPr>
          <w:rFonts w:ascii="宋体" w:hAnsi="宋体"/>
        </w:rPr>
        <w:t>SZGX2024013-SZJS-001</w:t>
      </w:r>
    </w:p>
    <w:p w:rsidR="00946FA9" w:rsidRDefault="007D1D32">
      <w:pPr>
        <w:spacing w:line="360" w:lineRule="auto"/>
        <w:ind w:firstLineChars="200" w:firstLine="420"/>
        <w:rPr>
          <w:rFonts w:ascii="宋体" w:hAnsi="宋体"/>
        </w:rPr>
      </w:pPr>
      <w:r>
        <w:rPr>
          <w:rFonts w:ascii="宋体" w:hAnsi="宋体" w:hint="eastAsia"/>
        </w:rPr>
        <w:t>2．项目名称：</w:t>
      </w:r>
      <w:r w:rsidR="00FB5DAA">
        <w:rPr>
          <w:rFonts w:asciiTheme="minorEastAsia" w:eastAsiaTheme="minorEastAsia" w:hAnsiTheme="minorEastAsia" w:hint="eastAsia"/>
          <w:szCs w:val="21"/>
        </w:rPr>
        <w:t>PIoD</w:t>
      </w:r>
      <w:r>
        <w:rPr>
          <w:rFonts w:asciiTheme="minorEastAsia" w:eastAsiaTheme="minorEastAsia" w:hAnsiTheme="minorEastAsia" w:hint="eastAsia"/>
          <w:szCs w:val="21"/>
        </w:rPr>
        <w:t>研究室服务器维保服务项目</w:t>
      </w:r>
    </w:p>
    <w:p w:rsidR="00946FA9" w:rsidRDefault="007D1D32">
      <w:pPr>
        <w:spacing w:line="360" w:lineRule="auto"/>
        <w:ind w:firstLineChars="200" w:firstLine="420"/>
        <w:rPr>
          <w:rFonts w:ascii="宋体" w:hAnsi="宋体"/>
        </w:rPr>
      </w:pPr>
      <w:r>
        <w:rPr>
          <w:rFonts w:ascii="宋体" w:hAnsi="宋体" w:hint="eastAsia"/>
        </w:rPr>
        <w:t>3．预算金额：人民币壹拾陆万元整（¥</w:t>
      </w:r>
      <w:r>
        <w:rPr>
          <w:rFonts w:ascii="宋体" w:hAnsi="宋体" w:cs="仿宋_GB2312" w:hint="eastAsia"/>
          <w:szCs w:val="21"/>
        </w:rPr>
        <w:t>160,000.00</w:t>
      </w:r>
      <w:r>
        <w:rPr>
          <w:rFonts w:ascii="宋体" w:hAnsi="宋体" w:hint="eastAsia"/>
        </w:rPr>
        <w:t>）</w:t>
      </w:r>
    </w:p>
    <w:p w:rsidR="00946FA9" w:rsidRDefault="007D1D32">
      <w:pPr>
        <w:spacing w:line="360" w:lineRule="auto"/>
        <w:ind w:firstLineChars="200" w:firstLine="420"/>
        <w:rPr>
          <w:rFonts w:ascii="宋体" w:hAnsi="宋体"/>
          <w:szCs w:val="21"/>
        </w:rPr>
      </w:pPr>
      <w:r>
        <w:rPr>
          <w:rFonts w:ascii="宋体" w:hAnsi="宋体" w:hint="eastAsia"/>
          <w:szCs w:val="21"/>
        </w:rPr>
        <w:t>4．最高限价：</w:t>
      </w:r>
      <w:r>
        <w:rPr>
          <w:rFonts w:ascii="宋体" w:hAnsi="宋体" w:hint="eastAsia"/>
        </w:rPr>
        <w:t>人民币壹拾陆万元整（¥</w:t>
      </w:r>
      <w:r>
        <w:rPr>
          <w:rFonts w:ascii="宋体" w:hAnsi="宋体" w:cs="仿宋_GB2312" w:hint="eastAsia"/>
          <w:szCs w:val="21"/>
        </w:rPr>
        <w:t>160,000.00</w:t>
      </w:r>
      <w:r>
        <w:rPr>
          <w:rFonts w:ascii="宋体" w:hAnsi="宋体" w:hint="eastAsia"/>
        </w:rPr>
        <w:t>）</w:t>
      </w:r>
    </w:p>
    <w:p w:rsidR="00946FA9" w:rsidRDefault="007D1D32">
      <w:pPr>
        <w:spacing w:line="360" w:lineRule="auto"/>
        <w:ind w:firstLineChars="200" w:firstLine="420"/>
        <w:rPr>
          <w:rFonts w:ascii="宋体" w:hAnsi="宋体"/>
          <w:szCs w:val="21"/>
        </w:rPr>
      </w:pPr>
      <w:r>
        <w:rPr>
          <w:rFonts w:ascii="宋体" w:hAnsi="宋体" w:hint="eastAsia"/>
          <w:szCs w:val="21"/>
        </w:rPr>
        <w:t>5．采购方式：公开招标。</w:t>
      </w:r>
    </w:p>
    <w:p w:rsidR="00946FA9" w:rsidRDefault="007D1D32">
      <w:pPr>
        <w:spacing w:line="360" w:lineRule="auto"/>
        <w:ind w:firstLineChars="200" w:firstLine="420"/>
        <w:rPr>
          <w:rFonts w:ascii="宋体" w:hAnsi="宋体"/>
          <w:szCs w:val="21"/>
        </w:rPr>
      </w:pPr>
      <w:r>
        <w:rPr>
          <w:rFonts w:ascii="宋体" w:hAnsi="宋体" w:hint="eastAsia"/>
          <w:szCs w:val="21"/>
        </w:rPr>
        <w:t>6．采购需求：详见第四章“项目需求”。</w:t>
      </w:r>
    </w:p>
    <w:p w:rsidR="00946FA9" w:rsidRDefault="007D1D32">
      <w:pPr>
        <w:spacing w:line="360" w:lineRule="auto"/>
        <w:ind w:leftChars="200" w:left="735" w:hangingChars="150" w:hanging="315"/>
        <w:rPr>
          <w:rFonts w:ascii="宋体" w:hAnsi="宋体" w:cs="宋体"/>
          <w:szCs w:val="21"/>
        </w:rPr>
      </w:pPr>
      <w:r>
        <w:rPr>
          <w:rFonts w:ascii="宋体" w:hAnsi="宋体" w:hint="eastAsia"/>
          <w:szCs w:val="21"/>
        </w:rPr>
        <w:t>7．合同履行期限：</w:t>
      </w:r>
      <w:r>
        <w:rPr>
          <w:rFonts w:ascii="宋体" w:hAnsi="宋体"/>
        </w:rPr>
        <w:t>合同签订生效之日起</w:t>
      </w:r>
      <w:r>
        <w:rPr>
          <w:rFonts w:ascii="宋体" w:hAnsi="宋体" w:hint="eastAsia"/>
        </w:rPr>
        <w:t>三年</w:t>
      </w:r>
      <w:r>
        <w:rPr>
          <w:rFonts w:asciiTheme="minorEastAsia" w:eastAsiaTheme="minorEastAsia" w:hAnsiTheme="minorEastAsia" w:hint="eastAsia"/>
        </w:rPr>
        <w:t>。</w:t>
      </w:r>
    </w:p>
    <w:p w:rsidR="00946FA9" w:rsidRDefault="007D1D32">
      <w:pPr>
        <w:spacing w:line="360" w:lineRule="auto"/>
        <w:ind w:firstLineChars="200" w:firstLine="420"/>
        <w:rPr>
          <w:rFonts w:ascii="宋体" w:hAnsi="宋体"/>
        </w:rPr>
      </w:pPr>
      <w:r>
        <w:rPr>
          <w:rFonts w:ascii="宋体" w:hAnsi="宋体" w:hint="eastAsia"/>
          <w:szCs w:val="21"/>
        </w:rPr>
        <w:t>8．本项目不接受联合体投标。</w:t>
      </w:r>
    </w:p>
    <w:p w:rsidR="00946FA9" w:rsidRDefault="007D1D32">
      <w:pPr>
        <w:spacing w:line="360" w:lineRule="auto"/>
        <w:rPr>
          <w:rFonts w:ascii="宋体" w:hAnsi="宋体"/>
          <w:szCs w:val="21"/>
        </w:rPr>
      </w:pPr>
      <w:r>
        <w:rPr>
          <w:rFonts w:ascii="宋体" w:hAnsi="宋体" w:hint="eastAsia"/>
          <w:szCs w:val="21"/>
        </w:rPr>
        <w:t>二、投标人的资格要求</w:t>
      </w:r>
    </w:p>
    <w:p w:rsidR="00946FA9" w:rsidRDefault="007D1D32">
      <w:pPr>
        <w:spacing w:line="360" w:lineRule="auto"/>
        <w:ind w:firstLineChars="200" w:firstLine="420"/>
        <w:rPr>
          <w:rFonts w:ascii="宋体" w:hAnsi="宋体"/>
          <w:szCs w:val="21"/>
        </w:rPr>
      </w:pPr>
      <w:r>
        <w:rPr>
          <w:rFonts w:ascii="宋体" w:hAnsi="宋体" w:hint="eastAsia"/>
          <w:szCs w:val="21"/>
        </w:rPr>
        <w:t>1</w:t>
      </w:r>
      <w:r>
        <w:rPr>
          <w:rFonts w:ascii="宋体" w:hAnsi="宋体" w:hint="eastAsia"/>
        </w:rPr>
        <w:t>．</w:t>
      </w:r>
      <w:r>
        <w:rPr>
          <w:rFonts w:ascii="宋体" w:hAnsi="宋体" w:hint="eastAsia"/>
          <w:szCs w:val="21"/>
        </w:rPr>
        <w:t>投标人必须是中华人民共和国境内注册、具有合法经营资格的法人单位或其他组织。</w:t>
      </w:r>
    </w:p>
    <w:p w:rsidR="00946FA9" w:rsidRDefault="007D1D32">
      <w:pPr>
        <w:spacing w:line="360" w:lineRule="auto"/>
        <w:ind w:leftChars="199" w:left="739" w:hangingChars="153" w:hanging="321"/>
        <w:rPr>
          <w:rFonts w:ascii="宋体" w:hAnsi="宋体"/>
          <w:szCs w:val="21"/>
        </w:rPr>
      </w:pPr>
      <w:r>
        <w:rPr>
          <w:rFonts w:ascii="宋体" w:hAnsi="宋体" w:hint="eastAsia"/>
          <w:szCs w:val="21"/>
        </w:rPr>
        <w:t>2</w:t>
      </w:r>
      <w:r>
        <w:rPr>
          <w:rFonts w:ascii="宋体" w:hAnsi="宋体" w:hint="eastAsia"/>
        </w:rPr>
        <w:t>．</w:t>
      </w:r>
      <w:r>
        <w:rPr>
          <w:rFonts w:ascii="宋体" w:hAnsi="宋体"/>
          <w:szCs w:val="21"/>
        </w:rPr>
        <w:t>投标</w:t>
      </w:r>
      <w:r>
        <w:rPr>
          <w:rFonts w:ascii="宋体" w:hAnsi="宋体" w:hint="eastAsia"/>
          <w:szCs w:val="21"/>
        </w:rPr>
        <w:t>人必须</w:t>
      </w:r>
      <w:r>
        <w:rPr>
          <w:rFonts w:ascii="宋体" w:hAnsi="宋体"/>
          <w:szCs w:val="21"/>
        </w:rPr>
        <w:t>具备《中华人民共和国政府采购法》第二十二条规定的条件。（在《政府采购投标及履约承诺函》中作出声明）</w:t>
      </w:r>
    </w:p>
    <w:p w:rsidR="00946FA9" w:rsidRDefault="007D1D32">
      <w:pPr>
        <w:wordWrap w:val="0"/>
        <w:spacing w:line="360" w:lineRule="auto"/>
        <w:ind w:leftChars="199" w:left="739" w:hangingChars="153" w:hanging="321"/>
      </w:pPr>
      <w:r>
        <w:rPr>
          <w:rFonts w:ascii="宋体" w:hAnsi="宋体" w:hint="eastAsia"/>
          <w:szCs w:val="21"/>
        </w:rPr>
        <w:t>3．投标人必须是深圳市政府采购注册供应商（由投标人自行办理相关注册手续，“</w:t>
      </w:r>
      <w:r>
        <w:rPr>
          <w:rFonts w:ascii="宋体" w:hAnsi="宋体" w:hint="eastAsia"/>
          <w:bCs/>
          <w:szCs w:val="21"/>
        </w:rPr>
        <w:t>深圳公共资源交易中心政府采购业务供应商注册及信息变更办理指南</w:t>
      </w:r>
      <w:r>
        <w:rPr>
          <w:rFonts w:ascii="宋体" w:hAnsi="宋体" w:hint="eastAsia"/>
          <w:szCs w:val="21"/>
        </w:rPr>
        <w:t>”查询网址：</w:t>
      </w:r>
      <w:r>
        <w:rPr>
          <w:rFonts w:ascii="宋体" w:hAnsi="宋体"/>
          <w:szCs w:val="21"/>
        </w:rPr>
        <w:t>https://www.szexgrp.com/jyfw/details.html?contentId=1830174&amp;crumb=zfcgbszn</w:t>
      </w:r>
      <w:r>
        <w:rPr>
          <w:rFonts w:ascii="宋体" w:hAnsi="宋体" w:hint="eastAsia"/>
          <w:szCs w:val="21"/>
        </w:rPr>
        <w:t>）。</w:t>
      </w:r>
    </w:p>
    <w:p w:rsidR="00946FA9" w:rsidRDefault="007D1D32">
      <w:pPr>
        <w:spacing w:line="360" w:lineRule="auto"/>
        <w:ind w:leftChars="199" w:left="739" w:hangingChars="153" w:hanging="321"/>
        <w:rPr>
          <w:rFonts w:ascii="宋体" w:hAnsi="宋体"/>
          <w:szCs w:val="21"/>
        </w:rPr>
      </w:pPr>
      <w:r>
        <w:rPr>
          <w:rFonts w:ascii="宋体" w:hAnsi="宋体" w:hint="eastAsia"/>
          <w:szCs w:val="21"/>
        </w:rPr>
        <w:t>4．投标人参与本项目政府采购活动时不存在被有关部门禁止参与政府采购活动且在有效期内的情况。</w:t>
      </w:r>
      <w:r>
        <w:rPr>
          <w:rFonts w:ascii="宋体" w:hAnsi="宋体" w:hint="eastAsia"/>
          <w:kern w:val="0"/>
          <w:szCs w:val="21"/>
        </w:rPr>
        <w:t>（由投标人在《政府采购投标及履约承诺函》中作出声明）</w:t>
      </w:r>
    </w:p>
    <w:p w:rsidR="00946FA9" w:rsidRDefault="007D1D32">
      <w:pPr>
        <w:wordWrap w:val="0"/>
        <w:spacing w:line="360" w:lineRule="auto"/>
        <w:ind w:leftChars="199" w:left="739" w:hangingChars="153" w:hanging="321"/>
        <w:rPr>
          <w:rFonts w:asciiTheme="minorEastAsia" w:eastAsiaTheme="minorEastAsia" w:hAnsiTheme="minorEastAsia"/>
          <w:szCs w:val="21"/>
        </w:rPr>
      </w:pPr>
      <w:r>
        <w:rPr>
          <w:rFonts w:ascii="宋体" w:hAnsi="宋体" w:hint="eastAsia"/>
          <w:szCs w:val="21"/>
        </w:rPr>
        <w:t>5．</w:t>
      </w:r>
      <w:r>
        <w:rPr>
          <w:rFonts w:asciiTheme="minorEastAsia" w:eastAsiaTheme="minorEastAsia" w:hAnsiTheme="minorEastAsia"/>
          <w:szCs w:val="21"/>
        </w:rPr>
        <w:t>投标人</w:t>
      </w:r>
      <w:r>
        <w:rPr>
          <w:rFonts w:asciiTheme="minorEastAsia" w:eastAsiaTheme="minorEastAsia" w:hAnsiTheme="minorEastAsia" w:cs="宋体" w:hint="eastAsia"/>
          <w:kern w:val="0"/>
          <w:lang w:val="zh-CN"/>
        </w:rPr>
        <w:t>未被列入中国执行信息公开网</w:t>
      </w:r>
      <w:r>
        <w:rPr>
          <w:rFonts w:asciiTheme="minorEastAsia" w:eastAsiaTheme="minorEastAsia" w:hAnsiTheme="minorEastAsia" w:cs="宋体" w:hint="eastAsia"/>
          <w:kern w:val="0"/>
        </w:rPr>
        <w:t>“</w:t>
      </w:r>
      <w:r>
        <w:rPr>
          <w:rFonts w:asciiTheme="minorEastAsia" w:eastAsiaTheme="minorEastAsia" w:hAnsiTheme="minorEastAsia" w:hint="eastAsia"/>
          <w:szCs w:val="21"/>
        </w:rPr>
        <w:t>失</w:t>
      </w:r>
      <w:r>
        <w:rPr>
          <w:rFonts w:asciiTheme="minorEastAsia" w:eastAsiaTheme="minorEastAsia" w:hAnsiTheme="minorEastAsia" w:cs="宋体" w:hint="eastAsia"/>
          <w:kern w:val="0"/>
          <w:lang w:val="zh-CN"/>
        </w:rPr>
        <w:t>信被执行人</w:t>
      </w:r>
      <w:r>
        <w:rPr>
          <w:rFonts w:asciiTheme="minorEastAsia" w:eastAsiaTheme="minorEastAsia" w:hAnsiTheme="minorEastAsia" w:cs="宋体" w:hint="eastAsia"/>
          <w:kern w:val="0"/>
        </w:rPr>
        <w:t>”（</w:t>
      </w:r>
      <w:hyperlink r:id="rId9" w:history="1">
        <w:r>
          <w:rPr>
            <w:rFonts w:asciiTheme="minorEastAsia" w:eastAsiaTheme="minorEastAsia" w:hAnsiTheme="minorEastAsia" w:cs="宋体"/>
            <w:kern w:val="0"/>
          </w:rPr>
          <w:t>http://zxgk.court.gov.cn/shixin</w:t>
        </w:r>
      </w:hyperlink>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、未被列入信用中国网</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严重失信主体</w:t>
      </w:r>
      <w:r>
        <w:rPr>
          <w:rFonts w:asciiTheme="minorEastAsia" w:eastAsiaTheme="minorEastAsia" w:hAnsiTheme="minorEastAsia" w:cs="宋体" w:hint="eastAsia"/>
          <w:kern w:val="0"/>
        </w:rPr>
        <w:t>”（</w:t>
      </w:r>
      <w:r>
        <w:rPr>
          <w:rFonts w:asciiTheme="minorEastAsia" w:eastAsiaTheme="minorEastAsia" w:hAnsiTheme="minorEastAsia" w:cs="宋体"/>
          <w:kern w:val="0"/>
        </w:rPr>
        <w:t>https://www.creditchina.gov.cn/xinyongfuwu/shixinheimingdan/</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未被列入中国政府采购网</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政府采购严重违法失信行为记录名单</w:t>
      </w:r>
      <w:r>
        <w:rPr>
          <w:rFonts w:asciiTheme="minorEastAsia" w:eastAsiaTheme="minorEastAsia" w:hAnsiTheme="minorEastAsia" w:cs="宋体" w:hint="eastAsia"/>
          <w:kern w:val="0"/>
        </w:rPr>
        <w:t>”（</w:t>
      </w:r>
      <w:hyperlink r:id="rId10" w:history="1">
        <w:r>
          <w:rPr>
            <w:rFonts w:asciiTheme="minorEastAsia" w:eastAsiaTheme="minorEastAsia" w:hAnsiTheme="minorEastAsia" w:cs="宋体"/>
            <w:kern w:val="0"/>
          </w:rPr>
          <w:t>http://www.ccgp.gov.cn/search/cr/</w:t>
        </w:r>
      </w:hyperlink>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由</w:t>
      </w:r>
      <w:r>
        <w:rPr>
          <w:rFonts w:ascii="宋体" w:hAnsi="宋体" w:hint="eastAsia"/>
          <w:kern w:val="0"/>
          <w:szCs w:val="21"/>
        </w:rPr>
        <w:t>投标人在《政府采购投标及履约承诺函》中作出声明）</w:t>
      </w:r>
      <w:r>
        <w:rPr>
          <w:rFonts w:ascii="宋体" w:hAnsi="宋体" w:hint="eastAsia"/>
          <w:szCs w:val="21"/>
        </w:rPr>
        <w:t>。</w:t>
      </w:r>
    </w:p>
    <w:p w:rsidR="00946FA9" w:rsidRDefault="007D1D32">
      <w:pPr>
        <w:widowControl/>
        <w:spacing w:line="360" w:lineRule="auto"/>
        <w:ind w:leftChars="200" w:left="735" w:hangingChars="150" w:hanging="315"/>
        <w:jc w:val="left"/>
        <w:rPr>
          <w:rFonts w:ascii="宋体" w:hAnsi="宋体"/>
          <w:kern w:val="0"/>
          <w:szCs w:val="21"/>
        </w:rPr>
      </w:pPr>
      <w:r>
        <w:rPr>
          <w:rFonts w:ascii="宋体" w:hAnsi="宋体" w:hint="eastAsia"/>
          <w:kern w:val="0"/>
          <w:szCs w:val="21"/>
        </w:rPr>
        <w:t>6</w:t>
      </w:r>
      <w:r>
        <w:rPr>
          <w:rFonts w:ascii="宋体" w:hAnsi="宋体" w:hint="eastAsia"/>
          <w:szCs w:val="21"/>
        </w:rPr>
        <w:t>．</w:t>
      </w:r>
      <w:r>
        <w:rPr>
          <w:rFonts w:asciiTheme="minorEastAsia" w:eastAsiaTheme="minorEastAsia" w:hAnsiTheme="minorEastAsia"/>
          <w:szCs w:val="21"/>
        </w:rPr>
        <w:t>投标人</w:t>
      </w:r>
      <w:r>
        <w:rPr>
          <w:rFonts w:asciiTheme="minorEastAsia" w:eastAsiaTheme="minorEastAsia" w:hAnsiTheme="minorEastAsia" w:cs="宋体" w:hint="eastAsia"/>
          <w:kern w:val="0"/>
          <w:lang w:val="zh-CN"/>
        </w:rPr>
        <w:t>未对</w:t>
      </w:r>
      <w:r>
        <w:rPr>
          <w:rFonts w:ascii="宋体" w:hAnsi="宋体" w:hint="eastAsia"/>
          <w:kern w:val="0"/>
          <w:szCs w:val="21"/>
        </w:rPr>
        <w:t>本项目提供整体设计、规范编制或者项目管理、监理、检测等服务</w:t>
      </w:r>
      <w:r>
        <w:rPr>
          <w:rFonts w:asciiTheme="minorEastAsia" w:eastAsiaTheme="minorEastAsia" w:hAnsiTheme="minorEastAsia" w:cs="宋体" w:hint="eastAsia"/>
          <w:kern w:val="0"/>
          <w:lang w:val="zh-CN"/>
        </w:rPr>
        <w:t>（由</w:t>
      </w:r>
      <w:r>
        <w:rPr>
          <w:rFonts w:ascii="宋体" w:hAnsi="宋体" w:hint="eastAsia"/>
          <w:kern w:val="0"/>
          <w:szCs w:val="21"/>
        </w:rPr>
        <w:t>投标人在《政府采购投标及履约承诺函》中作出声明）。</w:t>
      </w:r>
    </w:p>
    <w:p w:rsidR="00946FA9" w:rsidRDefault="007D1D32">
      <w:pPr>
        <w:widowControl/>
        <w:spacing w:line="360" w:lineRule="auto"/>
        <w:ind w:leftChars="200" w:left="735" w:hangingChars="150" w:hanging="315"/>
        <w:jc w:val="left"/>
        <w:rPr>
          <w:rFonts w:ascii="宋体" w:hAnsi="宋体"/>
          <w:kern w:val="0"/>
          <w:szCs w:val="21"/>
        </w:rPr>
      </w:pPr>
      <w:r>
        <w:rPr>
          <w:rFonts w:ascii="宋体" w:hAnsi="宋体" w:hint="eastAsia"/>
          <w:kern w:val="0"/>
          <w:szCs w:val="21"/>
        </w:rPr>
        <w:t>7</w:t>
      </w:r>
      <w:r>
        <w:rPr>
          <w:rFonts w:ascii="宋体" w:hAnsi="宋体" w:hint="eastAsia"/>
          <w:szCs w:val="21"/>
        </w:rPr>
        <w:t>．</w:t>
      </w:r>
      <w:r>
        <w:rPr>
          <w:rFonts w:ascii="宋体" w:hAnsi="宋体"/>
        </w:rPr>
        <w:t>单位负责人为同一人或者存在直接控股、管理关系的不同</w:t>
      </w:r>
      <w:r>
        <w:rPr>
          <w:rFonts w:ascii="宋体" w:hAnsi="宋体" w:hint="eastAsia"/>
          <w:szCs w:val="21"/>
        </w:rPr>
        <w:t>投标人</w:t>
      </w:r>
      <w:r>
        <w:rPr>
          <w:rFonts w:ascii="宋体" w:hAnsi="宋体"/>
        </w:rPr>
        <w:t>，</w:t>
      </w:r>
      <w:r>
        <w:rPr>
          <w:rFonts w:ascii="宋体" w:hAnsi="宋体" w:hint="eastAsia"/>
        </w:rPr>
        <w:t>不得同时参加本项目投标</w:t>
      </w:r>
      <w:r>
        <w:rPr>
          <w:rFonts w:ascii="宋体" w:hAnsi="宋体" w:hint="eastAsia"/>
          <w:kern w:val="0"/>
          <w:szCs w:val="21"/>
        </w:rPr>
        <w:t>。</w:t>
      </w:r>
    </w:p>
    <w:p w:rsidR="00946FA9" w:rsidRDefault="007D1D32">
      <w:pPr>
        <w:spacing w:line="360" w:lineRule="auto"/>
        <w:ind w:leftChars="199" w:left="739" w:hangingChars="153" w:hanging="321"/>
        <w:rPr>
          <w:rFonts w:ascii="宋体" w:hAnsi="宋体"/>
          <w:szCs w:val="21"/>
        </w:rPr>
      </w:pPr>
      <w:r>
        <w:rPr>
          <w:rFonts w:ascii="宋体" w:hAnsi="宋体" w:hint="eastAsia"/>
          <w:szCs w:val="21"/>
        </w:rPr>
        <w:t>8．投标人中标后不进行分包、转包（</w:t>
      </w:r>
      <w:r>
        <w:rPr>
          <w:rFonts w:asciiTheme="minorEastAsia" w:eastAsiaTheme="minorEastAsia" w:hAnsiTheme="minorEastAsia" w:cs="宋体" w:hint="eastAsia"/>
          <w:kern w:val="0"/>
          <w:lang w:val="zh-CN"/>
        </w:rPr>
        <w:t>由</w:t>
      </w:r>
      <w:r>
        <w:rPr>
          <w:rFonts w:ascii="宋体" w:hAnsi="宋体" w:hint="eastAsia"/>
          <w:kern w:val="0"/>
          <w:szCs w:val="21"/>
        </w:rPr>
        <w:t>投标人</w:t>
      </w:r>
      <w:r>
        <w:rPr>
          <w:rFonts w:ascii="宋体" w:hAnsi="宋体"/>
          <w:szCs w:val="21"/>
        </w:rPr>
        <w:t>在《政府采购投标及履约承诺函》中作出声明）</w:t>
      </w:r>
      <w:r>
        <w:rPr>
          <w:rFonts w:ascii="宋体" w:hAnsi="宋体" w:hint="eastAsia"/>
          <w:szCs w:val="21"/>
        </w:rPr>
        <w:t>。</w:t>
      </w:r>
    </w:p>
    <w:p w:rsidR="00946FA9" w:rsidRDefault="007D1D32">
      <w:pPr>
        <w:spacing w:line="360" w:lineRule="auto"/>
        <w:ind w:leftChars="199" w:left="739" w:hangingChars="153" w:hanging="321"/>
        <w:rPr>
          <w:rFonts w:ascii="宋体" w:hAnsi="宋体"/>
          <w:szCs w:val="21"/>
        </w:rPr>
      </w:pPr>
      <w:r>
        <w:rPr>
          <w:rFonts w:ascii="宋体" w:hAnsi="宋体"/>
          <w:szCs w:val="21"/>
        </w:rPr>
        <w:lastRenderedPageBreak/>
        <w:t>注</w:t>
      </w:r>
      <w:r>
        <w:rPr>
          <w:rFonts w:ascii="宋体" w:hAnsi="宋体" w:hint="eastAsia"/>
          <w:szCs w:val="21"/>
        </w:rPr>
        <w:t>：</w:t>
      </w:r>
      <w:r>
        <w:rPr>
          <w:rFonts w:ascii="宋体" w:hAnsi="宋体"/>
          <w:szCs w:val="21"/>
        </w:rPr>
        <w:t>《政府采购投标及履约承诺函》格式见招标文件附件</w:t>
      </w:r>
      <w:r>
        <w:rPr>
          <w:rFonts w:ascii="宋体" w:hAnsi="宋体" w:hint="eastAsia"/>
          <w:szCs w:val="21"/>
        </w:rPr>
        <w:t>。</w:t>
      </w:r>
    </w:p>
    <w:p w:rsidR="00946FA9" w:rsidRDefault="007D1D32">
      <w:pPr>
        <w:spacing w:line="360" w:lineRule="auto"/>
        <w:rPr>
          <w:rFonts w:ascii="宋体" w:hAnsi="宋体"/>
          <w:szCs w:val="21"/>
        </w:rPr>
      </w:pPr>
      <w:bookmarkStart w:id="60" w:name="_Toc44518158"/>
      <w:bookmarkStart w:id="61" w:name="_Toc45198993"/>
      <w:r>
        <w:rPr>
          <w:rFonts w:ascii="宋体" w:hAnsi="宋体" w:hint="eastAsia"/>
          <w:szCs w:val="21"/>
        </w:rPr>
        <w:t>三、获取招标文件</w:t>
      </w:r>
      <w:bookmarkEnd w:id="60"/>
      <w:bookmarkEnd w:id="61"/>
    </w:p>
    <w:p w:rsidR="00946FA9" w:rsidRDefault="007D1D32">
      <w:pPr>
        <w:spacing w:line="360" w:lineRule="auto"/>
        <w:ind w:leftChars="199" w:left="739" w:hangingChars="153" w:hanging="321"/>
        <w:rPr>
          <w:rFonts w:ascii="宋体" w:hAnsi="宋体"/>
          <w:szCs w:val="21"/>
        </w:rPr>
      </w:pPr>
      <w:r>
        <w:rPr>
          <w:rFonts w:ascii="宋体" w:hAnsi="宋体" w:hint="eastAsia"/>
          <w:szCs w:val="21"/>
        </w:rPr>
        <w:t>1．时间：2024年</w:t>
      </w:r>
      <w:r w:rsidR="00EF32EF">
        <w:rPr>
          <w:rFonts w:ascii="宋体" w:hAnsi="宋体" w:hint="eastAsia"/>
          <w:szCs w:val="21"/>
        </w:rPr>
        <w:t>6</w:t>
      </w:r>
      <w:r>
        <w:rPr>
          <w:rFonts w:ascii="宋体" w:hAnsi="宋体" w:hint="eastAsia"/>
          <w:szCs w:val="21"/>
        </w:rPr>
        <w:t>月</w:t>
      </w:r>
      <w:r w:rsidR="00EF32EF">
        <w:rPr>
          <w:rFonts w:ascii="宋体" w:hAnsi="宋体" w:hint="eastAsia"/>
          <w:szCs w:val="21"/>
        </w:rPr>
        <w:t>13</w:t>
      </w:r>
      <w:r>
        <w:rPr>
          <w:rFonts w:ascii="宋体" w:hAnsi="宋体" w:hint="eastAsia"/>
          <w:szCs w:val="21"/>
        </w:rPr>
        <w:t>日至2024年</w:t>
      </w:r>
      <w:r w:rsidR="00EF32EF">
        <w:rPr>
          <w:rFonts w:ascii="宋体" w:hAnsi="宋体" w:hint="eastAsia"/>
          <w:szCs w:val="21"/>
        </w:rPr>
        <w:t>6</w:t>
      </w:r>
      <w:r>
        <w:rPr>
          <w:rFonts w:ascii="宋体" w:hAnsi="宋体" w:hint="eastAsia"/>
          <w:szCs w:val="21"/>
        </w:rPr>
        <w:t>月</w:t>
      </w:r>
      <w:r w:rsidR="00EF32EF">
        <w:rPr>
          <w:rFonts w:ascii="宋体" w:hAnsi="宋体" w:hint="eastAsia"/>
          <w:szCs w:val="21"/>
        </w:rPr>
        <w:t>19</w:t>
      </w:r>
      <w:r>
        <w:rPr>
          <w:rFonts w:ascii="宋体" w:hAnsi="宋体" w:hint="eastAsia"/>
          <w:szCs w:val="21"/>
        </w:rPr>
        <w:t>日，每天9:00至12:00，14:00至17:30（北京时间，</w:t>
      </w:r>
      <w:r>
        <w:rPr>
          <w:rFonts w:ascii="宋体" w:hAnsi="宋体"/>
          <w:szCs w:val="21"/>
        </w:rPr>
        <w:t>法定节假日</w:t>
      </w:r>
      <w:r>
        <w:rPr>
          <w:rFonts w:ascii="宋体" w:hAnsi="宋体" w:hint="eastAsia"/>
          <w:szCs w:val="21"/>
        </w:rPr>
        <w:t>除外）。</w:t>
      </w:r>
    </w:p>
    <w:p w:rsidR="00946FA9" w:rsidRDefault="007D1D32">
      <w:pPr>
        <w:spacing w:line="360" w:lineRule="auto"/>
        <w:ind w:leftChars="199" w:left="739" w:hangingChars="153" w:hanging="321"/>
        <w:rPr>
          <w:rFonts w:ascii="宋体" w:hAnsi="宋体"/>
          <w:szCs w:val="21"/>
        </w:rPr>
      </w:pPr>
      <w:r>
        <w:rPr>
          <w:rFonts w:ascii="宋体" w:hAnsi="宋体" w:hint="eastAsia"/>
          <w:szCs w:val="21"/>
        </w:rPr>
        <w:t>2．地点：</w:t>
      </w:r>
      <w:r>
        <w:rPr>
          <w:rFonts w:ascii="宋体" w:hAnsi="宋体"/>
          <w:szCs w:val="21"/>
        </w:rPr>
        <w:t>深圳市福田区福田街道福安社区民田路178号华融大厦1007、1008深圳市国信招标有限公司</w:t>
      </w:r>
      <w:r>
        <w:rPr>
          <w:rFonts w:ascii="宋体" w:hAnsi="宋体" w:hint="eastAsia"/>
          <w:szCs w:val="21"/>
        </w:rPr>
        <w:t>。</w:t>
      </w:r>
    </w:p>
    <w:p w:rsidR="00946FA9" w:rsidRDefault="007D1D32">
      <w:pPr>
        <w:spacing w:line="360" w:lineRule="auto"/>
        <w:ind w:leftChars="199" w:left="739" w:hangingChars="153" w:hanging="321"/>
        <w:rPr>
          <w:rFonts w:ascii="宋体" w:hAnsi="宋体"/>
          <w:szCs w:val="21"/>
        </w:rPr>
      </w:pPr>
      <w:r>
        <w:rPr>
          <w:rFonts w:ascii="宋体" w:hAnsi="宋体" w:hint="eastAsia"/>
          <w:szCs w:val="21"/>
        </w:rPr>
        <w:t>3．方式：投标人可通过现场递交/邮寄递交资料的方式完成投标报名。详情请咨询代理机构工作人员：联系人：石磊，电话：0755-23962384，邮箱：7300803</w:t>
      </w:r>
      <w:hyperlink r:id="rId11" w:history="1">
        <w:r>
          <w:rPr>
            <w:rFonts w:ascii="宋体" w:hAnsi="宋体"/>
            <w:szCs w:val="21"/>
          </w:rPr>
          <w:t>@qq.com</w:t>
        </w:r>
      </w:hyperlink>
      <w:r>
        <w:rPr>
          <w:rFonts w:ascii="宋体" w:hAnsi="宋体" w:hint="eastAsia"/>
          <w:szCs w:val="21"/>
        </w:rPr>
        <w:t>。</w:t>
      </w:r>
    </w:p>
    <w:p w:rsidR="00946FA9" w:rsidRDefault="007D1D32">
      <w:pPr>
        <w:spacing w:line="360" w:lineRule="auto"/>
        <w:ind w:firstLineChars="200" w:firstLine="420"/>
        <w:rPr>
          <w:rFonts w:ascii="宋体" w:hAnsi="宋体"/>
          <w:szCs w:val="21"/>
        </w:rPr>
      </w:pPr>
      <w:r>
        <w:rPr>
          <w:rFonts w:ascii="宋体" w:hAnsi="宋体" w:hint="eastAsia"/>
          <w:szCs w:val="21"/>
        </w:rPr>
        <w:t>4．获取招标文件需提供文件：</w:t>
      </w:r>
    </w:p>
    <w:p w:rsidR="00946FA9" w:rsidRDefault="007D1D32">
      <w:pPr>
        <w:spacing w:line="360" w:lineRule="auto"/>
        <w:ind w:leftChars="299" w:left="628" w:firstLineChars="47" w:firstLine="99"/>
        <w:rPr>
          <w:rFonts w:ascii="宋体" w:hAnsi="宋体"/>
          <w:szCs w:val="21"/>
        </w:rPr>
      </w:pPr>
      <w:r>
        <w:rPr>
          <w:rFonts w:ascii="宋体" w:hAnsi="宋体" w:hint="eastAsia"/>
          <w:szCs w:val="21"/>
        </w:rPr>
        <w:t>1）营业执照（或法人证书或登记证书）复印件；</w:t>
      </w:r>
    </w:p>
    <w:p w:rsidR="00946FA9" w:rsidRDefault="007D1D32">
      <w:pPr>
        <w:spacing w:line="360" w:lineRule="auto"/>
        <w:ind w:leftChars="299" w:left="628" w:firstLineChars="47" w:firstLine="99"/>
        <w:rPr>
          <w:rFonts w:ascii="宋体" w:hAnsi="宋体"/>
          <w:szCs w:val="21"/>
        </w:rPr>
      </w:pPr>
      <w:r>
        <w:rPr>
          <w:rFonts w:ascii="宋体" w:hAnsi="宋体" w:hint="eastAsia"/>
          <w:szCs w:val="21"/>
        </w:rPr>
        <w:t>2）</w:t>
      </w:r>
      <w:r>
        <w:rPr>
          <w:rFonts w:ascii="宋体" w:hAnsi="宋体"/>
          <w:szCs w:val="21"/>
        </w:rPr>
        <w:t>《政府采购投标及履约承诺函》</w:t>
      </w:r>
      <w:r>
        <w:rPr>
          <w:rFonts w:ascii="宋体" w:hAnsi="宋体" w:hint="eastAsia"/>
          <w:szCs w:val="21"/>
        </w:rPr>
        <w:t>（格式见附件）</w:t>
      </w:r>
    </w:p>
    <w:p w:rsidR="00946FA9" w:rsidRDefault="007D1D32">
      <w:pPr>
        <w:spacing w:line="360" w:lineRule="auto"/>
        <w:ind w:leftChars="299" w:left="628" w:firstLineChars="47" w:firstLine="99"/>
        <w:rPr>
          <w:rFonts w:ascii="宋体" w:hAnsi="宋体"/>
          <w:szCs w:val="21"/>
        </w:rPr>
      </w:pPr>
      <w:r>
        <w:rPr>
          <w:rFonts w:ascii="宋体" w:hAnsi="宋体" w:hint="eastAsia"/>
          <w:szCs w:val="21"/>
        </w:rPr>
        <w:t>3）法定代表人证明书复印件（格式见附件）；</w:t>
      </w:r>
    </w:p>
    <w:p w:rsidR="00946FA9" w:rsidRDefault="007D1D32">
      <w:pPr>
        <w:spacing w:line="360" w:lineRule="auto"/>
        <w:ind w:leftChars="299" w:left="628" w:firstLineChars="47" w:firstLine="99"/>
        <w:rPr>
          <w:rFonts w:ascii="宋体" w:hAnsi="宋体"/>
          <w:szCs w:val="21"/>
        </w:rPr>
      </w:pPr>
      <w:r>
        <w:rPr>
          <w:rFonts w:ascii="宋体" w:hAnsi="宋体" w:hint="eastAsia"/>
          <w:szCs w:val="21"/>
        </w:rPr>
        <w:t>4）法定代表人授权委托书复印件（格式见附件）。</w:t>
      </w:r>
    </w:p>
    <w:p w:rsidR="00946FA9" w:rsidRDefault="007D1D32">
      <w:pPr>
        <w:spacing w:line="360" w:lineRule="auto"/>
        <w:ind w:leftChars="199" w:left="739" w:hangingChars="153" w:hanging="321"/>
        <w:rPr>
          <w:rFonts w:ascii="宋体" w:hAnsi="宋体"/>
          <w:szCs w:val="21"/>
        </w:rPr>
      </w:pPr>
      <w:r>
        <w:rPr>
          <w:rFonts w:ascii="宋体" w:hAnsi="宋体" w:hint="eastAsia"/>
          <w:szCs w:val="21"/>
        </w:rPr>
        <w:t>5．售价：</w:t>
      </w:r>
      <w:r>
        <w:rPr>
          <w:rFonts w:ascii="宋体" w:hAnsi="宋体"/>
          <w:szCs w:val="21"/>
        </w:rPr>
        <w:t>人民币</w:t>
      </w:r>
      <w:r>
        <w:rPr>
          <w:rFonts w:ascii="宋体" w:hAnsi="宋体" w:hint="eastAsia"/>
          <w:szCs w:val="21"/>
        </w:rPr>
        <w:t>6</w:t>
      </w:r>
      <w:r>
        <w:rPr>
          <w:rFonts w:ascii="宋体" w:hAnsi="宋体"/>
          <w:szCs w:val="21"/>
        </w:rPr>
        <w:t>00元</w:t>
      </w:r>
      <w:r>
        <w:rPr>
          <w:rFonts w:ascii="宋体" w:hAnsi="宋体" w:hint="eastAsia"/>
          <w:szCs w:val="21"/>
        </w:rPr>
        <w:t>（接受现金或银行对公转账）</w:t>
      </w:r>
      <w:r>
        <w:rPr>
          <w:rFonts w:ascii="宋体" w:hAnsi="宋体"/>
          <w:szCs w:val="21"/>
        </w:rPr>
        <w:t>，</w:t>
      </w:r>
      <w:r>
        <w:rPr>
          <w:rFonts w:ascii="宋体" w:hAnsi="宋体" w:hint="eastAsia"/>
          <w:szCs w:val="21"/>
        </w:rPr>
        <w:t>招标文件</w:t>
      </w:r>
      <w:r>
        <w:rPr>
          <w:rFonts w:ascii="宋体" w:hAnsi="宋体"/>
          <w:szCs w:val="21"/>
        </w:rPr>
        <w:t>售后不退。</w:t>
      </w:r>
      <w:r>
        <w:rPr>
          <w:rFonts w:ascii="宋体" w:hAnsi="宋体" w:hint="eastAsia"/>
          <w:szCs w:val="21"/>
        </w:rPr>
        <w:t>收款账户如下：</w:t>
      </w:r>
    </w:p>
    <w:p w:rsidR="00946FA9" w:rsidRDefault="007D1D32">
      <w:pPr>
        <w:spacing w:line="360" w:lineRule="auto"/>
        <w:ind w:leftChars="299" w:left="628" w:firstLineChars="47" w:firstLine="99"/>
        <w:rPr>
          <w:rFonts w:ascii="宋体" w:hAnsi="宋体"/>
          <w:szCs w:val="21"/>
        </w:rPr>
      </w:pPr>
      <w:r>
        <w:rPr>
          <w:rFonts w:ascii="宋体" w:hAnsi="宋体" w:hint="eastAsia"/>
          <w:szCs w:val="21"/>
        </w:rPr>
        <w:t>开户银行：中信银行深圳福南支行</w:t>
      </w:r>
    </w:p>
    <w:p w:rsidR="00946FA9" w:rsidRDefault="007D1D32">
      <w:pPr>
        <w:spacing w:line="360" w:lineRule="auto"/>
        <w:ind w:leftChars="299" w:left="628" w:firstLineChars="47" w:firstLine="99"/>
        <w:rPr>
          <w:rFonts w:ascii="宋体" w:hAnsi="宋体"/>
          <w:szCs w:val="21"/>
        </w:rPr>
      </w:pPr>
      <w:r>
        <w:rPr>
          <w:rFonts w:ascii="宋体" w:hAnsi="宋体" w:hint="eastAsia"/>
          <w:szCs w:val="21"/>
        </w:rPr>
        <w:t>帐户名称：深圳市国信招标有限公司</w:t>
      </w:r>
    </w:p>
    <w:p w:rsidR="00946FA9" w:rsidRDefault="007D1D32">
      <w:pPr>
        <w:spacing w:line="360" w:lineRule="auto"/>
        <w:ind w:leftChars="299" w:left="628" w:firstLineChars="47" w:firstLine="99"/>
        <w:rPr>
          <w:rFonts w:ascii="宋体" w:hAnsi="宋体"/>
          <w:szCs w:val="21"/>
        </w:rPr>
      </w:pPr>
      <w:r>
        <w:rPr>
          <w:rFonts w:ascii="宋体" w:hAnsi="宋体" w:hint="eastAsia"/>
          <w:szCs w:val="21"/>
        </w:rPr>
        <w:t>账　　号：7441310182600057811</w:t>
      </w:r>
    </w:p>
    <w:p w:rsidR="00946FA9" w:rsidRDefault="007D1D32">
      <w:pPr>
        <w:spacing w:line="360" w:lineRule="auto"/>
        <w:rPr>
          <w:rFonts w:ascii="宋体" w:hAnsi="宋体"/>
          <w:szCs w:val="21"/>
        </w:rPr>
      </w:pPr>
      <w:bookmarkStart w:id="62" w:name="_Toc44518159"/>
      <w:bookmarkStart w:id="63" w:name="_Toc45198994"/>
      <w:r>
        <w:rPr>
          <w:rFonts w:ascii="宋体" w:hAnsi="宋体" w:hint="eastAsia"/>
          <w:szCs w:val="21"/>
        </w:rPr>
        <w:t>四、提交投标文件截止时间、开标时间和地点</w:t>
      </w:r>
      <w:bookmarkEnd w:id="62"/>
      <w:bookmarkEnd w:id="63"/>
    </w:p>
    <w:p w:rsidR="00946FA9" w:rsidRDefault="007D1D32">
      <w:pPr>
        <w:spacing w:line="360" w:lineRule="auto"/>
        <w:ind w:leftChars="199" w:left="739" w:hangingChars="153" w:hanging="321"/>
        <w:rPr>
          <w:rFonts w:ascii="宋体" w:hAnsi="宋体"/>
          <w:szCs w:val="21"/>
        </w:rPr>
      </w:pPr>
      <w:r>
        <w:rPr>
          <w:rFonts w:ascii="宋体" w:hAnsi="宋体" w:hint="eastAsia"/>
          <w:szCs w:val="21"/>
        </w:rPr>
        <w:t>1．时间：2024年</w:t>
      </w:r>
      <w:r w:rsidR="00EF32EF">
        <w:rPr>
          <w:rFonts w:ascii="宋体" w:hAnsi="宋体" w:hint="eastAsia"/>
          <w:szCs w:val="21"/>
        </w:rPr>
        <w:t>6</w:t>
      </w:r>
      <w:r>
        <w:rPr>
          <w:rFonts w:ascii="宋体" w:hAnsi="宋体" w:hint="eastAsia"/>
          <w:szCs w:val="21"/>
        </w:rPr>
        <w:t>月</w:t>
      </w:r>
      <w:r w:rsidR="00EF32EF">
        <w:rPr>
          <w:rFonts w:ascii="宋体" w:hAnsi="宋体" w:hint="eastAsia"/>
          <w:szCs w:val="21"/>
        </w:rPr>
        <w:t>2</w:t>
      </w:r>
      <w:r w:rsidR="000E01F3">
        <w:rPr>
          <w:rFonts w:ascii="宋体" w:hAnsi="宋体" w:hint="eastAsia"/>
          <w:szCs w:val="21"/>
        </w:rPr>
        <w:t>5</w:t>
      </w:r>
      <w:r>
        <w:rPr>
          <w:rFonts w:ascii="宋体" w:hAnsi="宋体" w:hint="eastAsia"/>
          <w:szCs w:val="21"/>
        </w:rPr>
        <w:t>日</w:t>
      </w:r>
      <w:r w:rsidR="00EF32EF">
        <w:rPr>
          <w:rFonts w:ascii="宋体" w:hAnsi="宋体" w:hint="eastAsia"/>
          <w:szCs w:val="21"/>
        </w:rPr>
        <w:t>14</w:t>
      </w:r>
      <w:r>
        <w:rPr>
          <w:rFonts w:ascii="宋体" w:hAnsi="宋体" w:hint="eastAsia"/>
          <w:szCs w:val="21"/>
        </w:rPr>
        <w:t>：</w:t>
      </w:r>
      <w:r w:rsidR="00EF32EF">
        <w:rPr>
          <w:rFonts w:ascii="宋体" w:hAnsi="宋体" w:hint="eastAsia"/>
          <w:szCs w:val="21"/>
        </w:rPr>
        <w:t>30</w:t>
      </w:r>
      <w:r>
        <w:rPr>
          <w:rFonts w:ascii="宋体" w:hAnsi="宋体" w:hint="eastAsia"/>
          <w:szCs w:val="21"/>
        </w:rPr>
        <w:t>（北京时间）。</w:t>
      </w:r>
    </w:p>
    <w:p w:rsidR="00946FA9" w:rsidRDefault="007D1D32">
      <w:pPr>
        <w:spacing w:line="360" w:lineRule="auto"/>
        <w:ind w:leftChars="199" w:left="739" w:hangingChars="153" w:hanging="321"/>
        <w:rPr>
          <w:rFonts w:ascii="宋体" w:hAnsi="宋体"/>
          <w:szCs w:val="21"/>
        </w:rPr>
      </w:pPr>
      <w:r>
        <w:rPr>
          <w:rFonts w:ascii="宋体" w:hAnsi="宋体" w:hint="eastAsia"/>
          <w:szCs w:val="21"/>
        </w:rPr>
        <w:t>2．地点：深圳市福田区福田街道福安社区民田路178号华融大厦1007、1008深圳市国信招标有限公司开标室。</w:t>
      </w:r>
    </w:p>
    <w:p w:rsidR="00946FA9" w:rsidRDefault="007D1D32">
      <w:pPr>
        <w:spacing w:line="360" w:lineRule="auto"/>
        <w:rPr>
          <w:rFonts w:ascii="宋体" w:hAnsi="宋体"/>
          <w:szCs w:val="21"/>
        </w:rPr>
      </w:pPr>
      <w:bookmarkStart w:id="64" w:name="_Toc44518160"/>
      <w:bookmarkStart w:id="65" w:name="_Toc45198995"/>
      <w:r>
        <w:rPr>
          <w:rFonts w:ascii="宋体" w:hAnsi="宋体" w:hint="eastAsia"/>
          <w:szCs w:val="21"/>
        </w:rPr>
        <w:t>五、公告期限</w:t>
      </w:r>
      <w:bookmarkEnd w:id="64"/>
      <w:bookmarkEnd w:id="65"/>
    </w:p>
    <w:p w:rsidR="00946FA9" w:rsidRDefault="007D1D32">
      <w:pPr>
        <w:spacing w:line="360" w:lineRule="auto"/>
        <w:ind w:firstLineChars="200" w:firstLine="420"/>
        <w:rPr>
          <w:rFonts w:ascii="宋体" w:hAnsi="宋体"/>
          <w:szCs w:val="21"/>
        </w:rPr>
      </w:pPr>
      <w:r>
        <w:rPr>
          <w:rFonts w:ascii="宋体" w:hAnsi="宋体" w:hint="eastAsia"/>
          <w:szCs w:val="21"/>
        </w:rPr>
        <w:t>自本公告发布之日起5个工作日。</w:t>
      </w:r>
    </w:p>
    <w:p w:rsidR="00946FA9" w:rsidRDefault="007D1D32">
      <w:pPr>
        <w:spacing w:line="360" w:lineRule="auto"/>
        <w:rPr>
          <w:rFonts w:ascii="宋体" w:hAnsi="宋体"/>
          <w:szCs w:val="21"/>
        </w:rPr>
      </w:pPr>
      <w:bookmarkStart w:id="66" w:name="_Toc44518161"/>
      <w:bookmarkStart w:id="67" w:name="_Toc45198996"/>
      <w:r>
        <w:rPr>
          <w:rFonts w:ascii="宋体" w:hAnsi="宋体" w:hint="eastAsia"/>
          <w:szCs w:val="21"/>
        </w:rPr>
        <w:t>六、其他补充事宜</w:t>
      </w:r>
      <w:bookmarkEnd w:id="66"/>
      <w:bookmarkEnd w:id="67"/>
    </w:p>
    <w:p w:rsidR="00946FA9" w:rsidRDefault="007D1D32">
      <w:pPr>
        <w:spacing w:line="360" w:lineRule="auto"/>
        <w:ind w:leftChars="202" w:left="739" w:hangingChars="150" w:hanging="315"/>
        <w:rPr>
          <w:rFonts w:ascii="宋体" w:hAnsi="宋体"/>
          <w:szCs w:val="21"/>
        </w:rPr>
      </w:pPr>
      <w:bookmarkStart w:id="68" w:name="_Toc45198997"/>
      <w:bookmarkStart w:id="69" w:name="_Toc44518162"/>
      <w:r>
        <w:rPr>
          <w:rFonts w:ascii="宋体" w:hAnsi="宋体" w:hint="eastAsia"/>
          <w:szCs w:val="21"/>
        </w:rPr>
        <w:t>1．投标人要求对招标文件进行澄清的，应在2024年</w:t>
      </w:r>
      <w:r w:rsidR="00EF32EF">
        <w:rPr>
          <w:rFonts w:ascii="宋体" w:hAnsi="宋体" w:hint="eastAsia"/>
          <w:szCs w:val="21"/>
        </w:rPr>
        <w:t>6</w:t>
      </w:r>
      <w:r>
        <w:rPr>
          <w:rFonts w:ascii="宋体" w:hAnsi="宋体" w:hint="eastAsia"/>
          <w:szCs w:val="21"/>
        </w:rPr>
        <w:t>月</w:t>
      </w:r>
      <w:r w:rsidR="00EF32EF">
        <w:rPr>
          <w:rFonts w:ascii="宋体" w:hAnsi="宋体" w:hint="eastAsia"/>
          <w:szCs w:val="21"/>
        </w:rPr>
        <w:t>20</w:t>
      </w:r>
      <w:r>
        <w:rPr>
          <w:rFonts w:ascii="宋体" w:hAnsi="宋体" w:hint="eastAsia"/>
          <w:szCs w:val="21"/>
        </w:rPr>
        <w:t>日17：30（北京时间）前以书面形式通知代理机构。</w:t>
      </w:r>
    </w:p>
    <w:p w:rsidR="00946FA9" w:rsidRDefault="007D1D32">
      <w:pPr>
        <w:spacing w:line="360" w:lineRule="auto"/>
        <w:ind w:leftChars="202" w:left="739" w:hangingChars="150" w:hanging="315"/>
        <w:rPr>
          <w:rFonts w:asciiTheme="minorEastAsia" w:eastAsiaTheme="minorEastAsia" w:hAnsiTheme="minorEastAsia"/>
          <w:szCs w:val="21"/>
        </w:rPr>
      </w:pPr>
      <w:r>
        <w:rPr>
          <w:rFonts w:asciiTheme="minorEastAsia" w:eastAsiaTheme="minorEastAsia" w:hAnsiTheme="minorEastAsia" w:hint="eastAsia"/>
          <w:szCs w:val="21"/>
        </w:rPr>
        <w:t>2．采购公告查询</w:t>
      </w:r>
    </w:p>
    <w:p w:rsidR="00946FA9" w:rsidRDefault="007D1D32">
      <w:pPr>
        <w:spacing w:line="360" w:lineRule="auto"/>
        <w:ind w:leftChars="352" w:left="739"/>
        <w:rPr>
          <w:rFonts w:asciiTheme="minorEastAsia" w:eastAsiaTheme="minorEastAsia" w:hAnsiTheme="minorEastAsia"/>
          <w:szCs w:val="21"/>
        </w:rPr>
      </w:pPr>
      <w:r>
        <w:rPr>
          <w:rFonts w:asciiTheme="minorEastAsia" w:eastAsiaTheme="minorEastAsia" w:hAnsiTheme="minorEastAsia" w:hint="eastAsia"/>
          <w:szCs w:val="21"/>
        </w:rPr>
        <w:t>1）深圳公共资源交易平台：</w:t>
      </w:r>
      <w:hyperlink r:id="rId12" w:history="1">
        <w:r>
          <w:rPr>
            <w:rFonts w:asciiTheme="minorEastAsia" w:eastAsiaTheme="minorEastAsia" w:hAnsiTheme="minorEastAsia"/>
            <w:szCs w:val="21"/>
          </w:rPr>
          <w:t>http://www.szggzy.com</w:t>
        </w:r>
      </w:hyperlink>
      <w:r>
        <w:rPr>
          <w:rFonts w:asciiTheme="minorEastAsia" w:eastAsiaTheme="minorEastAsia" w:hAnsiTheme="minorEastAsia" w:hint="eastAsia"/>
          <w:szCs w:val="21"/>
        </w:rPr>
        <w:t>；</w:t>
      </w:r>
    </w:p>
    <w:p w:rsidR="00946FA9" w:rsidRDefault="007D1D32">
      <w:pPr>
        <w:spacing w:line="360" w:lineRule="auto"/>
        <w:ind w:leftChars="352" w:left="739"/>
        <w:rPr>
          <w:rFonts w:asciiTheme="minorEastAsia" w:eastAsiaTheme="minorEastAsia" w:hAnsiTheme="minorEastAsia"/>
          <w:szCs w:val="21"/>
        </w:rPr>
      </w:pPr>
      <w:r>
        <w:rPr>
          <w:rFonts w:asciiTheme="minorEastAsia" w:eastAsiaTheme="minorEastAsia" w:hAnsiTheme="minorEastAsia" w:hint="eastAsia"/>
          <w:szCs w:val="21"/>
        </w:rPr>
        <w:t>2）深圳市国信招标有限公司网站：</w:t>
      </w:r>
      <w:hyperlink r:id="rId13" w:history="1">
        <w:r>
          <w:rPr>
            <w:rFonts w:asciiTheme="minorEastAsia" w:eastAsiaTheme="minorEastAsia" w:hAnsiTheme="minorEastAsia"/>
            <w:szCs w:val="21"/>
          </w:rPr>
          <w:t>http://www.szgxzb.com</w:t>
        </w:r>
      </w:hyperlink>
      <w:r>
        <w:rPr>
          <w:rFonts w:asciiTheme="minorEastAsia" w:eastAsiaTheme="minorEastAsia" w:hAnsiTheme="minorEastAsia" w:hint="eastAsia"/>
          <w:szCs w:val="21"/>
        </w:rPr>
        <w:t>；</w:t>
      </w:r>
    </w:p>
    <w:p w:rsidR="00946FA9" w:rsidRDefault="007D1D32">
      <w:pPr>
        <w:spacing w:line="360" w:lineRule="auto"/>
        <w:ind w:leftChars="352" w:left="1054" w:hangingChars="150" w:hanging="315"/>
        <w:rPr>
          <w:rFonts w:asciiTheme="minorEastAsia" w:eastAsiaTheme="minorEastAsia" w:hAnsiTheme="minorEastAsia"/>
          <w:szCs w:val="21"/>
        </w:rPr>
      </w:pPr>
      <w:r>
        <w:rPr>
          <w:rFonts w:asciiTheme="minorEastAsia" w:eastAsiaTheme="minorEastAsia" w:hAnsiTheme="minorEastAsia" w:hint="eastAsia"/>
          <w:szCs w:val="21"/>
        </w:rPr>
        <w:t>3）投标人有义务在采购活动期间浏览以上网站，在网上公布的与本次采购项目有关的信息</w:t>
      </w:r>
      <w:r>
        <w:rPr>
          <w:rFonts w:asciiTheme="minorEastAsia" w:eastAsiaTheme="minorEastAsia" w:hAnsiTheme="minorEastAsia" w:hint="eastAsia"/>
          <w:szCs w:val="21"/>
        </w:rPr>
        <w:lastRenderedPageBreak/>
        <w:t>视为已送达各投标人。</w:t>
      </w:r>
    </w:p>
    <w:p w:rsidR="00946FA9" w:rsidRDefault="007D1D32">
      <w:pPr>
        <w:spacing w:line="360" w:lineRule="auto"/>
        <w:rPr>
          <w:rFonts w:ascii="宋体" w:hAnsi="宋体"/>
          <w:szCs w:val="21"/>
        </w:rPr>
      </w:pPr>
      <w:r>
        <w:rPr>
          <w:rFonts w:ascii="宋体" w:hAnsi="宋体" w:hint="eastAsia"/>
          <w:szCs w:val="21"/>
        </w:rPr>
        <w:t>七、对本次招标提出询问，请按</w:t>
      </w:r>
      <w:r>
        <w:rPr>
          <w:rFonts w:ascii="宋体" w:hAnsi="宋体"/>
          <w:szCs w:val="21"/>
        </w:rPr>
        <w:t>以下方式</w:t>
      </w:r>
      <w:r>
        <w:rPr>
          <w:rFonts w:ascii="宋体" w:hAnsi="宋体" w:hint="eastAsia"/>
          <w:szCs w:val="21"/>
        </w:rPr>
        <w:t>联系</w:t>
      </w:r>
      <w:bookmarkEnd w:id="68"/>
      <w:bookmarkEnd w:id="69"/>
    </w:p>
    <w:p w:rsidR="00946FA9" w:rsidRDefault="007D1D32">
      <w:pPr>
        <w:spacing w:line="360" w:lineRule="auto"/>
        <w:ind w:firstLineChars="200" w:firstLine="420"/>
        <w:rPr>
          <w:rFonts w:ascii="宋体" w:hAnsi="宋体"/>
          <w:szCs w:val="21"/>
        </w:rPr>
      </w:pPr>
      <w:r>
        <w:rPr>
          <w:rFonts w:ascii="宋体" w:hAnsi="宋体" w:hint="eastAsia"/>
          <w:szCs w:val="21"/>
        </w:rPr>
        <w:t>1．采购人信息</w:t>
      </w:r>
    </w:p>
    <w:p w:rsidR="00946FA9" w:rsidRDefault="007D1D32">
      <w:pPr>
        <w:spacing w:line="360" w:lineRule="auto"/>
        <w:ind w:leftChars="299" w:left="628" w:firstLineChars="47" w:firstLine="99"/>
        <w:rPr>
          <w:rFonts w:ascii="宋体" w:hAnsi="宋体"/>
          <w:szCs w:val="21"/>
        </w:rPr>
      </w:pPr>
      <w:r>
        <w:rPr>
          <w:rFonts w:ascii="宋体" w:hAnsi="宋体" w:hint="eastAsia"/>
          <w:szCs w:val="21"/>
        </w:rPr>
        <w:t>名称：</w:t>
      </w:r>
      <w:r>
        <w:rPr>
          <w:rFonts w:ascii="宋体" w:hAnsi="宋体" w:hint="eastAsia"/>
        </w:rPr>
        <w:t>深圳计算科学研究院</w:t>
      </w:r>
    </w:p>
    <w:p w:rsidR="00946FA9" w:rsidRDefault="007D1D32">
      <w:pPr>
        <w:spacing w:line="360" w:lineRule="auto"/>
        <w:ind w:leftChars="299" w:left="628" w:firstLineChars="47" w:firstLine="99"/>
        <w:rPr>
          <w:rFonts w:ascii="宋体" w:hAnsi="宋体"/>
          <w:szCs w:val="21"/>
        </w:rPr>
      </w:pPr>
      <w:r>
        <w:rPr>
          <w:rFonts w:ascii="宋体" w:hAnsi="宋体" w:hint="eastAsia"/>
          <w:szCs w:val="21"/>
        </w:rPr>
        <w:t>地址：深圳市龙华区民宝路红山6979园区25座5-10层</w:t>
      </w:r>
    </w:p>
    <w:p w:rsidR="00946FA9" w:rsidRDefault="007D1D32">
      <w:pPr>
        <w:spacing w:line="360" w:lineRule="auto"/>
        <w:ind w:leftChars="299" w:left="628" w:firstLineChars="47" w:firstLine="99"/>
        <w:rPr>
          <w:rFonts w:ascii="宋体" w:hAnsi="宋体"/>
          <w:szCs w:val="21"/>
        </w:rPr>
      </w:pPr>
      <w:r>
        <w:rPr>
          <w:rFonts w:ascii="宋体" w:hAnsi="宋体" w:hint="eastAsia"/>
          <w:szCs w:val="21"/>
        </w:rPr>
        <w:t>联系人：闫工</w:t>
      </w:r>
    </w:p>
    <w:p w:rsidR="00946FA9" w:rsidRDefault="007D1D32">
      <w:pPr>
        <w:spacing w:line="360" w:lineRule="auto"/>
        <w:ind w:leftChars="299" w:left="628" w:firstLineChars="47" w:firstLine="99"/>
        <w:rPr>
          <w:rFonts w:ascii="宋体" w:hAnsi="宋体"/>
          <w:szCs w:val="21"/>
        </w:rPr>
      </w:pPr>
      <w:r>
        <w:rPr>
          <w:rFonts w:ascii="宋体" w:hAnsi="宋体" w:hint="eastAsia"/>
          <w:szCs w:val="21"/>
        </w:rPr>
        <w:t>联系电话：</w:t>
      </w:r>
      <w:r>
        <w:rPr>
          <w:rFonts w:ascii="宋体" w:hAnsi="宋体"/>
          <w:szCs w:val="21"/>
        </w:rPr>
        <w:t>0755-</w:t>
      </w:r>
      <w:r>
        <w:rPr>
          <w:rFonts w:ascii="宋体" w:hAnsi="宋体" w:hint="eastAsia"/>
          <w:szCs w:val="21"/>
        </w:rPr>
        <w:t>21072127-8080</w:t>
      </w:r>
    </w:p>
    <w:p w:rsidR="00946FA9" w:rsidRDefault="007D1D32">
      <w:pPr>
        <w:spacing w:line="360" w:lineRule="auto"/>
        <w:ind w:firstLineChars="200" w:firstLine="420"/>
        <w:rPr>
          <w:rFonts w:ascii="宋体" w:hAnsi="宋体"/>
          <w:szCs w:val="21"/>
        </w:rPr>
      </w:pPr>
      <w:r>
        <w:rPr>
          <w:rFonts w:ascii="宋体" w:hAnsi="宋体" w:hint="eastAsia"/>
          <w:szCs w:val="21"/>
        </w:rPr>
        <w:t>2．代理机构信息</w:t>
      </w:r>
    </w:p>
    <w:p w:rsidR="00946FA9" w:rsidRDefault="007D1D32">
      <w:pPr>
        <w:spacing w:line="360" w:lineRule="auto"/>
        <w:ind w:firstLineChars="346" w:firstLine="727"/>
        <w:rPr>
          <w:rFonts w:ascii="宋体" w:hAnsi="宋体"/>
          <w:szCs w:val="21"/>
        </w:rPr>
      </w:pPr>
      <w:r>
        <w:rPr>
          <w:rFonts w:ascii="宋体" w:hAnsi="宋体" w:hint="eastAsia"/>
          <w:szCs w:val="21"/>
        </w:rPr>
        <w:t>名称：深圳市国信招标有限公司</w:t>
      </w:r>
    </w:p>
    <w:p w:rsidR="00946FA9" w:rsidRDefault="007D1D32">
      <w:pPr>
        <w:spacing w:line="360" w:lineRule="auto"/>
        <w:ind w:firstLineChars="346" w:firstLine="727"/>
        <w:rPr>
          <w:rFonts w:ascii="宋体" w:hAnsi="宋体"/>
          <w:szCs w:val="21"/>
        </w:rPr>
      </w:pPr>
      <w:r>
        <w:rPr>
          <w:rFonts w:ascii="宋体" w:hAnsi="宋体" w:hint="eastAsia"/>
          <w:szCs w:val="21"/>
        </w:rPr>
        <w:t>地址：深圳市福田区福田街道福安社区民田路178号华融大厦1007、1008</w:t>
      </w:r>
    </w:p>
    <w:p w:rsidR="00946FA9" w:rsidRDefault="007D1D32">
      <w:pPr>
        <w:spacing w:line="360" w:lineRule="auto"/>
        <w:ind w:firstLineChars="346" w:firstLine="727"/>
        <w:rPr>
          <w:rFonts w:ascii="宋体" w:hAnsi="宋体"/>
          <w:szCs w:val="21"/>
        </w:rPr>
      </w:pPr>
      <w:r>
        <w:rPr>
          <w:rFonts w:ascii="宋体" w:hAnsi="宋体" w:hint="eastAsia"/>
          <w:szCs w:val="21"/>
        </w:rPr>
        <w:t>联系人：石磊</w:t>
      </w:r>
    </w:p>
    <w:p w:rsidR="00946FA9" w:rsidRDefault="007D1D32">
      <w:pPr>
        <w:spacing w:line="360" w:lineRule="auto"/>
        <w:ind w:firstLineChars="346" w:firstLine="727"/>
        <w:rPr>
          <w:rFonts w:ascii="宋体" w:hAnsi="宋体"/>
          <w:szCs w:val="21"/>
        </w:rPr>
      </w:pPr>
      <w:r>
        <w:rPr>
          <w:rFonts w:ascii="宋体" w:hAnsi="宋体" w:hint="eastAsia"/>
          <w:szCs w:val="21"/>
        </w:rPr>
        <w:t>联系电话：</w:t>
      </w:r>
      <w:r>
        <w:rPr>
          <w:rFonts w:ascii="宋体" w:hAnsi="宋体"/>
          <w:szCs w:val="21"/>
        </w:rPr>
        <w:t xml:space="preserve">0755-23962384 </w:t>
      </w:r>
    </w:p>
    <w:p w:rsidR="00946FA9" w:rsidRDefault="007D1D32">
      <w:pPr>
        <w:spacing w:line="360" w:lineRule="auto"/>
        <w:ind w:firstLineChars="200" w:firstLine="420"/>
        <w:rPr>
          <w:rFonts w:ascii="宋体" w:hAnsi="宋体"/>
          <w:szCs w:val="21"/>
        </w:rPr>
      </w:pPr>
      <w:r>
        <w:rPr>
          <w:rFonts w:ascii="宋体" w:hAnsi="宋体" w:hint="eastAsia"/>
          <w:szCs w:val="21"/>
        </w:rPr>
        <w:t>3．项目</w:t>
      </w:r>
      <w:r>
        <w:rPr>
          <w:rFonts w:ascii="宋体" w:hAnsi="宋体"/>
          <w:szCs w:val="21"/>
        </w:rPr>
        <w:t>联系方式</w:t>
      </w:r>
    </w:p>
    <w:p w:rsidR="00946FA9" w:rsidRDefault="007D1D32">
      <w:pPr>
        <w:spacing w:line="360" w:lineRule="auto"/>
        <w:ind w:firstLineChars="346" w:firstLine="727"/>
        <w:rPr>
          <w:rFonts w:ascii="宋体" w:hAnsi="宋体"/>
          <w:szCs w:val="21"/>
        </w:rPr>
      </w:pPr>
      <w:r>
        <w:rPr>
          <w:rFonts w:ascii="宋体" w:hAnsi="宋体" w:hint="eastAsia"/>
          <w:szCs w:val="21"/>
        </w:rPr>
        <w:t>项目联系人：石磊</w:t>
      </w:r>
    </w:p>
    <w:p w:rsidR="00946FA9" w:rsidRDefault="007D1D32">
      <w:pPr>
        <w:spacing w:line="360" w:lineRule="auto"/>
        <w:ind w:firstLineChars="346" w:firstLine="727"/>
        <w:rPr>
          <w:rFonts w:ascii="宋体" w:hAnsi="宋体"/>
          <w:szCs w:val="21"/>
        </w:rPr>
      </w:pPr>
      <w:r>
        <w:rPr>
          <w:rFonts w:ascii="宋体" w:hAnsi="宋体" w:hint="eastAsia"/>
          <w:szCs w:val="21"/>
        </w:rPr>
        <w:t>联系电话：</w:t>
      </w:r>
      <w:r>
        <w:rPr>
          <w:rFonts w:ascii="宋体" w:hAnsi="宋体"/>
          <w:szCs w:val="21"/>
        </w:rPr>
        <w:t xml:space="preserve">0755-23962384 </w:t>
      </w:r>
    </w:p>
    <w:p w:rsidR="00946FA9" w:rsidRDefault="00946FA9">
      <w:pPr>
        <w:spacing w:line="360" w:lineRule="auto"/>
        <w:rPr>
          <w:rFonts w:ascii="宋体" w:hAnsi="宋体"/>
          <w:szCs w:val="21"/>
        </w:rPr>
      </w:pPr>
    </w:p>
    <w:p w:rsidR="00946FA9" w:rsidRDefault="007D1D32">
      <w:pPr>
        <w:spacing w:line="360" w:lineRule="auto"/>
        <w:jc w:val="right"/>
        <w:rPr>
          <w:rFonts w:ascii="宋体" w:hAnsi="宋体"/>
          <w:szCs w:val="21"/>
        </w:rPr>
      </w:pPr>
      <w:r>
        <w:rPr>
          <w:rFonts w:ascii="宋体" w:hAnsi="宋体" w:hint="eastAsia"/>
          <w:szCs w:val="21"/>
        </w:rPr>
        <w:t>深圳市国信招标有限公司</w:t>
      </w:r>
    </w:p>
    <w:p w:rsidR="00946FA9" w:rsidRDefault="007D1D32">
      <w:pPr>
        <w:spacing w:line="360" w:lineRule="auto"/>
        <w:jc w:val="right"/>
        <w:rPr>
          <w:rFonts w:ascii="宋体" w:hAnsi="宋体"/>
          <w:szCs w:val="21"/>
        </w:rPr>
      </w:pPr>
      <w:r>
        <w:rPr>
          <w:rFonts w:ascii="宋体" w:hAnsi="宋体" w:hint="eastAsia"/>
          <w:szCs w:val="21"/>
        </w:rPr>
        <w:t>2024年</w:t>
      </w:r>
      <w:r w:rsidR="00EF32EF">
        <w:rPr>
          <w:rFonts w:ascii="宋体" w:hAnsi="宋体" w:hint="eastAsia"/>
          <w:szCs w:val="21"/>
        </w:rPr>
        <w:t>6</w:t>
      </w:r>
      <w:r>
        <w:rPr>
          <w:rFonts w:ascii="宋体" w:hAnsi="宋体" w:hint="eastAsia"/>
          <w:szCs w:val="21"/>
        </w:rPr>
        <w:t>月</w:t>
      </w:r>
      <w:r w:rsidR="00EF32EF">
        <w:rPr>
          <w:rFonts w:ascii="宋体" w:hAnsi="宋体" w:hint="eastAsia"/>
          <w:szCs w:val="21"/>
        </w:rPr>
        <w:t>12</w:t>
      </w:r>
      <w:r>
        <w:rPr>
          <w:rFonts w:ascii="宋体" w:hAnsi="宋体" w:hint="eastAsia"/>
          <w:szCs w:val="21"/>
        </w:rPr>
        <w:t>日</w:t>
      </w:r>
    </w:p>
    <w:p w:rsidR="00946FA9" w:rsidRDefault="007D1D32">
      <w:pPr>
        <w:wordWrap w:val="0"/>
        <w:adjustRightInd w:val="0"/>
        <w:snapToGrid w:val="0"/>
        <w:spacing w:line="360" w:lineRule="auto"/>
        <w:rPr>
          <w:rFonts w:ascii="宋体" w:hAnsi="宋体"/>
        </w:rPr>
      </w:pPr>
      <w:r>
        <w:rPr>
          <w:rFonts w:ascii="宋体" w:hAnsi="宋体"/>
        </w:rPr>
        <w:br w:type="page"/>
      </w:r>
    </w:p>
    <w:p w:rsidR="00946FA9" w:rsidRDefault="00946FA9">
      <w:pPr>
        <w:wordWrap w:val="0"/>
        <w:adjustRightInd w:val="0"/>
        <w:snapToGrid w:val="0"/>
        <w:spacing w:line="360" w:lineRule="auto"/>
        <w:rPr>
          <w:rFonts w:ascii="宋体" w:hAnsi="宋体"/>
        </w:rPr>
      </w:pPr>
    </w:p>
    <w:p w:rsidR="00946FA9" w:rsidRDefault="00946FA9">
      <w:pPr>
        <w:wordWrap w:val="0"/>
        <w:adjustRightInd w:val="0"/>
        <w:snapToGrid w:val="0"/>
        <w:spacing w:line="360" w:lineRule="auto"/>
        <w:rPr>
          <w:rFonts w:ascii="宋体" w:hAnsi="宋体"/>
        </w:rPr>
      </w:pPr>
    </w:p>
    <w:p w:rsidR="00946FA9" w:rsidRDefault="00946FA9">
      <w:pPr>
        <w:wordWrap w:val="0"/>
        <w:adjustRightInd w:val="0"/>
        <w:snapToGrid w:val="0"/>
        <w:spacing w:line="360" w:lineRule="auto"/>
        <w:rPr>
          <w:rFonts w:ascii="宋体" w:hAnsi="宋体"/>
        </w:rPr>
      </w:pPr>
    </w:p>
    <w:p w:rsidR="00946FA9" w:rsidRDefault="00946FA9">
      <w:pPr>
        <w:wordWrap w:val="0"/>
        <w:adjustRightInd w:val="0"/>
        <w:snapToGrid w:val="0"/>
        <w:spacing w:line="360" w:lineRule="auto"/>
        <w:rPr>
          <w:rFonts w:ascii="宋体" w:hAnsi="宋体"/>
        </w:rPr>
      </w:pPr>
    </w:p>
    <w:p w:rsidR="00946FA9" w:rsidRDefault="00946FA9">
      <w:pPr>
        <w:wordWrap w:val="0"/>
        <w:adjustRightInd w:val="0"/>
        <w:snapToGrid w:val="0"/>
        <w:spacing w:line="360" w:lineRule="auto"/>
        <w:rPr>
          <w:rFonts w:ascii="宋体" w:hAnsi="宋体"/>
        </w:rPr>
      </w:pPr>
    </w:p>
    <w:p w:rsidR="00946FA9" w:rsidRDefault="00946FA9">
      <w:pPr>
        <w:wordWrap w:val="0"/>
        <w:adjustRightInd w:val="0"/>
        <w:snapToGrid w:val="0"/>
        <w:spacing w:line="360" w:lineRule="auto"/>
        <w:rPr>
          <w:rFonts w:ascii="宋体" w:hAnsi="宋体"/>
        </w:rPr>
      </w:pPr>
    </w:p>
    <w:p w:rsidR="00946FA9" w:rsidRDefault="00946FA9">
      <w:pPr>
        <w:wordWrap w:val="0"/>
        <w:adjustRightInd w:val="0"/>
        <w:snapToGrid w:val="0"/>
        <w:spacing w:line="360" w:lineRule="auto"/>
        <w:rPr>
          <w:rFonts w:ascii="宋体" w:hAnsi="宋体"/>
        </w:rPr>
      </w:pPr>
    </w:p>
    <w:p w:rsidR="00946FA9" w:rsidRDefault="00946FA9">
      <w:pPr>
        <w:wordWrap w:val="0"/>
        <w:adjustRightInd w:val="0"/>
        <w:snapToGrid w:val="0"/>
        <w:spacing w:line="360" w:lineRule="auto"/>
        <w:rPr>
          <w:rFonts w:ascii="宋体" w:hAnsi="宋体"/>
        </w:rPr>
      </w:pPr>
    </w:p>
    <w:p w:rsidR="00946FA9" w:rsidRDefault="00946FA9">
      <w:pPr>
        <w:wordWrap w:val="0"/>
        <w:adjustRightInd w:val="0"/>
        <w:snapToGrid w:val="0"/>
        <w:spacing w:line="360" w:lineRule="auto"/>
        <w:rPr>
          <w:rFonts w:ascii="宋体" w:hAnsi="宋体"/>
        </w:rPr>
      </w:pPr>
    </w:p>
    <w:p w:rsidR="00946FA9" w:rsidRDefault="00946FA9">
      <w:pPr>
        <w:wordWrap w:val="0"/>
        <w:adjustRightInd w:val="0"/>
        <w:snapToGrid w:val="0"/>
        <w:spacing w:line="360" w:lineRule="auto"/>
        <w:rPr>
          <w:rFonts w:ascii="宋体" w:hAnsi="宋体"/>
        </w:rPr>
      </w:pPr>
    </w:p>
    <w:p w:rsidR="00946FA9" w:rsidRDefault="007D1D32">
      <w:pPr>
        <w:pStyle w:val="af"/>
        <w:wordWrap w:val="0"/>
        <w:adjustRightInd w:val="0"/>
        <w:snapToGrid w:val="0"/>
        <w:spacing w:before="0" w:after="0" w:line="360" w:lineRule="auto"/>
        <w:rPr>
          <w:rFonts w:ascii="宋体" w:hAnsi="宋体"/>
          <w:sz w:val="44"/>
          <w:szCs w:val="44"/>
        </w:rPr>
      </w:pPr>
      <w:bookmarkStart w:id="70" w:name="_Toc367972140"/>
      <w:bookmarkStart w:id="71" w:name="_Toc168411231"/>
      <w:r>
        <w:rPr>
          <w:rFonts w:ascii="宋体" w:hAnsi="宋体" w:hint="eastAsia"/>
          <w:sz w:val="44"/>
          <w:szCs w:val="44"/>
        </w:rPr>
        <w:t>第二章  投标人须知</w:t>
      </w:r>
      <w:bookmarkEnd w:id="70"/>
      <w:bookmarkEnd w:id="71"/>
    </w:p>
    <w:p w:rsidR="00946FA9" w:rsidRDefault="00946FA9">
      <w:pPr>
        <w:wordWrap w:val="0"/>
        <w:adjustRightInd w:val="0"/>
        <w:snapToGrid w:val="0"/>
        <w:spacing w:line="360" w:lineRule="auto"/>
        <w:rPr>
          <w:rFonts w:ascii="宋体" w:hAnsi="宋体"/>
        </w:rPr>
      </w:pPr>
    </w:p>
    <w:p w:rsidR="00946FA9" w:rsidRDefault="00946FA9">
      <w:pPr>
        <w:wordWrap w:val="0"/>
        <w:adjustRightInd w:val="0"/>
        <w:snapToGrid w:val="0"/>
        <w:spacing w:line="360" w:lineRule="auto"/>
        <w:rPr>
          <w:rFonts w:ascii="宋体" w:hAnsi="宋体"/>
        </w:rPr>
      </w:pPr>
    </w:p>
    <w:p w:rsidR="00946FA9" w:rsidRDefault="007D1D32">
      <w:pPr>
        <w:pStyle w:val="af"/>
        <w:wordWrap w:val="0"/>
        <w:adjustRightInd w:val="0"/>
        <w:snapToGrid w:val="0"/>
        <w:spacing w:before="0" w:after="0" w:line="360" w:lineRule="auto"/>
        <w:outlineLvl w:val="1"/>
        <w:rPr>
          <w:rFonts w:ascii="宋体" w:hAnsi="宋体"/>
          <w:sz w:val="21"/>
          <w:szCs w:val="21"/>
        </w:rPr>
      </w:pPr>
      <w:bookmarkStart w:id="72" w:name="_Toc162935680"/>
      <w:bookmarkStart w:id="73" w:name="_Toc157499462"/>
      <w:bookmarkStart w:id="74" w:name="_Toc201743383"/>
      <w:r>
        <w:rPr>
          <w:rFonts w:ascii="宋体" w:hAnsi="宋体"/>
        </w:rPr>
        <w:br w:type="page"/>
      </w:r>
      <w:bookmarkStart w:id="75" w:name="_Toc374541025"/>
      <w:bookmarkStart w:id="76" w:name="_Toc367972142"/>
      <w:bookmarkStart w:id="77" w:name="_Toc482004774"/>
      <w:bookmarkStart w:id="78" w:name="_Toc465500991"/>
      <w:bookmarkStart w:id="79" w:name="_Toc457166239"/>
      <w:bookmarkStart w:id="80" w:name="_Toc393459447"/>
      <w:bookmarkStart w:id="81" w:name="_Toc435448954"/>
      <w:bookmarkStart w:id="82" w:name="_Toc393459275"/>
      <w:bookmarkStart w:id="83" w:name="_Toc364864767"/>
      <w:bookmarkStart w:id="84" w:name="_Toc157499463"/>
      <w:bookmarkStart w:id="85" w:name="_Toc162935681"/>
      <w:bookmarkStart w:id="86" w:name="_Toc201743384"/>
      <w:bookmarkStart w:id="87" w:name="_Toc168411232"/>
      <w:bookmarkEnd w:id="72"/>
      <w:bookmarkEnd w:id="73"/>
      <w:bookmarkEnd w:id="74"/>
      <w:bookmarkEnd w:id="75"/>
      <w:bookmarkEnd w:id="76"/>
      <w:bookmarkEnd w:id="77"/>
      <w:bookmarkEnd w:id="78"/>
      <w:bookmarkEnd w:id="79"/>
      <w:bookmarkEnd w:id="80"/>
      <w:bookmarkEnd w:id="81"/>
      <w:bookmarkEnd w:id="82"/>
      <w:bookmarkEnd w:id="83"/>
      <w:r>
        <w:rPr>
          <w:rFonts w:ascii="宋体" w:hAnsi="宋体" w:hint="eastAsia"/>
          <w:sz w:val="28"/>
          <w:szCs w:val="28"/>
        </w:rPr>
        <w:lastRenderedPageBreak/>
        <w:t>一、说明</w:t>
      </w:r>
      <w:bookmarkEnd w:id="84"/>
      <w:bookmarkEnd w:id="85"/>
      <w:bookmarkEnd w:id="86"/>
      <w:bookmarkEnd w:id="87"/>
    </w:p>
    <w:p w:rsidR="00946FA9" w:rsidRDefault="007D1D32">
      <w:pPr>
        <w:pStyle w:val="4"/>
        <w:numPr>
          <w:ilvl w:val="0"/>
          <w:numId w:val="0"/>
        </w:numPr>
        <w:snapToGrid w:val="0"/>
        <w:rPr>
          <w:rFonts w:hAnsi="宋体"/>
          <w:b w:val="0"/>
          <w:sz w:val="21"/>
          <w:szCs w:val="21"/>
        </w:rPr>
      </w:pPr>
      <w:bookmarkStart w:id="88" w:name="_Toc168411233"/>
      <w:r>
        <w:rPr>
          <w:rFonts w:hAnsi="宋体" w:hint="eastAsia"/>
          <w:b w:val="0"/>
          <w:sz w:val="21"/>
          <w:szCs w:val="21"/>
        </w:rPr>
        <w:t>1</w:t>
      </w:r>
      <w:r>
        <w:rPr>
          <w:rFonts w:hAnsi="宋体" w:hint="eastAsia"/>
          <w:b w:val="0"/>
        </w:rPr>
        <w:t>．</w:t>
      </w:r>
      <w:r>
        <w:rPr>
          <w:rFonts w:hAnsi="宋体" w:hint="eastAsia"/>
          <w:b w:val="0"/>
          <w:sz w:val="21"/>
          <w:szCs w:val="21"/>
        </w:rPr>
        <w:t>资金来源</w:t>
      </w:r>
      <w:bookmarkEnd w:id="88"/>
    </w:p>
    <w:p w:rsidR="00946FA9" w:rsidRDefault="007D1D32">
      <w:pPr>
        <w:wordWrap w:val="0"/>
        <w:adjustRightInd w:val="0"/>
        <w:snapToGrid w:val="0"/>
        <w:spacing w:line="360" w:lineRule="auto"/>
        <w:ind w:leftChars="150" w:left="315"/>
        <w:rPr>
          <w:rFonts w:ascii="宋体" w:hAnsi="宋体"/>
        </w:rPr>
      </w:pPr>
      <w:r>
        <w:rPr>
          <w:rFonts w:ascii="宋体" w:hAnsi="宋体" w:hint="eastAsia"/>
        </w:rPr>
        <w:t>采购人项目资金已落实，用于支付本次招标后所签订的合同项下的款项。</w:t>
      </w:r>
    </w:p>
    <w:p w:rsidR="00946FA9" w:rsidRDefault="007D1D32">
      <w:pPr>
        <w:pStyle w:val="4"/>
        <w:numPr>
          <w:ilvl w:val="0"/>
          <w:numId w:val="0"/>
        </w:numPr>
        <w:snapToGrid w:val="0"/>
        <w:rPr>
          <w:rFonts w:hAnsi="宋体"/>
          <w:b w:val="0"/>
          <w:sz w:val="21"/>
          <w:szCs w:val="21"/>
        </w:rPr>
      </w:pPr>
      <w:bookmarkStart w:id="89" w:name="_Toc168411234"/>
      <w:r>
        <w:rPr>
          <w:rFonts w:hAnsi="宋体" w:hint="eastAsia"/>
          <w:b w:val="0"/>
          <w:sz w:val="21"/>
          <w:szCs w:val="21"/>
        </w:rPr>
        <w:t>2</w:t>
      </w:r>
      <w:r>
        <w:rPr>
          <w:rFonts w:hAnsi="宋体" w:hint="eastAsia"/>
          <w:b w:val="0"/>
        </w:rPr>
        <w:t>．</w:t>
      </w:r>
      <w:r>
        <w:rPr>
          <w:rFonts w:hAnsi="宋体" w:hint="eastAsia"/>
          <w:b w:val="0"/>
          <w:sz w:val="21"/>
          <w:szCs w:val="21"/>
        </w:rPr>
        <w:t>定义</w:t>
      </w:r>
      <w:bookmarkEnd w:id="89"/>
    </w:p>
    <w:p w:rsidR="00946FA9" w:rsidRDefault="007D1D32">
      <w:pPr>
        <w:wordWrap w:val="0"/>
        <w:adjustRightInd w:val="0"/>
        <w:snapToGrid w:val="0"/>
        <w:spacing w:line="360" w:lineRule="auto"/>
        <w:ind w:leftChars="150" w:left="630" w:hangingChars="150" w:hanging="315"/>
        <w:rPr>
          <w:rFonts w:ascii="宋体" w:hAnsi="宋体"/>
        </w:rPr>
      </w:pPr>
      <w:r>
        <w:rPr>
          <w:rFonts w:ascii="宋体" w:hAnsi="宋体" w:hint="eastAsia"/>
        </w:rPr>
        <w:t>1）采购人：是指获得资金/贷款的国家机关、企事业单位或者其他社会组织。本项目采购人特指：</w:t>
      </w:r>
      <w:r>
        <w:rPr>
          <w:rFonts w:hint="eastAsia"/>
        </w:rPr>
        <w:t>深圳计算科学研究院</w:t>
      </w:r>
      <w:r>
        <w:rPr>
          <w:rFonts w:ascii="宋体" w:hAnsi="宋体" w:hint="eastAsia"/>
        </w:rPr>
        <w:t>。</w:t>
      </w:r>
    </w:p>
    <w:p w:rsidR="00946FA9" w:rsidRDefault="007D1D32">
      <w:pPr>
        <w:wordWrap w:val="0"/>
        <w:adjustRightInd w:val="0"/>
        <w:snapToGrid w:val="0"/>
        <w:spacing w:line="360" w:lineRule="auto"/>
        <w:ind w:leftChars="150" w:left="630" w:hangingChars="150" w:hanging="315"/>
        <w:rPr>
          <w:rFonts w:ascii="宋体" w:hAnsi="宋体"/>
        </w:rPr>
      </w:pPr>
      <w:r>
        <w:rPr>
          <w:rFonts w:ascii="宋体" w:hAnsi="宋体" w:hint="eastAsia"/>
        </w:rPr>
        <w:t>2）代理机构：是指依法取得招标资格、从事招标代理业务并提供相关服务的专门机构。本项目代理机构特指：深圳市国信招标有限公司。</w:t>
      </w:r>
    </w:p>
    <w:p w:rsidR="00946FA9" w:rsidRDefault="007D1D32">
      <w:pPr>
        <w:wordWrap w:val="0"/>
        <w:adjustRightInd w:val="0"/>
        <w:snapToGrid w:val="0"/>
        <w:spacing w:line="360" w:lineRule="auto"/>
        <w:ind w:leftChars="150" w:left="630" w:hangingChars="150" w:hanging="315"/>
        <w:rPr>
          <w:rFonts w:ascii="宋体" w:hAnsi="宋体"/>
        </w:rPr>
      </w:pPr>
      <w:r>
        <w:rPr>
          <w:rFonts w:ascii="宋体" w:hAnsi="宋体" w:hint="eastAsia"/>
        </w:rPr>
        <w:t>3）服务：指招标文件中要求提供的相关服务。</w:t>
      </w:r>
    </w:p>
    <w:p w:rsidR="00946FA9" w:rsidRDefault="007D1D32">
      <w:pPr>
        <w:wordWrap w:val="0"/>
        <w:adjustRightInd w:val="0"/>
        <w:snapToGrid w:val="0"/>
        <w:spacing w:line="360" w:lineRule="auto"/>
        <w:ind w:firstLineChars="150" w:firstLine="315"/>
        <w:rPr>
          <w:rFonts w:ascii="宋体" w:hAnsi="宋体"/>
        </w:rPr>
      </w:pPr>
      <w:r>
        <w:rPr>
          <w:rFonts w:ascii="宋体" w:hAnsi="宋体" w:hint="eastAsia"/>
        </w:rPr>
        <w:t>4）投标人：指已经报名，且响应招标、参加投标竞争的投标人。</w:t>
      </w:r>
    </w:p>
    <w:p w:rsidR="00946FA9" w:rsidRDefault="007D1D32">
      <w:pPr>
        <w:wordWrap w:val="0"/>
        <w:adjustRightInd w:val="0"/>
        <w:snapToGrid w:val="0"/>
        <w:spacing w:line="360" w:lineRule="auto"/>
        <w:ind w:firstLineChars="150" w:firstLine="315"/>
        <w:rPr>
          <w:rFonts w:ascii="宋体" w:hAnsi="宋体"/>
        </w:rPr>
      </w:pPr>
      <w:r>
        <w:rPr>
          <w:rFonts w:ascii="宋体" w:hAnsi="宋体" w:hint="eastAsia"/>
        </w:rPr>
        <w:t>5）日期：如无特别说明，均指公历日。</w:t>
      </w:r>
    </w:p>
    <w:p w:rsidR="00946FA9" w:rsidRDefault="007D1D32">
      <w:pPr>
        <w:wordWrap w:val="0"/>
        <w:adjustRightInd w:val="0"/>
        <w:snapToGrid w:val="0"/>
        <w:spacing w:line="360" w:lineRule="auto"/>
        <w:ind w:leftChars="150" w:left="630" w:hangingChars="150" w:hanging="315"/>
        <w:rPr>
          <w:rFonts w:ascii="宋体" w:hAnsi="宋体"/>
        </w:rPr>
      </w:pPr>
      <w:r>
        <w:rPr>
          <w:rFonts w:ascii="宋体" w:hAnsi="宋体" w:hint="eastAsia"/>
        </w:rPr>
        <w:t>6）合同：指买卖双方签署的、合同格式载明的双方所达成的协议，包括所有的附件、附录和上述文件所提到的构成合同的所有文件。</w:t>
      </w:r>
    </w:p>
    <w:p w:rsidR="00946FA9" w:rsidRDefault="007D1D32">
      <w:pPr>
        <w:wordWrap w:val="0"/>
        <w:adjustRightInd w:val="0"/>
        <w:snapToGrid w:val="0"/>
        <w:spacing w:line="360" w:lineRule="auto"/>
        <w:ind w:leftChars="150" w:left="630" w:hangingChars="150" w:hanging="315"/>
        <w:rPr>
          <w:rFonts w:ascii="宋体" w:hAnsi="宋体"/>
        </w:rPr>
      </w:pPr>
      <w:r>
        <w:rPr>
          <w:rFonts w:ascii="宋体" w:hAnsi="宋体" w:hint="eastAsia"/>
        </w:rPr>
        <w:t>7）条例：指《深圳经济特区政府采购条例》。</w:t>
      </w:r>
    </w:p>
    <w:p w:rsidR="00946FA9" w:rsidRDefault="007D1D32">
      <w:pPr>
        <w:wordWrap w:val="0"/>
        <w:adjustRightInd w:val="0"/>
        <w:snapToGrid w:val="0"/>
        <w:spacing w:line="360" w:lineRule="auto"/>
        <w:ind w:leftChars="150" w:left="630" w:hangingChars="150" w:hanging="315"/>
        <w:rPr>
          <w:rFonts w:ascii="宋体" w:hAnsi="宋体"/>
        </w:rPr>
      </w:pPr>
      <w:r>
        <w:rPr>
          <w:rFonts w:ascii="宋体" w:hAnsi="宋体" w:hint="eastAsia"/>
        </w:rPr>
        <w:t>8）细则：指《深圳经济特区政府采购条例实施细则》。</w:t>
      </w:r>
    </w:p>
    <w:p w:rsidR="00946FA9" w:rsidRDefault="007D1D32">
      <w:pPr>
        <w:wordWrap w:val="0"/>
        <w:adjustRightInd w:val="0"/>
        <w:snapToGrid w:val="0"/>
        <w:spacing w:line="360" w:lineRule="auto"/>
        <w:ind w:leftChars="150" w:left="630" w:hangingChars="150" w:hanging="315"/>
        <w:rPr>
          <w:rFonts w:ascii="宋体" w:hAnsi="宋体"/>
        </w:rPr>
      </w:pPr>
      <w:r>
        <w:rPr>
          <w:rFonts w:ascii="宋体" w:hAnsi="宋体" w:hint="eastAsia"/>
        </w:rPr>
        <w:t>9）87号令：指《</w:t>
      </w:r>
      <w:r>
        <w:rPr>
          <w:rFonts w:ascii="宋体" w:hAnsi="宋体"/>
        </w:rPr>
        <w:t>政府采购货物和服务招标投标管理办法</w:t>
      </w:r>
      <w:r>
        <w:rPr>
          <w:rFonts w:ascii="宋体" w:hAnsi="宋体" w:hint="eastAsia"/>
        </w:rPr>
        <w:t>》（</w:t>
      </w:r>
      <w:r>
        <w:rPr>
          <w:rFonts w:ascii="宋体" w:hAnsi="宋体"/>
        </w:rPr>
        <w:t>中华人民共和国财政部令第87号</w:t>
      </w:r>
      <w:r>
        <w:rPr>
          <w:rFonts w:ascii="宋体" w:hAnsi="宋体" w:hint="eastAsia"/>
        </w:rPr>
        <w:t>）。</w:t>
      </w:r>
    </w:p>
    <w:p w:rsidR="00946FA9" w:rsidRDefault="007D1D32">
      <w:pPr>
        <w:pStyle w:val="4"/>
        <w:numPr>
          <w:ilvl w:val="0"/>
          <w:numId w:val="0"/>
        </w:numPr>
        <w:snapToGrid w:val="0"/>
        <w:rPr>
          <w:rFonts w:hAnsi="宋体"/>
          <w:b w:val="0"/>
          <w:sz w:val="21"/>
          <w:szCs w:val="21"/>
        </w:rPr>
      </w:pPr>
      <w:bookmarkStart w:id="90" w:name="_Toc168411235"/>
      <w:r>
        <w:rPr>
          <w:rFonts w:hAnsi="宋体"/>
          <w:b w:val="0"/>
          <w:sz w:val="21"/>
          <w:szCs w:val="21"/>
        </w:rPr>
        <w:t>3</w:t>
      </w:r>
      <w:r>
        <w:rPr>
          <w:rFonts w:hAnsi="宋体" w:hint="eastAsia"/>
          <w:b w:val="0"/>
        </w:rPr>
        <w:t>．</w:t>
      </w:r>
      <w:r>
        <w:rPr>
          <w:rFonts w:hAnsi="宋体" w:hint="eastAsia"/>
          <w:b w:val="0"/>
          <w:sz w:val="21"/>
          <w:szCs w:val="21"/>
        </w:rPr>
        <w:t>保证</w:t>
      </w:r>
      <w:bookmarkEnd w:id="90"/>
    </w:p>
    <w:p w:rsidR="00946FA9" w:rsidRDefault="007D1D32">
      <w:pPr>
        <w:pStyle w:val="a0"/>
        <w:wordWrap w:val="0"/>
        <w:snapToGrid w:val="0"/>
        <w:spacing w:line="360" w:lineRule="auto"/>
        <w:ind w:firstLineChars="150" w:firstLine="315"/>
        <w:rPr>
          <w:rFonts w:ascii="宋体" w:hAnsi="宋体"/>
          <w:sz w:val="21"/>
          <w:szCs w:val="21"/>
        </w:rPr>
      </w:pPr>
      <w:r>
        <w:rPr>
          <w:rFonts w:ascii="宋体" w:hAnsi="宋体" w:hint="eastAsia"/>
          <w:sz w:val="21"/>
          <w:szCs w:val="21"/>
        </w:rPr>
        <w:t>1）投标人应保证所提交给代理机构和采购人的资料和数据是真实的。</w:t>
      </w:r>
    </w:p>
    <w:p w:rsidR="00946FA9" w:rsidRDefault="007D1D32">
      <w:pPr>
        <w:pStyle w:val="a0"/>
        <w:wordWrap w:val="0"/>
        <w:snapToGrid w:val="0"/>
        <w:spacing w:line="360" w:lineRule="auto"/>
        <w:ind w:firstLineChars="150" w:firstLine="315"/>
        <w:rPr>
          <w:rFonts w:ascii="宋体" w:hAnsi="宋体"/>
          <w:sz w:val="21"/>
          <w:szCs w:val="21"/>
        </w:rPr>
      </w:pPr>
      <w:r>
        <w:rPr>
          <w:rFonts w:ascii="宋体" w:hAnsi="宋体" w:hint="eastAsia"/>
          <w:sz w:val="21"/>
          <w:szCs w:val="21"/>
        </w:rPr>
        <w:t>2）投标人保证其投标总价涵盖招标文件中所有要求和项目。</w:t>
      </w:r>
    </w:p>
    <w:p w:rsidR="00946FA9" w:rsidRDefault="007D1D32">
      <w:pPr>
        <w:pStyle w:val="4"/>
        <w:numPr>
          <w:ilvl w:val="0"/>
          <w:numId w:val="0"/>
        </w:numPr>
        <w:snapToGrid w:val="0"/>
        <w:rPr>
          <w:rFonts w:hAnsi="宋体"/>
          <w:b w:val="0"/>
          <w:sz w:val="21"/>
          <w:szCs w:val="21"/>
        </w:rPr>
      </w:pPr>
      <w:bookmarkStart w:id="91" w:name="_Toc168411236"/>
      <w:r>
        <w:rPr>
          <w:rFonts w:hAnsi="宋体"/>
          <w:b w:val="0"/>
          <w:sz w:val="21"/>
          <w:szCs w:val="21"/>
        </w:rPr>
        <w:t>4</w:t>
      </w:r>
      <w:r>
        <w:rPr>
          <w:rFonts w:hAnsi="宋体" w:hint="eastAsia"/>
          <w:b w:val="0"/>
        </w:rPr>
        <w:t>．</w:t>
      </w:r>
      <w:r>
        <w:rPr>
          <w:rFonts w:hAnsi="宋体" w:hint="eastAsia"/>
          <w:b w:val="0"/>
          <w:sz w:val="21"/>
          <w:szCs w:val="21"/>
        </w:rPr>
        <w:t>合格的投标人</w:t>
      </w:r>
      <w:bookmarkEnd w:id="91"/>
    </w:p>
    <w:p w:rsidR="00946FA9" w:rsidRDefault="007D1D32">
      <w:pPr>
        <w:wordWrap w:val="0"/>
        <w:adjustRightInd w:val="0"/>
        <w:snapToGrid w:val="0"/>
        <w:spacing w:line="360" w:lineRule="auto"/>
        <w:ind w:firstLineChars="150" w:firstLine="315"/>
        <w:rPr>
          <w:rFonts w:ascii="宋体" w:hAnsi="宋体"/>
        </w:rPr>
      </w:pPr>
      <w:r>
        <w:rPr>
          <w:rFonts w:ascii="宋体" w:hAnsi="宋体" w:hint="eastAsia"/>
        </w:rPr>
        <w:t>1）符合《投标邀请书》所述投标人资质要求；</w:t>
      </w:r>
    </w:p>
    <w:p w:rsidR="00946FA9" w:rsidRDefault="007D1D32">
      <w:pPr>
        <w:wordWrap w:val="0"/>
        <w:adjustRightInd w:val="0"/>
        <w:snapToGrid w:val="0"/>
        <w:spacing w:line="360" w:lineRule="auto"/>
        <w:ind w:firstLineChars="150" w:firstLine="315"/>
        <w:rPr>
          <w:rFonts w:ascii="宋体" w:hAnsi="宋体"/>
        </w:rPr>
      </w:pPr>
      <w:r>
        <w:rPr>
          <w:rFonts w:ascii="宋体" w:hAnsi="宋体" w:hint="eastAsia"/>
        </w:rPr>
        <w:t>2）合格的投标人仅限于在代理机构已报名登记的投标人；</w:t>
      </w:r>
    </w:p>
    <w:p w:rsidR="00946FA9" w:rsidRDefault="007D1D32">
      <w:pPr>
        <w:wordWrap w:val="0"/>
        <w:adjustRightInd w:val="0"/>
        <w:snapToGrid w:val="0"/>
        <w:spacing w:line="360" w:lineRule="auto"/>
        <w:ind w:firstLineChars="150" w:firstLine="315"/>
        <w:rPr>
          <w:rFonts w:ascii="宋体" w:hAnsi="宋体"/>
        </w:rPr>
      </w:pPr>
      <w:r>
        <w:rPr>
          <w:rFonts w:ascii="宋体" w:hAnsi="宋体" w:hint="eastAsia"/>
        </w:rPr>
        <w:t>3）投标人应遵守有关的中国法律和规章条例；</w:t>
      </w:r>
    </w:p>
    <w:p w:rsidR="00946FA9" w:rsidRDefault="007D1D32">
      <w:pPr>
        <w:wordWrap w:val="0"/>
        <w:adjustRightInd w:val="0"/>
        <w:snapToGrid w:val="0"/>
        <w:spacing w:line="360" w:lineRule="auto"/>
        <w:ind w:firstLineChars="150" w:firstLine="315"/>
        <w:rPr>
          <w:rFonts w:ascii="宋体" w:hAnsi="宋体" w:cs="宋体"/>
          <w:bCs/>
          <w:kern w:val="0"/>
          <w:szCs w:val="21"/>
          <w:shd w:val="clear" w:color="auto" w:fill="FFFFFF"/>
        </w:rPr>
      </w:pPr>
      <w:r>
        <w:rPr>
          <w:rFonts w:ascii="宋体" w:hAnsi="宋体" w:hint="eastAsia"/>
        </w:rPr>
        <w:t>4）</w:t>
      </w:r>
      <w:r>
        <w:rPr>
          <w:rFonts w:ascii="宋体" w:hAnsi="宋体" w:cs="宋体" w:hint="eastAsia"/>
          <w:bCs/>
          <w:kern w:val="0"/>
          <w:szCs w:val="21"/>
          <w:shd w:val="clear" w:color="auto" w:fill="FFFFFF"/>
        </w:rPr>
        <w:t>本项目不接受联合体投标，</w:t>
      </w:r>
      <w:r>
        <w:rPr>
          <w:rFonts w:ascii="宋体" w:hAnsi="宋体" w:cs="宋体"/>
          <w:bCs/>
          <w:kern w:val="0"/>
          <w:szCs w:val="21"/>
          <w:shd w:val="clear" w:color="auto" w:fill="FFFFFF"/>
        </w:rPr>
        <w:t>不接受分包</w:t>
      </w:r>
      <w:r>
        <w:rPr>
          <w:rFonts w:ascii="宋体" w:hAnsi="宋体" w:cs="宋体" w:hint="eastAsia"/>
          <w:bCs/>
          <w:kern w:val="0"/>
          <w:szCs w:val="21"/>
          <w:shd w:val="clear" w:color="auto" w:fill="FFFFFF"/>
        </w:rPr>
        <w:t>、转包</w:t>
      </w:r>
      <w:r>
        <w:rPr>
          <w:rFonts w:ascii="宋体" w:hAnsi="宋体" w:hint="eastAsia"/>
        </w:rPr>
        <w:t>。</w:t>
      </w:r>
    </w:p>
    <w:p w:rsidR="00946FA9" w:rsidRDefault="007D1D32">
      <w:pPr>
        <w:pStyle w:val="4"/>
        <w:numPr>
          <w:ilvl w:val="0"/>
          <w:numId w:val="0"/>
        </w:numPr>
        <w:snapToGrid w:val="0"/>
        <w:rPr>
          <w:rFonts w:hAnsi="宋体"/>
          <w:b w:val="0"/>
          <w:sz w:val="21"/>
          <w:szCs w:val="21"/>
        </w:rPr>
      </w:pPr>
      <w:bookmarkStart w:id="92" w:name="_Toc168411237"/>
      <w:r>
        <w:rPr>
          <w:rFonts w:hAnsi="宋体"/>
          <w:b w:val="0"/>
          <w:sz w:val="21"/>
          <w:szCs w:val="21"/>
        </w:rPr>
        <w:t>5</w:t>
      </w:r>
      <w:r>
        <w:rPr>
          <w:rFonts w:hAnsi="宋体" w:hint="eastAsia"/>
          <w:b w:val="0"/>
        </w:rPr>
        <w:t>．</w:t>
      </w:r>
      <w:r>
        <w:rPr>
          <w:rFonts w:hAnsi="宋体" w:hint="eastAsia"/>
          <w:b w:val="0"/>
          <w:sz w:val="21"/>
          <w:szCs w:val="21"/>
        </w:rPr>
        <w:t>合格的服务</w:t>
      </w:r>
      <w:bookmarkEnd w:id="92"/>
    </w:p>
    <w:p w:rsidR="00946FA9" w:rsidRDefault="007D1D32">
      <w:pPr>
        <w:wordWrap w:val="0"/>
        <w:adjustRightInd w:val="0"/>
        <w:snapToGrid w:val="0"/>
        <w:spacing w:line="360" w:lineRule="auto"/>
        <w:ind w:firstLineChars="150" w:firstLine="315"/>
        <w:rPr>
          <w:rFonts w:ascii="宋体" w:hAnsi="宋体"/>
        </w:rPr>
      </w:pPr>
      <w:r>
        <w:rPr>
          <w:rFonts w:ascii="宋体" w:hAnsi="宋体" w:hint="eastAsia"/>
        </w:rPr>
        <w:t>1）有关服务必须符合中华人民共和国相关标准或行业标准。</w:t>
      </w:r>
    </w:p>
    <w:p w:rsidR="00946FA9" w:rsidRDefault="007D1D32">
      <w:pPr>
        <w:pStyle w:val="a6"/>
        <w:wordWrap w:val="0"/>
        <w:adjustRightInd w:val="0"/>
        <w:snapToGrid w:val="0"/>
        <w:spacing w:after="0" w:line="360" w:lineRule="auto"/>
        <w:ind w:leftChars="153" w:left="636" w:hangingChars="150" w:hanging="315"/>
        <w:rPr>
          <w:rFonts w:ascii="宋体" w:hAnsi="宋体" w:cs="宋体"/>
          <w:sz w:val="21"/>
          <w:szCs w:val="21"/>
        </w:rPr>
      </w:pPr>
      <w:r>
        <w:rPr>
          <w:rFonts w:ascii="宋体" w:hAnsi="宋体" w:cs="宋体" w:hint="eastAsia"/>
          <w:sz w:val="21"/>
          <w:szCs w:val="21"/>
        </w:rPr>
        <w:t>2）投标人应保证，采购人在中华人民共和国使用该服务时，免受第三方提出的侵犯其专利权、商标权或设计权的起诉，</w:t>
      </w:r>
      <w:r>
        <w:rPr>
          <w:rFonts w:ascii="宋体" w:hAnsi="宋体" w:cs="宋体"/>
          <w:sz w:val="21"/>
          <w:szCs w:val="21"/>
        </w:rPr>
        <w:t>如发生此类纠纷，由</w:t>
      </w:r>
      <w:r>
        <w:rPr>
          <w:rFonts w:ascii="宋体" w:hAnsi="宋体" w:cs="宋体" w:hint="eastAsia"/>
          <w:sz w:val="21"/>
          <w:szCs w:val="21"/>
        </w:rPr>
        <w:t>投标人</w:t>
      </w:r>
      <w:r>
        <w:rPr>
          <w:rFonts w:ascii="宋体" w:hAnsi="宋体" w:cs="宋体"/>
          <w:sz w:val="21"/>
          <w:szCs w:val="21"/>
        </w:rPr>
        <w:t>承担一切责任。</w:t>
      </w:r>
    </w:p>
    <w:p w:rsidR="00946FA9" w:rsidRDefault="007D1D32">
      <w:pPr>
        <w:pStyle w:val="4"/>
        <w:numPr>
          <w:ilvl w:val="0"/>
          <w:numId w:val="0"/>
        </w:numPr>
        <w:snapToGrid w:val="0"/>
        <w:rPr>
          <w:rFonts w:hAnsi="宋体"/>
          <w:b w:val="0"/>
          <w:sz w:val="21"/>
          <w:szCs w:val="21"/>
        </w:rPr>
      </w:pPr>
      <w:bookmarkStart w:id="93" w:name="_Toc168411238"/>
      <w:r>
        <w:rPr>
          <w:rFonts w:hAnsi="宋体"/>
          <w:b w:val="0"/>
          <w:sz w:val="21"/>
          <w:szCs w:val="21"/>
        </w:rPr>
        <w:t>6</w:t>
      </w:r>
      <w:r>
        <w:rPr>
          <w:rFonts w:hAnsi="宋体" w:hint="eastAsia"/>
          <w:b w:val="0"/>
          <w:sz w:val="21"/>
          <w:szCs w:val="21"/>
        </w:rPr>
        <w:t>．投标费用</w:t>
      </w:r>
      <w:bookmarkEnd w:id="93"/>
    </w:p>
    <w:p w:rsidR="00946FA9" w:rsidRDefault="007D1D32">
      <w:pPr>
        <w:pStyle w:val="a6"/>
        <w:wordWrap w:val="0"/>
        <w:adjustRightInd w:val="0"/>
        <w:snapToGrid w:val="0"/>
        <w:spacing w:after="0" w:line="360" w:lineRule="auto"/>
        <w:ind w:leftChars="153" w:left="636" w:hangingChars="150" w:hanging="315"/>
        <w:rPr>
          <w:rFonts w:ascii="宋体" w:hAnsi="宋体"/>
          <w:sz w:val="21"/>
          <w:szCs w:val="21"/>
        </w:rPr>
      </w:pPr>
      <w:r>
        <w:rPr>
          <w:rFonts w:ascii="宋体" w:hAnsi="宋体" w:cs="宋体"/>
          <w:sz w:val="21"/>
          <w:szCs w:val="21"/>
        </w:rPr>
        <w:t>1</w:t>
      </w:r>
      <w:r>
        <w:rPr>
          <w:rFonts w:ascii="宋体" w:hAnsi="宋体" w:cs="宋体" w:hint="eastAsia"/>
          <w:sz w:val="21"/>
          <w:szCs w:val="21"/>
        </w:rPr>
        <w:t>）投标人应承担所有与准备和参加投标有关的费用。不论投标的结果如何，代理机构和采购人均无义务和责任承担这些费用。</w:t>
      </w:r>
    </w:p>
    <w:p w:rsidR="00946FA9" w:rsidRDefault="007D1D32">
      <w:pPr>
        <w:pStyle w:val="a6"/>
        <w:wordWrap w:val="0"/>
        <w:adjustRightInd w:val="0"/>
        <w:snapToGrid w:val="0"/>
        <w:spacing w:after="0" w:line="360" w:lineRule="auto"/>
        <w:ind w:leftChars="150" w:left="357" w:hangingChars="20" w:hanging="42"/>
        <w:rPr>
          <w:rFonts w:ascii="宋体" w:hAnsi="宋体" w:cs="宋体"/>
          <w:sz w:val="21"/>
          <w:szCs w:val="21"/>
        </w:rPr>
      </w:pPr>
      <w:r>
        <w:rPr>
          <w:rFonts w:ascii="宋体" w:hAnsi="宋体" w:cs="宋体"/>
          <w:sz w:val="21"/>
          <w:szCs w:val="21"/>
        </w:rPr>
        <w:t>2</w:t>
      </w:r>
      <w:r>
        <w:rPr>
          <w:rFonts w:ascii="宋体" w:hAnsi="宋体" w:cs="宋体" w:hint="eastAsia"/>
          <w:sz w:val="21"/>
          <w:szCs w:val="21"/>
        </w:rPr>
        <w:t>）中标人在获得中标通知书的同时，需向代理机构交纳代理服务费。</w:t>
      </w:r>
    </w:p>
    <w:p w:rsidR="00946FA9" w:rsidRDefault="00946FA9">
      <w:pPr>
        <w:pStyle w:val="a6"/>
        <w:wordWrap w:val="0"/>
        <w:adjustRightInd w:val="0"/>
        <w:snapToGrid w:val="0"/>
        <w:spacing w:after="0" w:line="360" w:lineRule="auto"/>
        <w:ind w:leftChars="150" w:left="357" w:hangingChars="20" w:hanging="42"/>
        <w:rPr>
          <w:rFonts w:ascii="宋体" w:hAnsi="宋体" w:cs="宋体"/>
          <w:sz w:val="21"/>
          <w:szCs w:val="21"/>
        </w:rPr>
      </w:pPr>
    </w:p>
    <w:p w:rsidR="00946FA9" w:rsidRDefault="007D1D32">
      <w:pPr>
        <w:pStyle w:val="af"/>
        <w:wordWrap w:val="0"/>
        <w:adjustRightInd w:val="0"/>
        <w:snapToGrid w:val="0"/>
        <w:spacing w:before="0" w:after="0" w:line="360" w:lineRule="auto"/>
        <w:outlineLvl w:val="2"/>
        <w:rPr>
          <w:rFonts w:ascii="宋体" w:hAnsi="宋体"/>
          <w:sz w:val="21"/>
          <w:szCs w:val="21"/>
        </w:rPr>
      </w:pPr>
      <w:bookmarkStart w:id="94" w:name="_Toc201743385"/>
      <w:bookmarkStart w:id="95" w:name="_Toc157499464"/>
      <w:bookmarkStart w:id="96" w:name="_Toc168411239"/>
      <w:bookmarkStart w:id="97" w:name="_Toc162935682"/>
      <w:r>
        <w:rPr>
          <w:rFonts w:ascii="宋体" w:hAnsi="宋体" w:hint="eastAsia"/>
          <w:sz w:val="28"/>
          <w:szCs w:val="28"/>
        </w:rPr>
        <w:lastRenderedPageBreak/>
        <w:t>二、招标文件</w:t>
      </w:r>
      <w:bookmarkEnd w:id="94"/>
      <w:bookmarkEnd w:id="95"/>
      <w:bookmarkEnd w:id="96"/>
      <w:bookmarkEnd w:id="97"/>
    </w:p>
    <w:p w:rsidR="00946FA9" w:rsidRDefault="007D1D32">
      <w:pPr>
        <w:pStyle w:val="4"/>
        <w:numPr>
          <w:ilvl w:val="0"/>
          <w:numId w:val="0"/>
        </w:numPr>
        <w:snapToGrid w:val="0"/>
        <w:rPr>
          <w:rFonts w:hAnsi="宋体"/>
          <w:b w:val="0"/>
          <w:sz w:val="21"/>
          <w:szCs w:val="21"/>
        </w:rPr>
      </w:pPr>
      <w:bookmarkStart w:id="98" w:name="_Toc168411240"/>
      <w:r>
        <w:rPr>
          <w:rFonts w:hAnsi="宋体"/>
          <w:b w:val="0"/>
          <w:sz w:val="21"/>
          <w:szCs w:val="21"/>
        </w:rPr>
        <w:t>7</w:t>
      </w:r>
      <w:r>
        <w:rPr>
          <w:rFonts w:hAnsi="宋体" w:hint="eastAsia"/>
          <w:b w:val="0"/>
        </w:rPr>
        <w:t>．</w:t>
      </w:r>
      <w:r>
        <w:rPr>
          <w:rFonts w:hAnsi="宋体" w:hint="eastAsia"/>
          <w:b w:val="0"/>
          <w:sz w:val="21"/>
          <w:szCs w:val="21"/>
        </w:rPr>
        <w:t>招标文件构成</w:t>
      </w:r>
      <w:bookmarkEnd w:id="98"/>
    </w:p>
    <w:p w:rsidR="00946FA9" w:rsidRDefault="007D1D32">
      <w:pPr>
        <w:wordWrap w:val="0"/>
        <w:adjustRightInd w:val="0"/>
        <w:snapToGrid w:val="0"/>
        <w:spacing w:line="360" w:lineRule="auto"/>
        <w:ind w:firstLineChars="150" w:firstLine="315"/>
        <w:rPr>
          <w:rFonts w:ascii="宋体" w:hAnsi="宋体"/>
        </w:rPr>
      </w:pPr>
      <w:bookmarkStart w:id="99" w:name="_Toc35276404"/>
      <w:r>
        <w:rPr>
          <w:rFonts w:ascii="宋体" w:hAnsi="宋体" w:hint="eastAsia"/>
        </w:rPr>
        <w:t>1）招标文件要求提供的服务、招标过程和合同条件在招标文件中均有说明。</w:t>
      </w:r>
    </w:p>
    <w:p w:rsidR="00946FA9" w:rsidRDefault="007D1D32">
      <w:pPr>
        <w:wordWrap w:val="0"/>
        <w:adjustRightInd w:val="0"/>
        <w:snapToGrid w:val="0"/>
        <w:spacing w:line="360" w:lineRule="auto"/>
        <w:ind w:leftChars="150" w:left="630" w:hangingChars="150" w:hanging="315"/>
        <w:rPr>
          <w:rFonts w:ascii="宋体" w:hAnsi="宋体"/>
        </w:rPr>
      </w:pPr>
      <w:r>
        <w:rPr>
          <w:rFonts w:ascii="宋体" w:hAnsi="宋体" w:hint="eastAsia"/>
        </w:rPr>
        <w:t>2）投标人应认真阅读招标文件全部内容，投标人未按照招标文件要求提交相关资料或者未对招标文件做出实质性响应的，可能导致其投标被拒绝。</w:t>
      </w:r>
    </w:p>
    <w:p w:rsidR="00946FA9" w:rsidRDefault="007D1D32">
      <w:pPr>
        <w:wordWrap w:val="0"/>
        <w:adjustRightInd w:val="0"/>
        <w:snapToGrid w:val="0"/>
        <w:spacing w:line="360" w:lineRule="auto"/>
        <w:ind w:leftChars="150" w:left="630" w:hangingChars="150" w:hanging="315"/>
        <w:rPr>
          <w:rFonts w:ascii="宋体" w:hAnsi="宋体"/>
        </w:rPr>
      </w:pPr>
      <w:r>
        <w:rPr>
          <w:rFonts w:ascii="宋体" w:hAnsi="宋体" w:hint="eastAsia"/>
        </w:rPr>
        <w:t>3）投标人将被视为已合理地、尽可能地对所有影响本项目的事项，包括任何与项目事件有关的特殊困难充分了解。</w:t>
      </w:r>
    </w:p>
    <w:p w:rsidR="00946FA9" w:rsidRDefault="007D1D32">
      <w:pPr>
        <w:pStyle w:val="4"/>
        <w:numPr>
          <w:ilvl w:val="0"/>
          <w:numId w:val="0"/>
        </w:numPr>
        <w:snapToGrid w:val="0"/>
        <w:rPr>
          <w:rFonts w:hAnsi="宋体"/>
          <w:b w:val="0"/>
          <w:bCs/>
          <w:snapToGrid w:val="0"/>
          <w:sz w:val="21"/>
          <w:szCs w:val="21"/>
        </w:rPr>
      </w:pPr>
      <w:bookmarkStart w:id="100" w:name="_Toc168411241"/>
      <w:r>
        <w:rPr>
          <w:rFonts w:hAnsi="宋体" w:hint="eastAsia"/>
          <w:b w:val="0"/>
          <w:bCs/>
          <w:snapToGrid w:val="0"/>
          <w:sz w:val="21"/>
          <w:szCs w:val="21"/>
        </w:rPr>
        <w:t>8．招标文件的澄清、修改</w:t>
      </w:r>
      <w:bookmarkEnd w:id="99"/>
      <w:bookmarkEnd w:id="100"/>
    </w:p>
    <w:p w:rsidR="00946FA9" w:rsidRDefault="007D1D32">
      <w:pPr>
        <w:wordWrap w:val="0"/>
        <w:adjustRightInd w:val="0"/>
        <w:snapToGrid w:val="0"/>
        <w:spacing w:line="360" w:lineRule="auto"/>
        <w:ind w:leftChars="150" w:left="630" w:hangingChars="150" w:hanging="315"/>
        <w:rPr>
          <w:rFonts w:ascii="宋体" w:hAnsi="宋体"/>
          <w:snapToGrid w:val="0"/>
          <w:kern w:val="0"/>
        </w:rPr>
      </w:pPr>
      <w:r>
        <w:rPr>
          <w:rFonts w:ascii="宋体" w:hAnsi="宋体" w:hint="eastAsia"/>
          <w:snapToGrid w:val="0"/>
          <w:kern w:val="0"/>
        </w:rPr>
        <w:t>1）投标人有权在招标文件规定的时间内要求采购人对招标文件作出澄清。</w:t>
      </w:r>
      <w:r>
        <w:rPr>
          <w:rFonts w:ascii="宋体" w:hAnsi="宋体"/>
          <w:snapToGrid w:val="0"/>
          <w:kern w:val="0"/>
        </w:rPr>
        <w:t>采购人或者</w:t>
      </w:r>
      <w:r>
        <w:rPr>
          <w:rFonts w:ascii="宋体" w:hAnsi="宋体" w:hint="eastAsia"/>
          <w:snapToGrid w:val="0"/>
          <w:kern w:val="0"/>
        </w:rPr>
        <w:t>代理机构</w:t>
      </w:r>
      <w:r>
        <w:rPr>
          <w:rFonts w:ascii="宋体" w:hAnsi="宋体"/>
          <w:snapToGrid w:val="0"/>
          <w:kern w:val="0"/>
        </w:rPr>
        <w:t>可以对已发出的招标文件进行必要的澄清或者修改，澄清或者修改的内容为招标文件的组成部分</w:t>
      </w:r>
      <w:r>
        <w:rPr>
          <w:rFonts w:ascii="宋体" w:hAnsi="宋体" w:hint="eastAsia"/>
          <w:snapToGrid w:val="0"/>
          <w:kern w:val="0"/>
        </w:rPr>
        <w:t>。</w:t>
      </w:r>
      <w:r>
        <w:rPr>
          <w:rFonts w:ascii="宋体" w:hAnsi="宋体"/>
          <w:snapToGrid w:val="0"/>
          <w:kern w:val="0"/>
        </w:rPr>
        <w:t>澄清或者修改的内容可能影响投标文件编制的，采购人或者</w:t>
      </w:r>
      <w:r>
        <w:rPr>
          <w:rFonts w:ascii="宋体" w:hAnsi="宋体" w:hint="eastAsia"/>
          <w:snapToGrid w:val="0"/>
          <w:kern w:val="0"/>
        </w:rPr>
        <w:t>代理机构将</w:t>
      </w:r>
      <w:r>
        <w:rPr>
          <w:rFonts w:ascii="宋体" w:hAnsi="宋体"/>
          <w:snapToGrid w:val="0"/>
          <w:kern w:val="0"/>
        </w:rPr>
        <w:t>在投标截止时间至少</w:t>
      </w:r>
      <w:r>
        <w:rPr>
          <w:rFonts w:ascii="宋体" w:hAnsi="宋体" w:hint="eastAsia"/>
          <w:snapToGrid w:val="0"/>
          <w:kern w:val="0"/>
        </w:rPr>
        <w:t>3</w:t>
      </w:r>
      <w:r>
        <w:rPr>
          <w:rFonts w:ascii="宋体" w:hAnsi="宋体"/>
          <w:snapToGrid w:val="0"/>
          <w:kern w:val="0"/>
        </w:rPr>
        <w:t>日前，以书面</w:t>
      </w:r>
      <w:r>
        <w:rPr>
          <w:rFonts w:ascii="宋体" w:hAnsi="宋体" w:hint="eastAsia"/>
          <w:snapToGrid w:val="0"/>
          <w:kern w:val="0"/>
        </w:rPr>
        <w:t>或网上公告</w:t>
      </w:r>
      <w:r>
        <w:rPr>
          <w:rFonts w:ascii="宋体" w:hAnsi="宋体"/>
          <w:snapToGrid w:val="0"/>
          <w:kern w:val="0"/>
        </w:rPr>
        <w:t>形式通知所有获取招标文件的潜在投标人；不足</w:t>
      </w:r>
      <w:r>
        <w:rPr>
          <w:rFonts w:ascii="宋体" w:hAnsi="宋体" w:hint="eastAsia"/>
          <w:snapToGrid w:val="0"/>
          <w:kern w:val="0"/>
        </w:rPr>
        <w:t>3</w:t>
      </w:r>
      <w:r>
        <w:rPr>
          <w:rFonts w:ascii="宋体" w:hAnsi="宋体"/>
          <w:snapToGrid w:val="0"/>
          <w:kern w:val="0"/>
        </w:rPr>
        <w:t>日的，采购人或者代理机构应当顺延提交投标文件的截止时间。</w:t>
      </w:r>
    </w:p>
    <w:p w:rsidR="00946FA9" w:rsidRDefault="007D1D32">
      <w:pPr>
        <w:wordWrap w:val="0"/>
        <w:adjustRightInd w:val="0"/>
        <w:snapToGrid w:val="0"/>
        <w:spacing w:line="360" w:lineRule="auto"/>
        <w:ind w:leftChars="150" w:left="630" w:hangingChars="150" w:hanging="315"/>
        <w:rPr>
          <w:rFonts w:ascii="宋体" w:hAnsi="宋体"/>
          <w:snapToGrid w:val="0"/>
          <w:kern w:val="0"/>
        </w:rPr>
      </w:pPr>
      <w:r>
        <w:rPr>
          <w:rFonts w:ascii="宋体" w:hAnsi="宋体" w:hint="eastAsia"/>
          <w:snapToGrid w:val="0"/>
          <w:kern w:val="0"/>
        </w:rPr>
        <w:t>2）</w:t>
      </w:r>
      <w:r>
        <w:rPr>
          <w:rFonts w:ascii="宋体" w:hAnsi="宋体" w:cs="宋体" w:hint="eastAsia"/>
          <w:snapToGrid w:val="0"/>
          <w:kern w:val="0"/>
        </w:rPr>
        <w:t>招标文件的修改或澄清在网上发布公告即视为送达投标人；以书面形式通知的，投标人在收到通知后应立即向代理机构回函确认，拒绝回函确认的视为已送达。</w:t>
      </w:r>
    </w:p>
    <w:p w:rsidR="00946FA9" w:rsidRDefault="007D1D32">
      <w:pPr>
        <w:wordWrap w:val="0"/>
        <w:adjustRightInd w:val="0"/>
        <w:snapToGrid w:val="0"/>
        <w:spacing w:line="360" w:lineRule="auto"/>
        <w:ind w:leftChars="150" w:left="630" w:hangingChars="150" w:hanging="315"/>
        <w:rPr>
          <w:rFonts w:ascii="宋体" w:hAnsi="宋体"/>
          <w:snapToGrid w:val="0"/>
          <w:kern w:val="0"/>
        </w:rPr>
      </w:pPr>
      <w:r>
        <w:rPr>
          <w:rFonts w:ascii="宋体" w:hAnsi="宋体" w:hint="eastAsia"/>
          <w:snapToGrid w:val="0"/>
          <w:kern w:val="0"/>
        </w:rPr>
        <w:t>3）为使投标人在准备投标文件时有合理的时间考虑招标文件的修改，采购人或代理机构可酌情推迟投标截止日期及开标时间，并以书面形式或网上公告的形式通知</w:t>
      </w:r>
      <w:r>
        <w:rPr>
          <w:rFonts w:ascii="宋体" w:hAnsi="宋体"/>
          <w:snapToGrid w:val="0"/>
          <w:kern w:val="0"/>
        </w:rPr>
        <w:t>所有获取招标文件的潜在投标人</w:t>
      </w:r>
      <w:r>
        <w:rPr>
          <w:rFonts w:ascii="宋体" w:hAnsi="宋体" w:hint="eastAsia"/>
          <w:snapToGrid w:val="0"/>
          <w:kern w:val="0"/>
        </w:rPr>
        <w:t>。</w:t>
      </w:r>
    </w:p>
    <w:p w:rsidR="00946FA9" w:rsidRDefault="007D1D32">
      <w:pPr>
        <w:wordWrap w:val="0"/>
        <w:adjustRightInd w:val="0"/>
        <w:snapToGrid w:val="0"/>
        <w:spacing w:line="360" w:lineRule="auto"/>
        <w:ind w:leftChars="150" w:left="685" w:hangingChars="176" w:hanging="370"/>
        <w:rPr>
          <w:rFonts w:ascii="宋体" w:hAnsi="宋体"/>
          <w:snapToGrid w:val="0"/>
          <w:kern w:val="0"/>
        </w:rPr>
      </w:pPr>
      <w:r>
        <w:rPr>
          <w:rFonts w:ascii="宋体" w:hAnsi="宋体" w:hint="eastAsia"/>
          <w:snapToGrid w:val="0"/>
          <w:kern w:val="0"/>
        </w:rPr>
        <w:t>4）投标人认为招标文件中存在不合理的条件对投标人构成差别待遇或者歧视待遇，或对其它条款有异议的，应在招标公告中规定的时间内以书面形式向代理机构提出，逾期未提出的，视为无异议，此后对招标文件提出的异议不予受理。</w:t>
      </w:r>
    </w:p>
    <w:p w:rsidR="00946FA9" w:rsidRDefault="007D1D32">
      <w:pPr>
        <w:wordWrap w:val="0"/>
        <w:adjustRightInd w:val="0"/>
        <w:snapToGrid w:val="0"/>
        <w:spacing w:line="360" w:lineRule="auto"/>
        <w:ind w:leftChars="150" w:left="685" w:hangingChars="176" w:hanging="370"/>
        <w:rPr>
          <w:rFonts w:ascii="宋体" w:hAnsi="宋体"/>
          <w:snapToGrid w:val="0"/>
          <w:kern w:val="0"/>
        </w:rPr>
      </w:pPr>
      <w:r>
        <w:rPr>
          <w:rFonts w:ascii="宋体" w:hAnsi="宋体" w:cs="宋体" w:hint="eastAsia"/>
          <w:snapToGrid w:val="0"/>
          <w:kern w:val="0"/>
        </w:rPr>
        <w:t>5）投标人获取招标文件后决定放弃投标的，应于投标截止时间</w:t>
      </w:r>
      <w:r>
        <w:rPr>
          <w:rFonts w:ascii="宋体" w:hAnsi="宋体" w:cs="宋体"/>
          <w:snapToGrid w:val="0"/>
          <w:kern w:val="0"/>
        </w:rPr>
        <w:t>3</w:t>
      </w:r>
      <w:r>
        <w:rPr>
          <w:rFonts w:ascii="宋体" w:hAnsi="宋体" w:cs="宋体" w:hint="eastAsia"/>
          <w:snapToGrid w:val="0"/>
          <w:kern w:val="0"/>
        </w:rPr>
        <w:t>日前以书面形式通知代理机构。</w:t>
      </w:r>
    </w:p>
    <w:p w:rsidR="00946FA9" w:rsidRDefault="00946FA9">
      <w:pPr>
        <w:wordWrap w:val="0"/>
        <w:adjustRightInd w:val="0"/>
        <w:snapToGrid w:val="0"/>
        <w:spacing w:line="360" w:lineRule="auto"/>
        <w:rPr>
          <w:rFonts w:ascii="宋体" w:hAnsi="宋体"/>
          <w:szCs w:val="21"/>
        </w:rPr>
      </w:pPr>
    </w:p>
    <w:p w:rsidR="00946FA9" w:rsidRDefault="007D1D32">
      <w:pPr>
        <w:pStyle w:val="af"/>
        <w:wordWrap w:val="0"/>
        <w:adjustRightInd w:val="0"/>
        <w:snapToGrid w:val="0"/>
        <w:spacing w:before="0" w:after="0" w:line="360" w:lineRule="auto"/>
        <w:outlineLvl w:val="2"/>
        <w:rPr>
          <w:rFonts w:ascii="宋体" w:hAnsi="宋体"/>
        </w:rPr>
      </w:pPr>
      <w:bookmarkStart w:id="101" w:name="_Toc162935683"/>
      <w:bookmarkStart w:id="102" w:name="_Toc168411242"/>
      <w:bookmarkStart w:id="103" w:name="_Toc201743386"/>
      <w:bookmarkStart w:id="104" w:name="_Toc157499465"/>
      <w:r>
        <w:rPr>
          <w:rFonts w:ascii="宋体" w:hAnsi="宋体" w:hint="eastAsia"/>
          <w:sz w:val="28"/>
          <w:szCs w:val="28"/>
        </w:rPr>
        <w:t>三、投标文件的编制</w:t>
      </w:r>
      <w:bookmarkEnd w:id="101"/>
      <w:bookmarkEnd w:id="102"/>
      <w:bookmarkEnd w:id="103"/>
      <w:bookmarkEnd w:id="104"/>
    </w:p>
    <w:p w:rsidR="00946FA9" w:rsidRDefault="007D1D32">
      <w:pPr>
        <w:pStyle w:val="4"/>
        <w:numPr>
          <w:ilvl w:val="0"/>
          <w:numId w:val="0"/>
        </w:numPr>
        <w:snapToGrid w:val="0"/>
        <w:rPr>
          <w:rFonts w:hAnsi="宋体"/>
          <w:b w:val="0"/>
          <w:sz w:val="21"/>
          <w:szCs w:val="21"/>
        </w:rPr>
      </w:pPr>
      <w:bookmarkStart w:id="105" w:name="_Toc168411243"/>
      <w:r>
        <w:rPr>
          <w:rFonts w:hAnsi="宋体" w:hint="eastAsia"/>
          <w:b w:val="0"/>
          <w:sz w:val="21"/>
          <w:szCs w:val="21"/>
        </w:rPr>
        <w:t>9</w:t>
      </w:r>
      <w:r>
        <w:rPr>
          <w:rFonts w:hAnsi="宋体" w:hint="eastAsia"/>
          <w:b w:val="0"/>
        </w:rPr>
        <w:t>．</w:t>
      </w:r>
      <w:r>
        <w:rPr>
          <w:rFonts w:hAnsi="宋体" w:hint="eastAsia"/>
          <w:b w:val="0"/>
          <w:sz w:val="21"/>
          <w:szCs w:val="21"/>
        </w:rPr>
        <w:t>投标文件编写、语言及计量单位</w:t>
      </w:r>
      <w:bookmarkEnd w:id="105"/>
    </w:p>
    <w:p w:rsidR="00946FA9" w:rsidRDefault="007D1D32">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1）投标人应仔细阅读招标文件的所有内容，按招标文件的要求提供投标文件，并保证所提供的全部资料的真实性，以使其投标对招标文件做出实质性响应。否则，其投标可能被拒绝。</w:t>
      </w:r>
    </w:p>
    <w:p w:rsidR="00946FA9" w:rsidRDefault="007D1D32">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2）投标文件必须有详细的、含页码编排的目录，版面清晰、整洁，模糊不清者以缺项对待。</w:t>
      </w:r>
    </w:p>
    <w:p w:rsidR="00946FA9" w:rsidRDefault="007D1D32">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3）</w:t>
      </w:r>
      <w:r>
        <w:rPr>
          <w:rFonts w:ascii="宋体" w:hAnsi="Times New Roman" w:hint="eastAsia"/>
          <w:szCs w:val="21"/>
        </w:rPr>
        <w:t>投标人提交的投标文件以及投标人与代理机构和采购人就有关投标的所有来往函电均应使用中文书写。对于任何非中文的资料，都应提供中文翻译本，在解释时以中文本为准。</w:t>
      </w:r>
    </w:p>
    <w:p w:rsidR="00946FA9" w:rsidRDefault="007D1D32">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4）</w:t>
      </w:r>
      <w:r>
        <w:rPr>
          <w:rFonts w:ascii="宋体" w:hAnsi="Times New Roman" w:hint="eastAsia"/>
          <w:szCs w:val="21"/>
        </w:rPr>
        <w:t>投标文件以及投标人与代理机构、采购人的往来文件中均应使用中华人民共和国法定计量单位。</w:t>
      </w:r>
    </w:p>
    <w:p w:rsidR="00946FA9" w:rsidRDefault="007D1D32">
      <w:pPr>
        <w:pStyle w:val="4"/>
        <w:numPr>
          <w:ilvl w:val="0"/>
          <w:numId w:val="0"/>
        </w:numPr>
        <w:snapToGrid w:val="0"/>
        <w:rPr>
          <w:rFonts w:hAnsi="宋体"/>
          <w:b w:val="0"/>
          <w:sz w:val="21"/>
          <w:szCs w:val="21"/>
        </w:rPr>
      </w:pPr>
      <w:bookmarkStart w:id="106" w:name="_Toc168411244"/>
      <w:r>
        <w:rPr>
          <w:rFonts w:hAnsi="宋体"/>
          <w:b w:val="0"/>
          <w:sz w:val="21"/>
          <w:szCs w:val="21"/>
        </w:rPr>
        <w:lastRenderedPageBreak/>
        <w:t>1</w:t>
      </w:r>
      <w:r>
        <w:rPr>
          <w:rFonts w:hAnsi="宋体" w:hint="eastAsia"/>
          <w:b w:val="0"/>
          <w:sz w:val="21"/>
          <w:szCs w:val="21"/>
        </w:rPr>
        <w:t>0</w:t>
      </w:r>
      <w:r>
        <w:rPr>
          <w:rFonts w:hAnsi="宋体" w:hint="eastAsia"/>
          <w:b w:val="0"/>
        </w:rPr>
        <w:t>．</w:t>
      </w:r>
      <w:r>
        <w:rPr>
          <w:rFonts w:hAnsi="宋体" w:hint="eastAsia"/>
          <w:b w:val="0"/>
          <w:sz w:val="21"/>
          <w:szCs w:val="21"/>
        </w:rPr>
        <w:t>投标文件构成</w:t>
      </w:r>
      <w:bookmarkEnd w:id="106"/>
    </w:p>
    <w:p w:rsidR="00946FA9" w:rsidRDefault="007D1D32">
      <w:pPr>
        <w:wordWrap w:val="0"/>
        <w:adjustRightInd w:val="0"/>
        <w:snapToGrid w:val="0"/>
        <w:spacing w:line="360" w:lineRule="auto"/>
        <w:ind w:firstLineChars="200" w:firstLine="420"/>
        <w:rPr>
          <w:rFonts w:ascii="宋体" w:hAnsi="宋体"/>
        </w:rPr>
      </w:pPr>
      <w:r>
        <w:rPr>
          <w:rFonts w:ascii="宋体" w:hAnsi="宋体" w:hint="eastAsia"/>
        </w:rPr>
        <w:t>1）</w:t>
      </w:r>
      <w:r>
        <w:rPr>
          <w:rFonts w:ascii="宋体" w:hAnsi="宋体" w:cs="Arial" w:hint="eastAsia"/>
        </w:rPr>
        <w:t>纸质投标文件应包括</w:t>
      </w:r>
      <w:r>
        <w:rPr>
          <w:rFonts w:ascii="宋体" w:hAnsi="宋体" w:hint="eastAsia"/>
        </w:rPr>
        <w:t>：</w:t>
      </w:r>
    </w:p>
    <w:p w:rsidR="00946FA9" w:rsidRDefault="007D1D32">
      <w:pPr>
        <w:wordWrap w:val="0"/>
        <w:adjustRightInd w:val="0"/>
        <w:snapToGrid w:val="0"/>
        <w:spacing w:line="360" w:lineRule="auto"/>
        <w:ind w:firstLineChars="350" w:firstLine="735"/>
        <w:rPr>
          <w:rFonts w:ascii="宋体" w:hAnsi="宋体"/>
        </w:rPr>
      </w:pPr>
      <w:r>
        <w:rPr>
          <w:rFonts w:ascii="宋体" w:hAnsi="宋体" w:cs="Arial" w:hint="eastAsia"/>
        </w:rPr>
        <w:t xml:space="preserve">① </w:t>
      </w:r>
      <w:r>
        <w:rPr>
          <w:rFonts w:ascii="宋体" w:hAnsi="宋体" w:hint="eastAsia"/>
        </w:rPr>
        <w:t>目录</w:t>
      </w:r>
    </w:p>
    <w:p w:rsidR="00946FA9" w:rsidRDefault="007D1D32">
      <w:pPr>
        <w:wordWrap w:val="0"/>
        <w:adjustRightInd w:val="0"/>
        <w:snapToGrid w:val="0"/>
        <w:spacing w:line="360" w:lineRule="auto"/>
        <w:rPr>
          <w:rFonts w:ascii="宋体" w:hAnsi="宋体"/>
        </w:rPr>
      </w:pPr>
      <w:r>
        <w:rPr>
          <w:rFonts w:ascii="宋体" w:hAnsi="宋体" w:cs="Arial" w:hint="eastAsia"/>
        </w:rPr>
        <w:t xml:space="preserve">       ② </w:t>
      </w:r>
      <w:r>
        <w:rPr>
          <w:rFonts w:ascii="宋体" w:hAnsi="宋体" w:hint="eastAsia"/>
        </w:rPr>
        <w:t>【信息公开部分】（附件1～附件4）：</w:t>
      </w:r>
    </w:p>
    <w:p w:rsidR="00946FA9" w:rsidRDefault="007D1D32">
      <w:pPr>
        <w:wordWrap w:val="0"/>
        <w:adjustRightInd w:val="0"/>
        <w:snapToGrid w:val="0"/>
        <w:spacing w:line="360" w:lineRule="auto"/>
        <w:ind w:firstLineChars="500" w:firstLine="1050"/>
        <w:rPr>
          <w:rFonts w:ascii="宋体" w:hAnsi="宋体"/>
        </w:rPr>
      </w:pPr>
      <w:r>
        <w:rPr>
          <w:rFonts w:ascii="宋体" w:hAnsi="宋体" w:hint="eastAsia"/>
        </w:rPr>
        <w:t>a）投标人资格证明文件（格式见附件1）；</w:t>
      </w:r>
    </w:p>
    <w:p w:rsidR="00946FA9" w:rsidRDefault="007D1D32">
      <w:pPr>
        <w:wordWrap w:val="0"/>
        <w:adjustRightInd w:val="0"/>
        <w:snapToGrid w:val="0"/>
        <w:spacing w:line="360" w:lineRule="auto"/>
        <w:ind w:firstLineChars="660" w:firstLine="1386"/>
        <w:rPr>
          <w:rFonts w:ascii="宋体" w:hAnsi="宋体"/>
        </w:rPr>
      </w:pPr>
      <w:r>
        <w:rPr>
          <w:rFonts w:ascii="宋体" w:hAnsi="宋体" w:hint="eastAsia"/>
        </w:rPr>
        <w:t>法定代表人证明书（格式）</w:t>
      </w:r>
    </w:p>
    <w:p w:rsidR="00946FA9" w:rsidRDefault="007D1D32">
      <w:pPr>
        <w:wordWrap w:val="0"/>
        <w:adjustRightInd w:val="0"/>
        <w:snapToGrid w:val="0"/>
        <w:spacing w:line="360" w:lineRule="auto"/>
        <w:ind w:firstLineChars="660" w:firstLine="1386"/>
        <w:rPr>
          <w:rFonts w:ascii="宋体" w:hAnsi="宋体"/>
        </w:rPr>
      </w:pPr>
      <w:r>
        <w:rPr>
          <w:rFonts w:ascii="宋体" w:hAnsi="宋体" w:hint="eastAsia"/>
        </w:rPr>
        <w:t>法定代表人授权委托书（格式）</w:t>
      </w:r>
    </w:p>
    <w:p w:rsidR="00946FA9" w:rsidRDefault="007D1D32">
      <w:pPr>
        <w:wordWrap w:val="0"/>
        <w:adjustRightInd w:val="0"/>
        <w:snapToGrid w:val="0"/>
        <w:spacing w:line="360" w:lineRule="auto"/>
        <w:ind w:firstLineChars="660" w:firstLine="1386"/>
        <w:rPr>
          <w:rFonts w:ascii="宋体" w:hAnsi="宋体"/>
        </w:rPr>
      </w:pPr>
      <w:r>
        <w:rPr>
          <w:rFonts w:ascii="宋体" w:hAnsi="宋体" w:hint="eastAsia"/>
        </w:rPr>
        <w:t>政府采购投标及履约承诺函（格式）</w:t>
      </w:r>
    </w:p>
    <w:p w:rsidR="00946FA9" w:rsidRDefault="007D1D32">
      <w:pPr>
        <w:wordWrap w:val="0"/>
        <w:adjustRightInd w:val="0"/>
        <w:snapToGrid w:val="0"/>
        <w:spacing w:line="360" w:lineRule="auto"/>
        <w:ind w:firstLineChars="500" w:firstLine="1050"/>
        <w:rPr>
          <w:rFonts w:ascii="宋体" w:hAnsi="宋体"/>
        </w:rPr>
      </w:pPr>
      <w:r>
        <w:rPr>
          <w:rFonts w:ascii="宋体" w:hAnsi="宋体" w:hint="eastAsia"/>
        </w:rPr>
        <w:t>b）中小企业声明函（格式见附件2，选用）；</w:t>
      </w:r>
    </w:p>
    <w:p w:rsidR="00946FA9" w:rsidRDefault="007D1D32">
      <w:pPr>
        <w:wordWrap w:val="0"/>
        <w:adjustRightInd w:val="0"/>
        <w:snapToGrid w:val="0"/>
        <w:spacing w:line="360" w:lineRule="auto"/>
        <w:ind w:firstLineChars="500" w:firstLine="1050"/>
        <w:rPr>
          <w:rFonts w:ascii="宋体" w:hAnsi="宋体"/>
        </w:rPr>
      </w:pPr>
      <w:r>
        <w:rPr>
          <w:rFonts w:ascii="宋体" w:hAnsi="宋体" w:hint="eastAsia"/>
        </w:rPr>
        <w:t>c）残疾人福利性单位声明函（格式见附件3，选用）；</w:t>
      </w:r>
    </w:p>
    <w:p w:rsidR="00946FA9" w:rsidRDefault="007D1D32">
      <w:pPr>
        <w:wordWrap w:val="0"/>
        <w:adjustRightInd w:val="0"/>
        <w:snapToGrid w:val="0"/>
        <w:spacing w:line="360" w:lineRule="auto"/>
        <w:ind w:firstLineChars="500" w:firstLine="1050"/>
        <w:rPr>
          <w:rFonts w:ascii="宋体" w:hAnsi="宋体"/>
        </w:rPr>
      </w:pPr>
      <w:r>
        <w:rPr>
          <w:rFonts w:ascii="宋体" w:hAnsi="宋体" w:hint="eastAsia"/>
        </w:rPr>
        <w:t>d）监狱企业声明函及证明文件（格式见附件4，选用）；</w:t>
      </w:r>
    </w:p>
    <w:p w:rsidR="00946FA9" w:rsidRDefault="007D1D32">
      <w:pPr>
        <w:wordWrap w:val="0"/>
        <w:adjustRightInd w:val="0"/>
        <w:snapToGrid w:val="0"/>
        <w:spacing w:line="360" w:lineRule="auto"/>
        <w:rPr>
          <w:rFonts w:ascii="宋体" w:hAnsi="宋体"/>
        </w:rPr>
      </w:pPr>
      <w:r>
        <w:rPr>
          <w:rFonts w:ascii="宋体" w:hAnsi="宋体" w:hint="eastAsia"/>
        </w:rPr>
        <w:t xml:space="preserve">       ③【非信息公开部分】：</w:t>
      </w:r>
    </w:p>
    <w:p w:rsidR="00946FA9" w:rsidRDefault="007D1D32">
      <w:pPr>
        <w:wordWrap w:val="0"/>
        <w:adjustRightInd w:val="0"/>
        <w:snapToGrid w:val="0"/>
        <w:spacing w:line="360" w:lineRule="auto"/>
        <w:ind w:firstLineChars="500" w:firstLine="1050"/>
        <w:rPr>
          <w:rFonts w:ascii="宋体" w:hAnsi="宋体"/>
        </w:rPr>
      </w:pPr>
      <w:r>
        <w:rPr>
          <w:rFonts w:ascii="宋体" w:hAnsi="宋体" w:hint="eastAsia"/>
        </w:rPr>
        <w:t>a）投标书（格式见附件5）；</w:t>
      </w:r>
    </w:p>
    <w:p w:rsidR="00946FA9" w:rsidRDefault="007D1D32">
      <w:pPr>
        <w:wordWrap w:val="0"/>
        <w:adjustRightInd w:val="0"/>
        <w:snapToGrid w:val="0"/>
        <w:spacing w:line="360" w:lineRule="auto"/>
        <w:ind w:firstLineChars="500" w:firstLine="1050"/>
        <w:rPr>
          <w:rFonts w:ascii="宋体" w:hAnsi="宋体"/>
        </w:rPr>
      </w:pPr>
      <w:r>
        <w:rPr>
          <w:rFonts w:ascii="宋体" w:hAnsi="宋体" w:hint="eastAsia"/>
        </w:rPr>
        <w:t>b）开标一览表（格式见附件6）；</w:t>
      </w:r>
    </w:p>
    <w:p w:rsidR="00946FA9" w:rsidRDefault="007D1D32">
      <w:pPr>
        <w:wordWrap w:val="0"/>
        <w:adjustRightInd w:val="0"/>
        <w:snapToGrid w:val="0"/>
        <w:spacing w:line="360" w:lineRule="auto"/>
        <w:ind w:firstLineChars="500" w:firstLine="1050"/>
        <w:rPr>
          <w:rFonts w:ascii="宋体" w:hAnsi="宋体"/>
        </w:rPr>
      </w:pPr>
      <w:r>
        <w:rPr>
          <w:rFonts w:ascii="宋体" w:hAnsi="宋体" w:hint="eastAsia"/>
        </w:rPr>
        <w:t>c）分项报价清单（格式见附件7）；</w:t>
      </w:r>
    </w:p>
    <w:p w:rsidR="00946FA9" w:rsidRDefault="007D1D32">
      <w:pPr>
        <w:wordWrap w:val="0"/>
        <w:adjustRightInd w:val="0"/>
        <w:snapToGrid w:val="0"/>
        <w:spacing w:line="360" w:lineRule="auto"/>
        <w:ind w:firstLineChars="500" w:firstLine="1050"/>
        <w:rPr>
          <w:rFonts w:ascii="宋体" w:hAnsi="宋体"/>
        </w:rPr>
      </w:pPr>
      <w:r>
        <w:rPr>
          <w:rFonts w:ascii="宋体" w:hAnsi="宋体" w:hint="eastAsia"/>
        </w:rPr>
        <w:t>d）投标人基本情况（格式见附件8）；</w:t>
      </w:r>
    </w:p>
    <w:p w:rsidR="00946FA9" w:rsidRDefault="007D1D32">
      <w:pPr>
        <w:wordWrap w:val="0"/>
        <w:adjustRightInd w:val="0"/>
        <w:snapToGrid w:val="0"/>
        <w:spacing w:line="360" w:lineRule="auto"/>
        <w:ind w:firstLineChars="500" w:firstLine="1050"/>
        <w:rPr>
          <w:rFonts w:ascii="宋体" w:hAnsi="宋体"/>
        </w:rPr>
      </w:pPr>
      <w:r>
        <w:rPr>
          <w:rFonts w:ascii="宋体" w:hAnsi="宋体" w:hint="eastAsia"/>
        </w:rPr>
        <w:t>i）政府采购违法行为风险知悉确认书（格式见附件9）；</w:t>
      </w:r>
    </w:p>
    <w:p w:rsidR="00946FA9" w:rsidRDefault="007D1D32">
      <w:pPr>
        <w:wordWrap w:val="0"/>
        <w:adjustRightInd w:val="0"/>
        <w:snapToGrid w:val="0"/>
        <w:spacing w:line="360" w:lineRule="auto"/>
        <w:ind w:firstLineChars="500" w:firstLine="1050"/>
        <w:rPr>
          <w:rFonts w:ascii="宋体" w:hAnsi="宋体"/>
        </w:rPr>
      </w:pPr>
      <w:r>
        <w:rPr>
          <w:rFonts w:ascii="宋体" w:hAnsi="宋体" w:hint="eastAsia"/>
        </w:rPr>
        <w:t>j）商务指标响应一览表（格式见附件10）；</w:t>
      </w:r>
    </w:p>
    <w:p w:rsidR="00946FA9" w:rsidRDefault="007D1D32">
      <w:pPr>
        <w:wordWrap w:val="0"/>
        <w:adjustRightInd w:val="0"/>
        <w:snapToGrid w:val="0"/>
        <w:spacing w:line="360" w:lineRule="auto"/>
        <w:ind w:firstLineChars="500" w:firstLine="1050"/>
        <w:rPr>
          <w:rFonts w:ascii="宋体" w:hAnsi="宋体"/>
        </w:rPr>
      </w:pPr>
      <w:r>
        <w:rPr>
          <w:rFonts w:ascii="宋体" w:hAnsi="宋体" w:hint="eastAsia"/>
        </w:rPr>
        <w:t>k）技术指标响应一览表（格式见附11）；</w:t>
      </w:r>
    </w:p>
    <w:p w:rsidR="00946FA9" w:rsidRDefault="007D1D32">
      <w:pPr>
        <w:wordWrap w:val="0"/>
        <w:adjustRightInd w:val="0"/>
        <w:snapToGrid w:val="0"/>
        <w:spacing w:line="360" w:lineRule="auto"/>
        <w:ind w:firstLineChars="500" w:firstLine="1050"/>
        <w:rPr>
          <w:rFonts w:ascii="宋体" w:hAnsi="宋体"/>
        </w:rPr>
      </w:pPr>
      <w:r>
        <w:rPr>
          <w:rFonts w:ascii="宋体" w:hAnsi="宋体" w:hint="eastAsia"/>
        </w:rPr>
        <w:t>l）服务响应方案（格式见附件12）；</w:t>
      </w:r>
    </w:p>
    <w:p w:rsidR="00946FA9" w:rsidRDefault="007D1D32">
      <w:pPr>
        <w:wordWrap w:val="0"/>
        <w:adjustRightInd w:val="0"/>
        <w:snapToGrid w:val="0"/>
        <w:spacing w:line="360" w:lineRule="auto"/>
        <w:ind w:firstLineChars="500" w:firstLine="1050"/>
        <w:rPr>
          <w:rFonts w:ascii="宋体" w:hAnsi="宋体"/>
        </w:rPr>
      </w:pPr>
      <w:r>
        <w:rPr>
          <w:rFonts w:ascii="宋体" w:hAnsi="宋体" w:hint="eastAsia"/>
        </w:rPr>
        <w:t>m）投标人通过的相关认证情况（格式见附件13）；</w:t>
      </w:r>
    </w:p>
    <w:p w:rsidR="00946FA9" w:rsidRDefault="007D1D32">
      <w:pPr>
        <w:wordWrap w:val="0"/>
        <w:adjustRightInd w:val="0"/>
        <w:snapToGrid w:val="0"/>
        <w:spacing w:line="360" w:lineRule="auto"/>
        <w:ind w:firstLineChars="500" w:firstLine="1050"/>
        <w:rPr>
          <w:rFonts w:ascii="宋体" w:hAnsi="宋体"/>
        </w:rPr>
      </w:pPr>
      <w:r>
        <w:rPr>
          <w:rFonts w:ascii="宋体" w:hAnsi="宋体" w:hint="eastAsia"/>
        </w:rPr>
        <w:t>n）投标人同类业绩情况（格式见附件14）；</w:t>
      </w:r>
    </w:p>
    <w:p w:rsidR="00946FA9" w:rsidRDefault="007D1D32">
      <w:pPr>
        <w:wordWrap w:val="0"/>
        <w:adjustRightInd w:val="0"/>
        <w:snapToGrid w:val="0"/>
        <w:spacing w:line="360" w:lineRule="auto"/>
        <w:ind w:firstLineChars="500" w:firstLine="1050"/>
        <w:rPr>
          <w:rFonts w:ascii="宋体" w:hAnsi="宋体"/>
        </w:rPr>
      </w:pPr>
      <w:r>
        <w:rPr>
          <w:rFonts w:ascii="宋体" w:hAnsi="宋体" w:hint="eastAsia"/>
        </w:rPr>
        <w:t>o）拟安排项目人员情况（格式见附件15）；</w:t>
      </w:r>
    </w:p>
    <w:p w:rsidR="00946FA9" w:rsidRDefault="007D1D32">
      <w:pPr>
        <w:wordWrap w:val="0"/>
        <w:adjustRightInd w:val="0"/>
        <w:snapToGrid w:val="0"/>
        <w:spacing w:line="360" w:lineRule="auto"/>
        <w:ind w:firstLineChars="500" w:firstLine="1050"/>
        <w:rPr>
          <w:rFonts w:ascii="宋体" w:hAnsi="宋体"/>
        </w:rPr>
      </w:pPr>
      <w:r>
        <w:rPr>
          <w:rFonts w:ascii="宋体" w:hAnsi="宋体" w:hint="eastAsia"/>
        </w:rPr>
        <w:t>p）投标人认为必要的其他材料（格式自拟）。</w:t>
      </w:r>
    </w:p>
    <w:p w:rsidR="00946FA9" w:rsidRDefault="007D1D32">
      <w:pPr>
        <w:wordWrap w:val="0"/>
        <w:adjustRightInd w:val="0"/>
        <w:snapToGrid w:val="0"/>
        <w:spacing w:line="360" w:lineRule="auto"/>
        <w:ind w:firstLineChars="200" w:firstLine="420"/>
        <w:rPr>
          <w:rFonts w:ascii="宋体" w:hAnsi="宋体" w:cs="Arial"/>
        </w:rPr>
      </w:pPr>
      <w:r>
        <w:rPr>
          <w:rFonts w:ascii="宋体" w:hAnsi="宋体" w:cs="Arial" w:hint="eastAsia"/>
        </w:rPr>
        <w:t>2）电子投标文件应包括</w:t>
      </w:r>
      <w:r>
        <w:rPr>
          <w:rFonts w:ascii="宋体" w:hAnsi="宋体" w:hint="eastAsia"/>
        </w:rPr>
        <w:t>：</w:t>
      </w:r>
    </w:p>
    <w:p w:rsidR="00946FA9" w:rsidRDefault="007D1D32">
      <w:pPr>
        <w:wordWrap w:val="0"/>
        <w:adjustRightInd w:val="0"/>
        <w:snapToGrid w:val="0"/>
        <w:spacing w:line="360" w:lineRule="auto"/>
        <w:rPr>
          <w:rFonts w:ascii="宋体" w:hAnsi="宋体"/>
        </w:rPr>
      </w:pPr>
      <w:r>
        <w:rPr>
          <w:rFonts w:ascii="宋体" w:hAnsi="宋体" w:hint="eastAsia"/>
        </w:rPr>
        <w:t xml:space="preserve">       ①【信息公开部分】必须单独提供（盖章扫描件，PDF格式）；</w:t>
      </w:r>
    </w:p>
    <w:p w:rsidR="00946FA9" w:rsidRDefault="007D1D32">
      <w:pPr>
        <w:wordWrap w:val="0"/>
        <w:adjustRightInd w:val="0"/>
        <w:snapToGrid w:val="0"/>
        <w:spacing w:line="360" w:lineRule="auto"/>
        <w:ind w:left="1119" w:hangingChars="533" w:hanging="1119"/>
        <w:rPr>
          <w:rFonts w:ascii="宋体" w:hAnsi="宋体"/>
        </w:rPr>
      </w:pPr>
      <w:r>
        <w:rPr>
          <w:rFonts w:ascii="宋体" w:hAnsi="宋体" w:hint="eastAsia"/>
        </w:rPr>
        <w:t xml:space="preserve">       ②【信息非公开部分】（采用</w:t>
      </w:r>
      <w:r>
        <w:rPr>
          <w:rFonts w:ascii="宋体" w:hAnsi="宋体"/>
        </w:rPr>
        <w:t>W</w:t>
      </w:r>
      <w:r>
        <w:rPr>
          <w:rFonts w:ascii="宋体" w:hAnsi="宋体" w:hint="eastAsia"/>
        </w:rPr>
        <w:t>ord文档或PDF文档），单独提供的计算表格采用</w:t>
      </w:r>
      <w:r>
        <w:rPr>
          <w:rFonts w:ascii="宋体" w:hAnsi="宋体"/>
        </w:rPr>
        <w:t>E</w:t>
      </w:r>
      <w:r>
        <w:rPr>
          <w:rFonts w:ascii="宋体" w:hAnsi="宋体" w:hint="eastAsia"/>
        </w:rPr>
        <w:t>xcel文档（如果有），单独提供的图纸采用AutoCAD文档（如果有）</w:t>
      </w:r>
    </w:p>
    <w:p w:rsidR="00946FA9" w:rsidRDefault="007D1D32">
      <w:pPr>
        <w:wordWrap w:val="0"/>
        <w:adjustRightInd w:val="0"/>
        <w:snapToGrid w:val="0"/>
        <w:spacing w:line="360" w:lineRule="auto"/>
        <w:rPr>
          <w:rFonts w:ascii="宋体" w:hAnsi="宋体"/>
        </w:rPr>
      </w:pPr>
      <w:r>
        <w:rPr>
          <w:rFonts w:ascii="宋体" w:hAnsi="宋体" w:hint="eastAsia"/>
        </w:rPr>
        <w:t xml:space="preserve">       ③ 电子投标文件不作压缩处理，电子投标文件建议采用U盘形式提交。</w:t>
      </w:r>
    </w:p>
    <w:p w:rsidR="00946FA9" w:rsidRDefault="007D1D32">
      <w:pPr>
        <w:wordWrap w:val="0"/>
        <w:adjustRightInd w:val="0"/>
        <w:snapToGrid w:val="0"/>
        <w:spacing w:line="360" w:lineRule="auto"/>
        <w:ind w:firstLineChars="200" w:firstLine="420"/>
        <w:rPr>
          <w:rFonts w:ascii="宋体" w:hAnsi="宋体" w:cs="Arial"/>
        </w:rPr>
      </w:pPr>
      <w:r>
        <w:rPr>
          <w:rFonts w:ascii="宋体" w:hAnsi="宋体" w:cs="Arial" w:hint="eastAsia"/>
        </w:rPr>
        <w:t>3）本项目不接受替代方案。</w:t>
      </w:r>
    </w:p>
    <w:p w:rsidR="00946FA9" w:rsidRDefault="007D1D32">
      <w:pPr>
        <w:pStyle w:val="4"/>
        <w:numPr>
          <w:ilvl w:val="0"/>
          <w:numId w:val="0"/>
        </w:numPr>
        <w:snapToGrid w:val="0"/>
        <w:rPr>
          <w:rFonts w:hAnsi="宋体"/>
          <w:b w:val="0"/>
          <w:sz w:val="21"/>
          <w:szCs w:val="21"/>
        </w:rPr>
      </w:pPr>
      <w:bookmarkStart w:id="107" w:name="_Toc482003162"/>
      <w:bookmarkStart w:id="108" w:name="_Toc168411245"/>
      <w:r>
        <w:rPr>
          <w:rFonts w:hAnsi="宋体"/>
          <w:b w:val="0"/>
          <w:sz w:val="21"/>
          <w:szCs w:val="21"/>
        </w:rPr>
        <w:t>1</w:t>
      </w:r>
      <w:r>
        <w:rPr>
          <w:rFonts w:hAnsi="宋体" w:hint="eastAsia"/>
          <w:b w:val="0"/>
          <w:sz w:val="21"/>
          <w:szCs w:val="21"/>
        </w:rPr>
        <w:t>1．投标报价和货币</w:t>
      </w:r>
      <w:bookmarkEnd w:id="107"/>
      <w:bookmarkEnd w:id="108"/>
    </w:p>
    <w:p w:rsidR="00946FA9" w:rsidRDefault="007D1D32">
      <w:pPr>
        <w:adjustRightInd w:val="0"/>
        <w:snapToGrid w:val="0"/>
        <w:spacing w:line="360" w:lineRule="auto"/>
        <w:ind w:leftChars="200" w:left="735" w:hangingChars="150" w:hanging="315"/>
        <w:rPr>
          <w:rFonts w:ascii="宋体" w:hAnsi="宋体"/>
          <w:szCs w:val="21"/>
        </w:rPr>
      </w:pPr>
      <w:r>
        <w:rPr>
          <w:rFonts w:ascii="宋体" w:hAnsi="宋体" w:hint="eastAsia"/>
          <w:szCs w:val="21"/>
        </w:rPr>
        <w:t>1）投标报价应按招标文件所附的格式要求进行报价，投标货币均为人民币。</w:t>
      </w:r>
    </w:p>
    <w:p w:rsidR="00946FA9" w:rsidRDefault="007D1D32">
      <w:pPr>
        <w:adjustRightInd w:val="0"/>
        <w:snapToGrid w:val="0"/>
        <w:spacing w:line="360" w:lineRule="auto"/>
        <w:ind w:leftChars="200" w:left="735" w:hangingChars="150" w:hanging="315"/>
        <w:rPr>
          <w:rFonts w:ascii="宋体" w:hAnsi="宋体"/>
          <w:szCs w:val="21"/>
        </w:rPr>
      </w:pPr>
      <w:r>
        <w:rPr>
          <w:rFonts w:ascii="宋体" w:hAnsi="宋体" w:hint="eastAsia"/>
          <w:szCs w:val="21"/>
        </w:rPr>
        <w:t>2）投标项目不得重复报价，投标人所报的投标价格在合同执行期间是固定不变的，以可调整的投标价格提交的投标文件将视为未实质性响应，其投标文件可能被拒绝。</w:t>
      </w:r>
    </w:p>
    <w:p w:rsidR="00946FA9" w:rsidRDefault="007D1D32">
      <w:pPr>
        <w:adjustRightInd w:val="0"/>
        <w:snapToGrid w:val="0"/>
        <w:spacing w:line="360" w:lineRule="auto"/>
        <w:ind w:leftChars="200" w:left="735" w:hangingChars="150" w:hanging="315"/>
        <w:rPr>
          <w:rFonts w:ascii="宋体" w:hAnsi="宋体"/>
          <w:szCs w:val="21"/>
        </w:rPr>
      </w:pPr>
      <w:r>
        <w:rPr>
          <w:rFonts w:ascii="宋体" w:hAnsi="宋体" w:hint="eastAsia"/>
          <w:szCs w:val="21"/>
        </w:rPr>
        <w:lastRenderedPageBreak/>
        <w:t>3）投标人在“详细报价清单”中的单价均为综合单价，应包括完成本项目所需的全部人工、工具、</w:t>
      </w:r>
      <w:r>
        <w:rPr>
          <w:rFonts w:ascii="宋体" w:hAnsi="宋体" w:hint="eastAsia"/>
        </w:rPr>
        <w:t>国家规定的相关税费</w:t>
      </w:r>
      <w:r>
        <w:rPr>
          <w:rFonts w:ascii="宋体" w:hAnsi="宋体" w:hint="eastAsia"/>
          <w:szCs w:val="21"/>
        </w:rPr>
        <w:t>等全部费用。</w:t>
      </w:r>
    </w:p>
    <w:p w:rsidR="00946FA9" w:rsidRDefault="007D1D32">
      <w:pPr>
        <w:pStyle w:val="4"/>
        <w:numPr>
          <w:ilvl w:val="0"/>
          <w:numId w:val="0"/>
        </w:numPr>
        <w:snapToGrid w:val="0"/>
        <w:rPr>
          <w:rFonts w:hAnsi="宋体"/>
          <w:b w:val="0"/>
          <w:sz w:val="21"/>
          <w:szCs w:val="21"/>
        </w:rPr>
      </w:pPr>
      <w:bookmarkStart w:id="109" w:name="_Toc517271660"/>
      <w:bookmarkStart w:id="110" w:name="_Toc536090913"/>
      <w:bookmarkStart w:id="111" w:name="_Toc168411246"/>
      <w:r>
        <w:rPr>
          <w:rFonts w:hAnsi="宋体"/>
          <w:b w:val="0"/>
          <w:sz w:val="21"/>
          <w:szCs w:val="21"/>
        </w:rPr>
        <w:t>1</w:t>
      </w:r>
      <w:r>
        <w:rPr>
          <w:rFonts w:hAnsi="宋体" w:hint="eastAsia"/>
          <w:b w:val="0"/>
          <w:sz w:val="21"/>
          <w:szCs w:val="21"/>
        </w:rPr>
        <w:t>2</w:t>
      </w:r>
      <w:r>
        <w:rPr>
          <w:rFonts w:hAnsi="宋体" w:hint="eastAsia"/>
          <w:b w:val="0"/>
        </w:rPr>
        <w:t>．</w:t>
      </w:r>
      <w:r>
        <w:rPr>
          <w:rFonts w:hAnsi="宋体" w:hint="eastAsia"/>
          <w:b w:val="0"/>
          <w:sz w:val="21"/>
          <w:szCs w:val="21"/>
        </w:rPr>
        <w:t>投标保证金</w:t>
      </w:r>
      <w:bookmarkEnd w:id="109"/>
      <w:bookmarkEnd w:id="110"/>
      <w:bookmarkEnd w:id="111"/>
    </w:p>
    <w:p w:rsidR="00946FA9" w:rsidRDefault="007D1D32">
      <w:pPr>
        <w:wordWrap w:val="0"/>
        <w:adjustRightInd w:val="0"/>
        <w:snapToGrid w:val="0"/>
        <w:spacing w:line="360" w:lineRule="auto"/>
        <w:ind w:firstLineChars="200" w:firstLine="420"/>
        <w:rPr>
          <w:rFonts w:ascii="宋体" w:hAnsi="宋体" w:cs="宋体"/>
        </w:rPr>
      </w:pPr>
      <w:r>
        <w:rPr>
          <w:rFonts w:ascii="宋体" w:hAnsi="宋体" w:cs="宋体" w:hint="eastAsia"/>
        </w:rPr>
        <w:t>根据深圳市政府采购的规定，参与本项目的投标人无须提供投标保证金。</w:t>
      </w:r>
    </w:p>
    <w:p w:rsidR="00946FA9" w:rsidRDefault="007D1D32">
      <w:pPr>
        <w:pStyle w:val="4"/>
        <w:numPr>
          <w:ilvl w:val="0"/>
          <w:numId w:val="0"/>
        </w:numPr>
        <w:snapToGrid w:val="0"/>
        <w:rPr>
          <w:rFonts w:hAnsi="宋体"/>
          <w:b w:val="0"/>
          <w:sz w:val="21"/>
          <w:szCs w:val="21"/>
        </w:rPr>
      </w:pPr>
      <w:bookmarkStart w:id="112" w:name="_Toc168411247"/>
      <w:r>
        <w:rPr>
          <w:rFonts w:hAnsi="宋体"/>
          <w:b w:val="0"/>
          <w:sz w:val="21"/>
          <w:szCs w:val="21"/>
        </w:rPr>
        <w:t>1</w:t>
      </w:r>
      <w:r>
        <w:rPr>
          <w:rFonts w:hAnsi="宋体" w:hint="eastAsia"/>
          <w:b w:val="0"/>
          <w:sz w:val="21"/>
          <w:szCs w:val="21"/>
        </w:rPr>
        <w:t>3</w:t>
      </w:r>
      <w:r>
        <w:rPr>
          <w:rFonts w:hAnsi="宋体" w:hint="eastAsia"/>
          <w:b w:val="0"/>
        </w:rPr>
        <w:t>．</w:t>
      </w:r>
      <w:r>
        <w:rPr>
          <w:rFonts w:hAnsi="宋体" w:hint="eastAsia"/>
          <w:b w:val="0"/>
          <w:sz w:val="21"/>
          <w:szCs w:val="21"/>
        </w:rPr>
        <w:t>投标有效期</w:t>
      </w:r>
      <w:bookmarkEnd w:id="112"/>
    </w:p>
    <w:p w:rsidR="00946FA9" w:rsidRDefault="007D1D32">
      <w:pPr>
        <w:wordWrap w:val="0"/>
        <w:adjustRightInd w:val="0"/>
        <w:snapToGrid w:val="0"/>
        <w:spacing w:line="360" w:lineRule="auto"/>
        <w:ind w:firstLineChars="50" w:firstLine="105"/>
        <w:rPr>
          <w:rFonts w:ascii="宋体" w:hAnsi="宋体"/>
        </w:rPr>
      </w:pPr>
      <w:r>
        <w:rPr>
          <w:rFonts w:ascii="宋体" w:hAnsi="宋体" w:hint="eastAsia"/>
          <w:szCs w:val="21"/>
        </w:rPr>
        <w:t xml:space="preserve">★ </w:t>
      </w:r>
      <w:r>
        <w:rPr>
          <w:rFonts w:ascii="宋体" w:hAnsi="宋体" w:hint="eastAsia"/>
        </w:rPr>
        <w:t>1）</w:t>
      </w:r>
      <w:r>
        <w:rPr>
          <w:rFonts w:ascii="宋体" w:hAnsi="宋体" w:hint="eastAsia"/>
          <w:szCs w:val="21"/>
        </w:rPr>
        <w:t>投标有效期：自投标截止之日起90日历日。</w:t>
      </w:r>
    </w:p>
    <w:p w:rsidR="00946FA9" w:rsidRDefault="007D1D32">
      <w:pPr>
        <w:wordWrap w:val="0"/>
        <w:adjustRightInd w:val="0"/>
        <w:snapToGrid w:val="0"/>
        <w:spacing w:line="360" w:lineRule="auto"/>
        <w:ind w:leftChars="200" w:left="735" w:hangingChars="150" w:hanging="315"/>
        <w:rPr>
          <w:rFonts w:ascii="宋体" w:hAnsi="宋体"/>
        </w:rPr>
      </w:pPr>
      <w:r>
        <w:rPr>
          <w:rFonts w:ascii="宋体" w:hAnsi="宋体" w:hint="eastAsia"/>
        </w:rPr>
        <w:t>2）</w:t>
      </w:r>
      <w:r>
        <w:rPr>
          <w:rFonts w:ascii="宋体" w:hAnsi="宋体" w:hint="eastAsia"/>
          <w:szCs w:val="21"/>
        </w:rPr>
        <w:t>特殊情况下，在原投标有效期截止之前，采购人或代理机构可要求投标人同意延长投标有效期。这种要求与答复均应以书面形式提交。投标人可拒绝采购人或代理机构的这种要求，接受延长投标有效期的投标人将不会被要求和允许修正其投标。</w:t>
      </w:r>
    </w:p>
    <w:p w:rsidR="00946FA9" w:rsidRDefault="007D1D32">
      <w:pPr>
        <w:pStyle w:val="4"/>
        <w:numPr>
          <w:ilvl w:val="0"/>
          <w:numId w:val="0"/>
        </w:numPr>
        <w:snapToGrid w:val="0"/>
        <w:rPr>
          <w:rFonts w:hAnsi="宋体"/>
          <w:b w:val="0"/>
          <w:sz w:val="21"/>
          <w:szCs w:val="21"/>
        </w:rPr>
      </w:pPr>
      <w:bookmarkStart w:id="113" w:name="_Toc168411248"/>
      <w:r>
        <w:rPr>
          <w:rFonts w:hAnsi="宋体"/>
          <w:b w:val="0"/>
          <w:sz w:val="21"/>
          <w:szCs w:val="21"/>
        </w:rPr>
        <w:t>1</w:t>
      </w:r>
      <w:r>
        <w:rPr>
          <w:rFonts w:hAnsi="宋体" w:hint="eastAsia"/>
          <w:b w:val="0"/>
          <w:sz w:val="21"/>
          <w:szCs w:val="21"/>
        </w:rPr>
        <w:t>4</w:t>
      </w:r>
      <w:r>
        <w:rPr>
          <w:rFonts w:hAnsi="宋体" w:hint="eastAsia"/>
          <w:b w:val="0"/>
        </w:rPr>
        <w:t>．</w:t>
      </w:r>
      <w:r>
        <w:rPr>
          <w:rFonts w:hAnsi="宋体" w:hint="eastAsia"/>
          <w:b w:val="0"/>
          <w:sz w:val="21"/>
          <w:szCs w:val="21"/>
        </w:rPr>
        <w:t>投标文件的编制</w:t>
      </w:r>
      <w:bookmarkEnd w:id="113"/>
    </w:p>
    <w:p w:rsidR="00946FA9" w:rsidRDefault="007D1D32">
      <w:pPr>
        <w:wordWrap w:val="0"/>
        <w:adjustRightInd w:val="0"/>
        <w:snapToGrid w:val="0"/>
        <w:spacing w:line="360" w:lineRule="auto"/>
        <w:ind w:leftChars="200" w:left="420" w:firstLineChars="200" w:firstLine="420"/>
        <w:rPr>
          <w:rFonts w:ascii="宋体" w:hAnsi="宋体"/>
        </w:rPr>
      </w:pPr>
      <w:r>
        <w:rPr>
          <w:rFonts w:ascii="宋体" w:hAnsi="宋体" w:cs="宋体" w:hint="eastAsia"/>
        </w:rPr>
        <w:t>投标文件应严格按招标文件要求的格式逐一填写，按规定顺序编排和装订成册，为整本投标文件标注统一的页码。</w:t>
      </w:r>
    </w:p>
    <w:p w:rsidR="00946FA9" w:rsidRDefault="007D1D32">
      <w:pPr>
        <w:pStyle w:val="4"/>
        <w:numPr>
          <w:ilvl w:val="0"/>
          <w:numId w:val="0"/>
        </w:numPr>
        <w:snapToGrid w:val="0"/>
        <w:rPr>
          <w:rFonts w:hAnsi="宋体"/>
          <w:b w:val="0"/>
          <w:sz w:val="21"/>
          <w:szCs w:val="21"/>
        </w:rPr>
      </w:pPr>
      <w:bookmarkStart w:id="114" w:name="_Toc168411249"/>
      <w:r>
        <w:rPr>
          <w:rFonts w:hAnsi="宋体" w:hint="eastAsia"/>
          <w:b w:val="0"/>
          <w:sz w:val="21"/>
          <w:szCs w:val="21"/>
        </w:rPr>
        <w:t>15</w:t>
      </w:r>
      <w:r>
        <w:rPr>
          <w:rFonts w:hAnsi="宋体" w:hint="eastAsia"/>
          <w:b w:val="0"/>
        </w:rPr>
        <w:t>．</w:t>
      </w:r>
      <w:r>
        <w:rPr>
          <w:rFonts w:hAnsi="宋体" w:hint="eastAsia"/>
          <w:b w:val="0"/>
          <w:sz w:val="21"/>
          <w:szCs w:val="21"/>
        </w:rPr>
        <w:t>投标文件的签署</w:t>
      </w:r>
      <w:bookmarkEnd w:id="114"/>
    </w:p>
    <w:p w:rsidR="00946FA9" w:rsidRDefault="007D1D32">
      <w:pPr>
        <w:wordWrap w:val="0"/>
        <w:adjustRightInd w:val="0"/>
        <w:snapToGrid w:val="0"/>
        <w:spacing w:line="360" w:lineRule="auto"/>
        <w:ind w:leftChars="200" w:left="735" w:hangingChars="150" w:hanging="315"/>
        <w:rPr>
          <w:rFonts w:ascii="宋体" w:hAnsi="Times New Roman"/>
          <w:szCs w:val="21"/>
        </w:rPr>
      </w:pPr>
      <w:r>
        <w:rPr>
          <w:rFonts w:ascii="宋体" w:hAnsi="Times New Roman" w:hint="eastAsia"/>
          <w:szCs w:val="21"/>
        </w:rPr>
        <w:t>1）纸质投标文件数量为正本1份和副本5份，每一份投标文件上须注明“正本”或“副本”字样；若正本和副本内容有差异，以正本为准。电子投标文件1份。纸质投标文件与电子投标文件内容不一致时，以纸质投标文件为准。</w:t>
      </w:r>
    </w:p>
    <w:p w:rsidR="00946FA9" w:rsidRDefault="007D1D32">
      <w:pPr>
        <w:wordWrap w:val="0"/>
        <w:adjustRightInd w:val="0"/>
        <w:snapToGrid w:val="0"/>
        <w:spacing w:line="360" w:lineRule="auto"/>
        <w:ind w:leftChars="200" w:left="735" w:hangingChars="150" w:hanging="315"/>
        <w:rPr>
          <w:rFonts w:ascii="宋体" w:hAnsi="宋体"/>
          <w:szCs w:val="21"/>
        </w:rPr>
      </w:pPr>
      <w:r>
        <w:rPr>
          <w:rFonts w:ascii="宋体" w:hAnsi="Times New Roman" w:hint="eastAsia"/>
          <w:szCs w:val="21"/>
        </w:rPr>
        <w:t>2）纸质投标文件正本须打印并按招标文件规定的要求，由投标人法定代表人或其委托代理人（具有法定代表人签署的授权书）签字并加盖公章。纸质投标文件的副本可采用正本的复印件。</w:t>
      </w:r>
    </w:p>
    <w:p w:rsidR="00946FA9" w:rsidRDefault="00946FA9">
      <w:pPr>
        <w:wordWrap w:val="0"/>
        <w:adjustRightInd w:val="0"/>
        <w:snapToGrid w:val="0"/>
        <w:spacing w:line="360" w:lineRule="auto"/>
        <w:ind w:leftChars="200" w:left="735" w:hangingChars="150" w:hanging="315"/>
        <w:rPr>
          <w:rFonts w:ascii="宋体" w:hAnsi="宋体"/>
          <w:szCs w:val="21"/>
        </w:rPr>
      </w:pPr>
    </w:p>
    <w:p w:rsidR="00946FA9" w:rsidRDefault="007D1D32">
      <w:pPr>
        <w:pStyle w:val="af"/>
        <w:wordWrap w:val="0"/>
        <w:adjustRightInd w:val="0"/>
        <w:snapToGrid w:val="0"/>
        <w:spacing w:before="0" w:after="0" w:line="360" w:lineRule="auto"/>
        <w:outlineLvl w:val="2"/>
        <w:rPr>
          <w:rFonts w:ascii="宋体" w:hAnsi="宋体"/>
        </w:rPr>
      </w:pPr>
      <w:bookmarkStart w:id="115" w:name="_Toc168411250"/>
      <w:bookmarkStart w:id="116" w:name="_Toc162935684"/>
      <w:bookmarkStart w:id="117" w:name="_Toc201743387"/>
      <w:bookmarkStart w:id="118" w:name="_Toc157499466"/>
      <w:r>
        <w:rPr>
          <w:rFonts w:ascii="宋体" w:hAnsi="宋体" w:hint="eastAsia"/>
          <w:sz w:val="28"/>
          <w:szCs w:val="28"/>
        </w:rPr>
        <w:t>四、投标文件的递交</w:t>
      </w:r>
      <w:bookmarkEnd w:id="115"/>
      <w:bookmarkEnd w:id="116"/>
      <w:bookmarkEnd w:id="117"/>
      <w:bookmarkEnd w:id="118"/>
    </w:p>
    <w:p w:rsidR="00946FA9" w:rsidRDefault="007D1D32">
      <w:pPr>
        <w:pStyle w:val="4"/>
        <w:numPr>
          <w:ilvl w:val="0"/>
          <w:numId w:val="0"/>
        </w:numPr>
        <w:snapToGrid w:val="0"/>
        <w:rPr>
          <w:rFonts w:hAnsi="宋体"/>
          <w:b w:val="0"/>
          <w:sz w:val="21"/>
          <w:szCs w:val="21"/>
        </w:rPr>
      </w:pPr>
      <w:bookmarkStart w:id="119" w:name="_Toc168411251"/>
      <w:r>
        <w:rPr>
          <w:rFonts w:hAnsi="宋体"/>
          <w:b w:val="0"/>
          <w:sz w:val="21"/>
          <w:szCs w:val="21"/>
        </w:rPr>
        <w:t>1</w:t>
      </w:r>
      <w:r>
        <w:rPr>
          <w:rFonts w:hAnsi="宋体" w:hint="eastAsia"/>
          <w:b w:val="0"/>
          <w:sz w:val="21"/>
          <w:szCs w:val="21"/>
        </w:rPr>
        <w:t>6</w:t>
      </w:r>
      <w:r>
        <w:rPr>
          <w:rFonts w:hAnsi="宋体" w:hint="eastAsia"/>
          <w:b w:val="0"/>
        </w:rPr>
        <w:t>．</w:t>
      </w:r>
      <w:r>
        <w:rPr>
          <w:rFonts w:hAnsi="宋体" w:hint="eastAsia"/>
          <w:b w:val="0"/>
          <w:sz w:val="21"/>
          <w:szCs w:val="21"/>
        </w:rPr>
        <w:t>投标文件的密封和标记</w:t>
      </w:r>
      <w:bookmarkEnd w:id="119"/>
    </w:p>
    <w:p w:rsidR="00946FA9" w:rsidRDefault="007D1D32">
      <w:pPr>
        <w:adjustRightInd w:val="0"/>
        <w:snapToGrid w:val="0"/>
        <w:spacing w:line="360" w:lineRule="auto"/>
        <w:ind w:leftChars="200" w:left="735" w:hangingChars="150" w:hanging="315"/>
        <w:rPr>
          <w:rFonts w:ascii="宋体" w:hAnsi="Times New Roman"/>
          <w:szCs w:val="21"/>
        </w:rPr>
      </w:pPr>
      <w:r>
        <w:rPr>
          <w:rFonts w:ascii="宋体" w:hAnsi="Times New Roman" w:hint="eastAsia"/>
          <w:szCs w:val="21"/>
        </w:rPr>
        <w:t>1）投标人应将投标文件“正本”和“副本”分别装订，</w:t>
      </w:r>
      <w:r>
        <w:rPr>
          <w:rFonts w:ascii="宋体" w:hAnsi="宋体" w:hint="eastAsia"/>
          <w:szCs w:val="21"/>
        </w:rPr>
        <w:t>并在封面标明项目名称、项目编号、“正本”或“副本”等字样。</w:t>
      </w:r>
    </w:p>
    <w:p w:rsidR="00946FA9" w:rsidRDefault="007D1D32">
      <w:pPr>
        <w:adjustRightInd w:val="0"/>
        <w:snapToGrid w:val="0"/>
        <w:spacing w:line="360" w:lineRule="auto"/>
        <w:ind w:leftChars="200" w:left="735" w:hangingChars="150" w:hanging="315"/>
        <w:rPr>
          <w:rFonts w:ascii="宋体" w:hAnsi="宋体"/>
          <w:szCs w:val="21"/>
        </w:rPr>
      </w:pPr>
      <w:r>
        <w:rPr>
          <w:rFonts w:ascii="宋体" w:hAnsi="Times New Roman" w:hint="eastAsia"/>
          <w:szCs w:val="21"/>
        </w:rPr>
        <w:t>2）投标文件封装时，应在封装袋封口处加盖公章，并在外包装标明：项目名称、项目编号、投标人名称等内容。</w:t>
      </w:r>
      <w:r>
        <w:rPr>
          <w:rFonts w:ascii="宋体" w:hAnsi="宋体" w:hint="eastAsia"/>
          <w:szCs w:val="21"/>
        </w:rPr>
        <w:t>电子投标文件应随同纸质投标文件一并封装</w:t>
      </w:r>
      <w:r>
        <w:rPr>
          <w:rFonts w:ascii="宋体" w:hAnsi="Times New Roman" w:hint="eastAsia"/>
          <w:szCs w:val="21"/>
        </w:rPr>
        <w:t>。</w:t>
      </w:r>
    </w:p>
    <w:p w:rsidR="00946FA9" w:rsidRDefault="007D1D32">
      <w:pPr>
        <w:pStyle w:val="4"/>
        <w:numPr>
          <w:ilvl w:val="0"/>
          <w:numId w:val="0"/>
        </w:numPr>
        <w:snapToGrid w:val="0"/>
        <w:rPr>
          <w:rFonts w:hAnsi="宋体"/>
          <w:b w:val="0"/>
          <w:sz w:val="21"/>
          <w:szCs w:val="21"/>
        </w:rPr>
      </w:pPr>
      <w:bookmarkStart w:id="120" w:name="_Toc168411252"/>
      <w:r>
        <w:rPr>
          <w:rFonts w:hAnsi="宋体" w:hint="eastAsia"/>
          <w:b w:val="0"/>
          <w:sz w:val="21"/>
          <w:szCs w:val="21"/>
        </w:rPr>
        <w:t>17</w:t>
      </w:r>
      <w:r>
        <w:rPr>
          <w:rFonts w:hAnsi="宋体" w:hint="eastAsia"/>
          <w:b w:val="0"/>
        </w:rPr>
        <w:t>．</w:t>
      </w:r>
      <w:r>
        <w:rPr>
          <w:rFonts w:hAnsi="宋体" w:hint="eastAsia"/>
          <w:b w:val="0"/>
          <w:sz w:val="21"/>
          <w:szCs w:val="21"/>
        </w:rPr>
        <w:t>投标截止时间</w:t>
      </w:r>
      <w:bookmarkEnd w:id="120"/>
    </w:p>
    <w:p w:rsidR="00946FA9" w:rsidRDefault="007D1D32">
      <w:pPr>
        <w:wordWrap w:val="0"/>
        <w:adjustRightInd w:val="0"/>
        <w:snapToGrid w:val="0"/>
        <w:spacing w:line="360" w:lineRule="auto"/>
        <w:ind w:leftChars="200" w:left="540" w:hangingChars="57" w:hanging="120"/>
        <w:rPr>
          <w:rFonts w:ascii="宋体" w:hAnsi="Times New Roman"/>
        </w:rPr>
      </w:pPr>
      <w:r>
        <w:rPr>
          <w:rFonts w:ascii="宋体" w:hAnsi="Times New Roman" w:hint="eastAsia"/>
        </w:rPr>
        <w:t>1）代理机构于开标前开始接受投标文件，至投标截止时间为止。</w:t>
      </w:r>
    </w:p>
    <w:p w:rsidR="00946FA9" w:rsidRDefault="007D1D32">
      <w:pPr>
        <w:wordWrap w:val="0"/>
        <w:adjustRightInd w:val="0"/>
        <w:snapToGrid w:val="0"/>
        <w:spacing w:line="360" w:lineRule="auto"/>
        <w:ind w:leftChars="200" w:left="750" w:hangingChars="157" w:hanging="330"/>
        <w:rPr>
          <w:rFonts w:ascii="宋体" w:hAnsi="Times New Roman"/>
        </w:rPr>
      </w:pPr>
      <w:r>
        <w:rPr>
          <w:rFonts w:ascii="宋体" w:hAnsi="Times New Roman" w:hint="eastAsia"/>
        </w:rPr>
        <w:t>2）采购人或代理机构可以按本须知规定，通过修改招标文件酌情延长投标截止期。在此情况下，代理机构、采购人和投标人受投标截止期制约的所有权利和义务均应延长至新的截止期。</w:t>
      </w:r>
    </w:p>
    <w:p w:rsidR="00946FA9" w:rsidRDefault="007D1D32">
      <w:pPr>
        <w:pStyle w:val="4"/>
        <w:numPr>
          <w:ilvl w:val="0"/>
          <w:numId w:val="0"/>
        </w:numPr>
        <w:snapToGrid w:val="0"/>
        <w:rPr>
          <w:rFonts w:hAnsi="宋体"/>
          <w:b w:val="0"/>
          <w:sz w:val="21"/>
          <w:szCs w:val="21"/>
        </w:rPr>
      </w:pPr>
      <w:bookmarkStart w:id="121" w:name="_Toc168411253"/>
      <w:r>
        <w:rPr>
          <w:rFonts w:hAnsi="宋体" w:hint="eastAsia"/>
          <w:b w:val="0"/>
          <w:sz w:val="21"/>
          <w:szCs w:val="21"/>
        </w:rPr>
        <w:t>18</w:t>
      </w:r>
      <w:r>
        <w:rPr>
          <w:rFonts w:hAnsi="宋体" w:hint="eastAsia"/>
          <w:b w:val="0"/>
        </w:rPr>
        <w:t>．</w:t>
      </w:r>
      <w:r>
        <w:rPr>
          <w:rFonts w:hAnsi="宋体" w:hint="eastAsia"/>
          <w:b w:val="0"/>
          <w:sz w:val="21"/>
          <w:szCs w:val="21"/>
        </w:rPr>
        <w:t>投标文件的递交</w:t>
      </w:r>
      <w:bookmarkEnd w:id="121"/>
    </w:p>
    <w:p w:rsidR="00946FA9" w:rsidRDefault="007D1D32">
      <w:pPr>
        <w:tabs>
          <w:tab w:val="left" w:pos="360"/>
        </w:tabs>
        <w:wordWrap w:val="0"/>
        <w:autoSpaceDE w:val="0"/>
        <w:autoSpaceDN w:val="0"/>
        <w:adjustRightInd w:val="0"/>
        <w:snapToGrid w:val="0"/>
        <w:spacing w:line="360" w:lineRule="auto"/>
        <w:ind w:leftChars="211" w:left="443"/>
        <w:rPr>
          <w:rFonts w:ascii="宋体" w:hAnsi="宋体" w:cs="仿宋_GB2312"/>
          <w:szCs w:val="21"/>
          <w:lang w:val="zh-CN"/>
        </w:rPr>
      </w:pPr>
      <w:r>
        <w:rPr>
          <w:rFonts w:ascii="宋体" w:hAnsi="宋体" w:hint="eastAsia"/>
        </w:rPr>
        <w:t>各投标人可通过现场递交或邮寄方式递交投标文件。通过邮寄方式递交投标文件的递交时间以</w:t>
      </w:r>
      <w:r>
        <w:rPr>
          <w:rFonts w:ascii="宋体" w:hAnsi="宋体" w:hint="eastAsia"/>
        </w:rPr>
        <w:lastRenderedPageBreak/>
        <w:t>代理机构签收时间为准。逾期送达、不符合招标文件密封标记规定的投标文件不予接受。</w:t>
      </w:r>
      <w:r>
        <w:rPr>
          <w:rFonts w:ascii="宋体" w:hint="eastAsia"/>
          <w:szCs w:val="21"/>
        </w:rPr>
        <w:t>投标人</w:t>
      </w:r>
      <w:r>
        <w:rPr>
          <w:rFonts w:ascii="宋体" w:hAnsi="宋体" w:hint="eastAsia"/>
        </w:rPr>
        <w:t>通过邮寄方式递交投标文件的，</w:t>
      </w:r>
      <w:r>
        <w:rPr>
          <w:rFonts w:ascii="宋体" w:hint="eastAsia"/>
          <w:szCs w:val="21"/>
        </w:rPr>
        <w:t>在邮件寄出后应及时联系代理机构确认邮件送达情况。</w:t>
      </w:r>
      <w:r>
        <w:rPr>
          <w:rFonts w:ascii="宋体" w:hAnsi="宋体" w:cs="宋体" w:hint="eastAsia"/>
          <w:kern w:val="0"/>
        </w:rPr>
        <w:t>投标人须自行承担相应责任与后果。</w:t>
      </w:r>
    </w:p>
    <w:p w:rsidR="00946FA9" w:rsidRDefault="007D1D32">
      <w:pPr>
        <w:pStyle w:val="4"/>
        <w:numPr>
          <w:ilvl w:val="0"/>
          <w:numId w:val="0"/>
        </w:numPr>
        <w:snapToGrid w:val="0"/>
        <w:rPr>
          <w:rFonts w:hAnsi="宋体"/>
          <w:b w:val="0"/>
          <w:sz w:val="21"/>
          <w:szCs w:val="21"/>
        </w:rPr>
      </w:pPr>
      <w:bookmarkStart w:id="122" w:name="_Toc168411254"/>
      <w:r>
        <w:rPr>
          <w:rFonts w:hAnsi="宋体"/>
          <w:b w:val="0"/>
          <w:sz w:val="21"/>
          <w:szCs w:val="21"/>
        </w:rPr>
        <w:t>1</w:t>
      </w:r>
      <w:r>
        <w:rPr>
          <w:rFonts w:hAnsi="宋体" w:hint="eastAsia"/>
          <w:b w:val="0"/>
          <w:sz w:val="21"/>
          <w:szCs w:val="21"/>
        </w:rPr>
        <w:t>9</w:t>
      </w:r>
      <w:r>
        <w:rPr>
          <w:rFonts w:hAnsi="宋体" w:hint="eastAsia"/>
          <w:b w:val="0"/>
        </w:rPr>
        <w:t>．</w:t>
      </w:r>
      <w:r>
        <w:rPr>
          <w:rFonts w:hAnsi="宋体" w:hint="eastAsia"/>
          <w:b w:val="0"/>
          <w:sz w:val="21"/>
          <w:szCs w:val="21"/>
        </w:rPr>
        <w:t>投标文件的修改与撤回</w:t>
      </w:r>
      <w:bookmarkEnd w:id="122"/>
    </w:p>
    <w:p w:rsidR="00946FA9" w:rsidRDefault="007D1D32">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1）</w:t>
      </w:r>
      <w:r>
        <w:rPr>
          <w:rFonts w:ascii="宋体" w:hAnsi="宋体" w:hint="eastAsia"/>
          <w:snapToGrid w:val="0"/>
          <w:kern w:val="0"/>
          <w:szCs w:val="21"/>
        </w:rPr>
        <w:t>投标人在提交投标文件后、</w:t>
      </w:r>
      <w:r>
        <w:rPr>
          <w:rFonts w:ascii="宋体" w:hAnsi="宋体" w:cs="仿宋_GB2312" w:hint="eastAsia"/>
          <w:szCs w:val="21"/>
          <w:lang w:val="zh-CN"/>
        </w:rPr>
        <w:t>投标截止时间前</w:t>
      </w:r>
      <w:r>
        <w:rPr>
          <w:rFonts w:ascii="宋体" w:hAnsi="宋体" w:hint="eastAsia"/>
          <w:snapToGrid w:val="0"/>
          <w:kern w:val="0"/>
          <w:szCs w:val="21"/>
        </w:rPr>
        <w:t>可对其投标文件进行修改或撤回，修改或撤回的任何通知应以书面形式在投标截止时间前递</w:t>
      </w:r>
      <w:r>
        <w:rPr>
          <w:rFonts w:ascii="宋体" w:hAnsi="宋体" w:hint="eastAsia"/>
          <w:snapToGrid w:val="0"/>
          <w:kern w:val="0"/>
        </w:rPr>
        <w:t>交至代理机构。修改或撤回的通知须有经正式授权的投标人代表签名。</w:t>
      </w:r>
    </w:p>
    <w:p w:rsidR="00946FA9" w:rsidRDefault="007D1D32">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2）</w:t>
      </w:r>
      <w:r>
        <w:rPr>
          <w:rFonts w:ascii="宋体" w:hAnsi="宋体" w:hint="eastAsia"/>
        </w:rPr>
        <w:t>投标人的修改或撤回通知应按本须知的规定编制、密封、标记和递交。</w:t>
      </w:r>
    </w:p>
    <w:p w:rsidR="00946FA9" w:rsidRDefault="007D1D32">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3）在投标截止时间之后，投标人不得对其投标做任何修改。</w:t>
      </w:r>
    </w:p>
    <w:p w:rsidR="00946FA9" w:rsidRDefault="007D1D32">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4）从投标截止时间至投标人在投标书格式中确定的投标有效期之间的这段时间内，投标人不得撤回其投标。</w:t>
      </w:r>
    </w:p>
    <w:p w:rsidR="00946FA9" w:rsidRDefault="00946FA9">
      <w:pPr>
        <w:wordWrap w:val="0"/>
        <w:adjustRightInd w:val="0"/>
        <w:snapToGrid w:val="0"/>
        <w:spacing w:line="360" w:lineRule="auto"/>
        <w:ind w:leftChars="200" w:left="1065" w:hangingChars="307" w:hanging="645"/>
        <w:rPr>
          <w:rFonts w:ascii="宋体" w:hAnsi="宋体"/>
        </w:rPr>
      </w:pPr>
    </w:p>
    <w:p w:rsidR="00946FA9" w:rsidRDefault="007D1D32">
      <w:pPr>
        <w:pStyle w:val="af"/>
        <w:wordWrap w:val="0"/>
        <w:adjustRightInd w:val="0"/>
        <w:snapToGrid w:val="0"/>
        <w:spacing w:before="0" w:after="0" w:line="360" w:lineRule="auto"/>
        <w:outlineLvl w:val="2"/>
        <w:rPr>
          <w:rFonts w:ascii="宋体" w:hAnsi="宋体"/>
          <w:sz w:val="21"/>
          <w:szCs w:val="21"/>
        </w:rPr>
      </w:pPr>
      <w:bookmarkStart w:id="123" w:name="_Toc162935685"/>
      <w:bookmarkStart w:id="124" w:name="_Toc201743388"/>
      <w:bookmarkStart w:id="125" w:name="_Toc168411255"/>
      <w:bookmarkStart w:id="126" w:name="_Toc157499467"/>
      <w:r>
        <w:rPr>
          <w:rFonts w:ascii="宋体" w:hAnsi="宋体" w:hint="eastAsia"/>
          <w:sz w:val="28"/>
          <w:szCs w:val="28"/>
        </w:rPr>
        <w:t>五、开标</w:t>
      </w:r>
      <w:bookmarkEnd w:id="123"/>
      <w:bookmarkEnd w:id="124"/>
      <w:bookmarkEnd w:id="125"/>
      <w:bookmarkEnd w:id="126"/>
    </w:p>
    <w:p w:rsidR="00946FA9" w:rsidRDefault="007D1D32">
      <w:pPr>
        <w:pStyle w:val="4"/>
        <w:numPr>
          <w:ilvl w:val="0"/>
          <w:numId w:val="0"/>
        </w:numPr>
        <w:snapToGrid w:val="0"/>
        <w:rPr>
          <w:rFonts w:hAnsi="宋体"/>
          <w:b w:val="0"/>
          <w:sz w:val="21"/>
          <w:szCs w:val="21"/>
        </w:rPr>
      </w:pPr>
      <w:bookmarkStart w:id="127" w:name="_Toc168411256"/>
      <w:r>
        <w:rPr>
          <w:rFonts w:hAnsi="宋体" w:hint="eastAsia"/>
          <w:b w:val="0"/>
          <w:sz w:val="21"/>
          <w:szCs w:val="21"/>
        </w:rPr>
        <w:t>20</w:t>
      </w:r>
      <w:r>
        <w:rPr>
          <w:rFonts w:hAnsi="宋体" w:hint="eastAsia"/>
          <w:b w:val="0"/>
        </w:rPr>
        <w:t>．</w:t>
      </w:r>
      <w:r>
        <w:rPr>
          <w:rFonts w:hAnsi="宋体" w:hint="eastAsia"/>
          <w:b w:val="0"/>
          <w:sz w:val="21"/>
          <w:szCs w:val="21"/>
        </w:rPr>
        <w:t>开标</w:t>
      </w:r>
      <w:bookmarkEnd w:id="127"/>
    </w:p>
    <w:p w:rsidR="00946FA9" w:rsidRDefault="007D1D32">
      <w:pPr>
        <w:tabs>
          <w:tab w:val="left" w:pos="360"/>
        </w:tabs>
        <w:wordWrap w:val="0"/>
        <w:autoSpaceDE w:val="0"/>
        <w:autoSpaceDN w:val="0"/>
        <w:adjustRightInd w:val="0"/>
        <w:snapToGrid w:val="0"/>
        <w:spacing w:line="360" w:lineRule="auto"/>
        <w:ind w:leftChars="197" w:left="729" w:hangingChars="150" w:hanging="315"/>
        <w:rPr>
          <w:rFonts w:ascii="宋体" w:hAnsi="Times New Roman"/>
          <w:szCs w:val="21"/>
        </w:rPr>
      </w:pPr>
      <w:r>
        <w:rPr>
          <w:rFonts w:ascii="宋体" w:hAnsi="Times New Roman" w:hint="eastAsia"/>
          <w:snapToGrid w:val="0"/>
          <w:kern w:val="0"/>
          <w:szCs w:val="21"/>
        </w:rPr>
        <w:t>1）</w:t>
      </w:r>
      <w:r>
        <w:rPr>
          <w:rFonts w:ascii="宋体" w:hAnsi="Times New Roman" w:hint="eastAsia"/>
          <w:szCs w:val="21"/>
        </w:rPr>
        <w:t>代理机构将按照招标公告中规定的日期、时间和地点组织（如有变更，以最新通知确定的内容为准）开标。</w:t>
      </w:r>
    </w:p>
    <w:p w:rsidR="00946FA9" w:rsidRDefault="007D1D32">
      <w:pPr>
        <w:tabs>
          <w:tab w:val="left" w:pos="360"/>
        </w:tabs>
        <w:wordWrap w:val="0"/>
        <w:autoSpaceDE w:val="0"/>
        <w:autoSpaceDN w:val="0"/>
        <w:adjustRightInd w:val="0"/>
        <w:snapToGrid w:val="0"/>
        <w:spacing w:line="360" w:lineRule="auto"/>
        <w:ind w:leftChars="197" w:left="729" w:hangingChars="150" w:hanging="315"/>
        <w:rPr>
          <w:rFonts w:ascii="宋体" w:hAnsi="Times New Roman"/>
          <w:szCs w:val="21"/>
        </w:rPr>
      </w:pPr>
      <w:r>
        <w:rPr>
          <w:rFonts w:ascii="宋体" w:hAnsi="Times New Roman" w:hint="eastAsia"/>
          <w:snapToGrid w:val="0"/>
          <w:kern w:val="0"/>
          <w:szCs w:val="21"/>
        </w:rPr>
        <w:t>2）</w:t>
      </w:r>
      <w:r>
        <w:rPr>
          <w:rFonts w:ascii="宋体" w:hAnsi="Times New Roman" w:hint="eastAsia"/>
          <w:szCs w:val="21"/>
        </w:rPr>
        <w:t>开标由代理机构主持，邀请投标人授权代表参加。开标时，由投标人授权代表或者其推选的代表检查投标文件的密封情况；经确认无误后，由代理机构工作人员当众拆封，宣布投标人名称、投标价格和招标文件规定的需要宣布的其他内容。投标人不足3家的，不予开标。</w:t>
      </w:r>
    </w:p>
    <w:p w:rsidR="00946FA9" w:rsidRDefault="007D1D32">
      <w:pPr>
        <w:tabs>
          <w:tab w:val="left" w:pos="360"/>
        </w:tabs>
        <w:wordWrap w:val="0"/>
        <w:autoSpaceDE w:val="0"/>
        <w:autoSpaceDN w:val="0"/>
        <w:adjustRightInd w:val="0"/>
        <w:snapToGrid w:val="0"/>
        <w:spacing w:line="360" w:lineRule="auto"/>
        <w:ind w:leftChars="197" w:left="729" w:hangingChars="150" w:hanging="315"/>
        <w:rPr>
          <w:rFonts w:ascii="宋体" w:hAnsi="Times New Roman"/>
          <w:szCs w:val="21"/>
        </w:rPr>
      </w:pPr>
      <w:r>
        <w:rPr>
          <w:rFonts w:ascii="宋体" w:hAnsi="Times New Roman" w:hint="eastAsia"/>
          <w:szCs w:val="21"/>
        </w:rPr>
        <w:t>3）开标过程由代理机构负责记录。投标人代表对开标过程和开标记录有疑义，以及认为采购人、代理机构相关工作人员有需要回避的情形的，应当场提出询问或者回避申请。采购人、代理机构对投标人代表提出的询问或者回避申请应当及时处理。投标人未参加开标的，视同认可开标结果。</w:t>
      </w:r>
    </w:p>
    <w:p w:rsidR="00946FA9" w:rsidRDefault="007D1D32">
      <w:pPr>
        <w:tabs>
          <w:tab w:val="left" w:pos="360"/>
        </w:tabs>
        <w:wordWrap w:val="0"/>
        <w:autoSpaceDE w:val="0"/>
        <w:autoSpaceDN w:val="0"/>
        <w:adjustRightInd w:val="0"/>
        <w:snapToGrid w:val="0"/>
        <w:spacing w:line="360" w:lineRule="auto"/>
        <w:ind w:leftChars="197" w:left="729" w:hangingChars="150" w:hanging="315"/>
        <w:rPr>
          <w:rFonts w:ascii="宋体" w:hAnsi="Times New Roman"/>
          <w:snapToGrid w:val="0"/>
          <w:kern w:val="0"/>
          <w:szCs w:val="21"/>
        </w:rPr>
      </w:pPr>
      <w:r>
        <w:rPr>
          <w:rFonts w:ascii="宋体" w:hAnsi="Times New Roman" w:hint="eastAsia"/>
          <w:szCs w:val="21"/>
        </w:rPr>
        <w:t>4）开标结束后，采购人或者代理机构将依法对投标文件进行资格性审查。</w:t>
      </w:r>
    </w:p>
    <w:p w:rsidR="00946FA9" w:rsidRDefault="007D1D32">
      <w:pPr>
        <w:pStyle w:val="4"/>
        <w:numPr>
          <w:ilvl w:val="0"/>
          <w:numId w:val="0"/>
        </w:numPr>
        <w:snapToGrid w:val="0"/>
        <w:rPr>
          <w:rFonts w:hAnsi="宋体"/>
          <w:b w:val="0"/>
          <w:sz w:val="21"/>
          <w:szCs w:val="21"/>
        </w:rPr>
      </w:pPr>
      <w:bookmarkStart w:id="128" w:name="_Toc168411257"/>
      <w:r>
        <w:rPr>
          <w:rFonts w:hAnsi="宋体" w:hint="eastAsia"/>
          <w:b w:val="0"/>
          <w:sz w:val="21"/>
          <w:szCs w:val="21"/>
        </w:rPr>
        <w:t>21</w:t>
      </w:r>
      <w:r>
        <w:rPr>
          <w:rFonts w:hAnsi="宋体" w:hint="eastAsia"/>
          <w:b w:val="0"/>
        </w:rPr>
        <w:t>．</w:t>
      </w:r>
      <w:r>
        <w:rPr>
          <w:rFonts w:hAnsi="宋体" w:hint="eastAsia"/>
          <w:b w:val="0"/>
          <w:sz w:val="21"/>
          <w:szCs w:val="21"/>
        </w:rPr>
        <w:t>投标文件的澄清</w:t>
      </w:r>
      <w:bookmarkEnd w:id="128"/>
    </w:p>
    <w:p w:rsidR="00946FA9" w:rsidRDefault="007D1D32">
      <w:pPr>
        <w:wordWrap w:val="0"/>
        <w:adjustRightInd w:val="0"/>
        <w:snapToGrid w:val="0"/>
        <w:spacing w:line="360" w:lineRule="auto"/>
        <w:ind w:leftChars="198" w:left="416"/>
        <w:rPr>
          <w:rFonts w:ascii="宋体" w:hAnsi="宋体"/>
        </w:rPr>
      </w:pPr>
      <w:r>
        <w:rPr>
          <w:rFonts w:ascii="宋体" w:hAnsi="宋体" w:hint="eastAsia"/>
          <w:szCs w:val="21"/>
        </w:rPr>
        <w:t>在评</w:t>
      </w:r>
      <w:r>
        <w:rPr>
          <w:rFonts w:ascii="宋体" w:hint="eastAsia"/>
          <w:szCs w:val="21"/>
        </w:rPr>
        <w:t>审</w:t>
      </w:r>
      <w:r>
        <w:rPr>
          <w:rFonts w:ascii="宋体" w:hAnsi="宋体" w:hint="eastAsia"/>
          <w:szCs w:val="21"/>
        </w:rPr>
        <w:t>期间，评审委员会可要求投标人对其投标文件进行澄清，但不得寻求、提供或允许对实质性内容做任何更改。有关澄清的要求和答复均应以书面形式提交。</w:t>
      </w:r>
    </w:p>
    <w:p w:rsidR="00946FA9" w:rsidRDefault="007D1D32">
      <w:pPr>
        <w:pStyle w:val="4"/>
        <w:numPr>
          <w:ilvl w:val="0"/>
          <w:numId w:val="0"/>
        </w:numPr>
        <w:snapToGrid w:val="0"/>
        <w:rPr>
          <w:rFonts w:hAnsi="宋体"/>
          <w:b w:val="0"/>
          <w:sz w:val="21"/>
          <w:szCs w:val="21"/>
        </w:rPr>
      </w:pPr>
      <w:bookmarkStart w:id="129" w:name="_Toc168411258"/>
      <w:r>
        <w:rPr>
          <w:rFonts w:hAnsi="宋体" w:hint="eastAsia"/>
          <w:b w:val="0"/>
          <w:sz w:val="21"/>
          <w:szCs w:val="21"/>
        </w:rPr>
        <w:t>22</w:t>
      </w:r>
      <w:r>
        <w:rPr>
          <w:rFonts w:hAnsi="宋体" w:hint="eastAsia"/>
          <w:b w:val="0"/>
        </w:rPr>
        <w:t>．</w:t>
      </w:r>
      <w:r>
        <w:rPr>
          <w:rFonts w:hAnsi="宋体" w:hint="eastAsia"/>
          <w:b w:val="0"/>
          <w:sz w:val="21"/>
          <w:szCs w:val="21"/>
        </w:rPr>
        <w:t>保密</w:t>
      </w:r>
      <w:bookmarkEnd w:id="129"/>
    </w:p>
    <w:p w:rsidR="00946FA9" w:rsidRDefault="007D1D32">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1）除本须知规定外，从开标之日起至授予合同期间，投标人不得就与其有关的事项与采购人和代理机构接触。</w:t>
      </w:r>
    </w:p>
    <w:p w:rsidR="00946FA9" w:rsidRDefault="007D1D32">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2）投标人刺探评审或授予合同的保密信息，通过各种方式影响评审的，一经查证属实，都可能导致其投标被拒绝。</w:t>
      </w:r>
    </w:p>
    <w:p w:rsidR="00946FA9" w:rsidRDefault="007D1D32">
      <w:pPr>
        <w:pStyle w:val="4"/>
        <w:numPr>
          <w:ilvl w:val="0"/>
          <w:numId w:val="0"/>
        </w:numPr>
        <w:snapToGrid w:val="0"/>
        <w:rPr>
          <w:rFonts w:hAnsi="宋体"/>
          <w:b w:val="0"/>
          <w:sz w:val="21"/>
          <w:szCs w:val="21"/>
        </w:rPr>
      </w:pPr>
      <w:bookmarkStart w:id="130" w:name="_Toc168411259"/>
      <w:r>
        <w:rPr>
          <w:rFonts w:hAnsi="宋体" w:hint="eastAsia"/>
          <w:b w:val="0"/>
          <w:sz w:val="21"/>
          <w:szCs w:val="21"/>
        </w:rPr>
        <w:lastRenderedPageBreak/>
        <w:t>23</w:t>
      </w:r>
      <w:r>
        <w:rPr>
          <w:rFonts w:hAnsi="宋体" w:hint="eastAsia"/>
          <w:b w:val="0"/>
        </w:rPr>
        <w:t>．</w:t>
      </w:r>
      <w:r>
        <w:rPr>
          <w:rFonts w:hAnsi="宋体" w:hint="eastAsia"/>
          <w:b w:val="0"/>
          <w:sz w:val="21"/>
          <w:szCs w:val="21"/>
        </w:rPr>
        <w:t>中标结果公示</w:t>
      </w:r>
      <w:bookmarkEnd w:id="130"/>
    </w:p>
    <w:p w:rsidR="00946FA9" w:rsidRDefault="007D1D32">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1）中标结果公示将在深圳公共资源交易平台（</w:t>
      </w:r>
      <w:hyperlink r:id="rId14" w:history="1">
        <w:r>
          <w:rPr>
            <w:rFonts w:ascii="宋体" w:hAnsi="宋体"/>
            <w:szCs w:val="21"/>
          </w:rPr>
          <w:t>http://www.szggzy.com</w:t>
        </w:r>
      </w:hyperlink>
      <w:r>
        <w:rPr>
          <w:rFonts w:ascii="宋体" w:hAnsi="宋体" w:hint="eastAsia"/>
          <w:szCs w:val="21"/>
        </w:rPr>
        <w:t>）、深圳市国信招标有限公司网站（</w:t>
      </w:r>
      <w:r>
        <w:rPr>
          <w:rFonts w:ascii="宋体" w:hAnsi="宋体"/>
          <w:szCs w:val="21"/>
        </w:rPr>
        <w:t>http://www.szgxzb.com</w:t>
      </w:r>
      <w:r>
        <w:rPr>
          <w:rFonts w:ascii="宋体" w:hAnsi="宋体" w:hint="eastAsia"/>
          <w:szCs w:val="21"/>
        </w:rPr>
        <w:t>）发布，公示时间为3日。</w:t>
      </w:r>
    </w:p>
    <w:p w:rsidR="00946FA9" w:rsidRDefault="007D1D32">
      <w:pPr>
        <w:ind w:firstLineChars="200" w:firstLine="420"/>
        <w:rPr>
          <w:rFonts w:ascii="宋体" w:hAnsi="Times New Roman"/>
        </w:rPr>
      </w:pPr>
      <w:r>
        <w:rPr>
          <w:rFonts w:ascii="宋体" w:hAnsi="Times New Roman" w:hint="eastAsia"/>
        </w:rPr>
        <w:t>2）投标人有权在公示期内对评审结果提出书面质疑，对质疑内容的真实性承担法律责任。</w:t>
      </w:r>
    </w:p>
    <w:p w:rsidR="00946FA9" w:rsidRDefault="00946FA9">
      <w:pPr>
        <w:pStyle w:val="a0"/>
        <w:spacing w:line="360" w:lineRule="auto"/>
        <w:rPr>
          <w:sz w:val="21"/>
          <w:szCs w:val="21"/>
        </w:rPr>
      </w:pPr>
    </w:p>
    <w:p w:rsidR="00946FA9" w:rsidRDefault="007D1D32">
      <w:pPr>
        <w:pStyle w:val="af"/>
        <w:wordWrap w:val="0"/>
        <w:adjustRightInd w:val="0"/>
        <w:snapToGrid w:val="0"/>
        <w:spacing w:before="0" w:after="0" w:line="360" w:lineRule="auto"/>
        <w:outlineLvl w:val="2"/>
        <w:rPr>
          <w:rFonts w:ascii="宋体" w:hAnsi="宋体"/>
          <w:sz w:val="18"/>
        </w:rPr>
      </w:pPr>
      <w:bookmarkStart w:id="131" w:name="_Toc157499468"/>
      <w:bookmarkStart w:id="132" w:name="_Toc162935686"/>
      <w:bookmarkStart w:id="133" w:name="_Toc168411260"/>
      <w:bookmarkStart w:id="134" w:name="_Toc201743389"/>
      <w:r>
        <w:rPr>
          <w:rFonts w:ascii="宋体" w:hAnsi="宋体" w:hint="eastAsia"/>
          <w:sz w:val="28"/>
        </w:rPr>
        <w:t>六、授予合同</w:t>
      </w:r>
      <w:bookmarkEnd w:id="131"/>
      <w:bookmarkEnd w:id="132"/>
      <w:bookmarkEnd w:id="133"/>
      <w:bookmarkEnd w:id="134"/>
    </w:p>
    <w:p w:rsidR="00946FA9" w:rsidRDefault="007D1D32">
      <w:pPr>
        <w:pStyle w:val="4"/>
        <w:numPr>
          <w:ilvl w:val="0"/>
          <w:numId w:val="0"/>
        </w:numPr>
        <w:snapToGrid w:val="0"/>
        <w:rPr>
          <w:rFonts w:hAnsi="宋体"/>
          <w:b w:val="0"/>
          <w:sz w:val="21"/>
          <w:szCs w:val="21"/>
        </w:rPr>
      </w:pPr>
      <w:bookmarkStart w:id="135" w:name="_Toc168411261"/>
      <w:r>
        <w:rPr>
          <w:rFonts w:hAnsi="宋体" w:hint="eastAsia"/>
          <w:b w:val="0"/>
          <w:sz w:val="21"/>
          <w:szCs w:val="21"/>
        </w:rPr>
        <w:t>24</w:t>
      </w:r>
      <w:r>
        <w:rPr>
          <w:rFonts w:hAnsi="宋体" w:hint="eastAsia"/>
          <w:b w:val="0"/>
        </w:rPr>
        <w:t>．</w:t>
      </w:r>
      <w:r>
        <w:rPr>
          <w:rFonts w:hAnsi="宋体" w:hint="eastAsia"/>
          <w:b w:val="0"/>
          <w:sz w:val="21"/>
          <w:szCs w:val="21"/>
        </w:rPr>
        <w:t>资格后审</w:t>
      </w:r>
      <w:bookmarkEnd w:id="135"/>
    </w:p>
    <w:p w:rsidR="00946FA9" w:rsidRDefault="007D1D32">
      <w:pPr>
        <w:wordWrap w:val="0"/>
        <w:adjustRightInd w:val="0"/>
        <w:snapToGrid w:val="0"/>
        <w:spacing w:line="360" w:lineRule="auto"/>
        <w:ind w:firstLineChars="200" w:firstLine="420"/>
        <w:rPr>
          <w:rFonts w:ascii="宋体" w:hAnsi="宋体"/>
          <w:snapToGrid w:val="0"/>
          <w:kern w:val="0"/>
        </w:rPr>
      </w:pPr>
      <w:r>
        <w:rPr>
          <w:rFonts w:ascii="宋体" w:hAnsi="宋体" w:hint="eastAsia"/>
          <w:snapToGrid w:val="0"/>
          <w:kern w:val="0"/>
        </w:rPr>
        <w:t>1）采购人将根据招标文件列出的标准审查中标候选人是否有能力令人满意地履行合同。</w:t>
      </w:r>
    </w:p>
    <w:p w:rsidR="00946FA9" w:rsidRDefault="007D1D32">
      <w:pPr>
        <w:wordWrap w:val="0"/>
        <w:adjustRightInd w:val="0"/>
        <w:snapToGrid w:val="0"/>
        <w:spacing w:line="360" w:lineRule="auto"/>
        <w:ind w:leftChars="200" w:left="735" w:hangingChars="150" w:hanging="315"/>
        <w:rPr>
          <w:rFonts w:ascii="宋体" w:hAnsi="宋体"/>
          <w:snapToGrid w:val="0"/>
          <w:kern w:val="0"/>
        </w:rPr>
      </w:pPr>
      <w:r>
        <w:rPr>
          <w:rFonts w:ascii="宋体" w:hAnsi="宋体" w:hint="eastAsia"/>
          <w:snapToGrid w:val="0"/>
          <w:kern w:val="0"/>
        </w:rPr>
        <w:t>2）授标决定将考虑投标人的财务、技术和生产能力，其基础是审查投标人按照本招标文件规定提交的资格证明文件和采购人认为必要的、合适的资料。</w:t>
      </w:r>
    </w:p>
    <w:p w:rsidR="00946FA9" w:rsidRDefault="007D1D32">
      <w:pPr>
        <w:wordWrap w:val="0"/>
        <w:adjustRightInd w:val="0"/>
        <w:snapToGrid w:val="0"/>
        <w:spacing w:line="360" w:lineRule="auto"/>
        <w:ind w:leftChars="200" w:left="735" w:hangingChars="150" w:hanging="315"/>
        <w:rPr>
          <w:rFonts w:ascii="宋体" w:hAnsi="宋体"/>
          <w:snapToGrid w:val="0"/>
          <w:kern w:val="0"/>
        </w:rPr>
      </w:pPr>
      <w:r>
        <w:rPr>
          <w:rFonts w:ascii="宋体" w:hAnsi="宋体" w:hint="eastAsia"/>
          <w:snapToGrid w:val="0"/>
          <w:kern w:val="0"/>
        </w:rPr>
        <w:t>3）</w:t>
      </w:r>
      <w:r>
        <w:rPr>
          <w:rFonts w:ascii="宋体" w:hAnsi="宋体"/>
          <w:snapToGrid w:val="0"/>
          <w:kern w:val="0"/>
        </w:rPr>
        <w:t>采购人或者代理机构不得通过对</w:t>
      </w:r>
      <w:r>
        <w:rPr>
          <w:rFonts w:ascii="宋体" w:hAnsi="宋体" w:hint="eastAsia"/>
          <w:snapToGrid w:val="0"/>
          <w:kern w:val="0"/>
        </w:rPr>
        <w:t>投标人</w:t>
      </w:r>
      <w:r>
        <w:rPr>
          <w:rFonts w:ascii="宋体" w:hAnsi="宋体"/>
          <w:snapToGrid w:val="0"/>
          <w:kern w:val="0"/>
        </w:rPr>
        <w:t>进行考察等方式改变评审结果。</w:t>
      </w:r>
    </w:p>
    <w:p w:rsidR="00946FA9" w:rsidRDefault="007D1D32">
      <w:pPr>
        <w:wordWrap w:val="0"/>
        <w:adjustRightInd w:val="0"/>
        <w:snapToGrid w:val="0"/>
        <w:spacing w:line="360" w:lineRule="auto"/>
        <w:ind w:leftChars="200" w:left="735" w:hangingChars="150" w:hanging="315"/>
        <w:rPr>
          <w:rFonts w:ascii="宋体" w:hAnsi="Times New Roman"/>
          <w:snapToGrid w:val="0"/>
          <w:kern w:val="0"/>
        </w:rPr>
      </w:pPr>
      <w:r>
        <w:rPr>
          <w:rFonts w:ascii="宋体" w:hAnsi="Times New Roman" w:hint="eastAsia"/>
          <w:snapToGrid w:val="0"/>
          <w:kern w:val="0"/>
        </w:rPr>
        <w:t>4）</w:t>
      </w:r>
      <w:r>
        <w:rPr>
          <w:rFonts w:ascii="宋体" w:hAnsi="宋体" w:hint="eastAsia"/>
          <w:szCs w:val="21"/>
        </w:rPr>
        <w:t>采购人</w:t>
      </w:r>
      <w:r>
        <w:rPr>
          <w:rFonts w:ascii="宋体" w:hAnsi="宋体"/>
          <w:szCs w:val="21"/>
        </w:rPr>
        <w:t>及代理机构有权对中标</w:t>
      </w:r>
      <w:r>
        <w:rPr>
          <w:rFonts w:ascii="宋体" w:hAnsi="宋体" w:hint="eastAsia"/>
          <w:szCs w:val="21"/>
        </w:rPr>
        <w:t>人</w:t>
      </w:r>
      <w:r>
        <w:rPr>
          <w:rFonts w:ascii="宋体" w:hAnsi="宋体"/>
          <w:szCs w:val="21"/>
        </w:rPr>
        <w:t>就本项目要求提供的相关证明资料（原件）进行审查。供应商提供虚假资料被查实的，则可能面临被取消本项目中标资格的风险。</w:t>
      </w:r>
    </w:p>
    <w:p w:rsidR="00946FA9" w:rsidRDefault="007D1D32">
      <w:pPr>
        <w:pStyle w:val="4"/>
        <w:numPr>
          <w:ilvl w:val="0"/>
          <w:numId w:val="0"/>
        </w:numPr>
        <w:snapToGrid w:val="0"/>
        <w:rPr>
          <w:rFonts w:hAnsi="宋体"/>
          <w:b w:val="0"/>
          <w:sz w:val="21"/>
          <w:szCs w:val="21"/>
        </w:rPr>
      </w:pPr>
      <w:bookmarkStart w:id="136" w:name="_Toc168411262"/>
      <w:r>
        <w:rPr>
          <w:rFonts w:hAnsi="宋体" w:hint="eastAsia"/>
          <w:b w:val="0"/>
          <w:sz w:val="21"/>
          <w:szCs w:val="21"/>
        </w:rPr>
        <w:t>25</w:t>
      </w:r>
      <w:r>
        <w:rPr>
          <w:rFonts w:hAnsi="宋体" w:hint="eastAsia"/>
          <w:b w:val="0"/>
        </w:rPr>
        <w:t>．</w:t>
      </w:r>
      <w:r>
        <w:rPr>
          <w:rFonts w:hAnsi="宋体" w:hint="eastAsia"/>
          <w:b w:val="0"/>
          <w:sz w:val="21"/>
          <w:szCs w:val="21"/>
        </w:rPr>
        <w:t>更改采购数量的权力</w:t>
      </w:r>
      <w:bookmarkEnd w:id="136"/>
    </w:p>
    <w:p w:rsidR="00946FA9" w:rsidRDefault="007D1D32">
      <w:pPr>
        <w:wordWrap w:val="0"/>
        <w:adjustRightInd w:val="0"/>
        <w:snapToGrid w:val="0"/>
        <w:spacing w:line="360" w:lineRule="auto"/>
        <w:ind w:leftChars="200" w:left="420" w:firstLineChars="200" w:firstLine="420"/>
        <w:rPr>
          <w:rFonts w:ascii="宋体" w:hAnsi="宋体"/>
          <w:szCs w:val="21"/>
        </w:rPr>
      </w:pPr>
      <w:r>
        <w:rPr>
          <w:rFonts w:ascii="宋体" w:hAnsi="宋体" w:hint="eastAsia"/>
          <w:szCs w:val="21"/>
        </w:rPr>
        <w:t>采购合同履行中，采购人增加采购与合同标的相同服务的，经主管部门批准，可以与中标人协商签订补充采购合同，补充采购合同的金额不得超过原合同金额的百分之十，且合同总金额不得超过原采购申报计划金额。</w:t>
      </w:r>
    </w:p>
    <w:p w:rsidR="00946FA9" w:rsidRDefault="007D1D32">
      <w:pPr>
        <w:pStyle w:val="4"/>
        <w:numPr>
          <w:ilvl w:val="0"/>
          <w:numId w:val="0"/>
        </w:numPr>
        <w:snapToGrid w:val="0"/>
        <w:rPr>
          <w:rFonts w:hAnsi="宋体"/>
          <w:b w:val="0"/>
          <w:sz w:val="21"/>
          <w:szCs w:val="21"/>
        </w:rPr>
      </w:pPr>
      <w:bookmarkStart w:id="137" w:name="_Toc168411263"/>
      <w:r>
        <w:rPr>
          <w:rFonts w:hAnsi="宋体" w:hint="eastAsia"/>
          <w:b w:val="0"/>
          <w:sz w:val="21"/>
          <w:szCs w:val="21"/>
        </w:rPr>
        <w:t>26</w:t>
      </w:r>
      <w:r>
        <w:rPr>
          <w:rFonts w:hAnsi="宋体" w:hint="eastAsia"/>
          <w:b w:val="0"/>
        </w:rPr>
        <w:t>．</w:t>
      </w:r>
      <w:r>
        <w:rPr>
          <w:rFonts w:hAnsi="宋体" w:hint="eastAsia"/>
          <w:b w:val="0"/>
          <w:sz w:val="21"/>
          <w:szCs w:val="21"/>
        </w:rPr>
        <w:t>中标通知书</w:t>
      </w:r>
      <w:bookmarkEnd w:id="137"/>
    </w:p>
    <w:p w:rsidR="00946FA9" w:rsidRDefault="007D1D32">
      <w:pPr>
        <w:wordWrap w:val="0"/>
        <w:adjustRightInd w:val="0"/>
        <w:snapToGrid w:val="0"/>
        <w:spacing w:line="360" w:lineRule="auto"/>
        <w:ind w:firstLineChars="200" w:firstLine="420"/>
        <w:rPr>
          <w:rFonts w:ascii="宋体" w:hAnsi="宋体"/>
        </w:rPr>
      </w:pPr>
      <w:r>
        <w:rPr>
          <w:rFonts w:ascii="宋体" w:hAnsi="宋体" w:hint="eastAsia"/>
        </w:rPr>
        <w:t>1）中标结果公示期满无异议或者异议不成立的，代理机构将发出中标通知书。</w:t>
      </w:r>
    </w:p>
    <w:p w:rsidR="00946FA9" w:rsidRDefault="007D1D32">
      <w:pPr>
        <w:wordWrap w:val="0"/>
        <w:adjustRightInd w:val="0"/>
        <w:snapToGrid w:val="0"/>
        <w:spacing w:line="360" w:lineRule="auto"/>
        <w:ind w:firstLineChars="200" w:firstLine="420"/>
        <w:rPr>
          <w:rFonts w:ascii="宋体" w:hAnsi="宋体"/>
        </w:rPr>
      </w:pPr>
      <w:r>
        <w:rPr>
          <w:rFonts w:ascii="宋体" w:hAnsi="宋体" w:hint="eastAsia"/>
        </w:rPr>
        <w:t>2）中标通知书是签订合同的重要依据。</w:t>
      </w:r>
    </w:p>
    <w:p w:rsidR="00946FA9" w:rsidRDefault="007D1D32">
      <w:pPr>
        <w:pStyle w:val="4"/>
        <w:numPr>
          <w:ilvl w:val="0"/>
          <w:numId w:val="0"/>
        </w:numPr>
        <w:snapToGrid w:val="0"/>
        <w:rPr>
          <w:rFonts w:hAnsi="宋体"/>
          <w:sz w:val="21"/>
          <w:szCs w:val="21"/>
        </w:rPr>
      </w:pPr>
      <w:bookmarkStart w:id="138" w:name="_Toc168411264"/>
      <w:r>
        <w:rPr>
          <w:rFonts w:hAnsi="宋体" w:hint="eastAsia"/>
          <w:b w:val="0"/>
          <w:sz w:val="21"/>
          <w:szCs w:val="21"/>
        </w:rPr>
        <w:t>27</w:t>
      </w:r>
      <w:r>
        <w:rPr>
          <w:rFonts w:hAnsi="宋体" w:hint="eastAsia"/>
          <w:b w:val="0"/>
        </w:rPr>
        <w:t>．</w:t>
      </w:r>
      <w:r>
        <w:rPr>
          <w:rFonts w:hAnsi="宋体" w:hint="eastAsia"/>
          <w:b w:val="0"/>
          <w:sz w:val="21"/>
          <w:szCs w:val="21"/>
        </w:rPr>
        <w:t>签订合同</w:t>
      </w:r>
      <w:bookmarkEnd w:id="138"/>
    </w:p>
    <w:p w:rsidR="00946FA9" w:rsidRDefault="007D1D32">
      <w:pPr>
        <w:wordWrap w:val="0"/>
        <w:adjustRightInd w:val="0"/>
        <w:snapToGrid w:val="0"/>
        <w:spacing w:line="360" w:lineRule="auto"/>
        <w:ind w:firstLineChars="200" w:firstLine="420"/>
        <w:rPr>
          <w:rFonts w:ascii="宋体" w:hAnsi="宋体"/>
        </w:rPr>
      </w:pPr>
      <w:r>
        <w:rPr>
          <w:rFonts w:ascii="宋体" w:hAnsi="宋体" w:hint="eastAsia"/>
        </w:rPr>
        <w:t>1）中标人应按《中标通知书》指定的时间、地点与采购人签订合同。</w:t>
      </w:r>
    </w:p>
    <w:p w:rsidR="00946FA9" w:rsidRDefault="007D1D32">
      <w:pPr>
        <w:wordWrap w:val="0"/>
        <w:adjustRightInd w:val="0"/>
        <w:snapToGrid w:val="0"/>
        <w:spacing w:line="360" w:lineRule="auto"/>
        <w:ind w:firstLineChars="200" w:firstLine="420"/>
        <w:rPr>
          <w:rFonts w:ascii="宋体" w:hAnsi="宋体"/>
        </w:rPr>
      </w:pPr>
      <w:r>
        <w:rPr>
          <w:rFonts w:ascii="宋体" w:hAnsi="宋体" w:hint="eastAsia"/>
        </w:rPr>
        <w:t>2）招标文件、中标人的投标文件及其澄清文件等，均为签订合同的依据。</w:t>
      </w:r>
    </w:p>
    <w:p w:rsidR="00946FA9" w:rsidRDefault="007D1D32">
      <w:pPr>
        <w:wordWrap w:val="0"/>
        <w:adjustRightInd w:val="0"/>
        <w:snapToGrid w:val="0"/>
        <w:spacing w:line="360" w:lineRule="auto"/>
        <w:ind w:leftChars="200" w:left="735" w:hangingChars="150" w:hanging="315"/>
        <w:rPr>
          <w:rFonts w:ascii="宋体" w:hAnsi="宋体"/>
        </w:rPr>
      </w:pPr>
      <w:r>
        <w:rPr>
          <w:rFonts w:ascii="宋体" w:hAnsi="宋体" w:hint="eastAsia"/>
        </w:rPr>
        <w:t>3）</w:t>
      </w:r>
      <w:r>
        <w:rPr>
          <w:rFonts w:ascii="宋体" w:hAnsi="宋体" w:cs="宋体" w:hint="eastAsia"/>
        </w:rPr>
        <w:t>中标人未按规定与采购人签订合同的，采购人可按照有关规定废除中标人的中标资格，给采购人造成的损失超过投标担保数额的，还应当对超过部分予以赔偿，同时依法承担相应法律责任。</w:t>
      </w:r>
    </w:p>
    <w:p w:rsidR="00946FA9" w:rsidRDefault="007D1D32">
      <w:pPr>
        <w:pStyle w:val="4"/>
        <w:numPr>
          <w:ilvl w:val="0"/>
          <w:numId w:val="0"/>
        </w:numPr>
        <w:snapToGrid w:val="0"/>
        <w:rPr>
          <w:rFonts w:hAnsi="宋体"/>
          <w:b w:val="0"/>
          <w:sz w:val="21"/>
          <w:szCs w:val="21"/>
        </w:rPr>
      </w:pPr>
      <w:bookmarkStart w:id="139" w:name="_Toc168411265"/>
      <w:r>
        <w:rPr>
          <w:rFonts w:hAnsi="宋体" w:hint="eastAsia"/>
          <w:b w:val="0"/>
          <w:sz w:val="21"/>
          <w:szCs w:val="21"/>
        </w:rPr>
        <w:t>28</w:t>
      </w:r>
      <w:r>
        <w:rPr>
          <w:rFonts w:hAnsi="宋体" w:hint="eastAsia"/>
          <w:b w:val="0"/>
        </w:rPr>
        <w:t>．</w:t>
      </w:r>
      <w:r>
        <w:rPr>
          <w:rFonts w:hAnsi="宋体" w:hint="eastAsia"/>
          <w:b w:val="0"/>
          <w:sz w:val="21"/>
          <w:szCs w:val="21"/>
        </w:rPr>
        <w:t>中标服务费</w:t>
      </w:r>
      <w:bookmarkStart w:id="140" w:name="_Toc490755646"/>
      <w:bookmarkStart w:id="141" w:name="_Toc482635583"/>
      <w:bookmarkEnd w:id="139"/>
    </w:p>
    <w:p w:rsidR="00946FA9" w:rsidRDefault="007D1D32">
      <w:pPr>
        <w:wordWrap w:val="0"/>
        <w:adjustRightInd w:val="0"/>
        <w:snapToGrid w:val="0"/>
        <w:spacing w:line="360" w:lineRule="auto"/>
        <w:ind w:leftChars="199" w:left="733" w:hangingChars="150" w:hanging="315"/>
        <w:rPr>
          <w:rFonts w:ascii="宋体" w:hAnsi="宋体" w:cs="宋体"/>
        </w:rPr>
      </w:pPr>
      <w:r>
        <w:rPr>
          <w:rFonts w:ascii="宋体" w:hAnsi="宋体" w:cs="宋体" w:hint="eastAsia"/>
        </w:rPr>
        <w:t>1）中标人在领取中标通知书前，应以银行转账的方式向代理机构交纳代理服务费。代理服务费收费标准参照《深圳市财政委员会关于规范深圳市社会采购代理机构管理有关事项的补充通知》（深财购〔2018〕27号）的标准，按照差额定率累进法计算。详见下表：</w:t>
      </w:r>
    </w:p>
    <w:tbl>
      <w:tblPr>
        <w:tblW w:w="6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5"/>
        <w:gridCol w:w="3431"/>
      </w:tblGrid>
      <w:tr w:rsidR="00946FA9">
        <w:trPr>
          <w:trHeight w:val="405"/>
          <w:jc w:val="center"/>
        </w:trPr>
        <w:tc>
          <w:tcPr>
            <w:tcW w:w="3275" w:type="dxa"/>
            <w:vAlign w:val="center"/>
          </w:tcPr>
          <w:p w:rsidR="00946FA9" w:rsidRDefault="007D1D32">
            <w:pPr>
              <w:spacing w:line="360" w:lineRule="auto"/>
              <w:jc w:val="center"/>
              <w:rPr>
                <w:rFonts w:ascii="宋体" w:hAnsi="宋体"/>
                <w:szCs w:val="21"/>
              </w:rPr>
            </w:pPr>
            <w:r>
              <w:rPr>
                <w:rFonts w:ascii="宋体" w:hAnsi="宋体" w:hint="eastAsia"/>
                <w:szCs w:val="21"/>
              </w:rPr>
              <w:t>中标金额（万元）</w:t>
            </w:r>
          </w:p>
        </w:tc>
        <w:tc>
          <w:tcPr>
            <w:tcW w:w="3431" w:type="dxa"/>
            <w:vAlign w:val="center"/>
          </w:tcPr>
          <w:p w:rsidR="00946FA9" w:rsidRDefault="007D1D32">
            <w:pPr>
              <w:spacing w:line="360" w:lineRule="auto"/>
              <w:jc w:val="center"/>
              <w:rPr>
                <w:rFonts w:ascii="宋体" w:hAnsi="宋体"/>
                <w:szCs w:val="21"/>
              </w:rPr>
            </w:pPr>
            <w:r>
              <w:rPr>
                <w:rFonts w:ascii="宋体" w:hAnsi="宋体" w:hint="eastAsia"/>
                <w:szCs w:val="21"/>
              </w:rPr>
              <w:t>服务类项目收费费率</w:t>
            </w:r>
          </w:p>
        </w:tc>
      </w:tr>
      <w:tr w:rsidR="00946FA9">
        <w:trPr>
          <w:trHeight w:val="405"/>
          <w:jc w:val="center"/>
        </w:trPr>
        <w:tc>
          <w:tcPr>
            <w:tcW w:w="3275" w:type="dxa"/>
            <w:vAlign w:val="center"/>
          </w:tcPr>
          <w:p w:rsidR="00946FA9" w:rsidRDefault="007D1D32">
            <w:pPr>
              <w:spacing w:line="360" w:lineRule="auto"/>
              <w:jc w:val="center"/>
              <w:rPr>
                <w:rFonts w:ascii="宋体" w:hAnsi="宋体"/>
                <w:szCs w:val="21"/>
              </w:rPr>
            </w:pPr>
            <w:r>
              <w:rPr>
                <w:rFonts w:ascii="宋体" w:hAnsi="宋体" w:hint="eastAsia"/>
                <w:szCs w:val="21"/>
              </w:rPr>
              <w:t>100以下的部分</w:t>
            </w:r>
          </w:p>
        </w:tc>
        <w:tc>
          <w:tcPr>
            <w:tcW w:w="3431" w:type="dxa"/>
            <w:vAlign w:val="center"/>
          </w:tcPr>
          <w:p w:rsidR="00946FA9" w:rsidRDefault="007D1D32">
            <w:pPr>
              <w:spacing w:line="360" w:lineRule="auto"/>
              <w:jc w:val="center"/>
              <w:rPr>
                <w:rFonts w:ascii="宋体" w:hAnsi="宋体"/>
              </w:rPr>
            </w:pPr>
            <w:r>
              <w:rPr>
                <w:rFonts w:ascii="宋体" w:hAnsi="宋体"/>
              </w:rPr>
              <w:t>1.</w:t>
            </w:r>
            <w:r>
              <w:rPr>
                <w:rFonts w:ascii="宋体" w:hAnsi="宋体" w:hint="eastAsia"/>
              </w:rPr>
              <w:t>50</w:t>
            </w:r>
            <w:r>
              <w:rPr>
                <w:rFonts w:ascii="宋体" w:hAnsi="宋体"/>
              </w:rPr>
              <w:t>%</w:t>
            </w:r>
          </w:p>
        </w:tc>
      </w:tr>
    </w:tbl>
    <w:p w:rsidR="00946FA9" w:rsidRDefault="00946FA9">
      <w:pPr>
        <w:wordWrap w:val="0"/>
        <w:adjustRightInd w:val="0"/>
        <w:snapToGrid w:val="0"/>
        <w:ind w:leftChars="200" w:left="420"/>
        <w:rPr>
          <w:rFonts w:ascii="宋体" w:hAnsi="宋体"/>
          <w:sz w:val="10"/>
          <w:szCs w:val="10"/>
        </w:rPr>
      </w:pPr>
    </w:p>
    <w:p w:rsidR="00946FA9" w:rsidRDefault="007D1D32">
      <w:pPr>
        <w:wordWrap w:val="0"/>
        <w:adjustRightInd w:val="0"/>
        <w:snapToGrid w:val="0"/>
        <w:spacing w:line="360" w:lineRule="auto"/>
        <w:ind w:leftChars="200" w:left="420"/>
        <w:rPr>
          <w:rFonts w:ascii="宋体" w:hAnsi="宋体"/>
          <w:szCs w:val="21"/>
        </w:rPr>
      </w:pPr>
      <w:r>
        <w:rPr>
          <w:rFonts w:ascii="宋体" w:hAnsi="宋体" w:hint="eastAsia"/>
          <w:szCs w:val="21"/>
        </w:rPr>
        <w:lastRenderedPageBreak/>
        <w:t>2）中标服务费按以上费率计算后不足人民币6000元的，按人民币6000元收取。</w:t>
      </w:r>
    </w:p>
    <w:p w:rsidR="00946FA9" w:rsidRDefault="00946FA9">
      <w:pPr>
        <w:pStyle w:val="a0"/>
      </w:pPr>
    </w:p>
    <w:p w:rsidR="00946FA9" w:rsidRDefault="007D1D32">
      <w:pPr>
        <w:pStyle w:val="af"/>
        <w:adjustRightInd w:val="0"/>
        <w:snapToGrid w:val="0"/>
        <w:spacing w:before="0" w:after="0" w:line="360" w:lineRule="auto"/>
        <w:outlineLvl w:val="2"/>
        <w:rPr>
          <w:rFonts w:ascii="宋体" w:hAnsi="宋体"/>
          <w:sz w:val="28"/>
        </w:rPr>
      </w:pPr>
      <w:bookmarkStart w:id="142" w:name="_Toc168411266"/>
      <w:r>
        <w:rPr>
          <w:rFonts w:ascii="宋体" w:hAnsi="宋体" w:hint="eastAsia"/>
          <w:sz w:val="28"/>
        </w:rPr>
        <w:t>七、特别说明</w:t>
      </w:r>
      <w:bookmarkEnd w:id="142"/>
    </w:p>
    <w:p w:rsidR="00946FA9" w:rsidRDefault="007D1D32">
      <w:pPr>
        <w:keepNext/>
        <w:tabs>
          <w:tab w:val="left" w:pos="2210"/>
        </w:tabs>
        <w:overflowPunct w:val="0"/>
        <w:autoSpaceDE w:val="0"/>
        <w:autoSpaceDN w:val="0"/>
        <w:adjustRightInd w:val="0"/>
        <w:snapToGrid w:val="0"/>
        <w:spacing w:line="360" w:lineRule="auto"/>
        <w:jc w:val="left"/>
        <w:outlineLvl w:val="3"/>
        <w:rPr>
          <w:rFonts w:ascii="宋体" w:hAnsi="宋体"/>
          <w:bCs/>
          <w:kern w:val="0"/>
          <w:szCs w:val="21"/>
        </w:rPr>
      </w:pPr>
      <w:bookmarkStart w:id="143" w:name="_Toc168411267"/>
      <w:bookmarkStart w:id="144" w:name="_Toc119078885"/>
      <w:bookmarkEnd w:id="140"/>
      <w:bookmarkEnd w:id="141"/>
      <w:r>
        <w:rPr>
          <w:rFonts w:ascii="宋体" w:hAnsi="宋体" w:hint="eastAsia"/>
          <w:bCs/>
          <w:kern w:val="0"/>
          <w:szCs w:val="21"/>
        </w:rPr>
        <w:t>29．关于中小企业参加投标的特殊规定</w:t>
      </w:r>
      <w:bookmarkEnd w:id="143"/>
      <w:bookmarkEnd w:id="144"/>
    </w:p>
    <w:p w:rsidR="00946FA9" w:rsidRDefault="007D1D32">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1</w:t>
      </w:r>
      <w:r>
        <w:rPr>
          <w:rFonts w:ascii="宋体" w:hAnsi="宋体" w:cs="宋体" w:hint="eastAsia"/>
          <w:kern w:val="0"/>
          <w:szCs w:val="21"/>
        </w:rPr>
        <w:t>）特殊规定的依据</w:t>
      </w:r>
    </w:p>
    <w:p w:rsidR="00946FA9" w:rsidRDefault="007D1D32">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①《关于印发〈政府采购促进中小企业发展管理办法〉的通知》（财库〔</w:t>
      </w:r>
      <w:r>
        <w:rPr>
          <w:rFonts w:ascii="宋体" w:hAnsi="宋体" w:cs="宋体"/>
          <w:kern w:val="0"/>
          <w:szCs w:val="21"/>
        </w:rPr>
        <w:t>2020</w:t>
      </w:r>
      <w:r>
        <w:rPr>
          <w:rFonts w:ascii="宋体" w:hAnsi="宋体" w:cs="宋体" w:hint="eastAsia"/>
          <w:kern w:val="0"/>
          <w:szCs w:val="21"/>
        </w:rPr>
        <w:t>〕</w:t>
      </w:r>
      <w:r>
        <w:rPr>
          <w:rFonts w:ascii="宋体" w:hAnsi="宋体" w:cs="宋体"/>
          <w:kern w:val="0"/>
          <w:szCs w:val="21"/>
        </w:rPr>
        <w:t>46</w:t>
      </w:r>
      <w:r>
        <w:rPr>
          <w:rFonts w:ascii="宋体" w:hAnsi="宋体" w:cs="宋体" w:hint="eastAsia"/>
          <w:kern w:val="0"/>
          <w:szCs w:val="21"/>
        </w:rPr>
        <w:t>号）</w:t>
      </w:r>
      <w:r>
        <w:rPr>
          <w:rFonts w:ascii="宋体" w:hAnsi="Times New Roman" w:cs="宋体" w:hint="eastAsia"/>
          <w:kern w:val="0"/>
          <w:szCs w:val="21"/>
        </w:rPr>
        <w:t>。</w:t>
      </w:r>
    </w:p>
    <w:p w:rsidR="00946FA9" w:rsidRDefault="007D1D32">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②《关于印发中小企业划型标准规定的通知》（工信部联企业</w:t>
      </w:r>
      <w:r>
        <w:rPr>
          <w:rFonts w:ascii="宋体" w:hAnsi="宋体" w:cs="宋体"/>
          <w:kern w:val="0"/>
          <w:szCs w:val="21"/>
        </w:rPr>
        <w:t>[2011]300</w:t>
      </w:r>
      <w:r>
        <w:rPr>
          <w:rFonts w:ascii="宋体" w:hAnsi="宋体" w:cs="宋体" w:hint="eastAsia"/>
          <w:kern w:val="0"/>
          <w:szCs w:val="21"/>
        </w:rPr>
        <w:t>号）。</w:t>
      </w:r>
    </w:p>
    <w:p w:rsidR="00946FA9" w:rsidRDefault="007D1D32">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③《关于开展政府采购信用担保试点工作的通知》财库</w:t>
      </w:r>
      <w:r>
        <w:rPr>
          <w:rFonts w:ascii="宋体" w:hAnsi="宋体" w:cs="宋体"/>
          <w:kern w:val="0"/>
          <w:szCs w:val="21"/>
        </w:rPr>
        <w:t>[2011]124</w:t>
      </w:r>
      <w:r>
        <w:rPr>
          <w:rFonts w:ascii="宋体" w:hAnsi="宋体" w:cs="宋体" w:hint="eastAsia"/>
          <w:kern w:val="0"/>
          <w:szCs w:val="21"/>
        </w:rPr>
        <w:t>号。</w:t>
      </w:r>
    </w:p>
    <w:p w:rsidR="00946FA9" w:rsidRDefault="007D1D32">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w:t>
      </w:r>
      <w:r>
        <w:rPr>
          <w:rFonts w:ascii="宋体" w:hAnsi="宋体" w:cs="宋体"/>
          <w:kern w:val="0"/>
          <w:szCs w:val="21"/>
        </w:rPr>
        <w:t>关于进一步加大政府采购支持中小企业力度的通知</w:t>
      </w:r>
      <w:r>
        <w:rPr>
          <w:rFonts w:ascii="宋体" w:hAnsi="宋体" w:cs="宋体" w:hint="eastAsia"/>
          <w:kern w:val="0"/>
          <w:szCs w:val="21"/>
        </w:rPr>
        <w:t>》财库</w:t>
      </w:r>
      <w:r>
        <w:rPr>
          <w:rFonts w:ascii="宋体" w:hAnsi="宋体" w:cs="宋体"/>
          <w:kern w:val="0"/>
          <w:szCs w:val="21"/>
        </w:rPr>
        <w:t>[20</w:t>
      </w:r>
      <w:r>
        <w:rPr>
          <w:rFonts w:ascii="宋体" w:hAnsi="宋体" w:cs="宋体" w:hint="eastAsia"/>
          <w:kern w:val="0"/>
          <w:szCs w:val="21"/>
        </w:rPr>
        <w:t>22</w:t>
      </w:r>
      <w:r>
        <w:rPr>
          <w:rFonts w:ascii="宋体" w:hAnsi="宋体" w:cs="宋体"/>
          <w:kern w:val="0"/>
          <w:szCs w:val="21"/>
        </w:rPr>
        <w:t>]</w:t>
      </w:r>
      <w:r>
        <w:rPr>
          <w:rFonts w:ascii="宋体" w:hAnsi="宋体" w:cs="宋体" w:hint="eastAsia"/>
          <w:kern w:val="0"/>
          <w:szCs w:val="21"/>
        </w:rPr>
        <w:t>19号。</w:t>
      </w:r>
    </w:p>
    <w:p w:rsidR="00946FA9" w:rsidRDefault="007D1D32">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2</w:t>
      </w:r>
      <w:r>
        <w:rPr>
          <w:rFonts w:ascii="宋体" w:hAnsi="宋体" w:cs="宋体" w:hint="eastAsia"/>
          <w:kern w:val="0"/>
          <w:szCs w:val="21"/>
        </w:rPr>
        <w:t>）关于投标的特殊规定</w:t>
      </w:r>
    </w:p>
    <w:p w:rsidR="00946FA9" w:rsidRDefault="007D1D32">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中小企业参加政府采购活动，应当出具《中小企业声明函》（见附件）。</w:t>
      </w:r>
    </w:p>
    <w:p w:rsidR="00946FA9" w:rsidRDefault="007D1D32">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中小企业供应商可提供中国投资担保有限公司出具的履约保证金的担保函。</w:t>
      </w:r>
    </w:p>
    <w:p w:rsidR="00946FA9" w:rsidRDefault="007D1D32">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享受《政府采购促进中小企业发展管理办法》规定的中小企业扶持政策的，代理机构将随中标结果公开中标供应商的《中小企业声明函》。</w:t>
      </w:r>
    </w:p>
    <w:p w:rsidR="00946FA9" w:rsidRDefault="007D1D32">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中标供应商提供的《中小企业声明函》内容不实的，属于提供虚假材料谋取</w:t>
      </w:r>
      <w:r>
        <w:rPr>
          <w:rFonts w:ascii="宋体" w:hAnsi="宋体" w:cs="宋体" w:hint="eastAsia"/>
          <w:kern w:val="0"/>
        </w:rPr>
        <w:t>中标</w:t>
      </w:r>
      <w:r>
        <w:rPr>
          <w:rFonts w:ascii="宋体" w:hAnsi="宋体" w:cs="宋体" w:hint="eastAsia"/>
          <w:kern w:val="0"/>
          <w:szCs w:val="21"/>
        </w:rPr>
        <w:t>，将依照《中华人民共和国政府采购法》等国家有关规定追究相应责任。</w:t>
      </w:r>
    </w:p>
    <w:p w:rsidR="00946FA9" w:rsidRDefault="007D1D32">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3</w:t>
      </w:r>
      <w:r>
        <w:rPr>
          <w:rFonts w:ascii="宋体" w:hAnsi="宋体" w:cs="宋体" w:hint="eastAsia"/>
          <w:kern w:val="0"/>
          <w:szCs w:val="21"/>
        </w:rPr>
        <w:t>）关于小型、微型企业价格扣除政策的规定</w:t>
      </w:r>
    </w:p>
    <w:p w:rsidR="00946FA9" w:rsidRDefault="007D1D32">
      <w:pPr>
        <w:adjustRightInd w:val="0"/>
        <w:snapToGrid w:val="0"/>
        <w:spacing w:line="360" w:lineRule="auto"/>
        <w:ind w:leftChars="350" w:left="735"/>
        <w:jc w:val="left"/>
        <w:rPr>
          <w:rFonts w:ascii="宋体" w:hAnsi="宋体" w:cs="宋体"/>
          <w:kern w:val="0"/>
          <w:szCs w:val="21"/>
        </w:rPr>
      </w:pPr>
      <w:r>
        <w:rPr>
          <w:rFonts w:ascii="宋体" w:hAnsi="宋体" w:cs="宋体" w:hint="eastAsia"/>
          <w:kern w:val="0"/>
          <w:szCs w:val="21"/>
        </w:rPr>
        <w:t>对符合《政府采购促进中小企业发展管理办法》规定的小微企业报价给予10</w:t>
      </w:r>
      <w:r>
        <w:rPr>
          <w:rFonts w:ascii="宋体" w:hAnsi="宋体" w:cs="宋体"/>
          <w:kern w:val="0"/>
          <w:szCs w:val="21"/>
        </w:rPr>
        <w:t>%</w:t>
      </w:r>
      <w:r>
        <w:rPr>
          <w:rFonts w:ascii="宋体" w:hAnsi="宋体" w:cs="宋体" w:hint="eastAsia"/>
          <w:kern w:val="0"/>
          <w:szCs w:val="21"/>
        </w:rPr>
        <w:t>的扣除，用扣除后的价格参加评审。</w:t>
      </w:r>
    </w:p>
    <w:p w:rsidR="00946FA9" w:rsidRDefault="007D1D32">
      <w:pPr>
        <w:adjustRightInd w:val="0"/>
        <w:snapToGrid w:val="0"/>
        <w:spacing w:line="360" w:lineRule="auto"/>
        <w:ind w:firstLineChars="200" w:firstLine="420"/>
        <w:rPr>
          <w:rFonts w:ascii="宋体" w:hAnsi="宋体" w:cs="宋体"/>
          <w:color w:val="000000"/>
          <w:kern w:val="0"/>
          <w:szCs w:val="21"/>
        </w:rPr>
      </w:pPr>
      <w:r>
        <w:rPr>
          <w:rFonts w:ascii="宋体" w:hAnsi="宋体" w:cs="宋体" w:hint="eastAsia"/>
          <w:color w:val="000000"/>
          <w:kern w:val="0"/>
          <w:szCs w:val="21"/>
        </w:rPr>
        <w:t>4）中小企业划分标准所属行业</w:t>
      </w:r>
    </w:p>
    <w:p w:rsidR="00946FA9" w:rsidRDefault="007D1D32">
      <w:pPr>
        <w:adjustRightInd w:val="0"/>
        <w:snapToGrid w:val="0"/>
        <w:spacing w:line="360" w:lineRule="auto"/>
        <w:ind w:leftChars="345" w:left="724"/>
        <w:rPr>
          <w:rFonts w:ascii="宋体" w:hAnsi="宋体" w:cs="宋体"/>
          <w:kern w:val="0"/>
          <w:szCs w:val="21"/>
        </w:rPr>
      </w:pPr>
      <w:r>
        <w:rPr>
          <w:rFonts w:ascii="宋体" w:hAnsi="宋体" w:cs="宋体" w:hint="eastAsia"/>
          <w:kern w:val="0"/>
          <w:szCs w:val="21"/>
        </w:rPr>
        <w:t>本项目对应的中小企业划分标准所属行业为软件和信息技术服务业，即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946FA9" w:rsidRDefault="007D1D32">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45" w:name="_Toc168411268"/>
      <w:bookmarkStart w:id="146" w:name="_Toc533616045"/>
      <w:bookmarkStart w:id="147" w:name="_Toc119078886"/>
      <w:r>
        <w:rPr>
          <w:rFonts w:ascii="宋体" w:hAnsi="宋体" w:cs="宋体" w:hint="eastAsia"/>
          <w:kern w:val="0"/>
        </w:rPr>
        <w:t>30．关于监狱企业投标的特殊规定</w:t>
      </w:r>
      <w:bookmarkEnd w:id="145"/>
      <w:bookmarkEnd w:id="146"/>
      <w:bookmarkEnd w:id="147"/>
    </w:p>
    <w:p w:rsidR="00946FA9" w:rsidRDefault="007D1D32">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946FA9" w:rsidRDefault="007D1D32">
      <w:pPr>
        <w:adjustRightInd w:val="0"/>
        <w:snapToGrid w:val="0"/>
        <w:spacing w:line="360" w:lineRule="auto"/>
        <w:ind w:leftChars="200" w:left="708" w:hangingChars="137" w:hanging="288"/>
        <w:rPr>
          <w:rFonts w:ascii="宋体" w:hAnsi="宋体" w:cs="宋体"/>
          <w:kern w:val="0"/>
        </w:rPr>
      </w:pPr>
      <w:r>
        <w:rPr>
          <w:rFonts w:ascii="宋体" w:hAnsi="宋体" w:cs="宋体" w:hint="eastAsia"/>
          <w:kern w:val="0"/>
        </w:rPr>
        <w:t>《关于政府采购支持监狱企业发展有关问题的通知》（财库〔</w:t>
      </w:r>
      <w:r>
        <w:rPr>
          <w:rFonts w:ascii="宋体" w:hAnsi="宋体" w:cs="宋体"/>
          <w:kern w:val="0"/>
        </w:rPr>
        <w:t>2014</w:t>
      </w:r>
      <w:r>
        <w:rPr>
          <w:rFonts w:ascii="宋体" w:hAnsi="宋体" w:cs="宋体" w:hint="eastAsia"/>
          <w:kern w:val="0"/>
        </w:rPr>
        <w:t>〕</w:t>
      </w:r>
      <w:r>
        <w:rPr>
          <w:rFonts w:ascii="宋体" w:hAnsi="宋体" w:cs="宋体"/>
          <w:kern w:val="0"/>
        </w:rPr>
        <w:t>68</w:t>
      </w:r>
      <w:r>
        <w:rPr>
          <w:rFonts w:ascii="宋体" w:hAnsi="宋体" w:cs="宋体" w:hint="eastAsia"/>
          <w:kern w:val="0"/>
        </w:rPr>
        <w:t>号）。</w:t>
      </w:r>
    </w:p>
    <w:p w:rsidR="00946FA9" w:rsidRDefault="007D1D32">
      <w:pPr>
        <w:adjustRightInd w:val="0"/>
        <w:snapToGrid w:val="0"/>
        <w:spacing w:line="360" w:lineRule="auto"/>
        <w:ind w:firstLineChars="200" w:firstLine="420"/>
        <w:rPr>
          <w:rFonts w:ascii="宋体" w:hAnsi="宋体" w:cs="宋体"/>
          <w:kern w:val="0"/>
        </w:rPr>
      </w:pPr>
      <w:r>
        <w:rPr>
          <w:rFonts w:ascii="宋体" w:hAnsi="宋体" w:cs="宋体" w:hint="eastAsia"/>
          <w:kern w:val="0"/>
        </w:rPr>
        <w:t>2）关于监狱企业价格扣除政策的规定</w:t>
      </w:r>
    </w:p>
    <w:p w:rsidR="00946FA9" w:rsidRDefault="007D1D32">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szCs w:val="21"/>
        </w:rPr>
        <w:t>监狱企业参加政府采购活动时，应当同时提供《监狱企业声明函》及由省级以上监狱管理局、戒毒管理局（含新疆生产建设兵团）出具的属于监狱企业的证明文件。</w:t>
      </w:r>
    </w:p>
    <w:p w:rsidR="00946FA9" w:rsidRDefault="007D1D32">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3）关于监狱企业价格扣除政策的规定</w:t>
      </w:r>
    </w:p>
    <w:p w:rsidR="00946FA9" w:rsidRDefault="007D1D32">
      <w:pPr>
        <w:adjustRightInd w:val="0"/>
        <w:snapToGrid w:val="0"/>
        <w:spacing w:line="360" w:lineRule="auto"/>
        <w:ind w:leftChars="350" w:left="737" w:hanging="2"/>
        <w:rPr>
          <w:rFonts w:ascii="宋体" w:hAnsi="宋体" w:cs="宋体"/>
          <w:kern w:val="0"/>
        </w:rPr>
      </w:pPr>
      <w:r>
        <w:rPr>
          <w:rFonts w:ascii="宋体" w:hAnsi="宋体" w:cs="宋体" w:hint="eastAsia"/>
          <w:kern w:val="0"/>
        </w:rPr>
        <w:t>监狱企业视同小型、微型企业，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946FA9" w:rsidRDefault="007D1D32">
      <w:pPr>
        <w:keepNext/>
        <w:tabs>
          <w:tab w:val="left" w:pos="2210"/>
        </w:tabs>
        <w:overflowPunct w:val="0"/>
        <w:autoSpaceDE w:val="0"/>
        <w:autoSpaceDN w:val="0"/>
        <w:adjustRightInd w:val="0"/>
        <w:snapToGrid w:val="0"/>
        <w:spacing w:line="360" w:lineRule="auto"/>
        <w:jc w:val="left"/>
        <w:outlineLvl w:val="3"/>
        <w:rPr>
          <w:rFonts w:ascii="宋体" w:hAnsi="Times New Roman"/>
          <w:kern w:val="0"/>
        </w:rPr>
      </w:pPr>
      <w:bookmarkStart w:id="148" w:name="_Toc119078887"/>
      <w:bookmarkStart w:id="149" w:name="_Toc168411269"/>
      <w:bookmarkStart w:id="150" w:name="_Toc533616046"/>
      <w:r>
        <w:rPr>
          <w:rFonts w:ascii="宋体" w:hAnsi="宋体" w:cs="宋体"/>
          <w:kern w:val="0"/>
        </w:rPr>
        <w:lastRenderedPageBreak/>
        <w:t>3</w:t>
      </w:r>
      <w:r>
        <w:rPr>
          <w:rFonts w:ascii="宋体" w:hAnsi="Times New Roman" w:cs="宋体" w:hint="eastAsia"/>
          <w:kern w:val="0"/>
        </w:rPr>
        <w:t>1</w:t>
      </w:r>
      <w:r>
        <w:rPr>
          <w:rFonts w:ascii="宋体" w:hAnsi="宋体" w:cs="宋体" w:hint="eastAsia"/>
          <w:kern w:val="0"/>
        </w:rPr>
        <w:t>．关于残疾人福利性单位投标的特殊规定</w:t>
      </w:r>
      <w:bookmarkEnd w:id="148"/>
      <w:bookmarkEnd w:id="149"/>
      <w:bookmarkEnd w:id="150"/>
    </w:p>
    <w:p w:rsidR="00946FA9" w:rsidRDefault="007D1D32">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946FA9" w:rsidRDefault="007D1D32">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w:t>
      </w:r>
    </w:p>
    <w:p w:rsidR="00946FA9" w:rsidRDefault="007D1D32">
      <w:pPr>
        <w:adjustRightInd w:val="0"/>
        <w:snapToGrid w:val="0"/>
        <w:spacing w:line="360" w:lineRule="auto"/>
        <w:ind w:firstLineChars="200" w:firstLine="420"/>
        <w:rPr>
          <w:rFonts w:ascii="宋体" w:hAnsi="宋体" w:cs="宋体"/>
          <w:kern w:val="0"/>
        </w:rPr>
      </w:pPr>
      <w:r>
        <w:rPr>
          <w:rFonts w:ascii="宋体" w:hAnsi="宋体" w:cs="宋体" w:hint="eastAsia"/>
          <w:kern w:val="0"/>
        </w:rPr>
        <w:t>2）关于残疾人福利性投标的特殊规定</w:t>
      </w:r>
    </w:p>
    <w:p w:rsidR="00946FA9" w:rsidRDefault="007D1D32">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① 符合条件的残疾人福利性单位在参加政府采购活动时，应当提供本通知规定的《残疾人福利性单位声明函》</w:t>
      </w:r>
      <w:r>
        <w:rPr>
          <w:rFonts w:ascii="宋体" w:hAnsi="宋体" w:cs="宋体"/>
          <w:kern w:val="0"/>
        </w:rPr>
        <w:t>(</w:t>
      </w:r>
      <w:r>
        <w:rPr>
          <w:rFonts w:ascii="宋体" w:hAnsi="宋体" w:cs="宋体" w:hint="eastAsia"/>
          <w:kern w:val="0"/>
        </w:rPr>
        <w:t>见附件</w:t>
      </w:r>
      <w:r>
        <w:rPr>
          <w:rFonts w:ascii="宋体" w:hAnsi="宋体" w:cs="宋体"/>
          <w:kern w:val="0"/>
        </w:rPr>
        <w:t>)</w:t>
      </w:r>
      <w:r>
        <w:rPr>
          <w:rFonts w:ascii="宋体" w:hAnsi="宋体" w:cs="宋体" w:hint="eastAsia"/>
          <w:kern w:val="0"/>
        </w:rPr>
        <w:t>，并对声明的真实性负责。任何单位或者个人在政府采购活动中均不得要求残疾人福利性单位提供其他证明声明函内容的材料。</w:t>
      </w:r>
    </w:p>
    <w:p w:rsidR="00946FA9" w:rsidRDefault="007D1D32">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② 中标供应商为残疾人福利性单位的，代理机构将随中标结果同时公告其《残疾人福利性单位声明函》，接受社会监督。</w:t>
      </w:r>
    </w:p>
    <w:p w:rsidR="00946FA9" w:rsidRDefault="007D1D32">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③ 供应商提供的《残疾人福利性单位声明函》与事实不符的，</w:t>
      </w:r>
      <w:r>
        <w:rPr>
          <w:rFonts w:ascii="宋体" w:hAnsi="宋体" w:cs="宋体" w:hint="eastAsia"/>
          <w:kern w:val="0"/>
          <w:szCs w:val="21"/>
        </w:rPr>
        <w:t>属于提供虚假材料谋取</w:t>
      </w:r>
      <w:r>
        <w:rPr>
          <w:rFonts w:ascii="宋体" w:hAnsi="宋体" w:cs="宋体" w:hint="eastAsia"/>
          <w:kern w:val="0"/>
        </w:rPr>
        <w:t>中标</w:t>
      </w:r>
      <w:r>
        <w:rPr>
          <w:rFonts w:ascii="宋体" w:hAnsi="宋体" w:cs="宋体" w:hint="eastAsia"/>
          <w:kern w:val="0"/>
          <w:szCs w:val="21"/>
        </w:rPr>
        <w:t>，依照《中华人民共和国政府采购法》等国家有关规定追究相应责任。</w:t>
      </w:r>
    </w:p>
    <w:p w:rsidR="00946FA9" w:rsidRDefault="007D1D32">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3）关于残疾人福利性单位价格扣除政策的规定</w:t>
      </w:r>
    </w:p>
    <w:p w:rsidR="00946FA9" w:rsidRDefault="00EF32EF">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 xml:space="preserve">   </w:t>
      </w:r>
      <w:r w:rsidR="007D1D32">
        <w:rPr>
          <w:rFonts w:ascii="宋体" w:hAnsi="宋体" w:cs="宋体" w:hint="eastAsia"/>
          <w:kern w:val="0"/>
        </w:rPr>
        <w:t>残疾人福利性单位视同小型、微型企业，</w:t>
      </w:r>
      <w:r w:rsidR="007D1D32">
        <w:rPr>
          <w:rFonts w:ascii="宋体" w:hAnsi="宋体" w:cs="宋体" w:hint="eastAsia"/>
          <w:kern w:val="0"/>
          <w:szCs w:val="21"/>
        </w:rPr>
        <w:t>报价给予10</w:t>
      </w:r>
      <w:r w:rsidR="007D1D32">
        <w:rPr>
          <w:rFonts w:ascii="宋体" w:hAnsi="宋体" w:cs="宋体"/>
          <w:kern w:val="0"/>
          <w:szCs w:val="21"/>
        </w:rPr>
        <w:t>%</w:t>
      </w:r>
      <w:r w:rsidR="007D1D32">
        <w:rPr>
          <w:rFonts w:ascii="宋体" w:hAnsi="宋体" w:cs="宋体" w:hint="eastAsia"/>
          <w:kern w:val="0"/>
          <w:szCs w:val="21"/>
        </w:rPr>
        <w:t>的扣除，用扣除后的价格参加评审。</w:t>
      </w:r>
    </w:p>
    <w:p w:rsidR="00946FA9" w:rsidRDefault="007D1D32">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51" w:name="_Toc533616048"/>
      <w:bookmarkStart w:id="152" w:name="_Toc119078888"/>
      <w:bookmarkStart w:id="153" w:name="_Toc168411270"/>
      <w:r>
        <w:rPr>
          <w:rFonts w:ascii="宋体" w:hAnsi="宋体" w:cs="宋体"/>
          <w:kern w:val="0"/>
        </w:rPr>
        <w:t>3</w:t>
      </w:r>
      <w:r>
        <w:rPr>
          <w:rFonts w:ascii="宋体" w:hAnsi="宋体" w:cs="宋体" w:hint="eastAsia"/>
          <w:kern w:val="0"/>
        </w:rPr>
        <w:t>2．关于投标人信用信息查询渠道及查询内容</w:t>
      </w:r>
      <w:bookmarkEnd w:id="151"/>
      <w:bookmarkEnd w:id="152"/>
      <w:bookmarkEnd w:id="153"/>
    </w:p>
    <w:p w:rsidR="00946FA9" w:rsidRDefault="007D1D32">
      <w:pPr>
        <w:adjustRightInd w:val="0"/>
        <w:snapToGrid w:val="0"/>
        <w:spacing w:line="360" w:lineRule="auto"/>
        <w:ind w:leftChars="200" w:left="741" w:hangingChars="153" w:hanging="321"/>
        <w:rPr>
          <w:rFonts w:ascii="宋体" w:hAnsi="Times New Roman"/>
        </w:rPr>
      </w:pPr>
      <w:bookmarkStart w:id="154" w:name="_Toc533616049"/>
      <w:r>
        <w:rPr>
          <w:rFonts w:ascii="宋体" w:hAnsi="Times New Roman" w:cs="宋体"/>
          <w:kern w:val="0"/>
        </w:rPr>
        <w:t>1</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hyperlink r:id="rId15" w:history="1">
        <w:r>
          <w:rPr>
            <w:rFonts w:asciiTheme="minorEastAsia" w:eastAsiaTheme="minorEastAsia" w:hAnsiTheme="minorEastAsia" w:cs="宋体"/>
            <w:kern w:val="0"/>
            <w:szCs w:val="21"/>
          </w:rPr>
          <w:t>http://zxgk.court.gov.cn/shixin</w:t>
        </w:r>
      </w:hyperlink>
      <w:r>
        <w:rPr>
          <w:rFonts w:ascii="宋体" w:hAnsi="宋体" w:cs="宋体" w:hint="eastAsia"/>
          <w:kern w:val="0"/>
        </w:rPr>
        <w:t>）</w:t>
      </w:r>
      <w:r>
        <w:rPr>
          <w:rFonts w:ascii="宋体" w:hAnsi="Times New Roman" w:cs="宋体" w:hint="eastAsia"/>
          <w:kern w:val="0"/>
        </w:rPr>
        <w:t>查询</w:t>
      </w:r>
      <w:r>
        <w:rPr>
          <w:rFonts w:ascii="宋体" w:hAnsi="宋体" w:cs="宋体" w:hint="eastAsia"/>
          <w:kern w:val="0"/>
        </w:rPr>
        <w:t>投标人</w:t>
      </w:r>
      <w:r>
        <w:rPr>
          <w:rFonts w:ascii="宋体" w:hAnsi="Times New Roman" w:hint="eastAsia"/>
        </w:rPr>
        <w:t>是否被列入</w:t>
      </w:r>
      <w:r>
        <w:rPr>
          <w:rFonts w:asciiTheme="minorEastAsia" w:eastAsiaTheme="minorEastAsia" w:hAnsiTheme="minorEastAsia" w:cs="宋体" w:hint="eastAsia"/>
          <w:kern w:val="0"/>
          <w:szCs w:val="21"/>
        </w:rPr>
        <w:t>“</w:t>
      </w:r>
      <w:r>
        <w:rPr>
          <w:rFonts w:asciiTheme="minorEastAsia" w:eastAsiaTheme="minorEastAsia" w:hAnsiTheme="minorEastAsia" w:hint="eastAsia"/>
          <w:szCs w:val="21"/>
        </w:rPr>
        <w:t>失</w:t>
      </w:r>
      <w:r>
        <w:rPr>
          <w:rFonts w:asciiTheme="minorEastAsia" w:eastAsiaTheme="minorEastAsia" w:hAnsiTheme="minorEastAsia" w:cs="宋体" w:hint="eastAsia"/>
          <w:kern w:val="0"/>
          <w:szCs w:val="21"/>
          <w:lang w:val="zh-CN"/>
        </w:rPr>
        <w:t>信被执行人</w:t>
      </w:r>
      <w:r>
        <w:rPr>
          <w:rFonts w:asciiTheme="minorEastAsia" w:eastAsiaTheme="minorEastAsia" w:hAnsiTheme="minorEastAsia" w:cs="宋体" w:hint="eastAsia"/>
          <w:kern w:val="0"/>
          <w:szCs w:val="21"/>
        </w:rPr>
        <w:t>”</w:t>
      </w:r>
      <w:r>
        <w:rPr>
          <w:rFonts w:ascii="宋体" w:hAnsi="宋体" w:hint="eastAsia"/>
          <w:szCs w:val="21"/>
        </w:rPr>
        <w:t>。</w:t>
      </w:r>
    </w:p>
    <w:p w:rsidR="00946FA9" w:rsidRDefault="007D1D32">
      <w:pPr>
        <w:wordWrap w:val="0"/>
        <w:adjustRightInd w:val="0"/>
        <w:snapToGrid w:val="0"/>
        <w:spacing w:line="360" w:lineRule="auto"/>
        <w:ind w:leftChars="200" w:left="741" w:hangingChars="153" w:hanging="321"/>
        <w:rPr>
          <w:rFonts w:asciiTheme="minorEastAsia" w:eastAsiaTheme="minorEastAsia" w:hAnsiTheme="minorEastAsia" w:cs="宋体"/>
          <w:kern w:val="0"/>
          <w:szCs w:val="21"/>
        </w:rPr>
      </w:pPr>
      <w:r>
        <w:rPr>
          <w:rFonts w:asciiTheme="minorEastAsia" w:eastAsiaTheme="minorEastAsia" w:hAnsiTheme="minorEastAsia" w:cs="宋体"/>
          <w:kern w:val="0"/>
          <w:szCs w:val="21"/>
        </w:rPr>
        <w:t>2</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信用中国</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网站</w:t>
      </w:r>
      <w:r>
        <w:rPr>
          <w:rFonts w:asciiTheme="minorEastAsia" w:eastAsiaTheme="minorEastAsia" w:hAnsiTheme="minorEastAsia" w:cs="宋体" w:hint="eastAsia"/>
          <w:kern w:val="0"/>
          <w:szCs w:val="21"/>
        </w:rPr>
        <w:t>（</w:t>
      </w:r>
      <w:r>
        <w:rPr>
          <w:rFonts w:asciiTheme="minorEastAsia" w:eastAsiaTheme="minorEastAsia" w:hAnsiTheme="minorEastAsia" w:cs="宋体"/>
          <w:kern w:val="0"/>
        </w:rPr>
        <w:t>https://www.creditchina.gov.cn/xinyongfuwu/shixinheimingdan/</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查询投标人是否被列入</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lang w:val="zh-CN"/>
        </w:rPr>
        <w:t>严重失信主体</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w:t>
      </w:r>
    </w:p>
    <w:p w:rsidR="00946FA9" w:rsidRDefault="007D1D32">
      <w:pPr>
        <w:adjustRightInd w:val="0"/>
        <w:snapToGrid w:val="0"/>
        <w:spacing w:line="360" w:lineRule="auto"/>
        <w:ind w:leftChars="200" w:left="741" w:hangingChars="153" w:hanging="321"/>
        <w:rPr>
          <w:rFonts w:ascii="宋体" w:hAnsi="Times New Roman"/>
        </w:rPr>
      </w:pPr>
      <w:r>
        <w:rPr>
          <w:rFonts w:ascii="宋体" w:hAnsi="Times New Roman" w:cs="宋体"/>
          <w:kern w:val="0"/>
        </w:rPr>
        <w:t>3</w:t>
      </w:r>
      <w:r>
        <w:rPr>
          <w:rFonts w:ascii="宋体" w:hAnsi="宋体" w:cs="宋体" w:hint="eastAsia"/>
          <w:kern w:val="0"/>
        </w:rPr>
        <w:t>）</w:t>
      </w:r>
      <w:r>
        <w:rPr>
          <w:rFonts w:ascii="宋体" w:hAnsi="Times New Roman" w:cs="宋体" w:hint="eastAsia"/>
          <w:kern w:val="0"/>
        </w:rPr>
        <w:t>中国政府采购网（</w:t>
      </w:r>
      <w:r>
        <w:rPr>
          <w:rFonts w:ascii="宋体" w:hAnsi="Times New Roman" w:cs="宋体"/>
          <w:kern w:val="0"/>
        </w:rPr>
        <w:t>http://www.ccgp.gov.cn/search/cr</w:t>
      </w:r>
      <w:r>
        <w:rPr>
          <w:rFonts w:ascii="宋体" w:hAnsi="Times New Roman" w:cs="宋体" w:hint="eastAsia"/>
          <w:kern w:val="0"/>
        </w:rPr>
        <w:t>）查询</w:t>
      </w:r>
      <w:r>
        <w:rPr>
          <w:rFonts w:ascii="宋体" w:hAnsi="宋体" w:cs="宋体" w:hint="eastAsia"/>
          <w:kern w:val="0"/>
        </w:rPr>
        <w:t>投标人</w:t>
      </w:r>
      <w:r>
        <w:rPr>
          <w:rFonts w:ascii="宋体" w:hAnsi="Times New Roman" w:hint="eastAsia"/>
        </w:rPr>
        <w:t>是否被列入</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政府采购严重违法失信行为记录名单</w:t>
      </w:r>
      <w:r>
        <w:rPr>
          <w:rFonts w:asciiTheme="minorEastAsia" w:eastAsiaTheme="minorEastAsia" w:hAnsiTheme="minorEastAsia" w:cs="宋体" w:hint="eastAsia"/>
          <w:kern w:val="0"/>
          <w:szCs w:val="21"/>
        </w:rPr>
        <w:t>”</w:t>
      </w:r>
      <w:r>
        <w:rPr>
          <w:rFonts w:ascii="宋体" w:hAnsi="Times New Roman" w:hint="eastAsia"/>
        </w:rPr>
        <w:t>。</w:t>
      </w:r>
    </w:p>
    <w:p w:rsidR="00946FA9" w:rsidRDefault="007D1D32">
      <w:pPr>
        <w:adjustRightInd w:val="0"/>
        <w:snapToGrid w:val="0"/>
        <w:spacing w:line="360" w:lineRule="auto"/>
        <w:ind w:leftChars="200" w:left="741" w:hangingChars="153" w:hanging="321"/>
        <w:rPr>
          <w:rFonts w:asciiTheme="minorEastAsia" w:eastAsiaTheme="minorEastAsia" w:hAnsiTheme="minorEastAsia"/>
          <w:szCs w:val="21"/>
        </w:rPr>
      </w:pPr>
      <w:r>
        <w:rPr>
          <w:rFonts w:ascii="宋体" w:hAnsi="Times New Roman" w:cs="宋体" w:hint="eastAsia"/>
          <w:kern w:val="0"/>
        </w:rPr>
        <w:t>4）</w:t>
      </w:r>
      <w:r>
        <w:rPr>
          <w:rFonts w:asciiTheme="minorEastAsia" w:eastAsiaTheme="minorEastAsia" w:hAnsiTheme="minorEastAsia" w:hint="eastAsia"/>
          <w:szCs w:val="21"/>
        </w:rPr>
        <w:t>深圳市政府采购监督管理网（</w:t>
      </w:r>
      <w:hyperlink r:id="rId16" w:history="1">
        <w:r>
          <w:rPr>
            <w:rFonts w:asciiTheme="minorEastAsia" w:eastAsiaTheme="minorEastAsia" w:hAnsiTheme="minorEastAsia"/>
            <w:szCs w:val="21"/>
          </w:rPr>
          <w:t>http://zfcg.sz.gov.cn/cgjg/cxda/index.html</w:t>
        </w:r>
      </w:hyperlink>
      <w:r>
        <w:rPr>
          <w:rFonts w:asciiTheme="minorEastAsia" w:eastAsiaTheme="minorEastAsia" w:hAnsiTheme="minorEastAsia" w:hint="eastAsia"/>
          <w:szCs w:val="21"/>
        </w:rPr>
        <w:t>）</w:t>
      </w:r>
      <w:r>
        <w:rPr>
          <w:rFonts w:ascii="宋体" w:hAnsi="Times New Roman" w:cs="宋体" w:hint="eastAsia"/>
          <w:kern w:val="0"/>
        </w:rPr>
        <w:t>查询</w:t>
      </w:r>
      <w:r>
        <w:rPr>
          <w:rFonts w:ascii="宋体" w:hAnsi="宋体" w:cs="宋体" w:hint="eastAsia"/>
          <w:kern w:val="0"/>
        </w:rPr>
        <w:t>投标人</w:t>
      </w:r>
      <w:r>
        <w:rPr>
          <w:rFonts w:ascii="宋体" w:hAnsi="Times New Roman" w:hint="eastAsia"/>
        </w:rPr>
        <w:t>是否被列入“</w:t>
      </w:r>
      <w:r>
        <w:rPr>
          <w:rFonts w:asciiTheme="minorEastAsia" w:eastAsiaTheme="minorEastAsia" w:hAnsiTheme="minorEastAsia" w:hint="eastAsia"/>
          <w:szCs w:val="21"/>
        </w:rPr>
        <w:t>政府采购违法失信行为名单”。</w:t>
      </w:r>
    </w:p>
    <w:p w:rsidR="00946FA9" w:rsidRDefault="007D1D32">
      <w:pPr>
        <w:keepNext/>
        <w:tabs>
          <w:tab w:val="left" w:pos="2210"/>
        </w:tabs>
        <w:overflowPunct w:val="0"/>
        <w:autoSpaceDE w:val="0"/>
        <w:autoSpaceDN w:val="0"/>
        <w:adjustRightInd w:val="0"/>
        <w:snapToGrid w:val="0"/>
        <w:spacing w:line="360" w:lineRule="auto"/>
        <w:jc w:val="left"/>
        <w:outlineLvl w:val="3"/>
        <w:rPr>
          <w:rFonts w:ascii="宋体" w:hAnsi="Times New Roman"/>
          <w:kern w:val="0"/>
        </w:rPr>
      </w:pPr>
      <w:bookmarkStart w:id="155" w:name="_Toc119078889"/>
      <w:bookmarkStart w:id="156" w:name="_Toc168411271"/>
      <w:r>
        <w:rPr>
          <w:rFonts w:ascii="宋体" w:hAnsi="宋体" w:cs="宋体"/>
          <w:kern w:val="0"/>
        </w:rPr>
        <w:t>3</w:t>
      </w:r>
      <w:r>
        <w:rPr>
          <w:rFonts w:ascii="宋体" w:hAnsi="宋体" w:cs="宋体" w:hint="eastAsia"/>
          <w:kern w:val="0"/>
        </w:rPr>
        <w:t>3．特别说明</w:t>
      </w:r>
      <w:bookmarkEnd w:id="154"/>
      <w:bookmarkEnd w:id="155"/>
      <w:bookmarkEnd w:id="156"/>
    </w:p>
    <w:p w:rsidR="00946FA9" w:rsidRDefault="007D1D32">
      <w:pPr>
        <w:wordWrap w:val="0"/>
        <w:adjustRightInd w:val="0"/>
        <w:snapToGrid w:val="0"/>
        <w:spacing w:line="360" w:lineRule="auto"/>
        <w:ind w:leftChars="200" w:left="735" w:hangingChars="150" w:hanging="315"/>
        <w:rPr>
          <w:rFonts w:ascii="宋体" w:hAnsi="宋体" w:cs="宋体"/>
        </w:rPr>
      </w:pPr>
      <w:r>
        <w:rPr>
          <w:rFonts w:ascii="宋体" w:hAnsi="宋体" w:cs="宋体" w:hint="eastAsia"/>
        </w:rPr>
        <w:t>1）单位法人为同一人或者存在直接控股、管理关系的不同供应商，不得同时参加本项目投标。</w:t>
      </w:r>
    </w:p>
    <w:p w:rsidR="00946FA9" w:rsidRDefault="007D1D32">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2）属于下列情形之一的，投标人不得参与本项目投标（法律、法规另有规定的除外）：</w:t>
      </w:r>
    </w:p>
    <w:p w:rsidR="00946FA9" w:rsidRDefault="007D1D32">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  ①与本项目采购人存在利益关系，会影响政府采购活动公平进行的；</w:t>
      </w:r>
    </w:p>
    <w:p w:rsidR="00946FA9" w:rsidRDefault="007D1D32">
      <w:pPr>
        <w:wordWrap w:val="0"/>
        <w:adjustRightInd w:val="0"/>
        <w:snapToGrid w:val="0"/>
        <w:spacing w:line="360" w:lineRule="auto"/>
        <w:ind w:leftChars="350" w:left="735"/>
        <w:rPr>
          <w:rFonts w:ascii="宋体" w:hAnsi="宋体"/>
          <w:szCs w:val="21"/>
        </w:rPr>
      </w:pPr>
      <w:r>
        <w:rPr>
          <w:rFonts w:ascii="宋体" w:hAnsi="宋体" w:hint="eastAsia"/>
          <w:szCs w:val="21"/>
        </w:rPr>
        <w:t>②与本项目代理机构存在隶属、控股及其他共同利益关系的；</w:t>
      </w:r>
    </w:p>
    <w:p w:rsidR="00946FA9" w:rsidRDefault="007D1D32">
      <w:pPr>
        <w:wordWrap w:val="0"/>
        <w:adjustRightInd w:val="0"/>
        <w:snapToGrid w:val="0"/>
        <w:spacing w:line="360" w:lineRule="auto"/>
        <w:ind w:leftChars="350" w:left="735"/>
        <w:rPr>
          <w:rFonts w:ascii="宋体" w:hAnsi="宋体"/>
          <w:szCs w:val="21"/>
        </w:rPr>
      </w:pPr>
      <w:r>
        <w:rPr>
          <w:rFonts w:ascii="宋体" w:hAnsi="宋体" w:hint="eastAsia"/>
          <w:szCs w:val="21"/>
        </w:rPr>
        <w:t>③为</w:t>
      </w:r>
      <w:r>
        <w:rPr>
          <w:rFonts w:ascii="宋体" w:hAnsi="宋体" w:cs="宋体" w:hint="eastAsia"/>
        </w:rPr>
        <w:t>本</w:t>
      </w:r>
      <w:r>
        <w:rPr>
          <w:rFonts w:ascii="宋体" w:hAnsi="宋体" w:hint="eastAsia"/>
          <w:szCs w:val="21"/>
        </w:rPr>
        <w:t>项目提供整体设计、规范编制或者项目管理、监理、检测等服务的；</w:t>
      </w:r>
    </w:p>
    <w:p w:rsidR="00946FA9" w:rsidRDefault="007D1D32">
      <w:pPr>
        <w:wordWrap w:val="0"/>
        <w:adjustRightInd w:val="0"/>
        <w:snapToGrid w:val="0"/>
        <w:spacing w:line="360" w:lineRule="auto"/>
        <w:ind w:leftChars="350" w:left="735"/>
        <w:rPr>
          <w:rFonts w:ascii="宋体" w:hAnsi="宋体"/>
          <w:szCs w:val="21"/>
        </w:rPr>
      </w:pPr>
      <w:r>
        <w:rPr>
          <w:rFonts w:ascii="宋体" w:hAnsi="宋体" w:hint="eastAsia"/>
          <w:szCs w:val="21"/>
        </w:rPr>
        <w:t>④其他会影响政府采购活动公平进行的情形。</w:t>
      </w:r>
    </w:p>
    <w:p w:rsidR="00946FA9" w:rsidRDefault="007D1D32">
      <w:pPr>
        <w:wordWrap w:val="0"/>
        <w:adjustRightInd w:val="0"/>
        <w:snapToGrid w:val="0"/>
        <w:spacing w:line="360" w:lineRule="auto"/>
        <w:ind w:leftChars="200" w:left="735" w:hangingChars="150" w:hanging="315"/>
        <w:rPr>
          <w:rFonts w:ascii="宋体" w:hAnsi="宋体"/>
        </w:rPr>
      </w:pPr>
      <w:r>
        <w:rPr>
          <w:rFonts w:ascii="宋体" w:hAnsi="宋体" w:cs="宋体" w:hint="eastAsia"/>
        </w:rPr>
        <w:t>3）</w:t>
      </w:r>
      <w:r>
        <w:rPr>
          <w:rFonts w:ascii="宋体" w:hAnsi="宋体" w:hint="eastAsia"/>
        </w:rPr>
        <w:t>招标文件中标有“★”的内容均为不可偏离指标，标有</w:t>
      </w:r>
      <w:r>
        <w:rPr>
          <w:rFonts w:asciiTheme="minorEastAsia" w:eastAsiaTheme="minorEastAsia" w:hAnsiTheme="minorEastAsia" w:cstheme="minorEastAsia" w:hint="eastAsia"/>
          <w:szCs w:val="21"/>
        </w:rPr>
        <w:t>“▲”号</w:t>
      </w:r>
      <w:r>
        <w:rPr>
          <w:rFonts w:ascii="宋体" w:hAnsi="宋体" w:hint="eastAsia"/>
        </w:rPr>
        <w:t>的内容均为</w:t>
      </w:r>
      <w:r>
        <w:rPr>
          <w:rFonts w:asciiTheme="minorEastAsia" w:eastAsiaTheme="minorEastAsia" w:hAnsiTheme="minorEastAsia" w:cstheme="minorEastAsia" w:hint="eastAsia"/>
          <w:szCs w:val="21"/>
        </w:rPr>
        <w:t>重要技术要求</w:t>
      </w:r>
      <w:r>
        <w:rPr>
          <w:rFonts w:ascii="宋体" w:hAnsi="宋体" w:hint="eastAsia"/>
        </w:rPr>
        <w:t>。投标人必须对标有“★”的内容进行响应，且响应内容必须满足招标文件要求。若带“★”的内容未响应或不满足招标文件要求，将视为不满足招标文件实质性要求作无效标处理。</w:t>
      </w:r>
    </w:p>
    <w:p w:rsidR="00946FA9" w:rsidRDefault="00946FA9">
      <w:pPr>
        <w:pStyle w:val="a0"/>
      </w:pPr>
    </w:p>
    <w:p w:rsidR="00946FA9" w:rsidRDefault="007D1D32">
      <w:pPr>
        <w:pStyle w:val="af"/>
        <w:wordWrap w:val="0"/>
        <w:adjustRightInd w:val="0"/>
        <w:snapToGrid w:val="0"/>
        <w:spacing w:before="0" w:after="0" w:line="360" w:lineRule="auto"/>
        <w:outlineLvl w:val="2"/>
        <w:rPr>
          <w:rFonts w:ascii="宋体" w:hAnsi="宋体" w:cs="宋体"/>
          <w:sz w:val="28"/>
          <w:szCs w:val="28"/>
        </w:rPr>
      </w:pPr>
      <w:bookmarkStart w:id="157" w:name="_Toc168411272"/>
      <w:bookmarkStart w:id="158" w:name="_Toc74074378"/>
      <w:bookmarkStart w:id="159" w:name="_Toc533616050"/>
      <w:r>
        <w:rPr>
          <w:rFonts w:ascii="宋体" w:hAnsi="宋体" w:cs="宋体" w:hint="eastAsia"/>
          <w:sz w:val="28"/>
          <w:szCs w:val="28"/>
        </w:rPr>
        <w:lastRenderedPageBreak/>
        <w:t>八、警示条款</w:t>
      </w:r>
      <w:bookmarkEnd w:id="157"/>
      <w:bookmarkEnd w:id="158"/>
    </w:p>
    <w:p w:rsidR="00946FA9" w:rsidRDefault="007D1D32">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60" w:name="_Toc143187397"/>
      <w:bookmarkStart w:id="161" w:name="_Toc74074379"/>
      <w:bookmarkStart w:id="162" w:name="_Toc168411273"/>
      <w:bookmarkStart w:id="163" w:name="_Toc150935961"/>
      <w:bookmarkStart w:id="164" w:name="_Toc123824599"/>
      <w:r>
        <w:rPr>
          <w:rFonts w:ascii="宋体" w:hAnsi="宋体" w:cs="宋体"/>
          <w:kern w:val="0"/>
        </w:rPr>
        <w:t>3</w:t>
      </w:r>
      <w:r>
        <w:rPr>
          <w:rFonts w:ascii="宋体" w:hAnsi="宋体" w:cs="宋体" w:hint="eastAsia"/>
          <w:kern w:val="0"/>
        </w:rPr>
        <w:t>4．《深圳经济特区政府采购条例》第五十七条</w:t>
      </w:r>
      <w:bookmarkEnd w:id="160"/>
      <w:bookmarkEnd w:id="161"/>
      <w:bookmarkEnd w:id="162"/>
      <w:bookmarkEnd w:id="163"/>
      <w:bookmarkEnd w:id="164"/>
    </w:p>
    <w:p w:rsidR="00946FA9" w:rsidRDefault="007D1D32">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946FA9" w:rsidRDefault="007D1D32">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（一）在采购活动中应当回避而未回避的；</w:t>
      </w:r>
    </w:p>
    <w:p w:rsidR="00946FA9" w:rsidRDefault="007D1D32">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（二）未按本条例规定签订、履行采购合同，造成严重后果的；</w:t>
      </w:r>
    </w:p>
    <w:p w:rsidR="00946FA9" w:rsidRDefault="007D1D32">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（三）隐瞒真实情况，提供虚假资料的；</w:t>
      </w:r>
    </w:p>
    <w:p w:rsidR="00946FA9" w:rsidRDefault="007D1D32">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（四）以非法手段排斥其他供应商参与竞争的；</w:t>
      </w:r>
    </w:p>
    <w:p w:rsidR="00946FA9" w:rsidRDefault="007D1D32">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（五）与其他采购参加人串通投标的；</w:t>
      </w:r>
    </w:p>
    <w:p w:rsidR="00946FA9" w:rsidRDefault="007D1D32">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（六）恶意投诉的；</w:t>
      </w:r>
    </w:p>
    <w:p w:rsidR="00946FA9" w:rsidRDefault="007D1D32">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（七）向采购项目相关人行贿或者提供其他不当利益的；</w:t>
      </w:r>
    </w:p>
    <w:p w:rsidR="00946FA9" w:rsidRDefault="007D1D32">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（八）阻碍、抗拒主管部门监督检查的；</w:t>
      </w:r>
    </w:p>
    <w:p w:rsidR="00946FA9" w:rsidRDefault="007D1D32">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（九）其他违反本条例规定的行为。</w:t>
      </w:r>
    </w:p>
    <w:p w:rsidR="00946FA9" w:rsidRDefault="007D1D32">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65" w:name="_Toc123824600"/>
      <w:bookmarkStart w:id="166" w:name="_Toc143187398"/>
      <w:bookmarkStart w:id="167" w:name="_Toc168411274"/>
      <w:bookmarkStart w:id="168" w:name="_Toc150935962"/>
      <w:r>
        <w:rPr>
          <w:rFonts w:ascii="宋体" w:hAnsi="宋体" w:cs="宋体" w:hint="eastAsia"/>
          <w:kern w:val="0"/>
        </w:rPr>
        <w:t>35．《深圳经济特区政府采购条例实施细则》第七十六条</w:t>
      </w:r>
      <w:bookmarkEnd w:id="165"/>
      <w:bookmarkEnd w:id="166"/>
      <w:bookmarkEnd w:id="167"/>
      <w:bookmarkEnd w:id="168"/>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供应商有下列行为之一的，由主管部门记入供应商诚信档案并作出以下处罚：</w:t>
      </w:r>
    </w:p>
    <w:p w:rsidR="00946FA9" w:rsidRDefault="007D1D32">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rsidR="00946FA9" w:rsidRDefault="007D1D32">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rsidR="00946FA9" w:rsidRDefault="007D1D32">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69" w:name="_Toc143187399"/>
      <w:bookmarkStart w:id="170" w:name="_Toc168411275"/>
      <w:bookmarkStart w:id="171" w:name="_Toc150935963"/>
      <w:bookmarkStart w:id="172" w:name="_Toc123824601"/>
      <w:bookmarkStart w:id="173" w:name="_Toc74074380"/>
      <w:r>
        <w:rPr>
          <w:rFonts w:ascii="宋体" w:hAnsi="宋体" w:cs="宋体"/>
          <w:kern w:val="0"/>
        </w:rPr>
        <w:t>3</w:t>
      </w:r>
      <w:r>
        <w:rPr>
          <w:rFonts w:ascii="宋体" w:hAnsi="宋体" w:cs="宋体" w:hint="eastAsia"/>
          <w:kern w:val="0"/>
        </w:rPr>
        <w:t>6．《深圳经济特区政府采购条例实施细则》第七十七条</w:t>
      </w:r>
      <w:bookmarkEnd w:id="169"/>
      <w:bookmarkEnd w:id="170"/>
      <w:bookmarkEnd w:id="171"/>
      <w:bookmarkEnd w:id="172"/>
      <w:bookmarkEnd w:id="173"/>
    </w:p>
    <w:p w:rsidR="00946FA9" w:rsidRDefault="007D1D32">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供应商有下列行为之一的，属于情节严重，由市场监管部门依法吊销其营业执照，主管部门取消其参与本市政府采购的资格，并作出以下处罚：</w:t>
      </w:r>
    </w:p>
    <w:p w:rsidR="00946FA9" w:rsidRDefault="007D1D32">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w:t>
      </w:r>
      <w:r>
        <w:rPr>
          <w:rFonts w:hint="eastAsia"/>
          <w:sz w:val="21"/>
          <w:szCs w:val="21"/>
        </w:rPr>
        <w:lastRenderedPageBreak/>
        <w:t>千分之二十五的罚款；涉及的采购金额累计在两千万元以上的，处以采购金额千分之三十的罚款；</w:t>
      </w:r>
    </w:p>
    <w:p w:rsidR="00946FA9" w:rsidRDefault="007D1D32">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rsidR="00946FA9" w:rsidRDefault="007D1D32">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74" w:name="_Toc143187400"/>
      <w:bookmarkStart w:id="175" w:name="_Toc74074381"/>
      <w:bookmarkStart w:id="176" w:name="_Toc150935964"/>
      <w:bookmarkStart w:id="177" w:name="_Toc168411276"/>
      <w:bookmarkStart w:id="178" w:name="_Toc123824602"/>
      <w:r>
        <w:rPr>
          <w:rFonts w:ascii="宋体" w:hAnsi="宋体" w:cs="宋体"/>
          <w:kern w:val="0"/>
        </w:rPr>
        <w:t>3</w:t>
      </w:r>
      <w:r>
        <w:rPr>
          <w:rFonts w:ascii="宋体" w:hAnsi="宋体" w:cs="宋体" w:hint="eastAsia"/>
          <w:kern w:val="0"/>
        </w:rPr>
        <w:t>7．《深圳经济特区政府采购条例实施细则》第七十九条</w:t>
      </w:r>
      <w:bookmarkEnd w:id="174"/>
      <w:bookmarkEnd w:id="175"/>
      <w:bookmarkEnd w:id="176"/>
      <w:bookmarkEnd w:id="177"/>
      <w:bookmarkEnd w:id="178"/>
    </w:p>
    <w:p w:rsidR="00946FA9" w:rsidRDefault="007D1D32">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供应商有下列情形的，属于采购条例所称的串通投标行为，按照采购条例第五十七条有关规定处理：</w:t>
      </w:r>
    </w:p>
    <w:p w:rsidR="00946FA9" w:rsidRDefault="007D1D32">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（一）投标供应商之间相互约定给予未中标的供应商利益补偿；</w:t>
      </w:r>
    </w:p>
    <w:p w:rsidR="00946FA9" w:rsidRDefault="007D1D32">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（二）不同投标供应商的法定代表人、主要经营负责人、项目投标授权代表人、项目负责人、主要技术人员为同一人、属同一单位或者在同一单位缴纳社会保险；</w:t>
      </w:r>
    </w:p>
    <w:p w:rsidR="00946FA9" w:rsidRDefault="007D1D32">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（三）不同投标供应商的投标文件由同一单位或者同一人编制，或者由同一人分阶段参与编制的；</w:t>
      </w:r>
    </w:p>
    <w:p w:rsidR="00946FA9" w:rsidRDefault="007D1D32">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（四）不同投标供应商的投标文件或部分投标文件相互混装；</w:t>
      </w:r>
    </w:p>
    <w:p w:rsidR="00946FA9" w:rsidRDefault="007D1D32">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（五）不同投标供应商的投标文件内容存在非正常一致；</w:t>
      </w:r>
    </w:p>
    <w:p w:rsidR="00946FA9" w:rsidRDefault="007D1D32">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（六）由同一单位工作人员为两家以上（含两家）供应商进行同一项投标活动的；</w:t>
      </w:r>
    </w:p>
    <w:p w:rsidR="00946FA9" w:rsidRDefault="007D1D32">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（七）主管部门依照法律、法规认定的其他情形。</w:t>
      </w:r>
    </w:p>
    <w:p w:rsidR="00946FA9" w:rsidRDefault="007D1D32">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79" w:name="_Toc123824603"/>
      <w:bookmarkStart w:id="180" w:name="_Toc74074382"/>
      <w:bookmarkStart w:id="181" w:name="_Toc150935965"/>
      <w:bookmarkStart w:id="182" w:name="_Toc168411277"/>
      <w:bookmarkStart w:id="183" w:name="_Toc143187401"/>
      <w:r>
        <w:rPr>
          <w:rFonts w:ascii="宋体" w:hAnsi="宋体" w:cs="宋体" w:hint="eastAsia"/>
          <w:kern w:val="0"/>
        </w:rPr>
        <w:t>38．《深圳经济特区政府采购条例实施细则》第八十一条</w:t>
      </w:r>
      <w:bookmarkEnd w:id="179"/>
      <w:bookmarkEnd w:id="180"/>
      <w:bookmarkEnd w:id="181"/>
      <w:bookmarkEnd w:id="182"/>
      <w:bookmarkEnd w:id="183"/>
    </w:p>
    <w:p w:rsidR="00946FA9" w:rsidRDefault="007D1D32">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供应商有下列情形之一的，属于隐瞒真实情况，提供虚假资料，按照采购条例第五十七的有关规定处理：</w:t>
      </w:r>
    </w:p>
    <w:p w:rsidR="00946FA9" w:rsidRDefault="007D1D32">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（一）通过转让或者租借等方式从其他单位获取资格或者资质证书投标的；</w:t>
      </w:r>
    </w:p>
    <w:p w:rsidR="00946FA9" w:rsidRDefault="007D1D32">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（二）由其他单位或者其他单位负责人在投标供应商编制的投标文件上加盖印章或者签字的；</w:t>
      </w:r>
    </w:p>
    <w:p w:rsidR="00946FA9" w:rsidRDefault="007D1D32">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（三）项目负责人或者主要技术人员不是本单位人员的；</w:t>
      </w:r>
    </w:p>
    <w:p w:rsidR="00946FA9" w:rsidRDefault="007D1D32">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（四）投标保证金不是从投标供应商基本账户转出的；</w:t>
      </w:r>
    </w:p>
    <w:p w:rsidR="00946FA9" w:rsidRDefault="007D1D32">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（五）其他隐瞒真实情况、提供虚假资料的行为。</w:t>
      </w:r>
    </w:p>
    <w:p w:rsidR="00946FA9" w:rsidRDefault="007D1D32">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投标供应商不能提供项目负责人或者主要技术人员的劳动合同、社会保险等劳动关系证明材料的，视为存在前款第（三）项规定的情形。</w:t>
      </w:r>
    </w:p>
    <w:p w:rsidR="00946FA9" w:rsidRDefault="00946FA9">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p>
    <w:p w:rsidR="00946FA9" w:rsidRDefault="007D1D32">
      <w:pPr>
        <w:pStyle w:val="af"/>
        <w:wordWrap w:val="0"/>
        <w:adjustRightInd w:val="0"/>
        <w:snapToGrid w:val="0"/>
        <w:spacing w:before="0" w:after="0" w:line="360" w:lineRule="auto"/>
        <w:outlineLvl w:val="2"/>
        <w:rPr>
          <w:rFonts w:ascii="宋体" w:hAnsi="宋体" w:cs="宋体"/>
          <w:sz w:val="28"/>
          <w:szCs w:val="28"/>
        </w:rPr>
      </w:pPr>
      <w:bookmarkStart w:id="184" w:name="_Toc168411278"/>
      <w:bookmarkStart w:id="185" w:name="_Toc74074383"/>
      <w:r>
        <w:rPr>
          <w:rFonts w:ascii="宋体" w:hAnsi="宋体" w:cs="宋体" w:hint="eastAsia"/>
          <w:sz w:val="28"/>
          <w:szCs w:val="28"/>
        </w:rPr>
        <w:t>九、关于质疑和投诉</w:t>
      </w:r>
      <w:bookmarkEnd w:id="184"/>
      <w:bookmarkEnd w:id="185"/>
    </w:p>
    <w:p w:rsidR="00946FA9" w:rsidRDefault="007D1D32">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86" w:name="_Toc150935967"/>
      <w:bookmarkStart w:id="187" w:name="_Toc74074384"/>
      <w:bookmarkStart w:id="188" w:name="_Toc123824605"/>
      <w:bookmarkStart w:id="189" w:name="_Toc168411279"/>
      <w:bookmarkStart w:id="190" w:name="_Toc48058780"/>
      <w:bookmarkStart w:id="191" w:name="_Toc143187403"/>
      <w:r>
        <w:rPr>
          <w:rFonts w:ascii="宋体" w:hAnsi="宋体" w:cs="宋体" w:hint="eastAsia"/>
          <w:kern w:val="0"/>
        </w:rPr>
        <w:t>39．《深圳经济特区政府采购条例实施细则》第六十条</w:t>
      </w:r>
      <w:bookmarkEnd w:id="186"/>
      <w:bookmarkEnd w:id="187"/>
      <w:bookmarkEnd w:id="188"/>
      <w:bookmarkEnd w:id="189"/>
      <w:bookmarkEnd w:id="190"/>
      <w:bookmarkEnd w:id="191"/>
    </w:p>
    <w:p w:rsidR="00946FA9" w:rsidRDefault="007D1D32">
      <w:pPr>
        <w:pStyle w:val="ae"/>
        <w:tabs>
          <w:tab w:val="left" w:pos="840"/>
        </w:tabs>
        <w:wordWrap w:val="0"/>
        <w:adjustRightInd w:val="0"/>
        <w:snapToGrid w:val="0"/>
        <w:spacing w:before="0" w:beforeAutospacing="0" w:after="0" w:afterAutospacing="0" w:line="360" w:lineRule="auto"/>
        <w:ind w:leftChars="200" w:left="420" w:firstLineChars="150" w:firstLine="315"/>
        <w:rPr>
          <w:sz w:val="21"/>
          <w:szCs w:val="21"/>
        </w:rPr>
      </w:pPr>
      <w:r>
        <w:rPr>
          <w:rFonts w:hint="eastAsia"/>
          <w:sz w:val="21"/>
          <w:szCs w:val="21"/>
        </w:rPr>
        <w:t>参加政府采购活动的供应商因下列事项认为自己的权益受到损害的，可以依法向采购人、政府集中采购机构及社会代理机构提出书面质疑：</w:t>
      </w:r>
    </w:p>
    <w:p w:rsidR="00946FA9" w:rsidRDefault="007D1D32">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（一）采购文件有限制性、倾向性条款的；</w:t>
      </w:r>
    </w:p>
    <w:p w:rsidR="00946FA9" w:rsidRDefault="007D1D32">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（二）采购文件的澄清或者修改违反规定的；</w:t>
      </w:r>
    </w:p>
    <w:p w:rsidR="00946FA9" w:rsidRDefault="007D1D32">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lastRenderedPageBreak/>
        <w:t>（三）应当回避的人员没有按规定回避的；</w:t>
      </w:r>
    </w:p>
    <w:p w:rsidR="00946FA9" w:rsidRDefault="007D1D32">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（四）采购参加人之间存在串通、内定中标或者成交供应商等情形的；</w:t>
      </w:r>
    </w:p>
    <w:p w:rsidR="00946FA9" w:rsidRDefault="007D1D32">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（五）其他供应商隐瞒真实情况，提供虚假资料谋求中标或者成交的；</w:t>
      </w:r>
    </w:p>
    <w:p w:rsidR="00946FA9" w:rsidRDefault="007D1D32">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（六）采购程序违反规定的；</w:t>
      </w:r>
    </w:p>
    <w:p w:rsidR="00946FA9" w:rsidRDefault="007D1D32">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（七）供应商认为自己权益受到损害的其他事项。</w:t>
      </w:r>
    </w:p>
    <w:p w:rsidR="00946FA9" w:rsidRDefault="007D1D32">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92" w:name="_Toc143187404"/>
      <w:bookmarkStart w:id="193" w:name="_Toc150935968"/>
      <w:bookmarkStart w:id="194" w:name="_Toc123824606"/>
      <w:bookmarkStart w:id="195" w:name="_Toc74074385"/>
      <w:bookmarkStart w:id="196" w:name="_Toc48058781"/>
      <w:bookmarkStart w:id="197" w:name="_Toc168411280"/>
      <w:r>
        <w:rPr>
          <w:rFonts w:ascii="宋体" w:hAnsi="宋体" w:cs="宋体" w:hint="eastAsia"/>
          <w:kern w:val="0"/>
        </w:rPr>
        <w:t>40．《深圳经济特区政府采购条例实施细则》第六十一条</w:t>
      </w:r>
      <w:bookmarkEnd w:id="192"/>
      <w:bookmarkEnd w:id="193"/>
      <w:bookmarkEnd w:id="194"/>
      <w:bookmarkEnd w:id="195"/>
      <w:bookmarkEnd w:id="196"/>
      <w:bookmarkEnd w:id="197"/>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采购条例第四十一条所称供应商应当知道其权益受到损害之日是指：</w:t>
      </w:r>
    </w:p>
    <w:p w:rsidR="00946FA9" w:rsidRDefault="007D1D32">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（一）对采购文件的质疑，为采购文件公布之日；</w:t>
      </w:r>
    </w:p>
    <w:p w:rsidR="00946FA9" w:rsidRDefault="007D1D32">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（二）对采购过程的质疑，为各采购程序环节结束之日；</w:t>
      </w:r>
    </w:p>
    <w:p w:rsidR="00946FA9" w:rsidRDefault="007D1D32">
      <w:pPr>
        <w:pStyle w:val="ae"/>
        <w:tabs>
          <w:tab w:val="left" w:pos="840"/>
        </w:tabs>
        <w:wordWrap w:val="0"/>
        <w:adjustRightInd w:val="0"/>
        <w:snapToGrid w:val="0"/>
        <w:spacing w:before="0" w:beforeAutospacing="0" w:after="0" w:afterAutospacing="0" w:line="360" w:lineRule="auto"/>
        <w:ind w:leftChars="200" w:left="1050" w:hangingChars="300" w:hanging="630"/>
        <w:rPr>
          <w:sz w:val="21"/>
          <w:szCs w:val="21"/>
        </w:rPr>
      </w:pPr>
      <w:r>
        <w:rPr>
          <w:rFonts w:hint="eastAsia"/>
          <w:sz w:val="21"/>
          <w:szCs w:val="21"/>
        </w:rPr>
        <w:t>（三）对中标或者成交结果以及评审委员会、谈判小组、竞价小组组成人员的质疑，为中标或者成交结果公示之日。供应商的质疑或者投诉需要向有关部门取得相关证明或者组织专门机构、人员进行检验、检测或者鉴定的，所需时间不计入质疑投诉处理期间。</w:t>
      </w:r>
    </w:p>
    <w:p w:rsidR="00946FA9" w:rsidRDefault="007D1D32">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98" w:name="_Toc143187405"/>
      <w:bookmarkStart w:id="199" w:name="_Toc123824607"/>
      <w:bookmarkStart w:id="200" w:name="_Toc48058782"/>
      <w:bookmarkStart w:id="201" w:name="_Toc150935969"/>
      <w:bookmarkStart w:id="202" w:name="_Toc168411281"/>
      <w:bookmarkStart w:id="203" w:name="_Toc74074386"/>
      <w:r>
        <w:rPr>
          <w:rFonts w:ascii="宋体" w:hAnsi="宋体" w:cs="宋体" w:hint="eastAsia"/>
          <w:kern w:val="0"/>
        </w:rPr>
        <w:t>41．《深圳经济特区政府采购条例实施细则》第六十二条</w:t>
      </w:r>
      <w:bookmarkEnd w:id="198"/>
      <w:bookmarkEnd w:id="199"/>
      <w:bookmarkEnd w:id="200"/>
      <w:bookmarkEnd w:id="201"/>
      <w:bookmarkEnd w:id="202"/>
      <w:bookmarkEnd w:id="203"/>
    </w:p>
    <w:p w:rsidR="00946FA9" w:rsidRDefault="007D1D32">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供应商质疑应当实名提交书面质疑书，质疑书应当包含下列内容</w:t>
      </w:r>
      <w:r>
        <w:rPr>
          <w:sz w:val="21"/>
          <w:szCs w:val="21"/>
        </w:rPr>
        <w:t>:</w:t>
      </w:r>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（一）有明确的质疑请求；</w:t>
      </w:r>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（二）有明确的质疑对象；</w:t>
      </w:r>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（三）因质疑事项而受损害的权益；</w:t>
      </w:r>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（四）有合理的事实和依据；</w:t>
      </w:r>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（五）法律、法规和规章规定的其他材料。</w:t>
      </w:r>
    </w:p>
    <w:p w:rsidR="00946FA9" w:rsidRDefault="007D1D32">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供应商捏造事实、提供虚假材料质疑，以及假冒他人名义质疑或者无正当理由拒不配合进行质疑调查的，由主管部门记入供应商诚信档案。</w:t>
      </w:r>
    </w:p>
    <w:p w:rsidR="00946FA9" w:rsidRDefault="007D1D32">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204" w:name="_Toc150935970"/>
      <w:bookmarkStart w:id="205" w:name="_Toc48058783"/>
      <w:bookmarkStart w:id="206" w:name="_Toc123824608"/>
      <w:bookmarkStart w:id="207" w:name="_Toc74074387"/>
      <w:bookmarkStart w:id="208" w:name="_Toc143187406"/>
      <w:bookmarkStart w:id="209" w:name="_Toc168411282"/>
      <w:r>
        <w:rPr>
          <w:rFonts w:ascii="宋体" w:hAnsi="宋体" w:cs="宋体" w:hint="eastAsia"/>
          <w:kern w:val="0"/>
        </w:rPr>
        <w:t>42．《深圳经济特区政府采购条例实施细则》第六十三条</w:t>
      </w:r>
      <w:bookmarkEnd w:id="204"/>
      <w:bookmarkEnd w:id="205"/>
      <w:bookmarkEnd w:id="206"/>
      <w:bookmarkEnd w:id="207"/>
      <w:bookmarkEnd w:id="208"/>
      <w:bookmarkEnd w:id="209"/>
    </w:p>
    <w:p w:rsidR="00946FA9" w:rsidRDefault="007D1D32">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供应商投诉的事项应当是经过质疑的事项。供应商投诉应当实名提交书面投诉书，投诉书应当包含下列内容</w:t>
      </w:r>
      <w:r>
        <w:rPr>
          <w:sz w:val="21"/>
          <w:szCs w:val="21"/>
        </w:rPr>
        <w:t>:</w:t>
      </w:r>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（一）有明确的投诉诉求；</w:t>
      </w:r>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（二）有明确的投诉对象；</w:t>
      </w:r>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（三）有合理的事实与理由。</w:t>
      </w:r>
    </w:p>
    <w:p w:rsidR="00946FA9" w:rsidRDefault="007D1D32">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符合上述条件的投诉，主管部门应当予以受理。主管部门受理的投诉事项已被其他行政管理部门受理的，主管部门可以终止投诉处理程序。</w:t>
      </w:r>
    </w:p>
    <w:p w:rsidR="00946FA9" w:rsidRDefault="007D1D32">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210" w:name="_Toc123824609"/>
      <w:bookmarkStart w:id="211" w:name="_Toc168411283"/>
      <w:bookmarkStart w:id="212" w:name="_Toc150935971"/>
      <w:bookmarkStart w:id="213" w:name="_Toc143187407"/>
      <w:bookmarkStart w:id="214" w:name="_Toc74074388"/>
      <w:bookmarkStart w:id="215" w:name="_Toc48058784"/>
      <w:r>
        <w:rPr>
          <w:rFonts w:ascii="宋体" w:hAnsi="宋体" w:cs="宋体" w:hint="eastAsia"/>
          <w:kern w:val="0"/>
        </w:rPr>
        <w:t>43．《深圳经济特区政府采购条例实施细则》第六十四条</w:t>
      </w:r>
      <w:bookmarkEnd w:id="210"/>
      <w:bookmarkEnd w:id="211"/>
      <w:bookmarkEnd w:id="212"/>
      <w:bookmarkEnd w:id="213"/>
      <w:bookmarkEnd w:id="214"/>
      <w:bookmarkEnd w:id="215"/>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符合以下情形的，在质疑或者投诉处理期间，主管部门可以中止政府采购活动：</w:t>
      </w:r>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（一）采购活动可能存在违法违规行为的；</w:t>
      </w:r>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（二）质疑或者投诉事项可能会影响评审结果的；</w:t>
      </w:r>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（三）其他确有必要中止的情形。</w:t>
      </w:r>
    </w:p>
    <w:p w:rsidR="00946FA9" w:rsidRDefault="007D1D32">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lastRenderedPageBreak/>
        <w:t>主管部门应当在作出中止采购决定当日发布公告并书面通知采购人和参加采购的供应商。中止的期限不得超过十日，因情况特殊需要延长的，经主管部门主要负责人批准可延长十日。中止采购期间不计入采购期间。按照前款规定中止采购的，中止采购情形消除后，应当恢复采购程序。</w:t>
      </w:r>
    </w:p>
    <w:p w:rsidR="00946FA9" w:rsidRDefault="007D1D32">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216" w:name="_Toc168411284"/>
      <w:bookmarkStart w:id="217" w:name="_Toc74074389"/>
      <w:bookmarkStart w:id="218" w:name="_Toc48058785"/>
      <w:bookmarkStart w:id="219" w:name="_Toc123824610"/>
      <w:bookmarkStart w:id="220" w:name="_Toc150935972"/>
      <w:bookmarkStart w:id="221" w:name="_Toc143187408"/>
      <w:r>
        <w:rPr>
          <w:rFonts w:ascii="宋体" w:hAnsi="宋体" w:cs="宋体" w:hint="eastAsia"/>
          <w:kern w:val="0"/>
        </w:rPr>
        <w:t>44．《深圳经济特区政府采购条例实施细则》第六十五条</w:t>
      </w:r>
      <w:bookmarkEnd w:id="216"/>
      <w:bookmarkEnd w:id="217"/>
      <w:bookmarkEnd w:id="218"/>
      <w:bookmarkEnd w:id="219"/>
      <w:bookmarkEnd w:id="220"/>
      <w:bookmarkEnd w:id="221"/>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下列情形不作为供应商的质疑投诉，按照有关法律、法规的规定处理：</w:t>
      </w:r>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（一）供应商在质疑投诉期限届满后提出的情况反映和举报；</w:t>
      </w:r>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（二）供应商以外的其他政府采购参加人的投诉和情况反映；</w:t>
      </w:r>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（三）监察、审计、信访等部门转来的投诉和情况反映；</w:t>
      </w:r>
    </w:p>
    <w:p w:rsidR="00946FA9" w:rsidRDefault="007D1D32">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（四）其他的情况反映、举报、意见和建议等。</w:t>
      </w:r>
    </w:p>
    <w:p w:rsidR="00946FA9" w:rsidRDefault="00946FA9">
      <w:pPr>
        <w:pStyle w:val="af"/>
        <w:wordWrap w:val="0"/>
        <w:adjustRightInd w:val="0"/>
        <w:snapToGrid w:val="0"/>
        <w:spacing w:before="0" w:after="0" w:line="360" w:lineRule="auto"/>
        <w:outlineLvl w:val="9"/>
        <w:rPr>
          <w:rFonts w:ascii="宋体" w:hAnsi="宋体" w:cs="宋体"/>
          <w:sz w:val="28"/>
          <w:szCs w:val="28"/>
        </w:rPr>
      </w:pPr>
    </w:p>
    <w:p w:rsidR="00946FA9" w:rsidRDefault="007D1D32">
      <w:pPr>
        <w:pStyle w:val="af"/>
        <w:wordWrap w:val="0"/>
        <w:adjustRightInd w:val="0"/>
        <w:snapToGrid w:val="0"/>
        <w:spacing w:before="0" w:after="0" w:line="360" w:lineRule="auto"/>
        <w:outlineLvl w:val="2"/>
        <w:rPr>
          <w:rFonts w:ascii="宋体" w:hAnsi="宋体"/>
          <w:sz w:val="28"/>
          <w:szCs w:val="28"/>
        </w:rPr>
      </w:pPr>
      <w:bookmarkStart w:id="222" w:name="_Toc74074390"/>
      <w:bookmarkStart w:id="223" w:name="_Toc168411285"/>
      <w:r>
        <w:rPr>
          <w:rFonts w:ascii="宋体" w:hAnsi="宋体" w:cs="宋体" w:hint="eastAsia"/>
          <w:sz w:val="28"/>
          <w:szCs w:val="28"/>
        </w:rPr>
        <w:t>十、关于投标人诚信情况</w:t>
      </w:r>
      <w:bookmarkEnd w:id="222"/>
      <w:bookmarkEnd w:id="223"/>
    </w:p>
    <w:p w:rsidR="00946FA9" w:rsidRDefault="007D1D32">
      <w:pPr>
        <w:keepNext/>
        <w:tabs>
          <w:tab w:val="left" w:pos="2210"/>
        </w:tabs>
        <w:overflowPunct w:val="0"/>
        <w:autoSpaceDE w:val="0"/>
        <w:autoSpaceDN w:val="0"/>
        <w:adjustRightInd w:val="0"/>
        <w:snapToGrid w:val="0"/>
        <w:spacing w:line="360" w:lineRule="auto"/>
        <w:ind w:left="420" w:hangingChars="200" w:hanging="420"/>
        <w:jc w:val="left"/>
        <w:outlineLvl w:val="3"/>
        <w:rPr>
          <w:rFonts w:ascii="宋体" w:hAnsi="宋体"/>
          <w:color w:val="000000"/>
          <w:szCs w:val="21"/>
        </w:rPr>
      </w:pPr>
      <w:bookmarkStart w:id="224" w:name="_Toc118705976"/>
      <w:bookmarkStart w:id="225" w:name="_Toc120287223"/>
      <w:bookmarkStart w:id="226" w:name="_Toc168411286"/>
      <w:bookmarkStart w:id="227" w:name="_Toc96971632"/>
      <w:bookmarkStart w:id="228" w:name="_Toc129694763"/>
      <w:bookmarkStart w:id="229" w:name="_Toc123824612"/>
      <w:bookmarkStart w:id="230" w:name="_Toc112668887"/>
      <w:bookmarkStart w:id="231" w:name="_Toc129878523"/>
      <w:bookmarkStart w:id="232" w:name="_Toc96969310"/>
      <w:bookmarkStart w:id="233" w:name="_Toc143187410"/>
      <w:bookmarkStart w:id="234" w:name="_Toc93329136"/>
      <w:bookmarkStart w:id="235" w:name="_Toc150935974"/>
      <w:bookmarkStart w:id="236" w:name="_Toc97818654"/>
      <w:bookmarkStart w:id="237" w:name="_Toc101515526"/>
      <w:r>
        <w:rPr>
          <w:rFonts w:ascii="宋体" w:hAnsi="宋体" w:hint="eastAsia"/>
          <w:szCs w:val="21"/>
        </w:rPr>
        <w:t>45．</w:t>
      </w:r>
      <w:r>
        <w:rPr>
          <w:rFonts w:ascii="宋体" w:hAnsi="宋体" w:hint="eastAsia"/>
          <w:color w:val="000000"/>
          <w:szCs w:val="21"/>
        </w:rPr>
        <w:t>供应商在参加政府采购活动中有《</w:t>
      </w:r>
      <w:r>
        <w:rPr>
          <w:rFonts w:ascii="宋体" w:hAnsi="宋体"/>
          <w:color w:val="000000"/>
          <w:szCs w:val="21"/>
        </w:rPr>
        <w:t>中华人民共和国</w:t>
      </w:r>
      <w:r>
        <w:rPr>
          <w:rFonts w:ascii="宋体" w:hAnsi="宋体" w:hint="eastAsia"/>
          <w:color w:val="000000"/>
          <w:szCs w:val="21"/>
        </w:rPr>
        <w:t>政府采购法》第七十七条、《中华人民共和国政府采购法实施条例》第七十二条、七十三条、七十四条，或者《</w:t>
      </w:r>
      <w:r>
        <w:rPr>
          <w:rFonts w:ascii="宋体" w:hAnsi="宋体"/>
          <w:color w:val="000000"/>
          <w:szCs w:val="21"/>
        </w:rPr>
        <w:t>深圳经济特区政府</w:t>
      </w:r>
      <w:r>
        <w:rPr>
          <w:rFonts w:ascii="宋体" w:hAnsi="宋体" w:hint="eastAsia"/>
          <w:color w:val="000000"/>
          <w:szCs w:val="21"/>
        </w:rPr>
        <w:t>采购条例》第五十七条所规定的情形，被财政部门依法做出行政处罚的，由财政部门记入供应商诚信档案。</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bookmarkEnd w:id="159"/>
    <w:p w:rsidR="00946FA9" w:rsidRDefault="00946FA9">
      <w:pPr>
        <w:pStyle w:val="af"/>
        <w:wordWrap w:val="0"/>
        <w:adjustRightInd w:val="0"/>
        <w:snapToGrid w:val="0"/>
        <w:spacing w:before="0" w:after="0" w:line="360" w:lineRule="auto"/>
        <w:jc w:val="both"/>
        <w:outlineLvl w:val="2"/>
        <w:rPr>
          <w:rFonts w:ascii="宋体" w:hAnsi="宋体" w:cs="宋体"/>
          <w:szCs w:val="21"/>
        </w:rPr>
        <w:sectPr w:rsidR="00946FA9">
          <w:footerReference w:type="even" r:id="rId17"/>
          <w:pgSz w:w="11906" w:h="16838"/>
          <w:pgMar w:top="1480" w:right="1474" w:bottom="1412" w:left="1474" w:header="851" w:footer="765" w:gutter="0"/>
          <w:cols w:space="720"/>
          <w:docGrid w:type="lines" w:linePitch="312"/>
        </w:sectPr>
      </w:pPr>
    </w:p>
    <w:p w:rsidR="00946FA9" w:rsidRDefault="00946FA9">
      <w:pPr>
        <w:wordWrap w:val="0"/>
        <w:adjustRightInd w:val="0"/>
        <w:snapToGrid w:val="0"/>
        <w:spacing w:line="360" w:lineRule="auto"/>
        <w:rPr>
          <w:rFonts w:ascii="宋体" w:hAnsi="宋体"/>
          <w:sz w:val="32"/>
          <w:szCs w:val="32"/>
        </w:rPr>
      </w:pPr>
    </w:p>
    <w:p w:rsidR="00946FA9" w:rsidRDefault="00946FA9">
      <w:pPr>
        <w:wordWrap w:val="0"/>
        <w:adjustRightInd w:val="0"/>
        <w:snapToGrid w:val="0"/>
        <w:spacing w:line="360" w:lineRule="auto"/>
        <w:rPr>
          <w:rFonts w:ascii="宋体" w:hAnsi="宋体"/>
          <w:sz w:val="32"/>
          <w:szCs w:val="32"/>
        </w:rPr>
      </w:pPr>
    </w:p>
    <w:p w:rsidR="00946FA9" w:rsidRDefault="00946FA9">
      <w:pPr>
        <w:wordWrap w:val="0"/>
        <w:adjustRightInd w:val="0"/>
        <w:snapToGrid w:val="0"/>
        <w:spacing w:line="360" w:lineRule="auto"/>
        <w:rPr>
          <w:rFonts w:ascii="宋体" w:hAnsi="宋体"/>
          <w:sz w:val="32"/>
          <w:szCs w:val="32"/>
        </w:rPr>
      </w:pPr>
    </w:p>
    <w:p w:rsidR="00946FA9" w:rsidRDefault="00946FA9">
      <w:pPr>
        <w:wordWrap w:val="0"/>
        <w:adjustRightInd w:val="0"/>
        <w:snapToGrid w:val="0"/>
        <w:spacing w:line="360" w:lineRule="auto"/>
        <w:rPr>
          <w:rFonts w:ascii="宋体" w:hAnsi="宋体"/>
          <w:sz w:val="32"/>
          <w:szCs w:val="32"/>
        </w:rPr>
      </w:pPr>
    </w:p>
    <w:p w:rsidR="00946FA9" w:rsidRDefault="00946FA9">
      <w:pPr>
        <w:wordWrap w:val="0"/>
        <w:adjustRightInd w:val="0"/>
        <w:snapToGrid w:val="0"/>
        <w:spacing w:line="360" w:lineRule="auto"/>
        <w:rPr>
          <w:rFonts w:ascii="宋体" w:hAnsi="宋体"/>
          <w:sz w:val="32"/>
          <w:szCs w:val="32"/>
        </w:rPr>
      </w:pPr>
    </w:p>
    <w:p w:rsidR="00946FA9" w:rsidRDefault="00946FA9">
      <w:pPr>
        <w:wordWrap w:val="0"/>
        <w:adjustRightInd w:val="0"/>
        <w:snapToGrid w:val="0"/>
        <w:spacing w:line="360" w:lineRule="auto"/>
        <w:rPr>
          <w:rFonts w:ascii="宋体" w:hAnsi="宋体"/>
          <w:sz w:val="32"/>
          <w:szCs w:val="32"/>
        </w:rPr>
      </w:pPr>
    </w:p>
    <w:p w:rsidR="00946FA9" w:rsidRDefault="007D1D32">
      <w:pPr>
        <w:pStyle w:val="1"/>
        <w:wordWrap w:val="0"/>
        <w:adjustRightInd w:val="0"/>
        <w:snapToGrid w:val="0"/>
        <w:spacing w:line="360" w:lineRule="auto"/>
        <w:rPr>
          <w:rFonts w:hAnsi="宋体"/>
          <w:sz w:val="44"/>
          <w:szCs w:val="44"/>
        </w:rPr>
      </w:pPr>
      <w:bookmarkStart w:id="238" w:name="_Toc40088386"/>
      <w:bookmarkStart w:id="239" w:name="_Toc157499469"/>
      <w:bookmarkStart w:id="240" w:name="_Toc73006851"/>
      <w:bookmarkStart w:id="241" w:name="_Toc53052272"/>
      <w:bookmarkStart w:id="242" w:name="_Toc53051629"/>
      <w:bookmarkStart w:id="243" w:name="_Toc53051924"/>
      <w:bookmarkStart w:id="244" w:name="_Toc40086326"/>
      <w:bookmarkStart w:id="245" w:name="_Toc53052391"/>
      <w:bookmarkStart w:id="246" w:name="_Toc153338846"/>
      <w:bookmarkStart w:id="247" w:name="_Toc40088583"/>
      <w:bookmarkStart w:id="248" w:name="_Toc139095986"/>
      <w:bookmarkStart w:id="249" w:name="_Toc127072476"/>
      <w:bookmarkStart w:id="250" w:name="_Toc53052504"/>
      <w:bookmarkStart w:id="251" w:name="_Toc53201268"/>
      <w:bookmarkStart w:id="252" w:name="_Toc201743390"/>
      <w:bookmarkStart w:id="253" w:name="_Toc127072881"/>
      <w:bookmarkStart w:id="254" w:name="_Toc53170531"/>
      <w:bookmarkStart w:id="255" w:name="_Toc142726057"/>
      <w:bookmarkStart w:id="256" w:name="_Toc40087905"/>
      <w:bookmarkStart w:id="257" w:name="_Toc139102195"/>
      <w:bookmarkStart w:id="258" w:name="_Toc40087482"/>
      <w:bookmarkStart w:id="259" w:name="_Toc53200916"/>
      <w:bookmarkStart w:id="260" w:name="_Toc168411287"/>
      <w:r>
        <w:rPr>
          <w:rFonts w:hAnsi="宋体" w:hint="eastAsia"/>
          <w:sz w:val="44"/>
          <w:szCs w:val="44"/>
        </w:rPr>
        <w:t>第三章</w:t>
      </w:r>
      <w:r w:rsidR="00EF32EF">
        <w:rPr>
          <w:rFonts w:hAnsi="宋体" w:hint="eastAsia"/>
          <w:sz w:val="44"/>
          <w:szCs w:val="44"/>
        </w:rPr>
        <w:t xml:space="preserve">  </w:t>
      </w:r>
      <w:r>
        <w:rPr>
          <w:rFonts w:hAnsi="宋体" w:hint="eastAsia"/>
          <w:sz w:val="44"/>
          <w:szCs w:val="44"/>
        </w:rPr>
        <w:t>合同</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Pr>
          <w:rFonts w:hAnsi="宋体" w:hint="eastAsia"/>
          <w:sz w:val="44"/>
          <w:szCs w:val="44"/>
        </w:rPr>
        <w:t>范本</w:t>
      </w:r>
      <w:bookmarkEnd w:id="260"/>
    </w:p>
    <w:p w:rsidR="00946FA9" w:rsidRDefault="00946FA9">
      <w:pPr>
        <w:wordWrap w:val="0"/>
        <w:adjustRightInd w:val="0"/>
        <w:snapToGrid w:val="0"/>
        <w:spacing w:line="360" w:lineRule="auto"/>
        <w:rPr>
          <w:rFonts w:ascii="宋体" w:hAnsi="宋体"/>
        </w:rPr>
      </w:pPr>
    </w:p>
    <w:p w:rsidR="00946FA9" w:rsidRDefault="007D1D32">
      <w:pPr>
        <w:pStyle w:val="10"/>
        <w:wordWrap w:val="0"/>
        <w:rPr>
          <w:b w:val="0"/>
        </w:rPr>
      </w:pPr>
      <w:r>
        <w:rPr>
          <w:rFonts w:hint="eastAsia"/>
          <w:b w:val="0"/>
        </w:rPr>
        <w:t>（本合同条件仅供参考，以最终签订的合同文本为准）</w:t>
      </w:r>
    </w:p>
    <w:p w:rsidR="00946FA9" w:rsidRDefault="00946FA9">
      <w:pPr>
        <w:wordWrap w:val="0"/>
        <w:rPr>
          <w:rFonts w:ascii="宋体" w:hAnsi="宋体"/>
        </w:rPr>
      </w:pPr>
    </w:p>
    <w:p w:rsidR="00946FA9" w:rsidRDefault="00946FA9">
      <w:pPr>
        <w:pStyle w:val="10"/>
        <w:wordWrap w:val="0"/>
      </w:pPr>
    </w:p>
    <w:p w:rsidR="00946FA9" w:rsidRDefault="00946FA9">
      <w:pPr>
        <w:pStyle w:val="10"/>
        <w:wordWrap w:val="0"/>
      </w:pPr>
    </w:p>
    <w:p w:rsidR="00946FA9" w:rsidRDefault="00946FA9">
      <w:pPr>
        <w:pStyle w:val="10"/>
        <w:wordWrap w:val="0"/>
      </w:pPr>
    </w:p>
    <w:p w:rsidR="00946FA9" w:rsidRDefault="00946FA9">
      <w:pPr>
        <w:pStyle w:val="10"/>
        <w:wordWrap w:val="0"/>
      </w:pPr>
    </w:p>
    <w:p w:rsidR="00946FA9" w:rsidRDefault="00946FA9">
      <w:pPr>
        <w:pStyle w:val="10"/>
        <w:wordWrap w:val="0"/>
      </w:pPr>
    </w:p>
    <w:p w:rsidR="00946FA9" w:rsidRDefault="00946FA9">
      <w:pPr>
        <w:pStyle w:val="10"/>
        <w:wordWrap w:val="0"/>
      </w:pPr>
    </w:p>
    <w:p w:rsidR="00946FA9" w:rsidRDefault="00946FA9">
      <w:pPr>
        <w:pStyle w:val="10"/>
        <w:wordWrap w:val="0"/>
      </w:pPr>
    </w:p>
    <w:p w:rsidR="00946FA9" w:rsidRDefault="00946FA9">
      <w:pPr>
        <w:pStyle w:val="10"/>
        <w:wordWrap w:val="0"/>
      </w:pPr>
    </w:p>
    <w:p w:rsidR="00946FA9" w:rsidRDefault="00946FA9">
      <w:pPr>
        <w:pStyle w:val="10"/>
        <w:wordWrap w:val="0"/>
      </w:pPr>
    </w:p>
    <w:p w:rsidR="00946FA9" w:rsidRDefault="00946FA9">
      <w:pPr>
        <w:tabs>
          <w:tab w:val="left" w:pos="180"/>
        </w:tabs>
        <w:adjustRightInd w:val="0"/>
        <w:snapToGrid w:val="0"/>
        <w:spacing w:line="560" w:lineRule="exact"/>
        <w:ind w:right="420" w:firstLineChars="1950" w:firstLine="4095"/>
        <w:rPr>
          <w:rFonts w:ascii="宋体" w:hAnsi="宋体"/>
        </w:rPr>
      </w:pPr>
    </w:p>
    <w:p w:rsidR="00946FA9" w:rsidRDefault="00946FA9">
      <w:pPr>
        <w:tabs>
          <w:tab w:val="left" w:pos="180"/>
        </w:tabs>
        <w:adjustRightInd w:val="0"/>
        <w:snapToGrid w:val="0"/>
        <w:spacing w:line="560" w:lineRule="exact"/>
        <w:ind w:right="420" w:firstLineChars="1950" w:firstLine="4095"/>
        <w:rPr>
          <w:rFonts w:ascii="宋体" w:hAnsi="宋体"/>
        </w:rPr>
      </w:pPr>
    </w:p>
    <w:p w:rsidR="00946FA9" w:rsidRDefault="00946FA9">
      <w:pPr>
        <w:tabs>
          <w:tab w:val="left" w:pos="180"/>
        </w:tabs>
        <w:adjustRightInd w:val="0"/>
        <w:snapToGrid w:val="0"/>
        <w:spacing w:line="560" w:lineRule="exact"/>
        <w:ind w:right="420" w:firstLineChars="1950" w:firstLine="4095"/>
        <w:rPr>
          <w:rFonts w:ascii="宋体" w:hAnsi="宋体"/>
        </w:rPr>
      </w:pPr>
    </w:p>
    <w:p w:rsidR="00946FA9" w:rsidRDefault="00946FA9">
      <w:pPr>
        <w:tabs>
          <w:tab w:val="left" w:pos="180"/>
        </w:tabs>
        <w:adjustRightInd w:val="0"/>
        <w:snapToGrid w:val="0"/>
        <w:spacing w:line="560" w:lineRule="exact"/>
        <w:ind w:right="420" w:firstLineChars="1950" w:firstLine="4095"/>
        <w:rPr>
          <w:rFonts w:ascii="宋体" w:hAnsi="宋体"/>
        </w:rPr>
      </w:pPr>
    </w:p>
    <w:p w:rsidR="00946FA9" w:rsidRDefault="00946FA9">
      <w:pPr>
        <w:tabs>
          <w:tab w:val="left" w:pos="180"/>
        </w:tabs>
        <w:adjustRightInd w:val="0"/>
        <w:snapToGrid w:val="0"/>
        <w:spacing w:line="560" w:lineRule="exact"/>
        <w:ind w:right="420" w:firstLineChars="1950" w:firstLine="4095"/>
        <w:rPr>
          <w:rFonts w:ascii="宋体" w:hAnsi="宋体"/>
        </w:rPr>
      </w:pPr>
    </w:p>
    <w:p w:rsidR="00946FA9" w:rsidRDefault="00946FA9">
      <w:pPr>
        <w:tabs>
          <w:tab w:val="left" w:pos="180"/>
        </w:tabs>
        <w:adjustRightInd w:val="0"/>
        <w:snapToGrid w:val="0"/>
        <w:spacing w:line="560" w:lineRule="exact"/>
        <w:ind w:right="420" w:firstLineChars="1950" w:firstLine="4095"/>
        <w:rPr>
          <w:rFonts w:ascii="宋体" w:hAnsi="宋体"/>
        </w:rPr>
      </w:pPr>
    </w:p>
    <w:p w:rsidR="00946FA9" w:rsidRDefault="00946FA9">
      <w:pPr>
        <w:tabs>
          <w:tab w:val="left" w:pos="180"/>
        </w:tabs>
        <w:adjustRightInd w:val="0"/>
        <w:snapToGrid w:val="0"/>
        <w:spacing w:line="560" w:lineRule="exact"/>
        <w:ind w:right="420" w:firstLineChars="1950" w:firstLine="4095"/>
        <w:rPr>
          <w:rFonts w:ascii="宋体" w:hAnsi="宋体"/>
        </w:rPr>
      </w:pPr>
    </w:p>
    <w:p w:rsidR="00946FA9" w:rsidRDefault="00946FA9">
      <w:pPr>
        <w:adjustRightInd w:val="0"/>
        <w:snapToGrid w:val="0"/>
        <w:spacing w:line="360" w:lineRule="auto"/>
        <w:rPr>
          <w:rFonts w:ascii="宋体" w:hAnsi="宋体"/>
          <w:szCs w:val="21"/>
        </w:rPr>
      </w:pPr>
    </w:p>
    <w:p w:rsidR="00946FA9" w:rsidRDefault="007D1D32">
      <w:pPr>
        <w:adjustRightInd w:val="0"/>
        <w:snapToGrid w:val="0"/>
        <w:spacing w:line="360" w:lineRule="auto"/>
        <w:rPr>
          <w:rFonts w:ascii="宋体" w:hAnsi="宋体"/>
          <w:szCs w:val="21"/>
        </w:rPr>
      </w:pPr>
      <w:r>
        <w:rPr>
          <w:rFonts w:ascii="宋体" w:hAnsi="宋体" w:hint="eastAsia"/>
          <w:szCs w:val="21"/>
        </w:rPr>
        <w:lastRenderedPageBreak/>
        <w:t>甲方：（采购人）</w:t>
      </w:r>
    </w:p>
    <w:p w:rsidR="00946FA9" w:rsidRDefault="007D1D32">
      <w:pPr>
        <w:adjustRightInd w:val="0"/>
        <w:snapToGrid w:val="0"/>
        <w:spacing w:line="360" w:lineRule="auto"/>
        <w:rPr>
          <w:rFonts w:ascii="宋体" w:hAnsi="宋体"/>
          <w:szCs w:val="21"/>
        </w:rPr>
      </w:pPr>
      <w:r>
        <w:rPr>
          <w:rFonts w:ascii="宋体" w:hAnsi="宋体" w:hint="eastAsia"/>
          <w:szCs w:val="21"/>
        </w:rPr>
        <w:t>电话：</w:t>
      </w:r>
    </w:p>
    <w:p w:rsidR="00946FA9" w:rsidRDefault="007D1D32">
      <w:pPr>
        <w:adjustRightInd w:val="0"/>
        <w:snapToGrid w:val="0"/>
        <w:spacing w:line="360" w:lineRule="auto"/>
        <w:rPr>
          <w:rFonts w:ascii="宋体" w:hAnsi="宋体"/>
          <w:szCs w:val="21"/>
        </w:rPr>
      </w:pPr>
      <w:r>
        <w:rPr>
          <w:rFonts w:ascii="宋体" w:hAnsi="宋体" w:hint="eastAsia"/>
          <w:szCs w:val="21"/>
        </w:rPr>
        <w:t>地址：</w:t>
      </w:r>
    </w:p>
    <w:p w:rsidR="00946FA9" w:rsidRDefault="007D1D32">
      <w:pPr>
        <w:adjustRightInd w:val="0"/>
        <w:snapToGrid w:val="0"/>
        <w:spacing w:line="360" w:lineRule="auto"/>
        <w:rPr>
          <w:rFonts w:ascii="宋体" w:hAnsi="宋体"/>
          <w:szCs w:val="21"/>
        </w:rPr>
      </w:pPr>
      <w:r>
        <w:rPr>
          <w:rFonts w:ascii="宋体" w:hAnsi="宋体" w:hint="eastAsia"/>
          <w:szCs w:val="21"/>
        </w:rPr>
        <w:t>乙方：（中标人）</w:t>
      </w:r>
    </w:p>
    <w:p w:rsidR="00946FA9" w:rsidRDefault="007D1D32">
      <w:pPr>
        <w:adjustRightInd w:val="0"/>
        <w:snapToGrid w:val="0"/>
        <w:spacing w:line="360" w:lineRule="auto"/>
        <w:rPr>
          <w:rFonts w:ascii="宋体" w:hAnsi="宋体"/>
          <w:szCs w:val="21"/>
        </w:rPr>
      </w:pPr>
      <w:r>
        <w:rPr>
          <w:rFonts w:ascii="宋体" w:hAnsi="宋体" w:hint="eastAsia"/>
          <w:szCs w:val="21"/>
        </w:rPr>
        <w:t>电话：</w:t>
      </w:r>
    </w:p>
    <w:p w:rsidR="00946FA9" w:rsidRDefault="007D1D32">
      <w:pPr>
        <w:adjustRightInd w:val="0"/>
        <w:snapToGrid w:val="0"/>
        <w:spacing w:line="360" w:lineRule="auto"/>
        <w:rPr>
          <w:rFonts w:ascii="宋体" w:hAnsi="宋体"/>
          <w:szCs w:val="21"/>
        </w:rPr>
      </w:pPr>
      <w:r>
        <w:rPr>
          <w:rFonts w:ascii="宋体" w:hAnsi="宋体" w:hint="eastAsia"/>
          <w:szCs w:val="21"/>
        </w:rPr>
        <w:t>地址：</w:t>
      </w:r>
    </w:p>
    <w:p w:rsidR="00946FA9" w:rsidRDefault="00946FA9">
      <w:pPr>
        <w:tabs>
          <w:tab w:val="left" w:pos="720"/>
        </w:tabs>
        <w:adjustRightInd w:val="0"/>
        <w:snapToGrid w:val="0"/>
        <w:spacing w:line="360" w:lineRule="auto"/>
        <w:rPr>
          <w:rFonts w:ascii="宋体" w:hAnsi="宋体"/>
          <w:szCs w:val="21"/>
        </w:rPr>
      </w:pPr>
    </w:p>
    <w:p w:rsidR="00946FA9" w:rsidRDefault="007D1D32">
      <w:pPr>
        <w:snapToGrid w:val="0"/>
        <w:spacing w:line="360" w:lineRule="auto"/>
        <w:rPr>
          <w:rFonts w:ascii="宋体" w:hAnsi="宋体"/>
          <w:szCs w:val="21"/>
        </w:rPr>
      </w:pPr>
      <w:r>
        <w:rPr>
          <w:rFonts w:ascii="宋体" w:hAnsi="宋体" w:hint="eastAsia"/>
          <w:szCs w:val="21"/>
        </w:rPr>
        <w:t>一、合同金额</w:t>
      </w:r>
    </w:p>
    <w:p w:rsidR="00946FA9" w:rsidRDefault="007D1D32">
      <w:pPr>
        <w:snapToGrid w:val="0"/>
        <w:spacing w:line="360" w:lineRule="auto"/>
        <w:ind w:firstLineChars="200" w:firstLine="420"/>
        <w:rPr>
          <w:rFonts w:ascii="宋体" w:hAnsi="宋体"/>
          <w:szCs w:val="21"/>
        </w:rPr>
      </w:pPr>
      <w:r>
        <w:rPr>
          <w:rFonts w:ascii="宋体" w:hAnsi="宋体" w:hint="eastAsia"/>
          <w:szCs w:val="21"/>
        </w:rPr>
        <w:t>合同金额：人民币元（¥）。</w:t>
      </w:r>
    </w:p>
    <w:p w:rsidR="00946FA9" w:rsidRDefault="007D1D32">
      <w:pPr>
        <w:tabs>
          <w:tab w:val="left" w:pos="960"/>
        </w:tabs>
        <w:snapToGrid w:val="0"/>
        <w:spacing w:line="360" w:lineRule="auto"/>
        <w:rPr>
          <w:rFonts w:ascii="宋体" w:hAnsi="宋体"/>
          <w:szCs w:val="21"/>
        </w:rPr>
      </w:pPr>
      <w:r>
        <w:rPr>
          <w:rFonts w:ascii="宋体" w:hAnsi="宋体" w:hint="eastAsia"/>
          <w:szCs w:val="21"/>
        </w:rPr>
        <w:t>二、服务范围</w:t>
      </w:r>
    </w:p>
    <w:p w:rsidR="00946FA9" w:rsidRDefault="007D1D32">
      <w:pPr>
        <w:snapToGrid w:val="0"/>
        <w:spacing w:line="360" w:lineRule="auto"/>
        <w:ind w:firstLine="420"/>
        <w:rPr>
          <w:rFonts w:ascii="宋体" w:hAnsi="宋体"/>
          <w:szCs w:val="21"/>
        </w:rPr>
      </w:pPr>
      <w:r>
        <w:rPr>
          <w:rFonts w:ascii="宋体" w:hAnsi="宋体" w:hint="eastAsia"/>
          <w:szCs w:val="21"/>
        </w:rPr>
        <w:t>甲方聘请乙方提供以下服务：</w:t>
      </w:r>
    </w:p>
    <w:p w:rsidR="00946FA9" w:rsidRDefault="007D1D32">
      <w:pPr>
        <w:snapToGrid w:val="0"/>
        <w:spacing w:line="360" w:lineRule="auto"/>
        <w:ind w:firstLine="420"/>
        <w:rPr>
          <w:rFonts w:ascii="宋体" w:hAnsi="宋体"/>
          <w:szCs w:val="21"/>
        </w:rPr>
      </w:pPr>
      <w:r>
        <w:rPr>
          <w:rFonts w:ascii="宋体" w:hAnsi="宋体" w:hint="eastAsia"/>
          <w:szCs w:val="21"/>
        </w:rPr>
        <w:t>1．本合同项下的服务指。</w:t>
      </w:r>
    </w:p>
    <w:p w:rsidR="00946FA9" w:rsidRDefault="007D1D32">
      <w:pPr>
        <w:snapToGrid w:val="0"/>
        <w:spacing w:line="360" w:lineRule="auto"/>
        <w:ind w:firstLine="420"/>
        <w:rPr>
          <w:rFonts w:ascii="宋体" w:hAnsi="宋体"/>
          <w:szCs w:val="21"/>
        </w:rPr>
      </w:pPr>
      <w:r>
        <w:rPr>
          <w:rFonts w:ascii="宋体" w:hAnsi="宋体" w:hint="eastAsia"/>
          <w:szCs w:val="21"/>
        </w:rPr>
        <w:t>2．</w:t>
      </w:r>
    </w:p>
    <w:p w:rsidR="00946FA9" w:rsidRDefault="007D1D32">
      <w:pPr>
        <w:snapToGrid w:val="0"/>
        <w:spacing w:line="360" w:lineRule="auto"/>
        <w:ind w:firstLineChars="200" w:firstLine="420"/>
        <w:rPr>
          <w:rFonts w:ascii="宋体" w:hAnsi="宋体"/>
          <w:szCs w:val="21"/>
        </w:rPr>
      </w:pPr>
      <w:r>
        <w:rPr>
          <w:rFonts w:ascii="宋体" w:hAnsi="宋体" w:hint="eastAsia"/>
          <w:szCs w:val="21"/>
        </w:rPr>
        <w:t>3．</w:t>
      </w:r>
    </w:p>
    <w:p w:rsidR="00946FA9" w:rsidRDefault="007D1D32">
      <w:pPr>
        <w:tabs>
          <w:tab w:val="left" w:pos="960"/>
        </w:tabs>
        <w:snapToGrid w:val="0"/>
        <w:spacing w:line="360" w:lineRule="auto"/>
        <w:rPr>
          <w:rFonts w:ascii="宋体" w:hAnsi="宋体"/>
          <w:szCs w:val="21"/>
        </w:rPr>
      </w:pPr>
      <w:r>
        <w:rPr>
          <w:rFonts w:ascii="宋体" w:hAnsi="宋体" w:hint="eastAsia"/>
          <w:szCs w:val="21"/>
        </w:rPr>
        <w:t>三、甲方乙方的权利和义务</w:t>
      </w:r>
    </w:p>
    <w:p w:rsidR="00946FA9" w:rsidRDefault="007D1D32">
      <w:pPr>
        <w:snapToGrid w:val="0"/>
        <w:spacing w:line="360" w:lineRule="auto"/>
        <w:ind w:firstLine="420"/>
        <w:rPr>
          <w:rFonts w:ascii="宋体" w:hAnsi="宋体"/>
          <w:szCs w:val="21"/>
        </w:rPr>
      </w:pPr>
      <w:r>
        <w:rPr>
          <w:rFonts w:ascii="宋体" w:hAnsi="宋体" w:hint="eastAsia"/>
          <w:szCs w:val="21"/>
        </w:rPr>
        <w:t>1．甲方的权利和义务</w:t>
      </w:r>
    </w:p>
    <w:p w:rsidR="00946FA9" w:rsidRDefault="007D1D32">
      <w:pPr>
        <w:snapToGrid w:val="0"/>
        <w:spacing w:line="360" w:lineRule="auto"/>
        <w:ind w:firstLine="420"/>
        <w:rPr>
          <w:rFonts w:ascii="宋体" w:hAnsi="宋体"/>
          <w:szCs w:val="21"/>
        </w:rPr>
      </w:pPr>
      <w:r>
        <w:rPr>
          <w:rFonts w:ascii="宋体" w:hAnsi="宋体" w:hint="eastAsia"/>
          <w:szCs w:val="21"/>
        </w:rPr>
        <w:t>2．乙方的权利和义务</w:t>
      </w:r>
    </w:p>
    <w:p w:rsidR="00946FA9" w:rsidRDefault="007D1D32">
      <w:pPr>
        <w:tabs>
          <w:tab w:val="left" w:pos="960"/>
        </w:tabs>
        <w:snapToGrid w:val="0"/>
        <w:spacing w:line="360" w:lineRule="auto"/>
        <w:rPr>
          <w:rFonts w:ascii="宋体" w:hAnsi="宋体"/>
          <w:szCs w:val="21"/>
        </w:rPr>
      </w:pPr>
      <w:r>
        <w:rPr>
          <w:rFonts w:ascii="宋体" w:hAnsi="宋体" w:hint="eastAsia"/>
          <w:szCs w:val="21"/>
        </w:rPr>
        <w:t>四、服务期限</w:t>
      </w:r>
    </w:p>
    <w:p w:rsidR="00946FA9" w:rsidRDefault="007D1D32">
      <w:pPr>
        <w:snapToGrid w:val="0"/>
        <w:spacing w:line="360" w:lineRule="auto"/>
        <w:ind w:firstLineChars="200" w:firstLine="420"/>
        <w:rPr>
          <w:rFonts w:ascii="宋体" w:hAnsi="宋体"/>
          <w:szCs w:val="21"/>
        </w:rPr>
      </w:pPr>
      <w:r>
        <w:rPr>
          <w:rFonts w:ascii="宋体" w:hAnsi="宋体" w:hint="eastAsia"/>
          <w:szCs w:val="21"/>
        </w:rPr>
        <w:t>自年月日至年月日。</w:t>
      </w:r>
    </w:p>
    <w:p w:rsidR="00946FA9" w:rsidRDefault="007D1D32">
      <w:pPr>
        <w:snapToGrid w:val="0"/>
        <w:spacing w:line="360" w:lineRule="auto"/>
        <w:rPr>
          <w:rFonts w:ascii="宋体" w:hAnsi="宋体"/>
          <w:szCs w:val="21"/>
        </w:rPr>
      </w:pPr>
      <w:r>
        <w:rPr>
          <w:rFonts w:ascii="宋体" w:hAnsi="宋体" w:hint="eastAsia"/>
          <w:szCs w:val="21"/>
        </w:rPr>
        <w:t>五、付款方式</w:t>
      </w:r>
    </w:p>
    <w:p w:rsidR="00946FA9" w:rsidRDefault="007D1D32">
      <w:pPr>
        <w:snapToGrid w:val="0"/>
        <w:spacing w:line="360" w:lineRule="auto"/>
        <w:ind w:firstLineChars="200" w:firstLine="420"/>
        <w:rPr>
          <w:rFonts w:ascii="宋体" w:hAnsi="宋体"/>
          <w:szCs w:val="21"/>
        </w:rPr>
      </w:pPr>
      <w:r>
        <w:rPr>
          <w:rFonts w:ascii="宋体" w:hAnsi="宋体" w:hint="eastAsia"/>
          <w:szCs w:val="21"/>
        </w:rPr>
        <w:t>由甲方按下列程序在内付款。</w:t>
      </w:r>
    </w:p>
    <w:p w:rsidR="00946FA9" w:rsidRDefault="007D1D32">
      <w:pPr>
        <w:snapToGrid w:val="0"/>
        <w:spacing w:line="360" w:lineRule="auto"/>
        <w:rPr>
          <w:rFonts w:ascii="宋体" w:hAnsi="宋体"/>
          <w:szCs w:val="21"/>
        </w:rPr>
      </w:pPr>
      <w:r>
        <w:rPr>
          <w:rFonts w:ascii="宋体" w:hAnsi="宋体" w:hint="eastAsia"/>
          <w:szCs w:val="21"/>
        </w:rPr>
        <w:t>六、知识产权归属</w:t>
      </w:r>
    </w:p>
    <w:p w:rsidR="00946FA9" w:rsidRDefault="007D1D32">
      <w:pPr>
        <w:snapToGrid w:val="0"/>
        <w:spacing w:line="360" w:lineRule="auto"/>
        <w:ind w:leftChars="200" w:left="735" w:hangingChars="150" w:hanging="315"/>
        <w:rPr>
          <w:rFonts w:ascii="宋体" w:hAnsi="宋体"/>
          <w:szCs w:val="21"/>
        </w:rPr>
      </w:pPr>
      <w:r>
        <w:rPr>
          <w:rFonts w:ascii="宋体" w:hAnsi="宋体" w:hint="eastAsia"/>
          <w:szCs w:val="21"/>
        </w:rPr>
        <w:t>1．乙方在履行合同的过程中不得侵犯他人知识产权，不得提供虚假知识产权申请材料或者违背知识产权合规性承诺，否则依法追究其违约等责任，并将其失信违法信息依法纳入公共信用信息系统。</w:t>
      </w:r>
    </w:p>
    <w:p w:rsidR="00946FA9" w:rsidRDefault="007D1D32">
      <w:pPr>
        <w:snapToGrid w:val="0"/>
        <w:spacing w:line="360" w:lineRule="auto"/>
        <w:ind w:leftChars="200" w:left="735" w:hangingChars="150" w:hanging="315"/>
        <w:rPr>
          <w:rFonts w:ascii="宋体" w:hAnsi="宋体"/>
          <w:bCs/>
          <w:szCs w:val="21"/>
        </w:rPr>
      </w:pPr>
      <w:r>
        <w:rPr>
          <w:rFonts w:ascii="宋体" w:hAnsi="宋体" w:hint="eastAsia"/>
          <w:szCs w:val="21"/>
        </w:rPr>
        <w:t>2．乙方应保证甲方在使用该货物或其任何一部分时免受第三方提出侵犯其专利、商标、版</w:t>
      </w:r>
      <w:r>
        <w:rPr>
          <w:rFonts w:ascii="宋体" w:hAnsi="宋体" w:hint="eastAsia"/>
          <w:bCs/>
          <w:szCs w:val="21"/>
        </w:rPr>
        <w:t>权等知识产权或商品名称及其他权利的起诉及索赔。若甲方因此被第三方起诉或以其它方式追究责任，</w:t>
      </w:r>
      <w:r>
        <w:rPr>
          <w:rFonts w:ascii="宋体" w:hAnsi="宋体" w:hint="eastAsia"/>
          <w:szCs w:val="21"/>
        </w:rPr>
        <w:t>乙方</w:t>
      </w:r>
      <w:r>
        <w:rPr>
          <w:rFonts w:ascii="宋体" w:hAnsi="宋体" w:hint="eastAsia"/>
          <w:bCs/>
          <w:szCs w:val="21"/>
        </w:rPr>
        <w:t>应赔偿因甲方被第三方索赔所引起的一切损失，包括但不限于甲方所支付的侵权损害赔偿费、律师费、诉讼费、仲裁费、办案差旅费等因应诉、沟通协调所发的一切费用。此外，乙方应在接到甲方通知后立即采取必要措施，包括但不限于替换或修改相关成果，以确保甲方继续使用该货物/服务而不受影响。</w:t>
      </w:r>
    </w:p>
    <w:p w:rsidR="00946FA9" w:rsidRDefault="007D1D32">
      <w:pPr>
        <w:snapToGrid w:val="0"/>
        <w:spacing w:line="360" w:lineRule="auto"/>
        <w:ind w:leftChars="200" w:left="735" w:hangingChars="150" w:hanging="315"/>
        <w:rPr>
          <w:rFonts w:ascii="宋体" w:hAnsi="宋体"/>
          <w:bCs/>
          <w:szCs w:val="21"/>
        </w:rPr>
      </w:pPr>
      <w:r>
        <w:rPr>
          <w:rFonts w:ascii="宋体" w:hAnsi="宋体" w:hint="eastAsia"/>
          <w:bCs/>
          <w:szCs w:val="21"/>
        </w:rPr>
        <w:t>3</w:t>
      </w:r>
      <w:r>
        <w:rPr>
          <w:rFonts w:ascii="宋体" w:hAnsi="宋体" w:hint="eastAsia"/>
          <w:szCs w:val="21"/>
        </w:rPr>
        <w:t>．乙方</w:t>
      </w:r>
      <w:r>
        <w:rPr>
          <w:rFonts w:ascii="宋体" w:hAnsi="宋体" w:hint="eastAsia"/>
          <w:bCs/>
          <w:szCs w:val="21"/>
        </w:rPr>
        <w:t>应整理并向</w:t>
      </w:r>
      <w:r>
        <w:rPr>
          <w:rFonts w:ascii="宋体" w:hAnsi="宋体" w:hint="eastAsia"/>
          <w:szCs w:val="21"/>
        </w:rPr>
        <w:t>甲方</w:t>
      </w:r>
      <w:r>
        <w:rPr>
          <w:rFonts w:ascii="宋体" w:hAnsi="宋体" w:hint="eastAsia"/>
          <w:bCs/>
          <w:szCs w:val="21"/>
        </w:rPr>
        <w:t>移交本项目实施过程产生的工作成果以及与成果相关的过程资料。本项目实施过程产生的工作成果以及与成果相关的过程资料的全部知识产权及所有权归</w:t>
      </w:r>
      <w:r>
        <w:rPr>
          <w:rFonts w:ascii="宋体" w:hAnsi="宋体" w:hint="eastAsia"/>
          <w:szCs w:val="21"/>
        </w:rPr>
        <w:t>甲方</w:t>
      </w:r>
      <w:r>
        <w:rPr>
          <w:rFonts w:ascii="宋体" w:hAnsi="宋体" w:hint="eastAsia"/>
          <w:bCs/>
          <w:szCs w:val="21"/>
        </w:rPr>
        <w:t>所有，未经采购人许可，</w:t>
      </w:r>
      <w:r>
        <w:rPr>
          <w:rFonts w:ascii="宋体" w:hAnsi="宋体" w:hint="eastAsia"/>
          <w:szCs w:val="21"/>
        </w:rPr>
        <w:t>乙方</w:t>
      </w:r>
      <w:r>
        <w:rPr>
          <w:rFonts w:ascii="宋体" w:hAnsi="宋体" w:hint="eastAsia"/>
          <w:bCs/>
          <w:szCs w:val="21"/>
        </w:rPr>
        <w:t>不得以任何形式使用、复制、修改、分发或以其他方</w:t>
      </w:r>
      <w:r>
        <w:rPr>
          <w:rFonts w:ascii="宋体" w:hAnsi="宋体" w:hint="eastAsia"/>
          <w:bCs/>
          <w:szCs w:val="21"/>
        </w:rPr>
        <w:lastRenderedPageBreak/>
        <w:t>式利用该成果。中标人应在合同终止时向采购人移交所有相关的资料、文件和数据。</w:t>
      </w:r>
    </w:p>
    <w:p w:rsidR="00946FA9" w:rsidRDefault="007D1D32">
      <w:pPr>
        <w:snapToGrid w:val="0"/>
        <w:spacing w:line="360" w:lineRule="auto"/>
        <w:rPr>
          <w:rFonts w:ascii="宋体" w:hAnsi="宋体"/>
          <w:szCs w:val="21"/>
        </w:rPr>
      </w:pPr>
      <w:r>
        <w:rPr>
          <w:rFonts w:ascii="宋体" w:hAnsi="宋体" w:hint="eastAsia"/>
          <w:szCs w:val="21"/>
        </w:rPr>
        <w:t>七、保密</w:t>
      </w:r>
    </w:p>
    <w:p w:rsidR="00946FA9" w:rsidRDefault="007D1D32">
      <w:pPr>
        <w:snapToGrid w:val="0"/>
        <w:spacing w:line="360" w:lineRule="auto"/>
        <w:ind w:leftChars="200" w:left="735" w:hangingChars="150" w:hanging="315"/>
        <w:rPr>
          <w:rFonts w:ascii="宋体" w:hAnsi="宋体" w:cs="宋体"/>
          <w:szCs w:val="21"/>
        </w:rPr>
      </w:pPr>
      <w:r>
        <w:rPr>
          <w:rFonts w:ascii="宋体" w:hAnsi="宋体" w:cs="宋体" w:hint="eastAsia"/>
          <w:szCs w:val="21"/>
        </w:rPr>
        <w:t>1．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rsidR="00946FA9" w:rsidRDefault="007D1D32">
      <w:pPr>
        <w:snapToGrid w:val="0"/>
        <w:spacing w:line="360" w:lineRule="auto"/>
        <w:ind w:leftChars="200" w:left="735" w:hangingChars="150" w:hanging="315"/>
        <w:rPr>
          <w:rFonts w:ascii="宋体" w:hAnsi="宋体" w:cs="宋体"/>
          <w:szCs w:val="21"/>
        </w:rPr>
      </w:pPr>
      <w:r>
        <w:rPr>
          <w:rFonts w:ascii="宋体" w:hAnsi="宋体" w:cs="宋体" w:hint="eastAsia"/>
          <w:szCs w:val="21"/>
        </w:rPr>
        <w:t>2．乙方在履行合同过程中所获得或接触到的任何内部数据资料，未经甲方同意，不得向第三方透露；</w:t>
      </w:r>
    </w:p>
    <w:p w:rsidR="00946FA9" w:rsidRDefault="007D1D32">
      <w:pPr>
        <w:snapToGrid w:val="0"/>
        <w:spacing w:line="360" w:lineRule="auto"/>
        <w:ind w:leftChars="200" w:left="735" w:hangingChars="150" w:hanging="315"/>
        <w:rPr>
          <w:rFonts w:ascii="宋体" w:hAnsi="宋体" w:cs="宋体"/>
          <w:szCs w:val="21"/>
        </w:rPr>
      </w:pPr>
      <w:r>
        <w:rPr>
          <w:rFonts w:ascii="宋体" w:hAnsi="宋体" w:cs="宋体" w:hint="eastAsia"/>
          <w:szCs w:val="21"/>
        </w:rPr>
        <w:t>3．乙方实施项目的一切程序都应符合国家安全、保密的有关规定和标号招标文件、乙方投标文件，国家和行业有关规范、规程和标准。</w:t>
      </w:r>
    </w:p>
    <w:p w:rsidR="00946FA9" w:rsidRDefault="007D1D32">
      <w:pPr>
        <w:snapToGrid w:val="0"/>
        <w:spacing w:line="360" w:lineRule="auto"/>
        <w:ind w:leftChars="200" w:left="735" w:hangingChars="150" w:hanging="315"/>
        <w:rPr>
          <w:rFonts w:ascii="宋体" w:hAnsi="宋体" w:cs="宋体"/>
          <w:szCs w:val="21"/>
        </w:rPr>
      </w:pPr>
      <w:r>
        <w:rPr>
          <w:rFonts w:ascii="宋体" w:hAnsi="宋体" w:cs="宋体" w:hint="eastAsia"/>
          <w:szCs w:val="21"/>
        </w:rPr>
        <w:t>4．保密期限为至上述保密信息成为公开信息之日止</w:t>
      </w:r>
      <w:r>
        <w:rPr>
          <w:rFonts w:ascii="宋体" w:hAnsi="宋体" w:cs="宋体"/>
          <w:szCs w:val="21"/>
        </w:rPr>
        <w:t>。</w:t>
      </w:r>
    </w:p>
    <w:p w:rsidR="00946FA9" w:rsidRDefault="007D1D32">
      <w:pPr>
        <w:snapToGrid w:val="0"/>
        <w:spacing w:line="360" w:lineRule="auto"/>
        <w:rPr>
          <w:rFonts w:ascii="宋体" w:hAnsi="宋体"/>
          <w:szCs w:val="21"/>
        </w:rPr>
      </w:pPr>
      <w:r>
        <w:rPr>
          <w:rFonts w:ascii="宋体" w:hAnsi="宋体" w:hint="eastAsia"/>
          <w:szCs w:val="21"/>
        </w:rPr>
        <w:t>八、违约责任与赔偿损失</w:t>
      </w:r>
    </w:p>
    <w:p w:rsidR="00946FA9" w:rsidRDefault="007D1D32">
      <w:pPr>
        <w:snapToGrid w:val="0"/>
        <w:spacing w:line="360" w:lineRule="auto"/>
        <w:ind w:leftChars="200" w:left="735" w:hangingChars="150" w:hanging="315"/>
        <w:rPr>
          <w:rFonts w:ascii="宋体" w:hAnsi="宋体"/>
          <w:szCs w:val="21"/>
        </w:rPr>
      </w:pPr>
      <w:r>
        <w:rPr>
          <w:rFonts w:ascii="宋体" w:hAnsi="宋体" w:hint="eastAsia"/>
          <w:szCs w:val="21"/>
        </w:rPr>
        <w:t>1</w:t>
      </w:r>
      <w:r>
        <w:rPr>
          <w:rFonts w:ascii="宋体" w:hAnsi="宋体" w:hint="eastAsia"/>
        </w:rPr>
        <w:t>．</w:t>
      </w:r>
      <w:r>
        <w:rPr>
          <w:rFonts w:ascii="宋体" w:hAnsi="宋体"/>
          <w:bCs/>
          <w:szCs w:val="21"/>
        </w:rPr>
        <w:t>因</w:t>
      </w:r>
      <w:r>
        <w:rPr>
          <w:rFonts w:ascii="宋体" w:hAnsi="宋体" w:hint="eastAsia"/>
          <w:bCs/>
          <w:szCs w:val="21"/>
        </w:rPr>
        <w:t>乙方</w:t>
      </w:r>
      <w:r>
        <w:rPr>
          <w:rFonts w:ascii="宋体" w:hAnsi="宋体"/>
          <w:bCs/>
          <w:szCs w:val="21"/>
        </w:rPr>
        <w:t>原因，未能按规定时间完成有关工作的，每延误一天，</w:t>
      </w:r>
      <w:r>
        <w:rPr>
          <w:rFonts w:ascii="宋体" w:hAnsi="宋体" w:hint="eastAsia"/>
          <w:bCs/>
          <w:szCs w:val="21"/>
        </w:rPr>
        <w:t>甲方的付款期限相应顺延，不予支付延误期间的费用，且甲方</w:t>
      </w:r>
      <w:r>
        <w:rPr>
          <w:rFonts w:ascii="宋体" w:hAnsi="宋体"/>
          <w:bCs/>
          <w:szCs w:val="21"/>
        </w:rPr>
        <w:t>可在支付合同余款中扣除</w:t>
      </w:r>
      <w:r>
        <w:rPr>
          <w:rFonts w:ascii="宋体" w:hAnsi="宋体" w:hint="eastAsia"/>
          <w:bCs/>
          <w:szCs w:val="21"/>
        </w:rPr>
        <w:t>相当于</w:t>
      </w:r>
      <w:r>
        <w:rPr>
          <w:rFonts w:ascii="宋体" w:hAnsi="宋体"/>
          <w:bCs/>
          <w:szCs w:val="21"/>
        </w:rPr>
        <w:t>合同价款千分之一</w:t>
      </w:r>
      <w:r>
        <w:rPr>
          <w:rFonts w:ascii="宋体" w:hAnsi="宋体" w:hint="eastAsia"/>
          <w:bCs/>
          <w:szCs w:val="21"/>
        </w:rPr>
        <w:t>的金额作为违约金</w:t>
      </w:r>
      <w:r>
        <w:rPr>
          <w:rFonts w:ascii="宋体" w:hAnsi="宋体"/>
          <w:bCs/>
          <w:szCs w:val="21"/>
        </w:rPr>
        <w:t>；</w:t>
      </w:r>
      <w:r>
        <w:rPr>
          <w:rFonts w:ascii="宋体" w:hAnsi="宋体" w:hint="eastAsia"/>
          <w:bCs/>
          <w:szCs w:val="21"/>
        </w:rPr>
        <w:t>逾期15天以上（含15天）的，甲方有权终止合同，要求乙方向甲方支付相当于本协议总金额的</w:t>
      </w:r>
      <w:bookmarkStart w:id="261" w:name="po_16"/>
      <w:r>
        <w:rPr>
          <w:rFonts w:ascii="宋体" w:hAnsi="宋体" w:hint="eastAsia"/>
          <w:bCs/>
          <w:szCs w:val="21"/>
        </w:rPr>
        <w:t>10</w:t>
      </w:r>
      <w:bookmarkEnd w:id="261"/>
      <w:r>
        <w:rPr>
          <w:rFonts w:ascii="宋体" w:hAnsi="宋体" w:hint="eastAsia"/>
          <w:bCs/>
          <w:szCs w:val="21"/>
        </w:rPr>
        <w:t>%的金额作为违约金，并要求乙方对因此造成的经济损失承担赔偿责任。</w:t>
      </w:r>
    </w:p>
    <w:p w:rsidR="00946FA9" w:rsidRDefault="007D1D32">
      <w:pPr>
        <w:snapToGrid w:val="0"/>
        <w:spacing w:line="360" w:lineRule="auto"/>
        <w:ind w:leftChars="200" w:left="735" w:hangingChars="150" w:hanging="315"/>
        <w:rPr>
          <w:rFonts w:ascii="宋体" w:hAnsi="宋体" w:cs="宋体"/>
          <w:kern w:val="0"/>
          <w:szCs w:val="21"/>
        </w:rPr>
      </w:pPr>
      <w:r>
        <w:rPr>
          <w:rFonts w:ascii="宋体" w:hAnsi="宋体" w:hint="eastAsia"/>
          <w:szCs w:val="21"/>
        </w:rPr>
        <w:t>2</w:t>
      </w:r>
      <w:r>
        <w:rPr>
          <w:rFonts w:ascii="宋体" w:hAnsi="宋体" w:hint="eastAsia"/>
        </w:rPr>
        <w:t>．</w:t>
      </w:r>
      <w:r>
        <w:rPr>
          <w:rFonts w:ascii="宋体" w:hAnsi="宋体" w:cs="宋体" w:hint="eastAsia"/>
          <w:kern w:val="0"/>
          <w:szCs w:val="21"/>
        </w:rPr>
        <w:t>如乙方提供的技术服务文件不符合质量要求，甲方不予通过验收，乙方必须在甲方提出意见之日起7天内无条件修改完成，其费用由乙方承担，通过验收之前，视同为乙方未完成工作。按照本项第1条的约定处理。</w:t>
      </w:r>
    </w:p>
    <w:p w:rsidR="00946FA9" w:rsidRDefault="007D1D32" w:rsidP="007D1D32">
      <w:pPr>
        <w:snapToGrid w:val="0"/>
        <w:spacing w:line="360" w:lineRule="auto"/>
        <w:ind w:leftChars="200" w:left="735" w:hangingChars="150" w:hanging="315"/>
        <w:rPr>
          <w:rFonts w:ascii="宋体" w:hAnsi="宋体"/>
          <w:szCs w:val="21"/>
        </w:rPr>
      </w:pPr>
      <w:r w:rsidRPr="007D1D32">
        <w:rPr>
          <w:rFonts w:ascii="宋体" w:hAnsi="宋体"/>
          <w:szCs w:val="21"/>
        </w:rPr>
        <w:t>3.</w:t>
      </w:r>
      <w:r w:rsidRPr="007D1D32">
        <w:rPr>
          <w:rFonts w:ascii="宋体" w:hAnsi="宋体" w:hint="eastAsia"/>
          <w:szCs w:val="21"/>
        </w:rPr>
        <w:t>甲方无正当理由拒收接受服务，到期拒付服务款项的，</w:t>
      </w:r>
      <w:r>
        <w:rPr>
          <w:rFonts w:ascii="宋体" w:hAnsi="宋体" w:hint="eastAsia"/>
          <w:szCs w:val="21"/>
        </w:rPr>
        <w:t>则每日按本合同总价的3‰向乙方偿付违约金。逾期超过15日的，乙方有权解除本同，并</w:t>
      </w:r>
      <w:r w:rsidRPr="007D1D32">
        <w:rPr>
          <w:rFonts w:ascii="宋体" w:hAnsi="宋体" w:hint="eastAsia"/>
          <w:szCs w:val="21"/>
        </w:rPr>
        <w:t>向乙方</w:t>
      </w:r>
      <w:r>
        <w:rPr>
          <w:rFonts w:ascii="宋体" w:hAnsi="宋体" w:hint="eastAsia"/>
          <w:szCs w:val="21"/>
        </w:rPr>
        <w:t>支付</w:t>
      </w:r>
      <w:r w:rsidRPr="007D1D32">
        <w:rPr>
          <w:rFonts w:ascii="宋体" w:hAnsi="宋体" w:hint="eastAsia"/>
          <w:szCs w:val="21"/>
        </w:rPr>
        <w:t>本合同总价</w:t>
      </w:r>
      <w:r w:rsidRPr="007D1D32">
        <w:rPr>
          <w:rFonts w:ascii="宋体" w:hAnsi="宋体"/>
          <w:szCs w:val="21"/>
        </w:rPr>
        <w:t>5%的违约金。</w:t>
      </w:r>
    </w:p>
    <w:p w:rsidR="00946FA9" w:rsidRPr="007D1D32" w:rsidRDefault="007D1D32" w:rsidP="007D1D32">
      <w:pPr>
        <w:numPr>
          <w:ilvl w:val="0"/>
          <w:numId w:val="2"/>
        </w:numPr>
        <w:snapToGrid w:val="0"/>
        <w:spacing w:line="360" w:lineRule="auto"/>
        <w:ind w:leftChars="200" w:left="735" w:hangingChars="150" w:hanging="315"/>
        <w:rPr>
          <w:rFonts w:ascii="宋体" w:hAnsi="宋体"/>
          <w:szCs w:val="21"/>
        </w:rPr>
      </w:pPr>
      <w:r w:rsidRPr="007D1D32">
        <w:rPr>
          <w:rFonts w:ascii="宋体" w:hAnsi="宋体" w:hint="eastAsia"/>
          <w:szCs w:val="21"/>
        </w:rPr>
        <w:t>乙方违反保密义务，应向甲方支付本协议总金额的</w:t>
      </w:r>
      <w:r w:rsidRPr="007D1D32">
        <w:rPr>
          <w:rFonts w:ascii="宋体" w:hAnsi="宋体"/>
          <w:szCs w:val="21"/>
        </w:rPr>
        <w:t>10%作为违约金。</w:t>
      </w:r>
    </w:p>
    <w:p w:rsidR="00946FA9" w:rsidRDefault="007D1D32" w:rsidP="007D1D32">
      <w:pPr>
        <w:snapToGrid w:val="0"/>
        <w:spacing w:line="360" w:lineRule="auto"/>
        <w:ind w:leftChars="200" w:left="735" w:hangingChars="150" w:hanging="315"/>
        <w:rPr>
          <w:rFonts w:ascii="宋体" w:hAnsi="宋体"/>
          <w:szCs w:val="21"/>
        </w:rPr>
      </w:pPr>
      <w:r w:rsidRPr="007D1D32">
        <w:rPr>
          <w:rFonts w:ascii="宋体" w:hAnsi="宋体"/>
          <w:szCs w:val="21"/>
        </w:rPr>
        <w:t>5.</w:t>
      </w:r>
      <w:r w:rsidRPr="007D1D32">
        <w:rPr>
          <w:rFonts w:ascii="宋体" w:hAnsi="宋体" w:hint="eastAsia"/>
          <w:szCs w:val="21"/>
        </w:rPr>
        <w:t>乙方违反知识产权约定导致交付物侵犯第三方合法权益，乙方应向甲方支付</w:t>
      </w:r>
      <w:r>
        <w:rPr>
          <w:rFonts w:ascii="宋体" w:hAnsi="宋体" w:hint="eastAsia"/>
          <w:szCs w:val="21"/>
        </w:rPr>
        <w:t>相当于合同总金额10%的金额作为</w:t>
      </w:r>
      <w:r w:rsidRPr="007D1D32">
        <w:rPr>
          <w:rFonts w:ascii="宋体" w:hAnsi="宋体" w:hint="eastAsia"/>
          <w:szCs w:val="21"/>
        </w:rPr>
        <w:t>违约金</w:t>
      </w:r>
      <w:r>
        <w:rPr>
          <w:rFonts w:ascii="宋体" w:hAnsi="宋体" w:hint="eastAsia"/>
          <w:szCs w:val="21"/>
        </w:rPr>
        <w:t>。除此之外，乙方应承担因此给甲方造成的损失，包括但不限于</w:t>
      </w:r>
      <w:r w:rsidRPr="007D1D32">
        <w:rPr>
          <w:rFonts w:ascii="宋体" w:hAnsi="宋体" w:hint="eastAsia"/>
          <w:szCs w:val="21"/>
        </w:rPr>
        <w:t>甲方</w:t>
      </w:r>
      <w:r>
        <w:rPr>
          <w:rFonts w:ascii="宋体" w:hAnsi="宋体" w:hint="eastAsia"/>
          <w:szCs w:val="21"/>
        </w:rPr>
        <w:t>被裁判文书确认承担的款项，甲方因此支出的律师费、差旅费等全部</w:t>
      </w:r>
      <w:r w:rsidRPr="007D1D32">
        <w:rPr>
          <w:rFonts w:ascii="宋体" w:hAnsi="宋体" w:hint="eastAsia"/>
          <w:szCs w:val="21"/>
        </w:rPr>
        <w:t>商业损失。</w:t>
      </w:r>
    </w:p>
    <w:p w:rsidR="00946FA9" w:rsidRDefault="007D1D32" w:rsidP="007D1D32">
      <w:pPr>
        <w:snapToGrid w:val="0"/>
        <w:spacing w:line="360" w:lineRule="auto"/>
        <w:ind w:leftChars="200" w:left="735" w:hangingChars="150" w:hanging="315"/>
        <w:rPr>
          <w:rFonts w:ascii="宋体" w:hAnsi="宋体"/>
          <w:szCs w:val="21"/>
        </w:rPr>
      </w:pPr>
      <w:r>
        <w:rPr>
          <w:rFonts w:ascii="宋体" w:hAnsi="宋体" w:hint="eastAsia"/>
          <w:szCs w:val="21"/>
        </w:rPr>
        <w:t xml:space="preserve">6.未经甲方书面同意，乙方擅自将本协议权利义务转让给第三方的，应向甲方支付转让所得或本协议总金额（两者孰高）作为违约金。 </w:t>
      </w:r>
    </w:p>
    <w:p w:rsidR="00946FA9" w:rsidRPr="007D1D32" w:rsidRDefault="007D1D32" w:rsidP="007D1D32">
      <w:pPr>
        <w:spacing w:line="360" w:lineRule="auto"/>
        <w:ind w:firstLineChars="150" w:firstLine="315"/>
        <w:rPr>
          <w:rFonts w:ascii="宋体" w:hAnsi="宋体"/>
          <w:szCs w:val="21"/>
        </w:rPr>
      </w:pPr>
      <w:r>
        <w:rPr>
          <w:rFonts w:ascii="宋体" w:hAnsi="宋体" w:hint="eastAsia"/>
          <w:szCs w:val="21"/>
        </w:rPr>
        <w:t>以上关于违约金的约定不足以弥补甲方所受损失的，甲方有权继续追偿。</w:t>
      </w:r>
    </w:p>
    <w:p w:rsidR="00946FA9" w:rsidRDefault="007D1D32">
      <w:pPr>
        <w:snapToGrid w:val="0"/>
        <w:spacing w:line="360" w:lineRule="auto"/>
        <w:rPr>
          <w:rFonts w:ascii="宋体" w:hAnsi="宋体"/>
          <w:szCs w:val="21"/>
        </w:rPr>
      </w:pPr>
      <w:r>
        <w:rPr>
          <w:rFonts w:ascii="宋体" w:hAnsi="宋体" w:hint="eastAsia"/>
          <w:szCs w:val="21"/>
        </w:rPr>
        <w:t>九、解决争议的方法</w:t>
      </w:r>
    </w:p>
    <w:p w:rsidR="00946FA9" w:rsidRDefault="007D1D32">
      <w:pPr>
        <w:snapToGrid w:val="0"/>
        <w:spacing w:line="360" w:lineRule="auto"/>
        <w:ind w:leftChars="200" w:left="735" w:hangingChars="150" w:hanging="315"/>
        <w:rPr>
          <w:rFonts w:ascii="宋体" w:hAnsi="宋体"/>
          <w:szCs w:val="21"/>
        </w:rPr>
      </w:pPr>
      <w:r>
        <w:rPr>
          <w:rFonts w:ascii="宋体" w:hAnsi="宋体" w:hint="eastAsia"/>
          <w:szCs w:val="21"/>
        </w:rPr>
        <w:t>1</w:t>
      </w:r>
      <w:r>
        <w:rPr>
          <w:rFonts w:ascii="宋体" w:hAnsi="宋体" w:hint="eastAsia"/>
        </w:rPr>
        <w:t>．</w:t>
      </w:r>
      <w:r>
        <w:rPr>
          <w:rFonts w:ascii="宋体" w:hAnsi="宋体" w:hint="eastAsia"/>
          <w:szCs w:val="21"/>
        </w:rPr>
        <w:t>合同各方应通过友好协商，解决在执行合同过程中所发生的或与合同有关的一切争端。</w:t>
      </w:r>
    </w:p>
    <w:p w:rsidR="00946FA9" w:rsidRDefault="007D1D32">
      <w:pPr>
        <w:snapToGrid w:val="0"/>
        <w:spacing w:line="360" w:lineRule="auto"/>
        <w:ind w:leftChars="200" w:left="735" w:hangingChars="150" w:hanging="315"/>
        <w:rPr>
          <w:rFonts w:ascii="宋体" w:hAnsi="宋体"/>
          <w:szCs w:val="21"/>
        </w:rPr>
      </w:pPr>
      <w:r>
        <w:rPr>
          <w:rFonts w:ascii="宋体" w:hAnsi="宋体" w:hint="eastAsia"/>
          <w:szCs w:val="21"/>
        </w:rPr>
        <w:t>2</w:t>
      </w:r>
      <w:r>
        <w:rPr>
          <w:rFonts w:ascii="宋体" w:hAnsi="宋体" w:hint="eastAsia"/>
        </w:rPr>
        <w:t>．</w:t>
      </w:r>
      <w:r>
        <w:rPr>
          <w:rFonts w:ascii="宋体" w:hAnsi="宋体"/>
          <w:szCs w:val="21"/>
        </w:rPr>
        <w:t>如从协商开始天内仍不能解决，任一方可向采购人所在地的人民法院提起诉讼。</w:t>
      </w:r>
    </w:p>
    <w:p w:rsidR="00946FA9" w:rsidRDefault="007D1D32">
      <w:pPr>
        <w:snapToGrid w:val="0"/>
        <w:spacing w:line="360" w:lineRule="auto"/>
        <w:ind w:leftChars="200" w:left="735" w:hangingChars="150" w:hanging="315"/>
        <w:rPr>
          <w:rFonts w:ascii="宋体" w:hAnsi="宋体"/>
          <w:szCs w:val="21"/>
        </w:rPr>
      </w:pPr>
      <w:r>
        <w:rPr>
          <w:rFonts w:ascii="宋体" w:hAnsi="宋体" w:hint="eastAsia"/>
          <w:szCs w:val="21"/>
        </w:rPr>
        <w:t>3</w:t>
      </w:r>
      <w:r>
        <w:rPr>
          <w:rFonts w:ascii="宋体" w:hAnsi="宋体" w:hint="eastAsia"/>
        </w:rPr>
        <w:t>．</w:t>
      </w:r>
      <w:r>
        <w:rPr>
          <w:rFonts w:ascii="宋体" w:hAnsi="宋体" w:hint="eastAsia"/>
          <w:szCs w:val="21"/>
        </w:rPr>
        <w:t>在诉讼期间，除正在进行诉讼的部分外，合同的其他部分应继续执行。</w:t>
      </w:r>
    </w:p>
    <w:p w:rsidR="00946FA9" w:rsidRDefault="007D1D32">
      <w:pPr>
        <w:snapToGrid w:val="0"/>
        <w:spacing w:line="360" w:lineRule="auto"/>
        <w:rPr>
          <w:rFonts w:ascii="宋体" w:hAnsi="宋体"/>
          <w:szCs w:val="21"/>
        </w:rPr>
      </w:pPr>
      <w:r>
        <w:rPr>
          <w:rFonts w:ascii="宋体" w:hAnsi="宋体" w:hint="eastAsia"/>
          <w:szCs w:val="21"/>
        </w:rPr>
        <w:lastRenderedPageBreak/>
        <w:t>十、不可抗力</w:t>
      </w:r>
    </w:p>
    <w:p w:rsidR="00946FA9" w:rsidRDefault="007D1D32">
      <w:pPr>
        <w:snapToGrid w:val="0"/>
        <w:spacing w:line="360" w:lineRule="auto"/>
        <w:ind w:leftChars="200" w:left="420"/>
        <w:rPr>
          <w:rFonts w:ascii="宋体" w:hAnsi="宋体"/>
          <w:szCs w:val="21"/>
        </w:rPr>
      </w:pPr>
      <w:r>
        <w:rPr>
          <w:rFonts w:ascii="宋体" w:hAnsi="宋体" w:hint="eastAsia"/>
          <w:szCs w:val="21"/>
        </w:rPr>
        <w:t>任何一方由于不可抗力原因不能履行合同时，应在不可抗力事件结束后1日内向对方通报，并在7日内提供不可抗力详情及本合同不能履行，或部分不能履行，或者需要延期履行的理由的有效证明文件。在取得有关机构的不可抗力证明或双方谅解确认后，允许延期履行或修订合同，并根据情况可部分或全部免于承担违约责任。因合同一方迟延履行合同后发生不可抗力的，不能免除迟延履行方的相应责任。</w:t>
      </w:r>
    </w:p>
    <w:p w:rsidR="00946FA9" w:rsidRDefault="007D1D32">
      <w:pPr>
        <w:tabs>
          <w:tab w:val="left" w:pos="420"/>
        </w:tabs>
        <w:snapToGrid w:val="0"/>
        <w:spacing w:line="360" w:lineRule="auto"/>
        <w:rPr>
          <w:rFonts w:ascii="宋体" w:hAnsi="宋体"/>
          <w:szCs w:val="21"/>
        </w:rPr>
      </w:pPr>
      <w:r>
        <w:rPr>
          <w:rFonts w:ascii="宋体" w:hAnsi="宋体" w:hint="eastAsia"/>
          <w:szCs w:val="21"/>
        </w:rPr>
        <w:t>十一、合同的变更</w:t>
      </w:r>
    </w:p>
    <w:p w:rsidR="00946FA9" w:rsidRDefault="007D1D32">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1．在合同履行过程中，甲乙双方可就合同履行的时间、地点和方式等协商进行变更。协商一致后，双方应签订书面的补充协议。</w:t>
      </w:r>
    </w:p>
    <w:p w:rsidR="00946FA9" w:rsidRDefault="007D1D32">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2．在不改变合同其他条款的前提下，甲方有权在合同价款改变正负百分之十的范围内追加或减少与合同标的相同的货物或服务，并就此与乙方签订补充合同，乙方不得拒绝。</w:t>
      </w:r>
    </w:p>
    <w:p w:rsidR="00946FA9" w:rsidRDefault="007D1D32">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3．除了双方签署书面协议，并成为合同不可分割的一部分之外，合同条件不得有任何变更。</w:t>
      </w:r>
    </w:p>
    <w:p w:rsidR="00946FA9" w:rsidRDefault="007D1D32">
      <w:pPr>
        <w:tabs>
          <w:tab w:val="left" w:pos="420"/>
        </w:tabs>
        <w:snapToGrid w:val="0"/>
        <w:spacing w:line="360" w:lineRule="auto"/>
        <w:rPr>
          <w:rFonts w:ascii="宋体" w:hAnsi="宋体"/>
          <w:szCs w:val="21"/>
        </w:rPr>
      </w:pPr>
      <w:r>
        <w:rPr>
          <w:rFonts w:ascii="宋体" w:hAnsi="宋体" w:hint="eastAsia"/>
          <w:szCs w:val="21"/>
        </w:rPr>
        <w:t>十二、合同转让和分包</w:t>
      </w:r>
    </w:p>
    <w:p w:rsidR="00946FA9" w:rsidRDefault="007D1D32">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1．乙方不得以任何形式部分或全部转让其应履行的合同义务。</w:t>
      </w:r>
    </w:p>
    <w:p w:rsidR="00946FA9" w:rsidRDefault="007D1D32">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2</w:t>
      </w:r>
      <w:r>
        <w:rPr>
          <w:rFonts w:ascii="宋体" w:hAnsi="宋体" w:hint="eastAsia"/>
        </w:rPr>
        <w:t>．</w:t>
      </w:r>
      <w:r>
        <w:rPr>
          <w:rFonts w:ascii="宋体" w:hAnsi="宋体" w:cs="宋体" w:hint="eastAsia"/>
          <w:kern w:val="0"/>
          <w:szCs w:val="21"/>
        </w:rPr>
        <w:t>除非在投标文件中提出的分包项目和建议的分包人，乙方不得采用分包方式履行合同。</w:t>
      </w:r>
    </w:p>
    <w:p w:rsidR="00946FA9" w:rsidRDefault="007D1D32">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3</w:t>
      </w:r>
      <w:r>
        <w:rPr>
          <w:rFonts w:ascii="宋体" w:hAnsi="宋体" w:hint="eastAsia"/>
        </w:rPr>
        <w:t>．</w:t>
      </w:r>
      <w:r>
        <w:rPr>
          <w:rFonts w:ascii="宋体" w:hAnsi="宋体" w:cs="宋体" w:hint="eastAsia"/>
          <w:kern w:val="0"/>
          <w:szCs w:val="21"/>
        </w:rPr>
        <w:t>在合同实施过程中，除非乙方违约，采购人不得指定分包人。</w:t>
      </w:r>
    </w:p>
    <w:p w:rsidR="00946FA9" w:rsidRDefault="007D1D32">
      <w:pPr>
        <w:tabs>
          <w:tab w:val="left" w:pos="420"/>
        </w:tabs>
        <w:snapToGrid w:val="0"/>
        <w:spacing w:line="360" w:lineRule="auto"/>
        <w:rPr>
          <w:rFonts w:ascii="宋体" w:hAnsi="宋体"/>
          <w:szCs w:val="21"/>
        </w:rPr>
      </w:pPr>
      <w:r>
        <w:rPr>
          <w:rFonts w:ascii="宋体" w:hAnsi="宋体" w:hint="eastAsia"/>
          <w:szCs w:val="21"/>
        </w:rPr>
        <w:t>十三、通知</w:t>
      </w:r>
      <w:r>
        <w:rPr>
          <w:rFonts w:ascii="宋体" w:hAnsi="宋体" w:hint="eastAsia"/>
          <w:szCs w:val="21"/>
        </w:rPr>
        <w:tab/>
      </w:r>
    </w:p>
    <w:p w:rsidR="00946FA9" w:rsidRDefault="007D1D32">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1．合同一方给另一方的通知均应采用书面形式，传真或快递送到对方的地址和办理签收手续。</w:t>
      </w:r>
    </w:p>
    <w:p w:rsidR="00946FA9" w:rsidRDefault="007D1D32">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2．通知以送到之日或通知书中规定的生效之日起生效，两者中以较迟之日为准。</w:t>
      </w:r>
    </w:p>
    <w:p w:rsidR="00946FA9" w:rsidRDefault="007D1D32">
      <w:pPr>
        <w:tabs>
          <w:tab w:val="left" w:pos="420"/>
        </w:tabs>
        <w:snapToGrid w:val="0"/>
        <w:spacing w:line="360" w:lineRule="auto"/>
        <w:rPr>
          <w:rFonts w:ascii="宋体" w:hAnsi="宋体"/>
          <w:szCs w:val="21"/>
        </w:rPr>
      </w:pPr>
      <w:r>
        <w:rPr>
          <w:rFonts w:ascii="宋体" w:hAnsi="宋体" w:hint="eastAsia"/>
          <w:szCs w:val="21"/>
        </w:rPr>
        <w:t>十四、合同解除和终止</w:t>
      </w:r>
      <w:r>
        <w:rPr>
          <w:rFonts w:ascii="宋体" w:hAnsi="宋体" w:hint="eastAsia"/>
          <w:szCs w:val="21"/>
        </w:rPr>
        <w:tab/>
      </w:r>
    </w:p>
    <w:p w:rsidR="00946FA9" w:rsidRDefault="007D1D32">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1．如果乙方未能在协议规定的限期或甲方同意延长的限期内提供部分或全部服务，甲方可向乙方发出书面的违约通知书，提出终止部份或全部协议。</w:t>
      </w:r>
    </w:p>
    <w:p w:rsidR="00946FA9" w:rsidRDefault="007D1D32">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2．甲方可在任何时候出于自身的便利向乙方发出书面通知终止部分合同，甲方在合同总价中扣除该终止部分服务的价款，并不再对乙方作出额外赔偿。</w:t>
      </w:r>
    </w:p>
    <w:p w:rsidR="00946FA9" w:rsidRDefault="007D1D32">
      <w:pPr>
        <w:snapToGrid w:val="0"/>
        <w:spacing w:line="360" w:lineRule="auto"/>
        <w:rPr>
          <w:rFonts w:ascii="宋体" w:hAnsi="宋体"/>
          <w:szCs w:val="21"/>
        </w:rPr>
      </w:pPr>
      <w:r>
        <w:rPr>
          <w:rFonts w:ascii="宋体" w:hAnsi="宋体" w:hint="eastAsia"/>
          <w:szCs w:val="21"/>
        </w:rPr>
        <w:t>十五、税费</w:t>
      </w:r>
    </w:p>
    <w:p w:rsidR="00946FA9" w:rsidRDefault="007D1D32">
      <w:pPr>
        <w:snapToGrid w:val="0"/>
        <w:spacing w:line="360" w:lineRule="auto"/>
        <w:ind w:firstLineChars="200" w:firstLine="420"/>
        <w:rPr>
          <w:rFonts w:ascii="宋体" w:hAnsi="宋体"/>
          <w:szCs w:val="21"/>
        </w:rPr>
      </w:pPr>
      <w:r>
        <w:rPr>
          <w:rFonts w:ascii="宋体" w:hAnsi="宋体" w:cs="宋体" w:hint="eastAsia"/>
          <w:kern w:val="0"/>
          <w:szCs w:val="21"/>
        </w:rPr>
        <w:t>中国政府根据现行税法向乙方征收的与合同有关的一切税费均由</w:t>
      </w:r>
      <w:r>
        <w:rPr>
          <w:rFonts w:ascii="宋体" w:hAnsi="宋体" w:hint="eastAsia"/>
          <w:szCs w:val="21"/>
        </w:rPr>
        <w:t>乙方承担。</w:t>
      </w:r>
    </w:p>
    <w:p w:rsidR="00946FA9" w:rsidRDefault="007D1D32">
      <w:pPr>
        <w:snapToGrid w:val="0"/>
        <w:spacing w:line="360" w:lineRule="auto"/>
        <w:rPr>
          <w:rFonts w:ascii="宋体" w:hAnsi="宋体"/>
          <w:szCs w:val="21"/>
        </w:rPr>
      </w:pPr>
      <w:r>
        <w:rPr>
          <w:rFonts w:ascii="宋体" w:hAnsi="宋体" w:hint="eastAsia"/>
          <w:szCs w:val="21"/>
        </w:rPr>
        <w:t>十六、其它</w:t>
      </w:r>
    </w:p>
    <w:p w:rsidR="00946FA9" w:rsidRDefault="007D1D32">
      <w:pPr>
        <w:snapToGrid w:val="0"/>
        <w:spacing w:line="360" w:lineRule="auto"/>
        <w:ind w:leftChars="200" w:left="735" w:hangingChars="150" w:hanging="315"/>
        <w:rPr>
          <w:rFonts w:ascii="宋体" w:hAnsi="宋体"/>
          <w:szCs w:val="21"/>
        </w:rPr>
      </w:pPr>
      <w:r>
        <w:rPr>
          <w:rFonts w:ascii="宋体" w:hAnsi="宋体" w:hint="eastAsia"/>
          <w:szCs w:val="21"/>
        </w:rPr>
        <w:t>1</w:t>
      </w:r>
      <w:r>
        <w:rPr>
          <w:rFonts w:ascii="宋体" w:hAnsi="宋体" w:hint="eastAsia"/>
        </w:rPr>
        <w:t>．</w:t>
      </w:r>
      <w:r>
        <w:rPr>
          <w:rFonts w:ascii="宋体" w:hAnsi="宋体" w:hint="eastAsia"/>
          <w:szCs w:val="21"/>
        </w:rPr>
        <w:t>本合同所有附件、采购文件、投标文件、中标通知书通知书均为合同的有效组成部分，与本合同具有同等法律效力。</w:t>
      </w:r>
    </w:p>
    <w:p w:rsidR="00946FA9" w:rsidRDefault="007D1D32">
      <w:pPr>
        <w:snapToGrid w:val="0"/>
        <w:spacing w:line="360" w:lineRule="auto"/>
        <w:ind w:leftChars="200" w:left="735" w:hangingChars="150" w:hanging="315"/>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在执行本合同的过程中，所有经双方签署确认的文件（包括会议纪要、补充协议、往来信函）即成为本合同的有效组成部分。</w:t>
      </w:r>
    </w:p>
    <w:p w:rsidR="00946FA9" w:rsidRDefault="007D1D32">
      <w:pPr>
        <w:snapToGrid w:val="0"/>
        <w:spacing w:line="360" w:lineRule="auto"/>
        <w:ind w:leftChars="200" w:left="735" w:hangingChars="150" w:hanging="315"/>
        <w:rPr>
          <w:rFonts w:ascii="宋体" w:hAnsi="宋体"/>
          <w:szCs w:val="21"/>
        </w:rPr>
      </w:pPr>
      <w:r>
        <w:rPr>
          <w:rFonts w:ascii="宋体" w:hAnsi="宋体" w:hint="eastAsia"/>
          <w:szCs w:val="21"/>
        </w:rPr>
        <w:t>3</w:t>
      </w:r>
      <w:r>
        <w:rPr>
          <w:rFonts w:ascii="宋体" w:hAnsi="宋体" w:hint="eastAsia"/>
        </w:rPr>
        <w:t>．</w:t>
      </w:r>
      <w:r>
        <w:rPr>
          <w:rFonts w:ascii="宋体" w:hAnsi="宋体" w:hint="eastAsia"/>
          <w:szCs w:val="21"/>
        </w:rPr>
        <w:t>如一方地址、电话、传真号码有变更，应在变更当日内书面通知对方，否则，应承担相应责任。</w:t>
      </w:r>
    </w:p>
    <w:p w:rsidR="00946FA9" w:rsidRDefault="007D1D32">
      <w:pPr>
        <w:snapToGrid w:val="0"/>
        <w:spacing w:line="360" w:lineRule="auto"/>
        <w:ind w:leftChars="200" w:left="735" w:hangingChars="150" w:hanging="315"/>
        <w:rPr>
          <w:rFonts w:ascii="宋体" w:hAnsi="宋体"/>
          <w:szCs w:val="21"/>
        </w:rPr>
      </w:pPr>
      <w:r>
        <w:rPr>
          <w:rFonts w:ascii="宋体" w:hAnsi="宋体" w:hint="eastAsia"/>
          <w:szCs w:val="21"/>
        </w:rPr>
        <w:lastRenderedPageBreak/>
        <w:t>4．除甲方事先书面同意外，乙方不得部分或全部转让其应履行的合同项下的义务。</w:t>
      </w:r>
    </w:p>
    <w:p w:rsidR="00946FA9" w:rsidRDefault="007D1D32">
      <w:pPr>
        <w:snapToGrid w:val="0"/>
        <w:spacing w:line="360" w:lineRule="auto"/>
        <w:ind w:leftChars="200" w:left="735" w:hangingChars="150" w:hanging="315"/>
        <w:rPr>
          <w:rFonts w:ascii="宋体" w:hAnsi="宋体"/>
          <w:szCs w:val="21"/>
        </w:rPr>
      </w:pPr>
      <w:r>
        <w:rPr>
          <w:rFonts w:ascii="宋体" w:hAnsi="宋体" w:hint="eastAsia"/>
          <w:szCs w:val="21"/>
        </w:rPr>
        <w:t>5．合同以及双方来住的与合同有关的信件、传真和其它文件应用中文书写。</w:t>
      </w:r>
    </w:p>
    <w:p w:rsidR="00946FA9" w:rsidRDefault="007D1D32">
      <w:pPr>
        <w:snapToGrid w:val="0"/>
        <w:spacing w:line="360" w:lineRule="auto"/>
        <w:ind w:leftChars="200" w:left="735" w:hangingChars="150" w:hanging="315"/>
        <w:rPr>
          <w:rFonts w:ascii="宋体" w:hAnsi="宋体"/>
          <w:szCs w:val="21"/>
        </w:rPr>
      </w:pPr>
      <w:r>
        <w:rPr>
          <w:rFonts w:ascii="宋体" w:hAnsi="宋体" w:hint="eastAsia"/>
          <w:szCs w:val="21"/>
        </w:rPr>
        <w:t>6．合同适用中华人民共和国现行法律、行政法规和规章，如合同条款与法律、行政法规和规章不一致的，按照法律、行政法规和规章修改合同。</w:t>
      </w:r>
    </w:p>
    <w:p w:rsidR="00946FA9" w:rsidRDefault="007D1D32">
      <w:pPr>
        <w:snapToGrid w:val="0"/>
        <w:spacing w:line="360" w:lineRule="auto"/>
        <w:rPr>
          <w:rFonts w:ascii="宋体" w:hAnsi="宋体"/>
          <w:szCs w:val="21"/>
        </w:rPr>
      </w:pPr>
      <w:r>
        <w:rPr>
          <w:rFonts w:ascii="宋体" w:hAnsi="宋体" w:hint="eastAsia"/>
          <w:szCs w:val="21"/>
        </w:rPr>
        <w:t>十七、合同生效：</w:t>
      </w:r>
    </w:p>
    <w:p w:rsidR="00946FA9" w:rsidRDefault="007D1D32">
      <w:pPr>
        <w:snapToGrid w:val="0"/>
        <w:spacing w:line="360" w:lineRule="auto"/>
        <w:ind w:leftChars="150" w:left="315" w:firstLineChars="50" w:firstLine="105"/>
        <w:rPr>
          <w:rFonts w:ascii="宋体" w:hAnsi="宋体"/>
          <w:szCs w:val="21"/>
        </w:rPr>
      </w:pPr>
      <w:r>
        <w:rPr>
          <w:rFonts w:ascii="宋体" w:hAnsi="宋体" w:hint="eastAsia"/>
          <w:szCs w:val="21"/>
        </w:rPr>
        <w:t>1</w:t>
      </w:r>
      <w:r>
        <w:rPr>
          <w:rFonts w:ascii="宋体" w:hAnsi="宋体" w:hint="eastAsia"/>
        </w:rPr>
        <w:t>．</w:t>
      </w:r>
      <w:r>
        <w:rPr>
          <w:rFonts w:ascii="宋体" w:hAnsi="宋体" w:hint="eastAsia"/>
          <w:szCs w:val="21"/>
        </w:rPr>
        <w:t>本合同在甲乙双方法人代表或其授权代表签字盖章后生效。</w:t>
      </w:r>
    </w:p>
    <w:p w:rsidR="00946FA9" w:rsidRDefault="007D1D32">
      <w:pPr>
        <w:snapToGrid w:val="0"/>
        <w:spacing w:line="360" w:lineRule="auto"/>
        <w:ind w:leftChars="150" w:left="315" w:firstLineChars="50" w:firstLine="105"/>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合同一式份，甲乙双方各执份。</w:t>
      </w:r>
    </w:p>
    <w:p w:rsidR="00946FA9" w:rsidRDefault="00946FA9">
      <w:pPr>
        <w:snapToGrid w:val="0"/>
        <w:spacing w:line="360" w:lineRule="auto"/>
        <w:rPr>
          <w:rFonts w:ascii="宋体" w:hAnsi="宋体"/>
          <w:szCs w:val="21"/>
        </w:rPr>
      </w:pPr>
    </w:p>
    <w:p w:rsidR="00946FA9" w:rsidRDefault="00946FA9">
      <w:pPr>
        <w:snapToGrid w:val="0"/>
        <w:spacing w:line="360" w:lineRule="auto"/>
        <w:rPr>
          <w:rFonts w:ascii="宋体" w:hAnsi="宋体"/>
          <w:szCs w:val="21"/>
        </w:rPr>
      </w:pPr>
    </w:p>
    <w:p w:rsidR="00946FA9" w:rsidRDefault="007D1D32">
      <w:pPr>
        <w:snapToGrid w:val="0"/>
        <w:spacing w:line="360" w:lineRule="auto"/>
        <w:rPr>
          <w:rFonts w:ascii="宋体" w:hAnsi="宋体"/>
          <w:szCs w:val="21"/>
        </w:rPr>
      </w:pPr>
      <w:r>
        <w:rPr>
          <w:rFonts w:ascii="宋体" w:hAnsi="宋体" w:hint="eastAsia"/>
          <w:szCs w:val="21"/>
        </w:rPr>
        <w:t>甲方（盖章）：                                乙方（盖章）：</w:t>
      </w:r>
    </w:p>
    <w:p w:rsidR="00946FA9" w:rsidRDefault="007D1D32">
      <w:pPr>
        <w:snapToGrid w:val="0"/>
        <w:spacing w:line="360" w:lineRule="auto"/>
        <w:rPr>
          <w:rFonts w:ascii="宋体" w:hAnsi="宋体"/>
          <w:szCs w:val="21"/>
        </w:rPr>
      </w:pPr>
      <w:r>
        <w:rPr>
          <w:rFonts w:ascii="宋体" w:hAnsi="宋体" w:hint="eastAsia"/>
          <w:szCs w:val="21"/>
        </w:rPr>
        <w:t>代表：                                        代表：</w:t>
      </w:r>
    </w:p>
    <w:p w:rsidR="00946FA9" w:rsidRDefault="007D1D32">
      <w:pPr>
        <w:snapToGrid w:val="0"/>
        <w:spacing w:line="360" w:lineRule="auto"/>
        <w:rPr>
          <w:rFonts w:ascii="宋体" w:hAnsi="宋体"/>
          <w:szCs w:val="21"/>
        </w:rPr>
      </w:pPr>
      <w:r>
        <w:rPr>
          <w:rFonts w:ascii="宋体" w:hAnsi="宋体" w:hint="eastAsia"/>
          <w:szCs w:val="21"/>
        </w:rPr>
        <w:t>签定日期：年月日                              签定日期：年月日</w:t>
      </w:r>
    </w:p>
    <w:p w:rsidR="00946FA9" w:rsidRDefault="007D1D32">
      <w:pPr>
        <w:snapToGrid w:val="0"/>
        <w:spacing w:line="360" w:lineRule="auto"/>
        <w:rPr>
          <w:rFonts w:ascii="宋体" w:hAnsi="宋体"/>
          <w:szCs w:val="21"/>
        </w:rPr>
      </w:pPr>
      <w:r>
        <w:rPr>
          <w:rFonts w:ascii="宋体" w:hAnsi="宋体" w:hint="eastAsia"/>
          <w:szCs w:val="21"/>
        </w:rPr>
        <w:t>签定地点：                                    签定地点：</w:t>
      </w:r>
    </w:p>
    <w:p w:rsidR="00946FA9" w:rsidRDefault="007D1D32">
      <w:pPr>
        <w:snapToGrid w:val="0"/>
        <w:spacing w:line="360" w:lineRule="auto"/>
        <w:ind w:firstLine="4830"/>
        <w:rPr>
          <w:rFonts w:ascii="宋体" w:hAnsi="宋体"/>
          <w:szCs w:val="21"/>
        </w:rPr>
      </w:pPr>
      <w:r>
        <w:rPr>
          <w:rFonts w:ascii="宋体" w:hAnsi="宋体" w:hint="eastAsia"/>
          <w:szCs w:val="21"/>
        </w:rPr>
        <w:t>开户名称：</w:t>
      </w:r>
    </w:p>
    <w:p w:rsidR="00946FA9" w:rsidRDefault="007D1D32">
      <w:pPr>
        <w:snapToGrid w:val="0"/>
        <w:spacing w:line="360" w:lineRule="auto"/>
        <w:ind w:firstLine="4830"/>
        <w:rPr>
          <w:rFonts w:ascii="宋体" w:hAnsi="宋体"/>
          <w:szCs w:val="21"/>
        </w:rPr>
      </w:pPr>
      <w:r>
        <w:rPr>
          <w:rFonts w:ascii="宋体" w:hAnsi="宋体" w:hint="eastAsia"/>
          <w:szCs w:val="21"/>
        </w:rPr>
        <w:t>银行帐号：</w:t>
      </w:r>
    </w:p>
    <w:p w:rsidR="00946FA9" w:rsidRDefault="007D1D32">
      <w:pPr>
        <w:snapToGrid w:val="0"/>
        <w:spacing w:line="360" w:lineRule="auto"/>
        <w:ind w:firstLine="4830"/>
        <w:rPr>
          <w:rFonts w:ascii="宋体" w:hAnsi="宋体"/>
          <w:szCs w:val="21"/>
        </w:rPr>
      </w:pPr>
      <w:r>
        <w:rPr>
          <w:rFonts w:ascii="宋体" w:hAnsi="宋体" w:hint="eastAsia"/>
          <w:szCs w:val="21"/>
        </w:rPr>
        <w:t>开户行：</w:t>
      </w:r>
    </w:p>
    <w:p w:rsidR="00946FA9" w:rsidRDefault="00946FA9">
      <w:pPr>
        <w:tabs>
          <w:tab w:val="left" w:pos="180"/>
        </w:tabs>
        <w:adjustRightInd w:val="0"/>
        <w:snapToGrid w:val="0"/>
        <w:spacing w:line="560" w:lineRule="exact"/>
        <w:ind w:right="420"/>
        <w:rPr>
          <w:rFonts w:ascii="宋体" w:hAnsi="宋体"/>
          <w:szCs w:val="21"/>
        </w:rPr>
      </w:pPr>
    </w:p>
    <w:p w:rsidR="00946FA9" w:rsidRDefault="00946FA9">
      <w:pPr>
        <w:wordWrap w:val="0"/>
        <w:adjustRightInd w:val="0"/>
        <w:snapToGrid w:val="0"/>
        <w:spacing w:line="360" w:lineRule="auto"/>
        <w:ind w:firstLine="848"/>
        <w:rPr>
          <w:rFonts w:ascii="宋体" w:hAnsi="宋体"/>
          <w:sz w:val="32"/>
          <w:szCs w:val="32"/>
        </w:rPr>
      </w:pPr>
      <w:bookmarkStart w:id="262" w:name="_Toc40088664"/>
      <w:bookmarkStart w:id="263" w:name="_Toc53200962"/>
      <w:bookmarkStart w:id="264" w:name="_Toc73867999"/>
      <w:bookmarkStart w:id="265" w:name="_Toc53051970"/>
      <w:bookmarkStart w:id="266" w:name="_Toc142726112"/>
      <w:bookmarkStart w:id="267" w:name="_Toc64282773"/>
      <w:bookmarkStart w:id="268" w:name="_Toc127072933"/>
      <w:bookmarkStart w:id="269" w:name="_Toc139102249"/>
      <w:bookmarkStart w:id="270" w:name="_Toc157499511"/>
      <w:bookmarkStart w:id="271" w:name="_Toc127072482"/>
      <w:bookmarkStart w:id="272" w:name="_Toc73006903"/>
      <w:bookmarkStart w:id="273" w:name="_Toc162935726"/>
      <w:bookmarkStart w:id="274" w:name="_Toc53051675"/>
      <w:bookmarkStart w:id="275" w:name="_Toc53052437"/>
      <w:bookmarkStart w:id="276" w:name="_Toc53052550"/>
      <w:bookmarkStart w:id="277" w:name="_Toc139096040"/>
      <w:bookmarkStart w:id="278" w:name="_Toc53170577"/>
      <w:bookmarkStart w:id="279" w:name="_Toc53201314"/>
      <w:bookmarkStart w:id="280" w:name="_Toc153338887"/>
      <w:bookmarkStart w:id="281" w:name="_Toc53052318"/>
    </w:p>
    <w:p w:rsidR="00946FA9" w:rsidRDefault="00946FA9">
      <w:pPr>
        <w:wordWrap w:val="0"/>
        <w:adjustRightInd w:val="0"/>
        <w:snapToGrid w:val="0"/>
        <w:spacing w:line="360" w:lineRule="auto"/>
        <w:ind w:firstLine="848"/>
        <w:rPr>
          <w:rFonts w:ascii="宋体" w:hAnsi="宋体"/>
          <w:sz w:val="32"/>
          <w:szCs w:val="32"/>
        </w:rPr>
      </w:pPr>
    </w:p>
    <w:p w:rsidR="00946FA9" w:rsidRDefault="00946FA9">
      <w:pPr>
        <w:wordWrap w:val="0"/>
        <w:adjustRightInd w:val="0"/>
        <w:snapToGrid w:val="0"/>
        <w:spacing w:line="360" w:lineRule="auto"/>
        <w:ind w:firstLine="848"/>
        <w:rPr>
          <w:rFonts w:ascii="宋体" w:hAnsi="宋体"/>
          <w:sz w:val="32"/>
          <w:szCs w:val="32"/>
        </w:rPr>
      </w:pPr>
    </w:p>
    <w:p w:rsidR="00946FA9" w:rsidRDefault="00946FA9">
      <w:pPr>
        <w:wordWrap w:val="0"/>
        <w:adjustRightInd w:val="0"/>
        <w:snapToGrid w:val="0"/>
        <w:spacing w:line="360" w:lineRule="auto"/>
        <w:ind w:firstLine="848"/>
        <w:rPr>
          <w:rFonts w:ascii="宋体" w:hAnsi="宋体"/>
          <w:sz w:val="32"/>
          <w:szCs w:val="32"/>
        </w:rPr>
      </w:pPr>
    </w:p>
    <w:p w:rsidR="00946FA9" w:rsidRDefault="00946FA9">
      <w:pPr>
        <w:wordWrap w:val="0"/>
        <w:adjustRightInd w:val="0"/>
        <w:snapToGrid w:val="0"/>
        <w:spacing w:line="360" w:lineRule="auto"/>
        <w:ind w:firstLine="848"/>
        <w:rPr>
          <w:rFonts w:ascii="宋体" w:hAnsi="宋体"/>
          <w:sz w:val="32"/>
          <w:szCs w:val="32"/>
        </w:rPr>
      </w:pPr>
    </w:p>
    <w:p w:rsidR="00946FA9" w:rsidRDefault="00946FA9">
      <w:pPr>
        <w:wordWrap w:val="0"/>
        <w:adjustRightInd w:val="0"/>
        <w:snapToGrid w:val="0"/>
        <w:spacing w:line="360" w:lineRule="auto"/>
        <w:ind w:firstLine="848"/>
        <w:rPr>
          <w:rFonts w:ascii="宋体" w:hAnsi="宋体"/>
          <w:sz w:val="32"/>
          <w:szCs w:val="32"/>
        </w:rPr>
      </w:pPr>
    </w:p>
    <w:p w:rsidR="00946FA9" w:rsidRDefault="007D1D32">
      <w:pPr>
        <w:pStyle w:val="1"/>
        <w:wordWrap w:val="0"/>
        <w:adjustRightInd w:val="0"/>
        <w:snapToGrid w:val="0"/>
        <w:spacing w:line="360" w:lineRule="auto"/>
        <w:rPr>
          <w:rFonts w:hAnsi="宋体"/>
        </w:rPr>
      </w:pPr>
      <w:bookmarkStart w:id="282" w:name="_Toc127072480"/>
      <w:bookmarkStart w:id="283" w:name="_Toc393459314"/>
      <w:bookmarkStart w:id="284" w:name="_Toc53170575"/>
      <w:bookmarkStart w:id="285" w:name="_Toc53052435"/>
      <w:bookmarkStart w:id="286" w:name="_Toc139102240"/>
      <w:bookmarkStart w:id="287" w:name="_Toc53051968"/>
      <w:bookmarkStart w:id="288" w:name="_Toc73867994"/>
      <w:bookmarkStart w:id="289" w:name="_Toc53200960"/>
      <w:bookmarkStart w:id="290" w:name="_Toc64282763"/>
      <w:bookmarkStart w:id="291" w:name="_Toc53051673"/>
      <w:bookmarkStart w:id="292" w:name="_Toc127072928"/>
      <w:bookmarkStart w:id="293" w:name="_Toc53052316"/>
      <w:bookmarkStart w:id="294" w:name="_Toc157499510"/>
      <w:bookmarkStart w:id="295" w:name="_Toc162935725"/>
      <w:bookmarkStart w:id="296" w:name="_Toc53201312"/>
      <w:bookmarkStart w:id="297" w:name="_Toc40088652"/>
      <w:bookmarkStart w:id="298" w:name="_Toc142726103"/>
      <w:bookmarkStart w:id="299" w:name="_Toc186374068"/>
      <w:bookmarkStart w:id="300" w:name="_Toc139096031"/>
      <w:bookmarkStart w:id="301" w:name="_Toc73006893"/>
      <w:bookmarkStart w:id="302" w:name="_Toc153338886"/>
      <w:bookmarkStart w:id="303" w:name="_Toc168411288"/>
      <w:r>
        <w:rPr>
          <w:rFonts w:hAnsi="宋体" w:hint="eastAsia"/>
          <w:sz w:val="44"/>
          <w:szCs w:val="44"/>
        </w:rPr>
        <w:t>第四章</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Pr>
          <w:rFonts w:hAnsi="宋体" w:hint="eastAsia"/>
          <w:sz w:val="44"/>
          <w:szCs w:val="44"/>
        </w:rPr>
        <w:t xml:space="preserve">  项目需求</w:t>
      </w:r>
      <w:bookmarkEnd w:id="303"/>
    </w:p>
    <w:p w:rsidR="00946FA9" w:rsidRDefault="007D1D32">
      <w:pPr>
        <w:pStyle w:val="3"/>
        <w:spacing w:before="140" w:after="140" w:line="360" w:lineRule="auto"/>
        <w:rPr>
          <w:rFonts w:ascii="宋体" w:hAnsi="宋体"/>
          <w:sz w:val="21"/>
          <w:szCs w:val="21"/>
        </w:rPr>
      </w:pPr>
      <w:r>
        <w:rPr>
          <w:rFonts w:ascii="宋体" w:hAnsi="宋体"/>
          <w:szCs w:val="21"/>
        </w:rPr>
        <w:br w:type="page"/>
      </w:r>
      <w:bookmarkStart w:id="304" w:name="_Toc168411289"/>
      <w:bookmarkStart w:id="305" w:name="_Toc364151923"/>
      <w:bookmarkStart w:id="306" w:name="_Toc487209008"/>
      <w:r>
        <w:rPr>
          <w:rFonts w:ascii="宋体" w:hAnsi="宋体" w:hint="eastAsia"/>
          <w:sz w:val="21"/>
          <w:szCs w:val="21"/>
        </w:rPr>
        <w:lastRenderedPageBreak/>
        <w:t>一、项目基本情况</w:t>
      </w:r>
      <w:bookmarkEnd w:id="304"/>
    </w:p>
    <w:p w:rsidR="00946FA9" w:rsidRDefault="007D1D32">
      <w:r>
        <w:rPr>
          <w:rFonts w:asciiTheme="minorEastAsia" w:eastAsiaTheme="minorEastAsia" w:hAnsiTheme="minorEastAsia" w:hint="eastAsia"/>
        </w:rPr>
        <w:t xml:space="preserve">    1</w:t>
      </w:r>
      <w:r>
        <w:rPr>
          <w:rFonts w:hint="eastAsia"/>
        </w:rPr>
        <w:t>．</w:t>
      </w:r>
      <w:r>
        <w:rPr>
          <w:rFonts w:asciiTheme="minorEastAsia" w:eastAsiaTheme="minorEastAsia" w:hAnsiTheme="minorEastAsia" w:hint="eastAsia"/>
        </w:rPr>
        <w:t>项目背景</w:t>
      </w:r>
    </w:p>
    <w:p w:rsidR="00946FA9" w:rsidRDefault="00EF32EF">
      <w:pPr>
        <w:spacing w:line="360" w:lineRule="auto"/>
        <w:ind w:leftChars="199" w:left="422" w:hangingChars="2" w:hanging="4"/>
        <w:rPr>
          <w:rStyle w:val="af8"/>
          <w:rFonts w:asciiTheme="minorEastAsia" w:eastAsiaTheme="minorEastAsia" w:hAnsiTheme="minorEastAsia" w:cstheme="minorEastAsia"/>
          <w:bCs/>
        </w:rPr>
      </w:pPr>
      <w:r>
        <w:rPr>
          <w:rStyle w:val="af8"/>
          <w:rFonts w:asciiTheme="minorEastAsia" w:eastAsiaTheme="minorEastAsia" w:hAnsiTheme="minorEastAsia" w:cstheme="minorEastAsia" w:hint="eastAsia"/>
          <w:bCs/>
        </w:rPr>
        <w:t xml:space="preserve">   </w:t>
      </w:r>
      <w:r w:rsidR="007D1D32">
        <w:rPr>
          <w:rStyle w:val="af8"/>
          <w:rFonts w:asciiTheme="minorEastAsia" w:eastAsiaTheme="minorEastAsia" w:hAnsiTheme="minorEastAsia" w:cstheme="minorEastAsia" w:hint="eastAsia"/>
          <w:bCs/>
        </w:rPr>
        <w:t>深圳计算科学研究院</w:t>
      </w:r>
      <w:r w:rsidR="00FB5DAA">
        <w:rPr>
          <w:rStyle w:val="af8"/>
          <w:rFonts w:asciiTheme="minorEastAsia" w:eastAsiaTheme="minorEastAsia" w:hAnsiTheme="minorEastAsia" w:cstheme="minorEastAsia" w:hint="eastAsia"/>
          <w:bCs/>
        </w:rPr>
        <w:t>PIoD</w:t>
      </w:r>
      <w:r w:rsidR="007D1D32">
        <w:rPr>
          <w:rStyle w:val="af8"/>
          <w:rFonts w:asciiTheme="minorEastAsia" w:eastAsiaTheme="minorEastAsia" w:hAnsiTheme="minorEastAsia" w:cstheme="minorEastAsia" w:hint="eastAsia"/>
          <w:bCs/>
        </w:rPr>
        <w:t>研究室2021年有购买华为和浪潮的机架式服务器21台，目前服务器硬件原厂维保即将到期，为了保障业务稳定和可持续性，特邀请有资质的授权代理商进行原厂硬件保修。</w:t>
      </w:r>
    </w:p>
    <w:p w:rsidR="00946FA9" w:rsidRDefault="007D1D32">
      <w:pPr>
        <w:spacing w:line="360" w:lineRule="auto"/>
        <w:rPr>
          <w:rFonts w:asciiTheme="minorEastAsia" w:eastAsiaTheme="minorEastAsia" w:hAnsiTheme="minorEastAsia"/>
        </w:rPr>
      </w:pPr>
      <w:r>
        <w:rPr>
          <w:rFonts w:asciiTheme="minorEastAsia" w:eastAsiaTheme="minorEastAsia" w:hAnsiTheme="minorEastAsia" w:hint="eastAsia"/>
        </w:rPr>
        <w:t xml:space="preserve">    2．维护设备清单</w:t>
      </w:r>
    </w:p>
    <w:p w:rsidR="00946FA9" w:rsidRDefault="00EF32EF">
      <w:pPr>
        <w:pStyle w:val="a0"/>
        <w:rPr>
          <w:rFonts w:asciiTheme="minorEastAsia" w:eastAsiaTheme="minorEastAsia" w:hAnsiTheme="minorEastAsia" w:cstheme="minorEastAsia"/>
          <w:sz w:val="21"/>
          <w:szCs w:val="21"/>
        </w:rPr>
      </w:pPr>
      <w:r>
        <w:rPr>
          <w:rStyle w:val="af8"/>
          <w:rFonts w:asciiTheme="minorEastAsia" w:eastAsiaTheme="minorEastAsia" w:hAnsiTheme="minorEastAsia" w:cstheme="minorEastAsia" w:hint="eastAsia"/>
        </w:rPr>
        <w:t xml:space="preserve">   </w:t>
      </w:r>
      <w:r w:rsidR="007D1D32">
        <w:rPr>
          <w:rStyle w:val="af8"/>
          <w:rFonts w:asciiTheme="minorEastAsia" w:eastAsiaTheme="minorEastAsia" w:hAnsiTheme="minorEastAsia" w:cstheme="minorEastAsia" w:hint="eastAsia"/>
        </w:rPr>
        <w:t>具体服务器的SN信息如下：</w:t>
      </w:r>
    </w:p>
    <w:tbl>
      <w:tblPr>
        <w:tblW w:w="9598" w:type="dxa"/>
        <w:jc w:val="center"/>
        <w:tblLayout w:type="fixed"/>
        <w:tblLook w:val="04A0"/>
      </w:tblPr>
      <w:tblGrid>
        <w:gridCol w:w="636"/>
        <w:gridCol w:w="1730"/>
        <w:gridCol w:w="709"/>
        <w:gridCol w:w="1545"/>
        <w:gridCol w:w="1511"/>
        <w:gridCol w:w="2362"/>
        <w:gridCol w:w="1105"/>
      </w:tblGrid>
      <w:tr w:rsidR="00946FA9">
        <w:trPr>
          <w:trHeight w:val="532"/>
          <w:jc w:val="center"/>
        </w:trPr>
        <w:tc>
          <w:tcPr>
            <w:tcW w:w="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序号</w:t>
            </w:r>
          </w:p>
        </w:tc>
        <w:tc>
          <w:tcPr>
            <w:tcW w:w="1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服务器型号</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数量</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维保开始时间</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维保结束时间</w:t>
            </w:r>
          </w:p>
        </w:tc>
        <w:tc>
          <w:tcPr>
            <w:tcW w:w="2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出厂序列号</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状态</w:t>
            </w:r>
          </w:p>
        </w:tc>
      </w:tr>
      <w:tr w:rsidR="00946FA9">
        <w:trPr>
          <w:trHeight w:val="793"/>
          <w:jc w:val="center"/>
        </w:trPr>
        <w:tc>
          <w:tcPr>
            <w:tcW w:w="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1</w:t>
            </w:r>
          </w:p>
        </w:tc>
        <w:tc>
          <w:tcPr>
            <w:tcW w:w="1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 xml:space="preserve">华为2288HV5 </w:t>
            </w:r>
          </w:p>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服务器</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3</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2021.1.27</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2024.1.26</w:t>
            </w:r>
          </w:p>
        </w:tc>
        <w:tc>
          <w:tcPr>
            <w:tcW w:w="2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2102312WJA6TL8001177 2102312WJA6TL8001265 2102312WJAN0L8000399</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已过保</w:t>
            </w:r>
          </w:p>
        </w:tc>
      </w:tr>
      <w:tr w:rsidR="00946FA9">
        <w:trPr>
          <w:trHeight w:val="1578"/>
          <w:jc w:val="center"/>
        </w:trPr>
        <w:tc>
          <w:tcPr>
            <w:tcW w:w="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2</w:t>
            </w:r>
          </w:p>
        </w:tc>
        <w:tc>
          <w:tcPr>
            <w:tcW w:w="1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浪潮NF5280M6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12</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2021.6.24</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2024.6.23</w:t>
            </w:r>
          </w:p>
        </w:tc>
        <w:tc>
          <w:tcPr>
            <w:tcW w:w="2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221898068 221898064 221898072 221898067 221898066 221898073 221898069 221898063 221898062 221898065</w:t>
            </w:r>
          </w:p>
          <w:p w:rsidR="00946FA9" w:rsidRDefault="007D1D32">
            <w:pPr>
              <w:spacing w:line="360" w:lineRule="auto"/>
              <w:rPr>
                <w:rFonts w:asciiTheme="minorEastAsia" w:eastAsiaTheme="minorEastAsia" w:hAnsiTheme="minorEastAsia"/>
              </w:rPr>
            </w:pPr>
            <w:r>
              <w:rPr>
                <w:rFonts w:asciiTheme="minorEastAsia" w:eastAsiaTheme="minorEastAsia" w:hAnsiTheme="minorEastAsia" w:hint="eastAsia"/>
              </w:rPr>
              <w:t xml:space="preserve"> 221898070 221898071</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即将过保</w:t>
            </w:r>
          </w:p>
        </w:tc>
      </w:tr>
      <w:tr w:rsidR="00946FA9">
        <w:trPr>
          <w:trHeight w:val="1586"/>
          <w:jc w:val="center"/>
        </w:trPr>
        <w:tc>
          <w:tcPr>
            <w:tcW w:w="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3</w:t>
            </w:r>
          </w:p>
        </w:tc>
        <w:tc>
          <w:tcPr>
            <w:tcW w:w="1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华为 2288HV5 服务器</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6</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2021.11.21</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2024.12.31</w:t>
            </w:r>
          </w:p>
        </w:tc>
        <w:tc>
          <w:tcPr>
            <w:tcW w:w="2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2102312WJAP0M3000040 2102312WJAP0M3000262 2102312WJAP0M3000027 2102312WJAP0M3000028 2102312WJAP0M3000029 2102312WJAFSM3000140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6FA9" w:rsidRDefault="007D1D32">
            <w:pPr>
              <w:spacing w:line="360" w:lineRule="auto"/>
              <w:jc w:val="center"/>
              <w:rPr>
                <w:rFonts w:asciiTheme="minorEastAsia" w:eastAsiaTheme="minorEastAsia" w:hAnsiTheme="minorEastAsia"/>
              </w:rPr>
            </w:pPr>
            <w:r>
              <w:rPr>
                <w:rFonts w:asciiTheme="minorEastAsia" w:eastAsiaTheme="minorEastAsia" w:hAnsiTheme="minorEastAsia" w:hint="eastAsia"/>
              </w:rPr>
              <w:t>即将过保</w:t>
            </w:r>
          </w:p>
        </w:tc>
      </w:tr>
    </w:tbl>
    <w:p w:rsidR="00946FA9" w:rsidRDefault="00946FA9">
      <w:pPr>
        <w:pStyle w:val="a0"/>
      </w:pPr>
    </w:p>
    <w:p w:rsidR="00946FA9" w:rsidRDefault="007D1D32">
      <w:pPr>
        <w:pStyle w:val="3"/>
        <w:spacing w:before="140" w:after="140" w:line="360" w:lineRule="auto"/>
        <w:rPr>
          <w:sz w:val="21"/>
          <w:szCs w:val="21"/>
        </w:rPr>
      </w:pPr>
      <w:bookmarkStart w:id="307" w:name="_Toc168411290"/>
      <w:r>
        <w:rPr>
          <w:sz w:val="21"/>
          <w:szCs w:val="21"/>
        </w:rPr>
        <w:t>二、技术要求</w:t>
      </w:r>
      <w:bookmarkEnd w:id="307"/>
    </w:p>
    <w:p w:rsidR="00946FA9" w:rsidRDefault="007D1D3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1</w:t>
      </w:r>
      <w:r>
        <w:rPr>
          <w:rFonts w:hint="eastAsia"/>
        </w:rPr>
        <w:t>．</w:t>
      </w:r>
      <w:r>
        <w:rPr>
          <w:rFonts w:asciiTheme="minorEastAsia" w:eastAsiaTheme="minorEastAsia" w:hAnsiTheme="minorEastAsia" w:hint="eastAsia"/>
        </w:rPr>
        <w:t>服务内容和范围</w:t>
      </w:r>
    </w:p>
    <w:p w:rsidR="00946FA9" w:rsidRDefault="007D1D32">
      <w:pPr>
        <w:spacing w:line="360" w:lineRule="auto"/>
        <w:ind w:leftChars="200" w:left="420" w:firstLineChars="200" w:firstLine="420"/>
        <w:rPr>
          <w:rStyle w:val="af8"/>
          <w:rFonts w:asciiTheme="minorEastAsia" w:eastAsiaTheme="minorEastAsia" w:hAnsiTheme="minorEastAsia" w:cstheme="minorEastAsia"/>
          <w:bCs/>
        </w:rPr>
      </w:pPr>
      <w:r>
        <w:rPr>
          <w:rStyle w:val="af8"/>
          <w:rFonts w:asciiTheme="minorEastAsia" w:eastAsiaTheme="minorEastAsia" w:hAnsiTheme="minorEastAsia" w:cstheme="minorEastAsia" w:hint="eastAsia"/>
          <w:bCs/>
        </w:rPr>
        <w:t>维护设备清单内21台SN号服务器三年服务器原厂售后保修服务，备件更换和固件版本升级、800技术支持等服务支持。</w:t>
      </w:r>
    </w:p>
    <w:p w:rsidR="00946FA9" w:rsidRDefault="007D1D32">
      <w:pPr>
        <w:spacing w:line="360" w:lineRule="auto"/>
        <w:ind w:leftChars="350" w:left="1035" w:hangingChars="143" w:hanging="300"/>
        <w:rPr>
          <w:rFonts w:asciiTheme="minorEastAsia" w:eastAsiaTheme="minorEastAsia" w:hAnsiTheme="minorEastAsia" w:cstheme="minorEastAsia"/>
          <w:szCs w:val="21"/>
        </w:rPr>
      </w:pPr>
      <w:r>
        <w:rPr>
          <w:rFonts w:ascii="宋体" w:hAnsi="宋体" w:hint="eastAsia"/>
        </w:rPr>
        <w:lastRenderedPageBreak/>
        <w:t>1</w:t>
      </w:r>
      <w:r>
        <w:rPr>
          <w:rFonts w:asciiTheme="minorEastAsia" w:eastAsiaTheme="minorEastAsia" w:hAnsiTheme="minorEastAsia" w:cstheme="minorEastAsia" w:hint="eastAsia"/>
          <w:szCs w:val="21"/>
        </w:rPr>
        <w:t>）</w:t>
      </w:r>
      <w:r>
        <w:rPr>
          <w:rFonts w:hint="eastAsia"/>
        </w:rPr>
        <w:t>服务器硬件维保服务</w:t>
      </w:r>
    </w:p>
    <w:p w:rsidR="00946FA9" w:rsidRDefault="00EF32EF">
      <w:pPr>
        <w:spacing w:line="360" w:lineRule="auto"/>
        <w:ind w:leftChars="350" w:left="1357" w:hangingChars="296" w:hanging="622"/>
      </w:pPr>
      <w:r>
        <w:rPr>
          <w:rFonts w:hint="eastAsia"/>
        </w:rPr>
        <w:t xml:space="preserve">   </w:t>
      </w:r>
      <w:r w:rsidR="007D1D32">
        <w:rPr>
          <w:rFonts w:hint="eastAsia"/>
        </w:rPr>
        <w:t>提供为期三年的原厂续保服务，具体维保内容包含如下：</w:t>
      </w:r>
    </w:p>
    <w:p w:rsidR="00946FA9" w:rsidRDefault="007D1D32">
      <w:pPr>
        <w:spacing w:line="360" w:lineRule="auto"/>
        <w:ind w:leftChars="350" w:left="1357" w:hangingChars="296" w:hanging="622"/>
        <w:rPr>
          <w:rFonts w:ascii="宋体" w:hAnsi="宋体"/>
        </w:rPr>
      </w:pPr>
      <w:r>
        <w:rPr>
          <w:rFonts w:ascii="宋体" w:hAnsi="宋体" w:hint="eastAsia"/>
        </w:rPr>
        <w:t>▲ ①</w:t>
      </w:r>
      <w:r w:rsidR="00EF32EF">
        <w:rPr>
          <w:rFonts w:ascii="宋体" w:hAnsi="宋体" w:hint="eastAsia"/>
        </w:rPr>
        <w:t xml:space="preserve"> </w:t>
      </w:r>
      <w:r>
        <w:rPr>
          <w:rFonts w:ascii="宋体" w:hAnsi="宋体" w:hint="eastAsia"/>
        </w:rPr>
        <w:t>服务器巡检和健康检查；</w:t>
      </w:r>
    </w:p>
    <w:p w:rsidR="00946FA9" w:rsidRDefault="007D1D32">
      <w:pPr>
        <w:spacing w:line="360" w:lineRule="auto"/>
        <w:ind w:leftChars="350" w:left="1357" w:hangingChars="296" w:hanging="622"/>
        <w:rPr>
          <w:rFonts w:ascii="宋体" w:hAnsi="宋体"/>
        </w:rPr>
      </w:pPr>
      <w:r>
        <w:rPr>
          <w:rFonts w:ascii="宋体" w:hAnsi="宋体" w:hint="eastAsia"/>
        </w:rPr>
        <w:t>▲ ② 7*24远程问题处理；</w:t>
      </w:r>
    </w:p>
    <w:p w:rsidR="00946FA9" w:rsidRDefault="007D1D32">
      <w:pPr>
        <w:spacing w:line="360" w:lineRule="auto"/>
        <w:ind w:leftChars="350" w:left="1357" w:hangingChars="296" w:hanging="622"/>
        <w:rPr>
          <w:rFonts w:ascii="宋体" w:hAnsi="宋体"/>
        </w:rPr>
      </w:pPr>
      <w:r>
        <w:rPr>
          <w:rFonts w:ascii="宋体" w:hAnsi="宋体" w:hint="eastAsia"/>
        </w:rPr>
        <w:t>▲ ③ 7*24小时热线支持；</w:t>
      </w:r>
    </w:p>
    <w:p w:rsidR="00946FA9" w:rsidRDefault="007D1D32">
      <w:pPr>
        <w:spacing w:line="360" w:lineRule="auto"/>
        <w:ind w:leftChars="350" w:left="1357" w:hangingChars="296" w:hanging="622"/>
        <w:rPr>
          <w:rFonts w:ascii="宋体" w:hAnsi="宋体"/>
        </w:rPr>
      </w:pPr>
      <w:r>
        <w:rPr>
          <w:rFonts w:ascii="宋体" w:hAnsi="宋体" w:hint="eastAsia"/>
        </w:rPr>
        <w:t>▲ ④现场服务器配件备件更换服务5*10*ND；</w:t>
      </w:r>
    </w:p>
    <w:p w:rsidR="00946FA9" w:rsidRDefault="007D1D32">
      <w:pPr>
        <w:spacing w:line="360" w:lineRule="auto"/>
        <w:ind w:leftChars="350" w:left="1357" w:hangingChars="296" w:hanging="622"/>
        <w:rPr>
          <w:rFonts w:ascii="宋体" w:hAnsi="宋体"/>
        </w:rPr>
      </w:pPr>
      <w:r>
        <w:rPr>
          <w:rFonts w:ascii="宋体" w:hAnsi="宋体" w:hint="eastAsia"/>
        </w:rPr>
        <w:t>▲ ⑤ 7*24小时在线技术支持；</w:t>
      </w:r>
    </w:p>
    <w:p w:rsidR="00946FA9" w:rsidRDefault="007D1D32">
      <w:pPr>
        <w:spacing w:line="360" w:lineRule="auto"/>
        <w:ind w:leftChars="350" w:left="1357" w:hangingChars="296" w:hanging="622"/>
        <w:rPr>
          <w:rFonts w:ascii="宋体" w:hAnsi="宋体"/>
        </w:rPr>
      </w:pPr>
      <w:r>
        <w:rPr>
          <w:rFonts w:ascii="宋体" w:hAnsi="宋体" w:hint="eastAsia"/>
        </w:rPr>
        <w:t>▲ ⑥维保期内非人为损坏硬件免费上门更换。</w:t>
      </w:r>
    </w:p>
    <w:p w:rsidR="00946FA9" w:rsidRDefault="007D1D32">
      <w:pPr>
        <w:spacing w:line="360" w:lineRule="auto"/>
        <w:ind w:leftChars="350" w:left="1035" w:hangingChars="143" w:hanging="300"/>
        <w:rPr>
          <w:rFonts w:ascii="宋体" w:hAnsi="宋体"/>
        </w:rPr>
      </w:pPr>
      <w:r>
        <w:rPr>
          <w:rFonts w:ascii="宋体" w:hAnsi="宋体" w:hint="eastAsia"/>
        </w:rPr>
        <w:t>2）</w:t>
      </w:r>
      <w:r>
        <w:rPr>
          <w:rFonts w:hint="eastAsia"/>
          <w:szCs w:val="21"/>
        </w:rPr>
        <w:t>投标人需承诺合同签订后及时提供服务器续保服务，提供维保售后承诺函（格式自拟）。</w:t>
      </w:r>
    </w:p>
    <w:p w:rsidR="00946FA9" w:rsidRDefault="007D1D3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2．</w:t>
      </w:r>
      <w:r>
        <w:rPr>
          <w:rFonts w:ascii="宋体" w:hAnsi="宋体" w:hint="eastAsia"/>
        </w:rPr>
        <w:t>人员要求</w:t>
      </w:r>
    </w:p>
    <w:p w:rsidR="00946FA9" w:rsidRDefault="00EF32EF">
      <w:pPr>
        <w:spacing w:line="360" w:lineRule="auto"/>
        <w:ind w:leftChars="200" w:left="727" w:hangingChars="146" w:hanging="307"/>
        <w:rPr>
          <w:rFonts w:asciiTheme="minorEastAsia" w:eastAsiaTheme="minorEastAsia" w:hAnsiTheme="minorEastAsia"/>
        </w:rPr>
      </w:pPr>
      <w:r>
        <w:rPr>
          <w:rFonts w:asciiTheme="minorEastAsia" w:eastAsiaTheme="minorEastAsia" w:hAnsiTheme="minorEastAsia" w:hint="eastAsia"/>
        </w:rPr>
        <w:t xml:space="preserve">   </w:t>
      </w:r>
      <w:r w:rsidR="007D1D32">
        <w:rPr>
          <w:rFonts w:asciiTheme="minorEastAsia" w:eastAsiaTheme="minorEastAsia" w:hAnsiTheme="minorEastAsia" w:hint="eastAsia"/>
        </w:rPr>
        <w:t>主要技术人员不少于3人，并提供</w:t>
      </w:r>
      <w:r w:rsidR="007D1D32">
        <w:rPr>
          <w:rFonts w:ascii="宋体" w:hAnsi="宋体" w:hint="eastAsia"/>
          <w:bCs/>
        </w:rPr>
        <w:t>售后服务人员上门更换服务</w:t>
      </w:r>
      <w:r w:rsidR="007D1D32">
        <w:rPr>
          <w:rFonts w:ascii="宋体" w:hAnsi="宋体" w:hint="eastAsia"/>
          <w:bCs/>
          <w:szCs w:val="21"/>
        </w:rPr>
        <w:t>。</w:t>
      </w:r>
    </w:p>
    <w:p w:rsidR="00946FA9" w:rsidRDefault="00946FA9">
      <w:pPr>
        <w:spacing w:line="360" w:lineRule="auto"/>
        <w:ind w:leftChars="350" w:left="735"/>
        <w:rPr>
          <w:rFonts w:asciiTheme="minorEastAsia" w:eastAsiaTheme="minorEastAsia" w:hAnsiTheme="minorEastAsia" w:cstheme="minorEastAsia"/>
          <w:szCs w:val="21"/>
        </w:rPr>
      </w:pPr>
    </w:p>
    <w:p w:rsidR="00946FA9" w:rsidRDefault="007D1D32">
      <w:pPr>
        <w:pStyle w:val="3"/>
        <w:spacing w:before="140" w:after="140" w:line="360" w:lineRule="auto"/>
        <w:rPr>
          <w:rFonts w:ascii="宋体" w:hAnsi="宋体"/>
          <w:sz w:val="21"/>
          <w:szCs w:val="21"/>
        </w:rPr>
      </w:pPr>
      <w:bookmarkStart w:id="308" w:name="_Toc168411291"/>
      <w:r>
        <w:rPr>
          <w:rFonts w:ascii="宋体" w:hAnsi="宋体" w:hint="eastAsia"/>
          <w:sz w:val="21"/>
          <w:szCs w:val="21"/>
        </w:rPr>
        <w:t>三、商务要求</w:t>
      </w:r>
      <w:bookmarkEnd w:id="308"/>
    </w:p>
    <w:p w:rsidR="00946FA9" w:rsidRDefault="007D1D32">
      <w:pPr>
        <w:spacing w:line="360" w:lineRule="auto"/>
        <w:ind w:firstLineChars="50" w:firstLine="105"/>
        <w:rPr>
          <w:rFonts w:asciiTheme="minorEastAsia" w:eastAsiaTheme="minorEastAsia" w:hAnsiTheme="minorEastAsia"/>
        </w:rPr>
      </w:pPr>
      <w:r>
        <w:rPr>
          <w:rFonts w:ascii="宋体" w:hAnsi="宋体" w:hint="eastAsia"/>
          <w:bCs/>
          <w:szCs w:val="21"/>
        </w:rPr>
        <w:t>★</w:t>
      </w:r>
      <w:r w:rsidR="00EF32EF">
        <w:rPr>
          <w:rFonts w:ascii="宋体" w:hAnsi="宋体" w:hint="eastAsia"/>
          <w:bCs/>
          <w:szCs w:val="21"/>
        </w:rPr>
        <w:t xml:space="preserve"> </w:t>
      </w:r>
      <w:r>
        <w:rPr>
          <w:rFonts w:asciiTheme="minorEastAsia" w:eastAsiaTheme="minorEastAsia" w:hAnsiTheme="minorEastAsia" w:hint="eastAsia"/>
        </w:rPr>
        <w:t>1</w:t>
      </w:r>
      <w:r>
        <w:rPr>
          <w:rFonts w:hint="eastAsia"/>
        </w:rPr>
        <w:t>．</w:t>
      </w:r>
      <w:r>
        <w:rPr>
          <w:rFonts w:asciiTheme="minorEastAsia" w:eastAsiaTheme="minorEastAsia" w:hAnsiTheme="minorEastAsia" w:hint="eastAsia"/>
        </w:rPr>
        <w:t>合同履行期限</w:t>
      </w:r>
    </w:p>
    <w:p w:rsidR="00946FA9" w:rsidRDefault="007D1D32">
      <w:pPr>
        <w:spacing w:line="360" w:lineRule="auto"/>
        <w:ind w:firstLineChars="350" w:firstLine="735"/>
        <w:rPr>
          <w:rFonts w:ascii="宋体" w:hAnsi="宋体"/>
          <w:bCs/>
          <w:szCs w:val="21"/>
        </w:rPr>
      </w:pPr>
      <w:r>
        <w:rPr>
          <w:rFonts w:ascii="宋体" w:hAnsi="宋体"/>
        </w:rPr>
        <w:t>合同签订生效之日起</w:t>
      </w:r>
      <w:r>
        <w:rPr>
          <w:rFonts w:ascii="宋体" w:hAnsi="宋体" w:hint="eastAsia"/>
        </w:rPr>
        <w:t>3年。</w:t>
      </w:r>
    </w:p>
    <w:p w:rsidR="00946FA9" w:rsidRDefault="007D1D32">
      <w:pPr>
        <w:spacing w:line="360" w:lineRule="auto"/>
        <w:ind w:firstLineChars="53" w:firstLine="111"/>
        <w:rPr>
          <w:rFonts w:ascii="宋体" w:hAnsi="宋体"/>
          <w:bCs/>
          <w:szCs w:val="21"/>
        </w:rPr>
      </w:pPr>
      <w:r>
        <w:rPr>
          <w:rFonts w:ascii="宋体" w:hAnsi="宋体" w:hint="eastAsia"/>
          <w:bCs/>
          <w:szCs w:val="21"/>
        </w:rPr>
        <w:t>★ 2</w:t>
      </w:r>
      <w:r>
        <w:rPr>
          <w:rFonts w:hint="eastAsia"/>
        </w:rPr>
        <w:t>．</w:t>
      </w:r>
      <w:r>
        <w:rPr>
          <w:rFonts w:ascii="宋体" w:hAnsi="宋体" w:hint="eastAsia"/>
          <w:bCs/>
          <w:szCs w:val="21"/>
        </w:rPr>
        <w:t>付款方式</w:t>
      </w:r>
    </w:p>
    <w:p w:rsidR="00946FA9" w:rsidRDefault="007D1D32">
      <w:pPr>
        <w:spacing w:line="360" w:lineRule="auto"/>
        <w:ind w:leftChars="350" w:left="735" w:firstLineChars="150" w:firstLine="315"/>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合同签订后支付合同总金额的30%，中标人交付续保许可30个工作日、在服务器厂商官网可以查询的续保时效、中标人开具增值税专用发票后，支付合同总金额的70%。</w:t>
      </w:r>
    </w:p>
    <w:p w:rsidR="00946FA9" w:rsidRDefault="007D1D32">
      <w:pPr>
        <w:spacing w:line="360" w:lineRule="auto"/>
        <w:ind w:firstLineChars="53" w:firstLine="111"/>
        <w:rPr>
          <w:rFonts w:ascii="宋体" w:hAnsi="宋体"/>
          <w:bCs/>
          <w:szCs w:val="21"/>
        </w:rPr>
      </w:pPr>
      <w:r>
        <w:rPr>
          <w:rFonts w:ascii="宋体" w:hAnsi="宋体" w:hint="eastAsia"/>
          <w:bCs/>
          <w:szCs w:val="21"/>
        </w:rPr>
        <w:t>★ 3．验收要求</w:t>
      </w:r>
    </w:p>
    <w:p w:rsidR="00946FA9" w:rsidRDefault="007D1D32">
      <w:pPr>
        <w:spacing w:line="360" w:lineRule="auto"/>
        <w:ind w:leftChars="350" w:left="735" w:firstLineChars="150" w:firstLine="315"/>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为了保障</w:t>
      </w:r>
      <w:r w:rsidR="00FB5DAA">
        <w:rPr>
          <w:rFonts w:asciiTheme="minorEastAsia" w:eastAsiaTheme="minorEastAsia" w:hAnsiTheme="minorEastAsia" w:cstheme="minorEastAsia" w:hint="eastAsia"/>
          <w:szCs w:val="21"/>
        </w:rPr>
        <w:t>PIoD</w:t>
      </w:r>
      <w:r>
        <w:rPr>
          <w:rFonts w:asciiTheme="minorEastAsia" w:eastAsiaTheme="minorEastAsia" w:hAnsiTheme="minorEastAsia" w:cstheme="minorEastAsia" w:hint="eastAsia"/>
          <w:szCs w:val="21"/>
        </w:rPr>
        <w:t>服务器硬件稳定运行，投标文件中提供原厂（超聚变（华为）和浪潮原厂）硬件维保服务授权函，原厂下单售后服务。</w:t>
      </w:r>
    </w:p>
    <w:p w:rsidR="00946FA9" w:rsidRDefault="007D1D32">
      <w:pPr>
        <w:spacing w:line="360" w:lineRule="auto"/>
        <w:ind w:firstLineChars="53" w:firstLine="111"/>
        <w:rPr>
          <w:rFonts w:ascii="宋体" w:hAnsi="宋体"/>
          <w:bCs/>
          <w:szCs w:val="21"/>
        </w:rPr>
      </w:pPr>
      <w:r>
        <w:rPr>
          <w:rFonts w:ascii="宋体" w:hAnsi="宋体" w:hint="eastAsia"/>
          <w:bCs/>
          <w:szCs w:val="21"/>
        </w:rPr>
        <w:t xml:space="preserve">   4．保密要求</w:t>
      </w:r>
    </w:p>
    <w:p w:rsidR="00946FA9" w:rsidRDefault="007D1D32">
      <w:pPr>
        <w:spacing w:line="360" w:lineRule="auto"/>
        <w:ind w:leftChars="350" w:left="1050" w:hangingChars="150" w:hanging="315"/>
        <w:rPr>
          <w:rFonts w:ascii="宋体" w:hAnsi="宋体"/>
          <w:szCs w:val="21"/>
        </w:rPr>
      </w:pPr>
      <w:r>
        <w:rPr>
          <w:rFonts w:ascii="宋体" w:hAnsi="宋体" w:hint="eastAsia"/>
          <w:szCs w:val="21"/>
        </w:rPr>
        <w:t>1）</w:t>
      </w:r>
      <w:r>
        <w:rPr>
          <w:rFonts w:ascii="宋体" w:hAnsi="宋体" w:cs="宋体" w:hint="eastAsia"/>
          <w:szCs w:val="21"/>
        </w:rPr>
        <w:t>由采购人收集的、开发的、整理的、复制的、研究的和准备的与本合同项下工作有关的所有资料（</w:t>
      </w:r>
      <w:r w:rsidRPr="007D1D32">
        <w:rPr>
          <w:rFonts w:ascii="宋体" w:hAnsi="宋体" w:cs="宋体" w:hint="eastAsia"/>
          <w:szCs w:val="21"/>
        </w:rPr>
        <w:t>包括但不限于商业秘密、技术信息、财务数据、合同条款及其他敏感信息）</w:t>
      </w:r>
      <w:r>
        <w:rPr>
          <w:rFonts w:ascii="宋体" w:hAnsi="宋体" w:cs="宋体" w:hint="eastAsia"/>
          <w:szCs w:val="21"/>
        </w:rPr>
        <w:t>在提供给中标人时，均被视为保密的，不得泄漏给除采购人或其指定的代表之外的任何人、企业或公司，不管本合同因何种原因终止，本条款一直约束中标人</w:t>
      </w:r>
      <w:r>
        <w:rPr>
          <w:rFonts w:ascii="宋体" w:hAnsi="宋体" w:hint="eastAsia"/>
        </w:rPr>
        <w:t>。</w:t>
      </w:r>
    </w:p>
    <w:p w:rsidR="00946FA9" w:rsidRDefault="007D1D32">
      <w:pPr>
        <w:spacing w:line="360" w:lineRule="auto"/>
        <w:ind w:leftChars="350" w:left="1050" w:hangingChars="150" w:hanging="315"/>
        <w:rPr>
          <w:rFonts w:ascii="宋体" w:hAnsi="宋体"/>
          <w:szCs w:val="21"/>
        </w:rPr>
      </w:pPr>
      <w:r>
        <w:rPr>
          <w:rFonts w:ascii="宋体" w:hAnsi="宋体" w:hint="eastAsia"/>
          <w:szCs w:val="21"/>
        </w:rPr>
        <w:t>2）</w:t>
      </w:r>
      <w:r>
        <w:rPr>
          <w:rFonts w:ascii="宋体" w:hAnsi="宋体" w:cs="宋体" w:hint="eastAsia"/>
          <w:szCs w:val="21"/>
        </w:rPr>
        <w:t>中标人在履行合同过程中所获得或接触到的任何内部数据资料，未经采购人同意，不得向第三方透露</w:t>
      </w:r>
      <w:r>
        <w:rPr>
          <w:rFonts w:ascii="宋体" w:hAnsi="宋体" w:hint="eastAsia"/>
        </w:rPr>
        <w:t>。</w:t>
      </w:r>
    </w:p>
    <w:p w:rsidR="00946FA9" w:rsidRDefault="007D1D32">
      <w:pPr>
        <w:spacing w:line="360" w:lineRule="auto"/>
        <w:ind w:leftChars="350" w:left="1050" w:hangingChars="150" w:hanging="315"/>
        <w:rPr>
          <w:rFonts w:ascii="宋体" w:hAnsi="宋体"/>
          <w:szCs w:val="21"/>
        </w:rPr>
      </w:pPr>
      <w:r>
        <w:rPr>
          <w:rFonts w:ascii="宋体" w:hAnsi="宋体" w:hint="eastAsia"/>
          <w:szCs w:val="21"/>
        </w:rPr>
        <w:t>3）</w:t>
      </w:r>
      <w:r>
        <w:rPr>
          <w:rFonts w:ascii="宋体" w:hAnsi="宋体" w:cs="宋体" w:hint="eastAsia"/>
          <w:szCs w:val="21"/>
        </w:rPr>
        <w:t>中标人实施项目的一切程序都应符合国家安全、保密的有关规定和标号招标文件、中</w:t>
      </w:r>
      <w:r>
        <w:rPr>
          <w:rFonts w:ascii="宋体" w:hAnsi="宋体" w:cs="宋体" w:hint="eastAsia"/>
          <w:szCs w:val="21"/>
        </w:rPr>
        <w:lastRenderedPageBreak/>
        <w:t>标人投标文件，国家和行业有关规范、规程和标准</w:t>
      </w:r>
      <w:r>
        <w:rPr>
          <w:rFonts w:ascii="宋体" w:hAnsi="宋体" w:hint="eastAsia"/>
        </w:rPr>
        <w:t>。</w:t>
      </w:r>
    </w:p>
    <w:p w:rsidR="00946FA9" w:rsidRDefault="007D1D32">
      <w:pPr>
        <w:spacing w:line="360" w:lineRule="auto"/>
        <w:ind w:leftChars="350" w:left="1050" w:hangingChars="150" w:hanging="315"/>
        <w:rPr>
          <w:rFonts w:ascii="宋体" w:hAnsi="宋体"/>
        </w:rPr>
      </w:pPr>
      <w:r>
        <w:rPr>
          <w:rFonts w:ascii="宋体" w:hAnsi="宋体" w:hint="eastAsia"/>
          <w:szCs w:val="21"/>
        </w:rPr>
        <w:t>4）</w:t>
      </w:r>
      <w:r>
        <w:rPr>
          <w:rFonts w:ascii="宋体" w:hAnsi="宋体" w:cs="宋体" w:hint="eastAsia"/>
          <w:szCs w:val="21"/>
        </w:rPr>
        <w:t>保密期限为至上述保密信息成为公开信息之日止</w:t>
      </w:r>
      <w:r>
        <w:rPr>
          <w:rFonts w:ascii="宋体" w:hAnsi="宋体" w:hint="eastAsia"/>
        </w:rPr>
        <w:t>。</w:t>
      </w:r>
    </w:p>
    <w:p w:rsidR="00946FA9" w:rsidRDefault="007D1D32">
      <w:pPr>
        <w:spacing w:line="360" w:lineRule="auto"/>
        <w:ind w:leftChars="350" w:left="1050" w:hangingChars="150" w:hanging="315"/>
        <w:rPr>
          <w:rFonts w:ascii="宋体" w:hAnsi="宋体"/>
        </w:rPr>
      </w:pPr>
      <w:r>
        <w:rPr>
          <w:rFonts w:ascii="宋体" w:hAnsi="宋体" w:hint="eastAsia"/>
        </w:rPr>
        <w:t>5）任何一方违反保密义务的，应承担违约责任，包括但不限于支付对方因违约所遭受的所有直接和间接损失，并承担相应的法律责任。违约方应立即采取措施弥补损失，确保保密信息的安全。</w:t>
      </w:r>
    </w:p>
    <w:p w:rsidR="00946FA9" w:rsidRDefault="007D1D32">
      <w:pPr>
        <w:spacing w:line="360" w:lineRule="auto"/>
        <w:ind w:firstLineChars="53" w:firstLine="111"/>
        <w:rPr>
          <w:rFonts w:ascii="宋体" w:hAnsi="宋体"/>
          <w:bCs/>
          <w:szCs w:val="21"/>
        </w:rPr>
      </w:pPr>
      <w:r>
        <w:rPr>
          <w:rFonts w:ascii="宋体" w:hAnsi="宋体" w:hint="eastAsia"/>
          <w:bCs/>
          <w:szCs w:val="21"/>
        </w:rPr>
        <w:t xml:space="preserve">   5．知识产权</w:t>
      </w:r>
      <w:r>
        <w:rPr>
          <w:rFonts w:ascii="宋体" w:hAnsi="宋体" w:hint="eastAsia"/>
          <w:bCs/>
          <w:szCs w:val="21"/>
        </w:rPr>
        <w:tab/>
      </w:r>
    </w:p>
    <w:p w:rsidR="00946FA9" w:rsidRDefault="007D1D32">
      <w:pPr>
        <w:spacing w:line="360" w:lineRule="auto"/>
        <w:ind w:leftChars="350" w:left="1050" w:hangingChars="150" w:hanging="315"/>
        <w:rPr>
          <w:rFonts w:ascii="宋体" w:hAnsi="宋体"/>
          <w:bCs/>
          <w:szCs w:val="21"/>
        </w:rPr>
      </w:pPr>
      <w:r>
        <w:rPr>
          <w:rFonts w:ascii="宋体" w:hAnsi="宋体" w:hint="eastAsia"/>
          <w:bCs/>
          <w:szCs w:val="21"/>
        </w:rPr>
        <w:t>1）</w:t>
      </w:r>
      <w:r>
        <w:rPr>
          <w:rFonts w:ascii="宋体" w:hAnsi="宋体" w:hint="eastAsia"/>
          <w:szCs w:val="21"/>
        </w:rPr>
        <w:t>中标人在履行合同的过程中不得侵犯他人知识产权，不得提供虚假知识产权申请材料或者违背知识产权合规性承诺，否则依法追究其违约等责任，并将其失信违法信息依法纳入公共信用信息系统。</w:t>
      </w:r>
    </w:p>
    <w:p w:rsidR="00946FA9" w:rsidRDefault="007D1D32">
      <w:pPr>
        <w:spacing w:line="360" w:lineRule="auto"/>
        <w:ind w:leftChars="350" w:left="1050" w:hangingChars="150" w:hanging="315"/>
        <w:rPr>
          <w:rFonts w:ascii="宋体" w:hAnsi="宋体"/>
          <w:bCs/>
          <w:szCs w:val="21"/>
        </w:rPr>
      </w:pPr>
      <w:r>
        <w:rPr>
          <w:rFonts w:ascii="宋体" w:hAnsi="宋体" w:hint="eastAsia"/>
          <w:bCs/>
          <w:szCs w:val="21"/>
        </w:rPr>
        <w:t>2）</w:t>
      </w:r>
      <w:r>
        <w:rPr>
          <w:rFonts w:ascii="宋体" w:hAnsi="宋体" w:hint="eastAsia"/>
          <w:szCs w:val="21"/>
        </w:rPr>
        <w:t>中标人应保证采购人在使用该货物或其任何一部分时免受第三方提出侵犯其专利、商标、版</w:t>
      </w:r>
      <w:r>
        <w:rPr>
          <w:rFonts w:ascii="宋体" w:hAnsi="宋体" w:hint="eastAsia"/>
          <w:bCs/>
          <w:szCs w:val="21"/>
        </w:rPr>
        <w:t>权等知识产权或商品名称及其他权利的起诉及索赔。若采购人因此被第三方起诉或以其它方式追究责任，中标人应赔偿因采购人被第三方索赔所引起的一切损失，包括但不限于采购人所支付的侵权损害赔偿费、律师费、诉讼费、仲裁费、办案差旅费等因应诉、沟通协调所产生的一切费用。</w:t>
      </w:r>
      <w:r>
        <w:rPr>
          <w:rFonts w:hint="eastAsia"/>
        </w:rPr>
        <w:t>此外，中标人应在接到采购人通知后立即采取必要措施，包括但不限于替换或修改相关成果，以确保采购人继续使用该货物而不受侵权影响。</w:t>
      </w:r>
    </w:p>
    <w:p w:rsidR="00946FA9" w:rsidRDefault="007D1D32">
      <w:pPr>
        <w:spacing w:line="360" w:lineRule="auto"/>
        <w:ind w:leftChars="350" w:left="1050" w:hangingChars="150" w:hanging="315"/>
        <w:rPr>
          <w:rFonts w:ascii="宋体" w:hAnsi="宋体"/>
          <w:bCs/>
          <w:szCs w:val="21"/>
        </w:rPr>
      </w:pPr>
      <w:r>
        <w:rPr>
          <w:rFonts w:ascii="宋体" w:hAnsi="宋体" w:hint="eastAsia"/>
          <w:bCs/>
          <w:szCs w:val="21"/>
        </w:rPr>
        <w:t>3）中标人应整理并向采购人移交本项目实施过程产生的工作成果以及与成果相关的过程资料。本项目实施过程产生的工作成果以及与成果相关的过程资料的全部知识产权及所有权归采购人所有，未经采购人书面许可，中标人不得以任何形式使用、复制、修改、分发或以其他方式利用该成果。中标人应在合同终止时向采购人移交所有相关的资料、文件和数据。</w:t>
      </w:r>
    </w:p>
    <w:p w:rsidR="00946FA9" w:rsidRDefault="007D1D32">
      <w:pPr>
        <w:pStyle w:val="3"/>
        <w:spacing w:before="140" w:after="140" w:line="360" w:lineRule="auto"/>
        <w:rPr>
          <w:rFonts w:ascii="宋体" w:hAnsi="宋体"/>
          <w:sz w:val="21"/>
          <w:szCs w:val="21"/>
        </w:rPr>
      </w:pPr>
      <w:bookmarkStart w:id="309" w:name="_Toc168411292"/>
      <w:r>
        <w:rPr>
          <w:rFonts w:ascii="宋体" w:hAnsi="宋体" w:hint="eastAsia"/>
          <w:sz w:val="21"/>
          <w:szCs w:val="21"/>
        </w:rPr>
        <w:t>四、投标报价要求</w:t>
      </w:r>
      <w:bookmarkEnd w:id="309"/>
    </w:p>
    <w:p w:rsidR="00946FA9" w:rsidRDefault="007D1D32">
      <w:pPr>
        <w:spacing w:line="360" w:lineRule="auto"/>
        <w:ind w:leftChars="200" w:left="735" w:hangingChars="150" w:hanging="315"/>
        <w:rPr>
          <w:rFonts w:ascii="宋体" w:hAnsi="宋体"/>
        </w:rPr>
      </w:pPr>
      <w:bookmarkStart w:id="310" w:name="_Toc19698403"/>
      <w:bookmarkStart w:id="311" w:name="_Toc201743433"/>
      <w:bookmarkEnd w:id="305"/>
      <w:bookmarkEnd w:id="306"/>
      <w:r>
        <w:rPr>
          <w:rFonts w:ascii="宋体" w:hAnsi="宋体" w:hint="eastAsia"/>
        </w:rPr>
        <w:t>1</w:t>
      </w:r>
      <w:r>
        <w:rPr>
          <w:rFonts w:ascii="宋体" w:hAnsi="宋体" w:hint="eastAsia"/>
          <w:bCs/>
          <w:szCs w:val="21"/>
        </w:rPr>
        <w:t>．投标人应根据本企业的成本自行决定报价，但不得以低于其企业成本的报价投标；评审时，评审委员会认为投标人的报价明显低于其他通过符合性审查投标人的报价，有可能影响产品质量或者不能诚信履约的，应当要求其在评审现场合理的时间内提供书面承诺，必要时提交相关证明材料；投标人不能证明其报价合理性的，评审委员会应当将其作为无效投标处理。</w:t>
      </w:r>
    </w:p>
    <w:p w:rsidR="00946FA9" w:rsidRDefault="007D1D32">
      <w:pPr>
        <w:spacing w:line="360" w:lineRule="auto"/>
        <w:ind w:leftChars="200" w:left="735" w:hangingChars="150" w:hanging="315"/>
        <w:rPr>
          <w:rFonts w:ascii="宋体" w:hAnsi="宋体"/>
        </w:rPr>
      </w:pPr>
      <w:r>
        <w:rPr>
          <w:rFonts w:ascii="宋体" w:hAnsi="宋体" w:hint="eastAsia"/>
        </w:rPr>
        <w:t>2．投标人的投标报价，应是本项目招标范围和招标文件及合同条款上所列的各项内容中所述的全部，包含完成所有工作内容产生的各项费用。投标人不得以任何理由予以重复，</w:t>
      </w:r>
      <w:r>
        <w:rPr>
          <w:rFonts w:ascii="宋体" w:hAnsi="宋体" w:hint="eastAsia"/>
        </w:rPr>
        <w:lastRenderedPageBreak/>
        <w:t>并以投标人在投标文件中提出的综合单价或总价为依据。投标报价</w:t>
      </w:r>
    </w:p>
    <w:p w:rsidR="00946FA9" w:rsidRDefault="007D1D32">
      <w:pPr>
        <w:spacing w:line="360" w:lineRule="auto"/>
        <w:ind w:leftChars="200" w:left="735" w:hangingChars="150" w:hanging="315"/>
        <w:rPr>
          <w:rFonts w:ascii="宋体" w:hAnsi="宋体"/>
        </w:rPr>
      </w:pPr>
      <w:r>
        <w:rPr>
          <w:rFonts w:ascii="宋体" w:hAnsi="宋体" w:hint="eastAsia"/>
        </w:rPr>
        <w:t>3．除非</w:t>
      </w:r>
      <w:r>
        <w:rPr>
          <w:rFonts w:hint="eastAsia"/>
        </w:rPr>
        <w:t>采购人或代理机构</w:t>
      </w:r>
      <w:r>
        <w:rPr>
          <w:rFonts w:ascii="宋体" w:hAnsi="宋体" w:hint="eastAsia"/>
        </w:rPr>
        <w:t>通过修改招标文件予以更正，否则，投标人应毫无例外地按招标文件所列的清单中项目和数量填报综合单价或总价。投标人未填综合单价或总价的项目，在实施后，将不得以支付，并视作该项费用已包括在其它有价款的综合单价或总价内。</w:t>
      </w:r>
    </w:p>
    <w:p w:rsidR="00946FA9" w:rsidRDefault="007D1D32">
      <w:pPr>
        <w:spacing w:line="360" w:lineRule="auto"/>
        <w:ind w:leftChars="200" w:left="735" w:hangingChars="150" w:hanging="315"/>
        <w:rPr>
          <w:rFonts w:ascii="宋体" w:hAnsi="宋体"/>
        </w:rPr>
      </w:pPr>
      <w:r>
        <w:rPr>
          <w:rFonts w:ascii="宋体" w:hAnsi="宋体" w:hint="eastAsia"/>
        </w:rPr>
        <w:t>4．投标人应充分了解项目的位置、情况、道路及任何其它足以影响投标报价的情况，任何因忽视或误解项目情况而导致的索赔或服务期限延长申请将不获批准。</w:t>
      </w:r>
    </w:p>
    <w:p w:rsidR="00946FA9" w:rsidRDefault="007D1D32">
      <w:pPr>
        <w:spacing w:line="360" w:lineRule="auto"/>
        <w:ind w:leftChars="200" w:left="735" w:hangingChars="150" w:hanging="315"/>
        <w:rPr>
          <w:rFonts w:ascii="宋体" w:hAnsi="宋体"/>
        </w:rPr>
      </w:pPr>
      <w:r>
        <w:rPr>
          <w:rFonts w:ascii="宋体" w:hAnsi="宋体" w:hint="eastAsia"/>
        </w:rPr>
        <w:t>5．投标人不得期望通过索赔等方式获取补偿，否则，除可能遭到拒绝外，还可能将被作为不良行为记录在案，并可能影响其以后参加政府采购的项目投标。各投标人在投标报价时，应充分考虑投标报价的风险。</w:t>
      </w:r>
    </w:p>
    <w:p w:rsidR="00946FA9" w:rsidRDefault="007D1D32">
      <w:pPr>
        <w:spacing w:line="360" w:lineRule="auto"/>
        <w:ind w:leftChars="200" w:left="735" w:hangingChars="150" w:hanging="315"/>
        <w:rPr>
          <w:rFonts w:ascii="宋体" w:hAnsi="宋体"/>
        </w:rPr>
      </w:pPr>
      <w:r>
        <w:rPr>
          <w:rFonts w:ascii="宋体" w:hAnsi="宋体" w:hint="eastAsia"/>
        </w:rPr>
        <w:t>6．投标人须考虑本项目在实施期间的一切可能产生的费用。在项目实施过程中，如项目工作范围发生变更，由中标人和采购人双方协商解决；其余情况下，投标总价均不予调整。</w:t>
      </w:r>
    </w:p>
    <w:p w:rsidR="00946FA9" w:rsidRDefault="007D1D32">
      <w:pPr>
        <w:widowControl/>
        <w:jc w:val="left"/>
        <w:rPr>
          <w:kern w:val="0"/>
          <w:sz w:val="32"/>
        </w:rPr>
      </w:pPr>
      <w:r>
        <w:br w:type="page"/>
      </w:r>
    </w:p>
    <w:p w:rsidR="00946FA9" w:rsidRDefault="00946FA9">
      <w:pPr>
        <w:pStyle w:val="a0"/>
      </w:pPr>
    </w:p>
    <w:p w:rsidR="00946FA9" w:rsidRDefault="00946FA9">
      <w:pPr>
        <w:pStyle w:val="a0"/>
      </w:pPr>
    </w:p>
    <w:p w:rsidR="00946FA9" w:rsidRDefault="00946FA9">
      <w:pPr>
        <w:pStyle w:val="a0"/>
      </w:pPr>
    </w:p>
    <w:p w:rsidR="00946FA9" w:rsidRDefault="00946FA9">
      <w:pPr>
        <w:pStyle w:val="a0"/>
      </w:pPr>
    </w:p>
    <w:p w:rsidR="00946FA9" w:rsidRDefault="00946FA9">
      <w:pPr>
        <w:pStyle w:val="a0"/>
      </w:pPr>
    </w:p>
    <w:p w:rsidR="00946FA9" w:rsidRDefault="00946FA9">
      <w:pPr>
        <w:pStyle w:val="a0"/>
      </w:pPr>
    </w:p>
    <w:p w:rsidR="00946FA9" w:rsidRDefault="00946FA9">
      <w:pPr>
        <w:rPr>
          <w:rFonts w:ascii="宋体" w:hAnsi="宋体"/>
          <w:sz w:val="44"/>
          <w:szCs w:val="44"/>
        </w:rPr>
      </w:pPr>
    </w:p>
    <w:p w:rsidR="00946FA9" w:rsidRDefault="007D1D32">
      <w:pPr>
        <w:pStyle w:val="1"/>
        <w:wordWrap w:val="0"/>
        <w:adjustRightInd w:val="0"/>
        <w:snapToGrid w:val="0"/>
        <w:spacing w:line="360" w:lineRule="auto"/>
        <w:rPr>
          <w:rFonts w:hAnsi="宋体"/>
          <w:sz w:val="44"/>
          <w:szCs w:val="44"/>
        </w:rPr>
      </w:pPr>
      <w:bookmarkStart w:id="312" w:name="_Toc168411293"/>
      <w:r>
        <w:rPr>
          <w:rFonts w:hAnsi="宋体" w:hint="eastAsia"/>
          <w:sz w:val="44"/>
          <w:szCs w:val="44"/>
        </w:rPr>
        <w:t>第</w:t>
      </w:r>
      <w:bookmarkStart w:id="313" w:name="_Toc40088665"/>
      <w:bookmarkEnd w:id="262"/>
      <w:r>
        <w:rPr>
          <w:rFonts w:hAnsi="宋体" w:hint="eastAsia"/>
          <w:sz w:val="44"/>
          <w:szCs w:val="44"/>
        </w:rPr>
        <w:t>五章  投标文件格式</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310"/>
      <w:bookmarkEnd w:id="311"/>
      <w:bookmarkEnd w:id="312"/>
      <w:bookmarkEnd w:id="313"/>
    </w:p>
    <w:p w:rsidR="00946FA9" w:rsidRDefault="007D1D32">
      <w:pPr>
        <w:wordWrap w:val="0"/>
        <w:adjustRightInd w:val="0"/>
        <w:snapToGrid w:val="0"/>
        <w:spacing w:line="360" w:lineRule="auto"/>
        <w:rPr>
          <w:rFonts w:ascii="宋体" w:hAnsi="宋体"/>
          <w:sz w:val="30"/>
          <w:szCs w:val="30"/>
        </w:rPr>
      </w:pPr>
      <w:r>
        <w:rPr>
          <w:rFonts w:ascii="宋体" w:hAnsi="宋体"/>
        </w:rPr>
        <w:br w:type="page"/>
      </w:r>
      <w:r>
        <w:rPr>
          <w:rFonts w:ascii="宋体" w:hAnsi="宋体" w:hint="eastAsia"/>
          <w:sz w:val="30"/>
          <w:szCs w:val="30"/>
        </w:rPr>
        <w:lastRenderedPageBreak/>
        <w:t>【信息公开部分】</w:t>
      </w:r>
    </w:p>
    <w:p w:rsidR="00946FA9" w:rsidRDefault="00946FA9">
      <w:pPr>
        <w:pStyle w:val="a0"/>
      </w:pPr>
    </w:p>
    <w:p w:rsidR="00946FA9" w:rsidRDefault="007D1D32">
      <w:pPr>
        <w:pStyle w:val="3"/>
        <w:wordWrap w:val="0"/>
        <w:adjustRightInd w:val="0"/>
        <w:snapToGrid w:val="0"/>
        <w:spacing w:before="0" w:after="0" w:line="360" w:lineRule="auto"/>
        <w:jc w:val="center"/>
        <w:rPr>
          <w:rFonts w:ascii="宋体" w:hAnsi="宋体"/>
          <w:sz w:val="28"/>
          <w:szCs w:val="28"/>
        </w:rPr>
      </w:pPr>
      <w:bookmarkStart w:id="314" w:name="_Toc168411294"/>
      <w:bookmarkStart w:id="315" w:name="_Toc7365125"/>
      <w:bookmarkStart w:id="316" w:name="_Toc296594290"/>
      <w:r>
        <w:rPr>
          <w:rFonts w:ascii="宋体" w:hAnsi="宋体" w:hint="eastAsia"/>
          <w:sz w:val="28"/>
          <w:szCs w:val="28"/>
        </w:rPr>
        <w:t>附件1  投标人资格证明文件</w:t>
      </w:r>
      <w:bookmarkEnd w:id="314"/>
    </w:p>
    <w:p w:rsidR="00946FA9" w:rsidRDefault="00946FA9">
      <w:pPr>
        <w:wordWrap w:val="0"/>
        <w:rPr>
          <w:rFonts w:ascii="宋体" w:hAnsi="宋体"/>
        </w:rPr>
      </w:pPr>
    </w:p>
    <w:p w:rsidR="00946FA9" w:rsidRDefault="00946FA9">
      <w:pPr>
        <w:tabs>
          <w:tab w:val="left" w:pos="6660"/>
        </w:tabs>
        <w:wordWrap w:val="0"/>
        <w:adjustRightInd w:val="0"/>
        <w:snapToGrid w:val="0"/>
        <w:spacing w:line="360" w:lineRule="auto"/>
        <w:ind w:firstLineChars="100" w:firstLine="210"/>
        <w:rPr>
          <w:rFonts w:ascii="宋体" w:hAnsi="宋体"/>
        </w:rPr>
      </w:pPr>
    </w:p>
    <w:tbl>
      <w:tblPr>
        <w:tblW w:w="8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3"/>
        <w:gridCol w:w="8015"/>
      </w:tblGrid>
      <w:tr w:rsidR="00946FA9">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946FA9" w:rsidRDefault="007D1D32">
            <w:pPr>
              <w:pStyle w:val="15"/>
              <w:wordWrap w:val="0"/>
            </w:pPr>
            <w:r>
              <w:rPr>
                <w:rFonts w:hint="eastAsia"/>
              </w:rPr>
              <w:t>序号</w:t>
            </w:r>
          </w:p>
        </w:tc>
        <w:tc>
          <w:tcPr>
            <w:tcW w:w="8015"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adjustRightInd w:val="0"/>
              <w:snapToGrid w:val="0"/>
              <w:spacing w:line="360" w:lineRule="auto"/>
              <w:jc w:val="center"/>
              <w:rPr>
                <w:rFonts w:ascii="宋体" w:hAnsi="宋体" w:cs="Arial"/>
                <w:b/>
                <w:bCs/>
                <w:szCs w:val="21"/>
              </w:rPr>
            </w:pPr>
            <w:r>
              <w:rPr>
                <w:rFonts w:ascii="宋体" w:hAnsi="宋体" w:hint="eastAsia"/>
                <w:b/>
                <w:szCs w:val="21"/>
              </w:rPr>
              <w:t>资格证明文件</w:t>
            </w:r>
          </w:p>
        </w:tc>
      </w:tr>
      <w:tr w:rsidR="00946FA9">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jc w:val="center"/>
              <w:rPr>
                <w:rFonts w:ascii="宋体" w:hAnsi="宋体"/>
              </w:rPr>
            </w:pPr>
            <w:r>
              <w:rPr>
                <w:rFonts w:ascii="宋体" w:hAnsi="宋体" w:hint="eastAsia"/>
              </w:rPr>
              <w:t>1</w:t>
            </w:r>
          </w:p>
        </w:tc>
        <w:tc>
          <w:tcPr>
            <w:tcW w:w="8015" w:type="dxa"/>
            <w:tcBorders>
              <w:top w:val="single" w:sz="4" w:space="0" w:color="auto"/>
              <w:left w:val="single" w:sz="4" w:space="0" w:color="auto"/>
              <w:bottom w:val="single" w:sz="4" w:space="0" w:color="auto"/>
              <w:right w:val="single" w:sz="4" w:space="0" w:color="auto"/>
            </w:tcBorders>
            <w:vAlign w:val="center"/>
          </w:tcPr>
          <w:p w:rsidR="00946FA9" w:rsidRDefault="007D1D32">
            <w:pPr>
              <w:widowControl/>
              <w:shd w:val="clear" w:color="auto" w:fill="FFFFFF"/>
              <w:adjustRightInd w:val="0"/>
              <w:snapToGrid w:val="0"/>
              <w:spacing w:line="360" w:lineRule="auto"/>
              <w:jc w:val="left"/>
              <w:rPr>
                <w:rFonts w:ascii="宋体" w:hAnsi="宋体"/>
                <w:szCs w:val="21"/>
              </w:rPr>
            </w:pPr>
            <w:r>
              <w:rPr>
                <w:rFonts w:ascii="宋体" w:hAnsi="宋体" w:hint="eastAsia"/>
                <w:szCs w:val="21"/>
              </w:rPr>
              <w:t>营业执照（或法人证书或登记证书）复印件（加盖公章）。</w:t>
            </w:r>
          </w:p>
        </w:tc>
      </w:tr>
      <w:tr w:rsidR="00946FA9">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jc w:val="center"/>
              <w:rPr>
                <w:rFonts w:ascii="宋体" w:hAnsi="宋体"/>
              </w:rPr>
            </w:pPr>
            <w:r>
              <w:rPr>
                <w:rFonts w:ascii="宋体" w:hAnsi="宋体" w:hint="eastAsia"/>
              </w:rPr>
              <w:t>2</w:t>
            </w:r>
          </w:p>
        </w:tc>
        <w:tc>
          <w:tcPr>
            <w:tcW w:w="8015" w:type="dxa"/>
            <w:tcBorders>
              <w:top w:val="single" w:sz="4" w:space="0" w:color="auto"/>
              <w:left w:val="single" w:sz="4" w:space="0" w:color="auto"/>
              <w:bottom w:val="single" w:sz="4" w:space="0" w:color="auto"/>
              <w:right w:val="single" w:sz="4" w:space="0" w:color="auto"/>
            </w:tcBorders>
            <w:vAlign w:val="center"/>
          </w:tcPr>
          <w:p w:rsidR="00946FA9" w:rsidRDefault="007D1D32">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法定代表人证明书原件</w:t>
            </w:r>
            <w:r>
              <w:rPr>
                <w:rFonts w:ascii="宋体" w:hAnsi="宋体" w:hint="eastAsia"/>
                <w:szCs w:val="21"/>
              </w:rPr>
              <w:t>（加盖公章）（格式见附件1-1）</w:t>
            </w:r>
            <w:r>
              <w:rPr>
                <w:rFonts w:ascii="宋体" w:hAnsi="宋体" w:cs="宋体" w:hint="eastAsia"/>
              </w:rPr>
              <w:t>。</w:t>
            </w:r>
          </w:p>
        </w:tc>
      </w:tr>
      <w:tr w:rsidR="00946FA9">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jc w:val="center"/>
              <w:rPr>
                <w:rFonts w:ascii="宋体" w:hAnsi="宋体"/>
              </w:rPr>
            </w:pPr>
            <w:r>
              <w:rPr>
                <w:rFonts w:ascii="宋体" w:hAnsi="宋体" w:hint="eastAsia"/>
              </w:rPr>
              <w:t>3</w:t>
            </w:r>
          </w:p>
        </w:tc>
        <w:tc>
          <w:tcPr>
            <w:tcW w:w="8015" w:type="dxa"/>
            <w:tcBorders>
              <w:top w:val="single" w:sz="4" w:space="0" w:color="auto"/>
              <w:left w:val="single" w:sz="4" w:space="0" w:color="auto"/>
              <w:bottom w:val="single" w:sz="4" w:space="0" w:color="auto"/>
              <w:right w:val="single" w:sz="4" w:space="0" w:color="auto"/>
            </w:tcBorders>
            <w:vAlign w:val="center"/>
          </w:tcPr>
          <w:p w:rsidR="00946FA9" w:rsidRDefault="007D1D32">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法定代表人授权委托书原件</w:t>
            </w:r>
            <w:r>
              <w:rPr>
                <w:rFonts w:ascii="宋体" w:hAnsi="宋体" w:hint="eastAsia"/>
                <w:szCs w:val="21"/>
              </w:rPr>
              <w:t>（加盖公章）（格式见附件1-2）</w:t>
            </w:r>
            <w:r>
              <w:rPr>
                <w:rFonts w:ascii="宋体" w:hAnsi="宋体" w:cs="宋体" w:hint="eastAsia"/>
              </w:rPr>
              <w:t>。</w:t>
            </w:r>
          </w:p>
        </w:tc>
      </w:tr>
      <w:tr w:rsidR="00946FA9">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jc w:val="center"/>
              <w:rPr>
                <w:rFonts w:ascii="宋体" w:hAnsi="宋体"/>
              </w:rPr>
            </w:pPr>
            <w:r>
              <w:rPr>
                <w:rFonts w:ascii="宋体" w:hAnsi="宋体" w:hint="eastAsia"/>
              </w:rPr>
              <w:t>4</w:t>
            </w:r>
          </w:p>
        </w:tc>
        <w:tc>
          <w:tcPr>
            <w:tcW w:w="8015" w:type="dxa"/>
            <w:tcBorders>
              <w:top w:val="single" w:sz="4" w:space="0" w:color="auto"/>
              <w:left w:val="single" w:sz="4" w:space="0" w:color="auto"/>
              <w:bottom w:val="single" w:sz="4" w:space="0" w:color="auto"/>
              <w:right w:val="single" w:sz="4" w:space="0" w:color="auto"/>
            </w:tcBorders>
            <w:vAlign w:val="center"/>
          </w:tcPr>
          <w:p w:rsidR="00946FA9" w:rsidRDefault="007D1D32">
            <w:pPr>
              <w:widowControl/>
              <w:shd w:val="clear" w:color="auto" w:fill="FFFFFF"/>
              <w:wordWrap w:val="0"/>
              <w:adjustRightInd w:val="0"/>
              <w:snapToGrid w:val="0"/>
              <w:spacing w:line="360" w:lineRule="auto"/>
              <w:jc w:val="left"/>
              <w:rPr>
                <w:rFonts w:ascii="宋体" w:hAnsi="宋体" w:cs="宋体"/>
              </w:rPr>
            </w:pPr>
            <w:r>
              <w:rPr>
                <w:rFonts w:ascii="宋体" w:hAnsi="宋体"/>
                <w:szCs w:val="21"/>
              </w:rPr>
              <w:t>《政府采购投标及履约承诺函》原件</w:t>
            </w:r>
            <w:r>
              <w:rPr>
                <w:rFonts w:ascii="宋体" w:hAnsi="宋体" w:hint="eastAsia"/>
                <w:szCs w:val="21"/>
              </w:rPr>
              <w:t>（加盖公章）（格式见附件1-3）。</w:t>
            </w:r>
          </w:p>
        </w:tc>
      </w:tr>
    </w:tbl>
    <w:p w:rsidR="00946FA9" w:rsidRDefault="00946FA9">
      <w:pPr>
        <w:wordWrap w:val="0"/>
        <w:adjustRightInd w:val="0"/>
        <w:snapToGrid w:val="0"/>
        <w:spacing w:line="360" w:lineRule="auto"/>
        <w:ind w:firstLineChars="50" w:firstLine="105"/>
        <w:rPr>
          <w:rFonts w:ascii="宋体" w:hAnsi="宋体"/>
        </w:rPr>
      </w:pPr>
    </w:p>
    <w:p w:rsidR="00946FA9" w:rsidRDefault="00946FA9">
      <w:pPr>
        <w:wordWrap w:val="0"/>
        <w:adjustRightInd w:val="0"/>
        <w:snapToGrid w:val="0"/>
        <w:spacing w:line="360" w:lineRule="auto"/>
        <w:ind w:firstLineChars="50" w:firstLine="105"/>
        <w:rPr>
          <w:rFonts w:ascii="宋体" w:hAnsi="宋体"/>
        </w:rPr>
      </w:pPr>
    </w:p>
    <w:p w:rsidR="00946FA9" w:rsidRDefault="007D1D32">
      <w:pPr>
        <w:wordWrap w:val="0"/>
        <w:adjustRightInd w:val="0"/>
        <w:snapToGrid w:val="0"/>
        <w:spacing w:line="360" w:lineRule="auto"/>
        <w:ind w:firstLineChars="50" w:firstLine="105"/>
        <w:rPr>
          <w:rFonts w:ascii="宋体" w:hAnsi="宋体"/>
          <w:szCs w:val="21"/>
        </w:rPr>
      </w:pPr>
      <w:r>
        <w:rPr>
          <w:rFonts w:ascii="宋体" w:hAnsi="宋体" w:hint="eastAsia"/>
        </w:rPr>
        <w:t xml:space="preserve">附件1-1  </w:t>
      </w:r>
      <w:r>
        <w:rPr>
          <w:rFonts w:ascii="宋体" w:hAnsi="宋体" w:hint="eastAsia"/>
          <w:szCs w:val="21"/>
        </w:rPr>
        <w:t>营业执照（或法人证书或登记证书）</w:t>
      </w:r>
    </w:p>
    <w:p w:rsidR="00946FA9" w:rsidRDefault="007D1D32">
      <w:pPr>
        <w:wordWrap w:val="0"/>
        <w:adjustRightInd w:val="0"/>
        <w:snapToGrid w:val="0"/>
        <w:spacing w:line="360" w:lineRule="auto"/>
        <w:ind w:firstLineChars="50" w:firstLine="105"/>
      </w:pPr>
      <w:r>
        <w:rPr>
          <w:rFonts w:hint="eastAsia"/>
        </w:rPr>
        <w:t>附：</w:t>
      </w:r>
      <w:r>
        <w:rPr>
          <w:rFonts w:ascii="宋体" w:hAnsi="宋体" w:hint="eastAsia"/>
          <w:szCs w:val="21"/>
        </w:rPr>
        <w:t>营业执照（或法人证书或登记证书）复印件（加盖公章）</w:t>
      </w:r>
    </w:p>
    <w:p w:rsidR="00946FA9" w:rsidRDefault="00946FA9">
      <w:pPr>
        <w:wordWrap w:val="0"/>
        <w:adjustRightInd w:val="0"/>
        <w:snapToGrid w:val="0"/>
        <w:spacing w:line="360" w:lineRule="auto"/>
        <w:ind w:firstLineChars="50" w:firstLine="105"/>
        <w:rPr>
          <w:rFonts w:ascii="宋体" w:hAnsi="宋体"/>
        </w:rPr>
      </w:pPr>
    </w:p>
    <w:p w:rsidR="00946FA9" w:rsidRDefault="00946FA9">
      <w:pPr>
        <w:pStyle w:val="a0"/>
        <w:ind w:firstLine="0"/>
      </w:pPr>
    </w:p>
    <w:p w:rsidR="00946FA9" w:rsidRDefault="007D1D32">
      <w:pPr>
        <w:wordWrap w:val="0"/>
        <w:adjustRightInd w:val="0"/>
        <w:snapToGrid w:val="0"/>
        <w:spacing w:line="360" w:lineRule="auto"/>
        <w:ind w:firstLineChars="50" w:firstLine="105"/>
        <w:rPr>
          <w:rFonts w:ascii="宋体" w:hAnsi="宋体"/>
        </w:rPr>
      </w:pPr>
      <w:r>
        <w:rPr>
          <w:rFonts w:ascii="宋体" w:hAnsi="宋体" w:hint="eastAsia"/>
        </w:rPr>
        <w:t>附件1-2</w:t>
      </w:r>
    </w:p>
    <w:p w:rsidR="00946FA9" w:rsidRDefault="00946FA9">
      <w:pPr>
        <w:pStyle w:val="a0"/>
      </w:pPr>
    </w:p>
    <w:p w:rsidR="00946FA9" w:rsidRDefault="007D1D32">
      <w:pPr>
        <w:wordWrap w:val="0"/>
        <w:adjustRightInd w:val="0"/>
        <w:snapToGrid w:val="0"/>
        <w:spacing w:line="360" w:lineRule="auto"/>
        <w:jc w:val="center"/>
        <w:rPr>
          <w:rFonts w:ascii="宋体" w:hAnsi="宋体"/>
          <w:b/>
          <w:kern w:val="10"/>
          <w:sz w:val="28"/>
          <w:szCs w:val="28"/>
        </w:rPr>
      </w:pPr>
      <w:r>
        <w:rPr>
          <w:rFonts w:ascii="宋体" w:hAnsi="宋体" w:hint="eastAsia"/>
          <w:b/>
          <w:kern w:val="10"/>
          <w:sz w:val="28"/>
          <w:szCs w:val="28"/>
        </w:rPr>
        <w:t>法定代表人证明书（格式）</w:t>
      </w:r>
    </w:p>
    <w:p w:rsidR="00946FA9" w:rsidRDefault="00946FA9">
      <w:pPr>
        <w:wordWrap w:val="0"/>
        <w:adjustRightInd w:val="0"/>
        <w:snapToGrid w:val="0"/>
        <w:spacing w:line="360" w:lineRule="auto"/>
        <w:ind w:firstLineChars="200" w:firstLine="400"/>
        <w:rPr>
          <w:rFonts w:ascii="宋体" w:hAnsi="宋体"/>
          <w:kern w:val="10"/>
          <w:sz w:val="20"/>
        </w:rPr>
      </w:pPr>
    </w:p>
    <w:p w:rsidR="00946FA9" w:rsidRDefault="007D1D32">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单位名称：</w:t>
      </w:r>
    </w:p>
    <w:p w:rsidR="00946FA9" w:rsidRDefault="007D1D32">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单位地址：</w:t>
      </w:r>
    </w:p>
    <w:p w:rsidR="00946FA9" w:rsidRDefault="007D1D32">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姓名：        性别：       年龄：       职务：</w:t>
      </w:r>
    </w:p>
    <w:p w:rsidR="00946FA9" w:rsidRDefault="007D1D32">
      <w:pPr>
        <w:wordWrap w:val="0"/>
        <w:adjustRightInd w:val="0"/>
        <w:snapToGrid w:val="0"/>
        <w:spacing w:line="360" w:lineRule="auto"/>
        <w:ind w:firstLineChars="200" w:firstLine="420"/>
        <w:rPr>
          <w:rFonts w:ascii="宋体" w:hAnsi="宋体"/>
          <w:kern w:val="10"/>
        </w:rPr>
      </w:pPr>
      <w:r>
        <w:rPr>
          <w:rFonts w:ascii="宋体" w:hAnsi="宋体" w:hint="eastAsia"/>
          <w:kern w:val="10"/>
        </w:rPr>
        <w:t>系</w:t>
      </w:r>
      <w:r>
        <w:rPr>
          <w:rFonts w:ascii="宋体" w:hAnsi="宋体" w:hint="eastAsia"/>
          <w:kern w:val="10"/>
          <w:u w:val="single"/>
        </w:rPr>
        <w:t xml:space="preserve">            投标人名称            </w:t>
      </w:r>
      <w:r>
        <w:rPr>
          <w:rFonts w:ascii="宋体" w:hAnsi="宋体" w:hint="eastAsia"/>
          <w:kern w:val="10"/>
        </w:rPr>
        <w:t>的法定代表人。</w:t>
      </w:r>
    </w:p>
    <w:p w:rsidR="00946FA9" w:rsidRDefault="007D1D32">
      <w:pPr>
        <w:wordWrap w:val="0"/>
        <w:adjustRightInd w:val="0"/>
        <w:snapToGrid w:val="0"/>
        <w:spacing w:line="360" w:lineRule="auto"/>
        <w:ind w:firstLineChars="200" w:firstLine="420"/>
        <w:rPr>
          <w:rFonts w:ascii="宋体" w:hAnsi="宋体"/>
          <w:kern w:val="10"/>
        </w:rPr>
      </w:pPr>
      <w:r>
        <w:rPr>
          <w:rFonts w:ascii="宋体" w:hAnsi="宋体" w:hint="eastAsia"/>
          <w:kern w:val="10"/>
        </w:rPr>
        <w:t>特此证明。</w:t>
      </w:r>
    </w:p>
    <w:p w:rsidR="00946FA9" w:rsidRDefault="00946FA9">
      <w:pPr>
        <w:wordWrap w:val="0"/>
        <w:adjustRightInd w:val="0"/>
        <w:snapToGrid w:val="0"/>
        <w:spacing w:line="360" w:lineRule="auto"/>
        <w:rPr>
          <w:rFonts w:ascii="宋体" w:hAnsi="宋体"/>
          <w:kern w:val="10"/>
        </w:rPr>
      </w:pPr>
    </w:p>
    <w:p w:rsidR="00946FA9" w:rsidRDefault="007D1D32">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投标人名称：（公章）</w:t>
      </w:r>
    </w:p>
    <w:p w:rsidR="00946FA9" w:rsidRDefault="007D1D32">
      <w:pPr>
        <w:wordWrap w:val="0"/>
        <w:adjustRightInd w:val="0"/>
        <w:snapToGrid w:val="0"/>
        <w:spacing w:line="360" w:lineRule="auto"/>
        <w:ind w:firstLineChars="200" w:firstLine="420"/>
        <w:rPr>
          <w:rFonts w:ascii="宋体" w:hAnsi="宋体"/>
          <w:kern w:val="10"/>
        </w:rPr>
      </w:pPr>
      <w:r>
        <w:rPr>
          <w:rFonts w:ascii="宋体" w:hAnsi="宋体" w:hint="eastAsia"/>
          <w:kern w:val="10"/>
        </w:rPr>
        <w:t>日期：年月日</w:t>
      </w:r>
    </w:p>
    <w:p w:rsidR="00946FA9" w:rsidRDefault="00946FA9">
      <w:pPr>
        <w:wordWrap w:val="0"/>
        <w:adjustRightInd w:val="0"/>
        <w:snapToGrid w:val="0"/>
        <w:spacing w:line="360" w:lineRule="auto"/>
        <w:ind w:firstLineChars="50" w:firstLine="105"/>
        <w:rPr>
          <w:rFonts w:ascii="宋体" w:hAnsi="宋体"/>
        </w:rPr>
      </w:pPr>
    </w:p>
    <w:p w:rsidR="00946FA9" w:rsidRDefault="007D1D32">
      <w:pPr>
        <w:wordWrap w:val="0"/>
        <w:adjustRightInd w:val="0"/>
        <w:snapToGrid w:val="0"/>
        <w:spacing w:line="360" w:lineRule="auto"/>
        <w:ind w:firstLineChars="197" w:firstLine="415"/>
        <w:rPr>
          <w:rFonts w:ascii="宋体" w:hAnsi="宋体"/>
          <w:b/>
        </w:rPr>
      </w:pPr>
      <w:r>
        <w:rPr>
          <w:rFonts w:ascii="宋体" w:hAnsi="宋体" w:hint="eastAsia"/>
          <w:b/>
        </w:rPr>
        <w:t>附：法定代表人身份证复印件（正、反面）</w:t>
      </w:r>
    </w:p>
    <w:p w:rsidR="00946FA9" w:rsidRDefault="00946FA9">
      <w:pPr>
        <w:widowControl/>
        <w:jc w:val="left"/>
        <w:rPr>
          <w:rFonts w:ascii="宋体" w:hAnsi="宋体"/>
        </w:rPr>
      </w:pPr>
    </w:p>
    <w:p w:rsidR="00946FA9" w:rsidRDefault="00946FA9">
      <w:pPr>
        <w:widowControl/>
        <w:jc w:val="left"/>
        <w:rPr>
          <w:rFonts w:ascii="宋体" w:hAnsi="宋体"/>
        </w:rPr>
      </w:pPr>
    </w:p>
    <w:p w:rsidR="00946FA9" w:rsidRDefault="007D1D32">
      <w:pPr>
        <w:widowControl/>
        <w:jc w:val="left"/>
        <w:rPr>
          <w:rFonts w:ascii="宋体" w:hAnsi="宋体"/>
        </w:rPr>
      </w:pPr>
      <w:r>
        <w:rPr>
          <w:rFonts w:ascii="宋体" w:hAnsi="宋体" w:hint="eastAsia"/>
        </w:rPr>
        <w:t>附件1-2</w:t>
      </w:r>
    </w:p>
    <w:p w:rsidR="00946FA9" w:rsidRDefault="007D1D32">
      <w:pPr>
        <w:wordWrap w:val="0"/>
        <w:adjustRightInd w:val="0"/>
        <w:snapToGrid w:val="0"/>
        <w:spacing w:line="360" w:lineRule="auto"/>
        <w:jc w:val="center"/>
        <w:rPr>
          <w:rFonts w:ascii="宋体" w:hAnsi="宋体"/>
          <w:b/>
          <w:kern w:val="10"/>
          <w:sz w:val="28"/>
          <w:szCs w:val="28"/>
        </w:rPr>
      </w:pPr>
      <w:r>
        <w:rPr>
          <w:rFonts w:ascii="宋体" w:hAnsi="宋体" w:hint="eastAsia"/>
          <w:b/>
          <w:kern w:val="10"/>
          <w:sz w:val="28"/>
          <w:szCs w:val="28"/>
        </w:rPr>
        <w:t>法定代表人授权委托书（格式）</w:t>
      </w:r>
    </w:p>
    <w:p w:rsidR="00946FA9" w:rsidRDefault="00946FA9">
      <w:pPr>
        <w:wordWrap w:val="0"/>
        <w:adjustRightInd w:val="0"/>
        <w:snapToGrid w:val="0"/>
        <w:spacing w:line="360" w:lineRule="auto"/>
        <w:jc w:val="center"/>
        <w:rPr>
          <w:rFonts w:ascii="宋体" w:hAnsi="宋体"/>
          <w:b/>
          <w:bCs/>
        </w:rPr>
      </w:pPr>
    </w:p>
    <w:p w:rsidR="00946FA9" w:rsidRDefault="007D1D32">
      <w:pPr>
        <w:wordWrap w:val="0"/>
        <w:adjustRightInd w:val="0"/>
        <w:snapToGrid w:val="0"/>
        <w:spacing w:line="360" w:lineRule="auto"/>
        <w:ind w:firstLineChars="200" w:firstLine="420"/>
        <w:rPr>
          <w:rFonts w:ascii="宋体" w:hAnsi="宋体"/>
        </w:rPr>
      </w:pPr>
      <w:r>
        <w:rPr>
          <w:rFonts w:ascii="宋体" w:hAnsi="宋体" w:hint="eastAsia"/>
        </w:rPr>
        <w:t>本授权委托书声明：我</w:t>
      </w:r>
      <w:r>
        <w:rPr>
          <w:rFonts w:ascii="宋体" w:hAnsi="宋体" w:hint="eastAsia"/>
          <w:u w:val="single"/>
        </w:rPr>
        <w:t xml:space="preserve">     法定代表人姓名     </w:t>
      </w:r>
      <w:r>
        <w:rPr>
          <w:rFonts w:ascii="宋体" w:hAnsi="宋体" w:hint="eastAsia"/>
        </w:rPr>
        <w:t>系</w:t>
      </w:r>
      <w:r>
        <w:rPr>
          <w:rFonts w:ascii="宋体" w:hAnsi="宋体" w:hint="eastAsia"/>
          <w:u w:val="single"/>
        </w:rPr>
        <w:t xml:space="preserve">     投标人名称     </w:t>
      </w:r>
      <w:r>
        <w:rPr>
          <w:rFonts w:ascii="宋体" w:hAnsi="宋体" w:hint="eastAsia"/>
        </w:rPr>
        <w:t>的法定代表人，现授权委托我单位的</w:t>
      </w:r>
      <w:r>
        <w:rPr>
          <w:rFonts w:ascii="宋体" w:hAnsi="宋体" w:hint="eastAsia"/>
          <w:u w:val="single"/>
        </w:rPr>
        <w:t xml:space="preserve">     被授权人姓名     </w:t>
      </w:r>
      <w:r>
        <w:rPr>
          <w:rFonts w:ascii="宋体" w:hAnsi="宋体" w:hint="eastAsia"/>
        </w:rPr>
        <w:t>为我公司签署</w:t>
      </w:r>
      <w:r>
        <w:rPr>
          <w:rFonts w:ascii="宋体" w:hAnsi="宋体" w:hint="eastAsia"/>
          <w:szCs w:val="18"/>
          <w:u w:val="single"/>
        </w:rPr>
        <w:t xml:space="preserve">项目名称     </w:t>
      </w:r>
      <w:r>
        <w:rPr>
          <w:rFonts w:ascii="宋体" w:hAnsi="宋体" w:hint="eastAsia"/>
        </w:rPr>
        <w:t>（项目编号：）已递交的投标文件的法定代表人的授权委托代理人，代理人全权代表本人，所签署的本项目已递交的投标文件内容，我均承认。</w:t>
      </w:r>
    </w:p>
    <w:p w:rsidR="00946FA9" w:rsidRDefault="007D1D32">
      <w:pPr>
        <w:wordWrap w:val="0"/>
        <w:adjustRightInd w:val="0"/>
        <w:snapToGrid w:val="0"/>
        <w:spacing w:line="360" w:lineRule="auto"/>
        <w:ind w:firstLineChars="200" w:firstLine="420"/>
        <w:rPr>
          <w:rFonts w:ascii="宋体" w:hAnsi="宋体"/>
        </w:rPr>
      </w:pPr>
      <w:r>
        <w:rPr>
          <w:rFonts w:ascii="宋体" w:hAnsi="宋体" w:hint="eastAsia"/>
        </w:rPr>
        <w:t>代理人无转委托权，特此委托。</w:t>
      </w:r>
    </w:p>
    <w:p w:rsidR="00946FA9" w:rsidRDefault="007D1D32">
      <w:pPr>
        <w:wordWrap w:val="0"/>
        <w:adjustRightInd w:val="0"/>
        <w:snapToGrid w:val="0"/>
        <w:spacing w:line="360" w:lineRule="auto"/>
        <w:ind w:leftChars="200" w:left="420"/>
        <w:rPr>
          <w:rFonts w:ascii="宋体" w:hAnsi="宋体"/>
          <w:u w:val="single"/>
        </w:rPr>
      </w:pPr>
      <w:r>
        <w:rPr>
          <w:rFonts w:ascii="宋体" w:hAnsi="宋体" w:hint="eastAsia"/>
        </w:rPr>
        <w:t>代理人：性别：年龄：</w:t>
      </w:r>
    </w:p>
    <w:p w:rsidR="00946FA9" w:rsidRDefault="007D1D32">
      <w:pPr>
        <w:wordWrap w:val="0"/>
        <w:adjustRightInd w:val="0"/>
        <w:snapToGrid w:val="0"/>
        <w:spacing w:line="360" w:lineRule="auto"/>
        <w:ind w:leftChars="200" w:left="420"/>
        <w:rPr>
          <w:rFonts w:ascii="宋体" w:hAnsi="宋体"/>
          <w:u w:val="single"/>
        </w:rPr>
      </w:pPr>
      <w:r>
        <w:rPr>
          <w:rFonts w:ascii="宋体" w:hAnsi="宋体" w:hint="eastAsia"/>
        </w:rPr>
        <w:t>身份证号码：职务：</w:t>
      </w:r>
    </w:p>
    <w:p w:rsidR="00946FA9" w:rsidRDefault="007D1D32">
      <w:pPr>
        <w:wordWrap w:val="0"/>
        <w:adjustRightInd w:val="0"/>
        <w:snapToGrid w:val="0"/>
        <w:spacing w:line="360" w:lineRule="auto"/>
        <w:ind w:leftChars="200" w:left="420"/>
        <w:rPr>
          <w:rFonts w:ascii="宋体" w:hAnsi="宋体"/>
        </w:rPr>
      </w:pPr>
      <w:r>
        <w:rPr>
          <w:rFonts w:ascii="宋体" w:hAnsi="宋体" w:hint="eastAsia"/>
        </w:rPr>
        <w:t>投标人名称：（公章）</w:t>
      </w:r>
    </w:p>
    <w:p w:rsidR="00946FA9" w:rsidRDefault="007D1D32">
      <w:pPr>
        <w:wordWrap w:val="0"/>
        <w:adjustRightInd w:val="0"/>
        <w:snapToGrid w:val="0"/>
        <w:spacing w:line="360" w:lineRule="auto"/>
        <w:ind w:leftChars="200" w:left="420"/>
        <w:rPr>
          <w:rFonts w:ascii="宋体" w:hAnsi="宋体"/>
        </w:rPr>
      </w:pPr>
      <w:r>
        <w:rPr>
          <w:rFonts w:ascii="宋体" w:hAnsi="宋体" w:hint="eastAsia"/>
        </w:rPr>
        <w:t>法定代表人：（签名或章）</w:t>
      </w:r>
    </w:p>
    <w:p w:rsidR="00946FA9" w:rsidRDefault="007D1D32">
      <w:pPr>
        <w:wordWrap w:val="0"/>
        <w:adjustRightInd w:val="0"/>
        <w:snapToGrid w:val="0"/>
        <w:spacing w:line="360" w:lineRule="auto"/>
        <w:ind w:leftChars="200" w:left="420"/>
        <w:rPr>
          <w:rFonts w:ascii="宋体" w:hAnsi="宋体"/>
        </w:rPr>
      </w:pPr>
      <w:r>
        <w:rPr>
          <w:rFonts w:ascii="宋体" w:hAnsi="宋体" w:hint="eastAsia"/>
        </w:rPr>
        <w:t>授权委托日期：年月日</w:t>
      </w:r>
    </w:p>
    <w:p w:rsidR="00946FA9" w:rsidRDefault="00946FA9">
      <w:pPr>
        <w:wordWrap w:val="0"/>
        <w:adjustRightInd w:val="0"/>
        <w:snapToGrid w:val="0"/>
        <w:spacing w:line="360" w:lineRule="auto"/>
        <w:ind w:firstLineChars="50" w:firstLine="105"/>
        <w:rPr>
          <w:rFonts w:ascii="宋体" w:hAnsi="宋体"/>
        </w:rPr>
      </w:pPr>
    </w:p>
    <w:p w:rsidR="00946FA9" w:rsidRDefault="007D1D32">
      <w:pPr>
        <w:wordWrap w:val="0"/>
        <w:adjustRightInd w:val="0"/>
        <w:snapToGrid w:val="0"/>
        <w:spacing w:line="360" w:lineRule="auto"/>
        <w:ind w:firstLineChars="197" w:firstLine="415"/>
        <w:rPr>
          <w:rFonts w:ascii="宋体" w:hAnsi="宋体"/>
          <w:b/>
        </w:rPr>
      </w:pPr>
      <w:r>
        <w:rPr>
          <w:rFonts w:ascii="宋体" w:hAnsi="宋体" w:hint="eastAsia"/>
          <w:b/>
        </w:rPr>
        <w:t>附：被授权人身份证复印件（正、反面）</w:t>
      </w:r>
    </w:p>
    <w:p w:rsidR="00946FA9" w:rsidRDefault="00946FA9">
      <w:pPr>
        <w:rPr>
          <w:rFonts w:hAnsi="宋体"/>
        </w:rPr>
      </w:pPr>
    </w:p>
    <w:p w:rsidR="00946FA9" w:rsidRDefault="00946FA9">
      <w:pPr>
        <w:pStyle w:val="a0"/>
      </w:pPr>
    </w:p>
    <w:p w:rsidR="00946FA9" w:rsidRDefault="007D1D32">
      <w:pPr>
        <w:wordWrap w:val="0"/>
        <w:adjustRightInd w:val="0"/>
        <w:snapToGrid w:val="0"/>
        <w:spacing w:line="360" w:lineRule="auto"/>
        <w:ind w:firstLineChars="50" w:firstLine="105"/>
        <w:rPr>
          <w:rFonts w:ascii="宋体" w:hAnsi="宋体"/>
        </w:rPr>
      </w:pPr>
      <w:r>
        <w:rPr>
          <w:rFonts w:ascii="宋体" w:hAnsi="宋体" w:hint="eastAsia"/>
        </w:rPr>
        <w:t>附件1-3</w:t>
      </w:r>
    </w:p>
    <w:p w:rsidR="00946FA9" w:rsidRDefault="007D1D32">
      <w:pPr>
        <w:pStyle w:val="a8"/>
        <w:wordWrap w:val="0"/>
        <w:adjustRightInd w:val="0"/>
        <w:snapToGrid w:val="0"/>
        <w:spacing w:line="360" w:lineRule="auto"/>
        <w:jc w:val="center"/>
        <w:rPr>
          <w:rFonts w:hAnsi="宋体"/>
          <w:b/>
          <w:sz w:val="28"/>
          <w:szCs w:val="28"/>
        </w:rPr>
      </w:pPr>
      <w:r>
        <w:rPr>
          <w:rFonts w:hAnsi="宋体" w:hint="eastAsia"/>
          <w:b/>
          <w:sz w:val="28"/>
          <w:szCs w:val="28"/>
        </w:rPr>
        <w:t>政府采购投标及履约承诺函</w:t>
      </w:r>
    </w:p>
    <w:p w:rsidR="00946FA9" w:rsidRDefault="007D1D32">
      <w:pPr>
        <w:spacing w:line="360" w:lineRule="auto"/>
        <w:rPr>
          <w:rFonts w:ascii="宋体" w:hAnsi="宋体"/>
          <w:szCs w:val="21"/>
        </w:rPr>
      </w:pPr>
      <w:r>
        <w:rPr>
          <w:rFonts w:ascii="宋体" w:hAnsi="宋体" w:hint="eastAsia"/>
          <w:szCs w:val="21"/>
        </w:rPr>
        <w:t>致：深圳市国信招标有限公司</w:t>
      </w:r>
    </w:p>
    <w:p w:rsidR="00946FA9" w:rsidRDefault="007D1D32">
      <w:pPr>
        <w:spacing w:line="360" w:lineRule="auto"/>
        <w:ind w:right="-815" w:firstLineChars="200" w:firstLine="420"/>
        <w:rPr>
          <w:rFonts w:ascii="宋体" w:hAnsi="宋体"/>
          <w:szCs w:val="21"/>
        </w:rPr>
      </w:pPr>
      <w:r>
        <w:rPr>
          <w:rFonts w:ascii="宋体" w:hAnsi="宋体" w:hint="eastAsia"/>
          <w:szCs w:val="21"/>
        </w:rPr>
        <w:t>我公司承诺：</w:t>
      </w:r>
    </w:p>
    <w:p w:rsidR="00946FA9" w:rsidRDefault="007D1D32">
      <w:pPr>
        <w:spacing w:line="360" w:lineRule="auto"/>
        <w:ind w:firstLineChars="200" w:firstLine="420"/>
        <w:rPr>
          <w:rFonts w:ascii="宋体" w:hAnsi="宋体"/>
          <w:szCs w:val="21"/>
        </w:rPr>
      </w:pPr>
      <w:r>
        <w:rPr>
          <w:rFonts w:ascii="宋体" w:hAnsi="宋体" w:hint="eastAsia"/>
          <w:szCs w:val="21"/>
        </w:rPr>
        <w:t>1．我公司本招标项目所提供的服务未侵犯知识产权。</w:t>
      </w:r>
    </w:p>
    <w:p w:rsidR="00946FA9" w:rsidRDefault="007D1D32">
      <w:pPr>
        <w:spacing w:line="360" w:lineRule="auto"/>
        <w:ind w:firstLineChars="200" w:firstLine="420"/>
        <w:rPr>
          <w:rFonts w:ascii="宋体" w:hAnsi="宋体"/>
          <w:szCs w:val="21"/>
        </w:rPr>
      </w:pPr>
      <w:r>
        <w:rPr>
          <w:rFonts w:ascii="宋体" w:hAnsi="宋体" w:hint="eastAsia"/>
          <w:szCs w:val="21"/>
        </w:rPr>
        <w:t>2．我公司具备《中华人民共和国政府采购法》第二十二条的条件。</w:t>
      </w:r>
    </w:p>
    <w:p w:rsidR="00946FA9" w:rsidRDefault="007D1D32">
      <w:pPr>
        <w:spacing w:line="360" w:lineRule="auto"/>
        <w:ind w:firstLineChars="200" w:firstLine="420"/>
        <w:rPr>
          <w:rFonts w:ascii="宋体" w:hAnsi="宋体"/>
          <w:szCs w:val="21"/>
        </w:rPr>
      </w:pPr>
      <w:r>
        <w:rPr>
          <w:rFonts w:ascii="宋体" w:hAnsi="宋体" w:hint="eastAsia"/>
          <w:szCs w:val="21"/>
        </w:rPr>
        <w:t>3．我公司参与本项目</w:t>
      </w:r>
      <w:r>
        <w:rPr>
          <w:rFonts w:ascii="宋体" w:hAnsi="宋体" w:hint="eastAsia"/>
        </w:rPr>
        <w:t>政府采购活动时不存在被有关部门禁止参与政府采购活动且在有效期内的情况。</w:t>
      </w:r>
    </w:p>
    <w:p w:rsidR="00946FA9" w:rsidRDefault="007D1D32">
      <w:pPr>
        <w:wordWrap w:val="0"/>
        <w:spacing w:line="360" w:lineRule="auto"/>
        <w:ind w:firstLineChars="200" w:firstLine="420"/>
        <w:rPr>
          <w:rFonts w:ascii="宋体" w:hAnsi="宋体"/>
          <w:szCs w:val="21"/>
        </w:rPr>
      </w:pPr>
      <w:r>
        <w:rPr>
          <w:rFonts w:ascii="宋体" w:hAnsi="宋体" w:hint="eastAsia"/>
          <w:szCs w:val="21"/>
        </w:rPr>
        <w:t>4．我公司</w:t>
      </w:r>
      <w:r>
        <w:rPr>
          <w:rFonts w:asciiTheme="minorEastAsia" w:eastAsiaTheme="minorEastAsia" w:hAnsiTheme="minorEastAsia"/>
          <w:szCs w:val="21"/>
        </w:rPr>
        <w:t>投标人投标人</w:t>
      </w:r>
      <w:r>
        <w:rPr>
          <w:rFonts w:asciiTheme="minorEastAsia" w:eastAsiaTheme="minorEastAsia" w:hAnsiTheme="minorEastAsia" w:cs="宋体" w:hint="eastAsia"/>
          <w:kern w:val="0"/>
          <w:lang w:val="zh-CN"/>
        </w:rPr>
        <w:t>未被列入中国执行信息公开网</w:t>
      </w:r>
      <w:r>
        <w:rPr>
          <w:rFonts w:ascii="宋体" w:hAnsi="宋体" w:cs="宋体" w:hint="eastAsia"/>
          <w:kern w:val="0"/>
        </w:rPr>
        <w:t>（</w:t>
      </w:r>
      <w:hyperlink r:id="rId18" w:history="1">
        <w:r>
          <w:rPr>
            <w:rFonts w:asciiTheme="minorEastAsia" w:eastAsiaTheme="minorEastAsia" w:hAnsiTheme="minorEastAsia" w:cs="宋体"/>
            <w:kern w:val="0"/>
            <w:szCs w:val="21"/>
          </w:rPr>
          <w:t>http://zxgk.court.gov.cn/shixin</w:t>
        </w:r>
      </w:hyperlink>
      <w:r>
        <w:rPr>
          <w:rFonts w:ascii="宋体" w:hAnsi="宋体" w:cs="宋体" w:hint="eastAsia"/>
          <w:kern w:val="0"/>
        </w:rPr>
        <w:t>）</w:t>
      </w:r>
      <w:r>
        <w:rPr>
          <w:rFonts w:asciiTheme="minorEastAsia" w:eastAsiaTheme="minorEastAsia" w:hAnsiTheme="minorEastAsia" w:cs="宋体" w:hint="eastAsia"/>
          <w:kern w:val="0"/>
        </w:rPr>
        <w:t>“</w:t>
      </w:r>
      <w:r>
        <w:rPr>
          <w:rFonts w:asciiTheme="minorEastAsia" w:eastAsiaTheme="minorEastAsia" w:hAnsiTheme="minorEastAsia" w:hint="eastAsia"/>
          <w:szCs w:val="21"/>
        </w:rPr>
        <w:t>失</w:t>
      </w:r>
      <w:r>
        <w:rPr>
          <w:rFonts w:asciiTheme="minorEastAsia" w:eastAsiaTheme="minorEastAsia" w:hAnsiTheme="minorEastAsia" w:cs="宋体" w:hint="eastAsia"/>
          <w:kern w:val="0"/>
          <w:lang w:val="zh-CN"/>
        </w:rPr>
        <w:t>信被执行人</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、未被列入</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信用中国</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szCs w:val="21"/>
          <w:lang w:val="zh-CN"/>
        </w:rPr>
        <w:t>网站</w:t>
      </w:r>
      <w:r>
        <w:rPr>
          <w:rFonts w:asciiTheme="minorEastAsia" w:eastAsiaTheme="minorEastAsia" w:hAnsiTheme="minorEastAsia" w:cs="宋体" w:hint="eastAsia"/>
          <w:kern w:val="0"/>
          <w:szCs w:val="21"/>
        </w:rPr>
        <w:t>（</w:t>
      </w:r>
      <w:r>
        <w:rPr>
          <w:rFonts w:asciiTheme="minorEastAsia" w:eastAsiaTheme="minorEastAsia" w:hAnsiTheme="minorEastAsia" w:cs="宋体"/>
          <w:kern w:val="0"/>
        </w:rPr>
        <w:t>https://www.creditchina.gov.cn/xinyongfuwu/shixinheimingdan/</w:t>
      </w:r>
      <w:r>
        <w:rPr>
          <w:rFonts w:asciiTheme="minorEastAsia" w:eastAsiaTheme="minorEastAsia" w:hAnsiTheme="minorEastAsia" w:cs="宋体" w:hint="eastAsia"/>
          <w:kern w:val="0"/>
          <w:szCs w:val="21"/>
        </w:rPr>
        <w:t>）</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严重失信主体</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未被列入中国政府采购网</w:t>
      </w:r>
      <w:r>
        <w:rPr>
          <w:rFonts w:ascii="宋体" w:hAnsi="Times New Roman" w:cs="宋体" w:hint="eastAsia"/>
          <w:kern w:val="0"/>
        </w:rPr>
        <w:t>（</w:t>
      </w:r>
      <w:r>
        <w:rPr>
          <w:rFonts w:ascii="宋体" w:hAnsi="Times New Roman" w:cs="宋体"/>
          <w:kern w:val="0"/>
        </w:rPr>
        <w:t>http://www.ccgp.gov.cn/search/cr</w:t>
      </w:r>
      <w:r>
        <w:rPr>
          <w:rFonts w:ascii="宋体" w:hAnsi="Times New Roman" w:cs="宋体" w:hint="eastAsia"/>
          <w:kern w:val="0"/>
        </w:rPr>
        <w:t>）</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政府采购严重违法失信行为记录名单</w:t>
      </w:r>
      <w:r>
        <w:rPr>
          <w:rFonts w:asciiTheme="minorEastAsia" w:eastAsiaTheme="minorEastAsia" w:hAnsiTheme="minorEastAsia" w:cs="宋体" w:hint="eastAsia"/>
          <w:kern w:val="0"/>
        </w:rPr>
        <w:t>”。</w:t>
      </w:r>
    </w:p>
    <w:p w:rsidR="00946FA9" w:rsidRDefault="007D1D32">
      <w:pPr>
        <w:spacing w:line="360" w:lineRule="auto"/>
        <w:ind w:firstLineChars="200" w:firstLine="420"/>
        <w:rPr>
          <w:rFonts w:ascii="宋体" w:hAnsi="宋体"/>
          <w:szCs w:val="21"/>
        </w:rPr>
      </w:pPr>
      <w:r>
        <w:rPr>
          <w:rFonts w:ascii="宋体" w:hAnsi="宋体" w:hint="eastAsia"/>
          <w:szCs w:val="21"/>
        </w:rPr>
        <w:t>5．我公司参与该项目投标，严格遵循公平竞争的原则，不恶意串通，不妨碍其他投标人的</w:t>
      </w:r>
      <w:r>
        <w:rPr>
          <w:rFonts w:ascii="宋体" w:hAnsi="宋体" w:hint="eastAsia"/>
          <w:szCs w:val="21"/>
        </w:rPr>
        <w:lastRenderedPageBreak/>
        <w:t>竞争行为，不损害采购人或者其他投标人的合法权益。我公司已清楚，如违反上述要求，将作投标无效处理。</w:t>
      </w:r>
    </w:p>
    <w:p w:rsidR="00946FA9" w:rsidRDefault="007D1D32">
      <w:pPr>
        <w:spacing w:line="360" w:lineRule="auto"/>
        <w:ind w:firstLineChars="200" w:firstLine="420"/>
        <w:rPr>
          <w:rFonts w:ascii="宋体" w:hAnsi="宋体"/>
          <w:szCs w:val="21"/>
        </w:rPr>
      </w:pPr>
      <w:r>
        <w:rPr>
          <w:rFonts w:ascii="宋体" w:hAnsi="宋体" w:hint="eastAsia"/>
          <w:szCs w:val="21"/>
        </w:rPr>
        <w:t>6．我公司如果中标，做到守信，不偷工减料，依照本项目招标文件需求内容、签署的采购合同及本公司在投标中所作的一切承诺履约。</w:t>
      </w:r>
    </w:p>
    <w:p w:rsidR="00946FA9" w:rsidRDefault="007D1D32">
      <w:pPr>
        <w:spacing w:line="360" w:lineRule="auto"/>
        <w:ind w:firstLineChars="200" w:firstLine="420"/>
        <w:rPr>
          <w:rFonts w:ascii="宋体" w:hAnsi="宋体"/>
          <w:szCs w:val="21"/>
        </w:rPr>
      </w:pPr>
      <w:r>
        <w:rPr>
          <w:rFonts w:ascii="宋体" w:hAnsi="宋体" w:hint="eastAsia"/>
          <w:szCs w:val="21"/>
        </w:rPr>
        <w:t>7．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946FA9" w:rsidRDefault="007D1D32">
      <w:pPr>
        <w:widowControl/>
        <w:spacing w:line="360" w:lineRule="auto"/>
        <w:ind w:firstLineChars="200" w:firstLine="420"/>
        <w:jc w:val="left"/>
        <w:rPr>
          <w:rFonts w:ascii="宋体" w:hAnsi="宋体"/>
          <w:kern w:val="0"/>
          <w:szCs w:val="21"/>
        </w:rPr>
      </w:pPr>
      <w:r>
        <w:rPr>
          <w:rFonts w:ascii="宋体" w:hAnsi="宋体" w:hint="eastAsia"/>
          <w:kern w:val="0"/>
          <w:szCs w:val="21"/>
        </w:rPr>
        <w:t>8.我公司没有为采购项目同一合同项下提供整体设计、规范编制或者项目管理、监理、检测等服务。</w:t>
      </w:r>
    </w:p>
    <w:p w:rsidR="00946FA9" w:rsidRDefault="007D1D32">
      <w:pPr>
        <w:widowControl/>
        <w:spacing w:line="360" w:lineRule="auto"/>
        <w:ind w:firstLineChars="200" w:firstLine="420"/>
        <w:jc w:val="left"/>
        <w:rPr>
          <w:rFonts w:ascii="宋体" w:hAnsi="宋体"/>
          <w:kern w:val="0"/>
          <w:szCs w:val="21"/>
        </w:rPr>
      </w:pPr>
      <w:r>
        <w:rPr>
          <w:rFonts w:ascii="宋体" w:hAnsi="宋体" w:hint="eastAsia"/>
          <w:kern w:val="0"/>
          <w:szCs w:val="21"/>
        </w:rPr>
        <w:t>9. 我公司承诺如与本项目同一合同项下其他投标人的单位负责人为同一人或者存在直接控股、管理关系的情形，同意按投标无效处理。</w:t>
      </w:r>
    </w:p>
    <w:p w:rsidR="00946FA9" w:rsidRDefault="007D1D32">
      <w:pPr>
        <w:spacing w:line="360" w:lineRule="auto"/>
        <w:ind w:firstLineChars="200" w:firstLine="420"/>
        <w:rPr>
          <w:rFonts w:ascii="宋体" w:hAnsi="宋体"/>
          <w:szCs w:val="21"/>
        </w:rPr>
      </w:pPr>
      <w:r>
        <w:rPr>
          <w:rFonts w:ascii="宋体" w:hAnsi="宋体" w:hint="eastAsia"/>
          <w:szCs w:val="21"/>
        </w:rPr>
        <w:t>10．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946FA9" w:rsidRDefault="007D1D32">
      <w:pPr>
        <w:spacing w:line="360" w:lineRule="auto"/>
        <w:ind w:firstLineChars="200" w:firstLine="420"/>
        <w:rPr>
          <w:rFonts w:ascii="宋体" w:hAnsi="宋体"/>
          <w:szCs w:val="21"/>
        </w:rPr>
      </w:pPr>
      <w:r>
        <w:rPr>
          <w:rFonts w:ascii="宋体" w:hAnsi="宋体" w:hint="eastAsia"/>
          <w:szCs w:val="21"/>
        </w:rPr>
        <w:t>11．我公司承诺中标后不非法转包、分包。</w:t>
      </w:r>
    </w:p>
    <w:p w:rsidR="00946FA9" w:rsidRDefault="007D1D32">
      <w:pPr>
        <w:spacing w:line="360" w:lineRule="auto"/>
        <w:ind w:firstLineChars="200" w:firstLine="420"/>
        <w:rPr>
          <w:rFonts w:ascii="宋体" w:hAnsi="宋体"/>
          <w:szCs w:val="21"/>
        </w:rPr>
      </w:pPr>
      <w:r>
        <w:rPr>
          <w:rFonts w:ascii="宋体" w:hAnsi="宋体" w:hint="eastAsia"/>
          <w:szCs w:val="21"/>
        </w:rPr>
        <w:t>以上承诺，如有违反，愿依照国家相关法律处理，并承担由此给采购人带来的损失。</w:t>
      </w:r>
    </w:p>
    <w:p w:rsidR="00946FA9" w:rsidRDefault="00946FA9">
      <w:pPr>
        <w:pStyle w:val="a0"/>
      </w:pPr>
    </w:p>
    <w:p w:rsidR="00946FA9" w:rsidRDefault="007D1D32">
      <w:pPr>
        <w:adjustRightInd w:val="0"/>
        <w:snapToGrid w:val="0"/>
        <w:spacing w:line="360" w:lineRule="auto"/>
        <w:ind w:firstLineChars="200" w:firstLine="420"/>
        <w:rPr>
          <w:rFonts w:ascii="宋体" w:hAnsi="宋体"/>
        </w:rPr>
      </w:pPr>
      <w:r>
        <w:rPr>
          <w:rFonts w:ascii="宋体" w:hAnsi="宋体" w:hint="eastAsia"/>
          <w:szCs w:val="21"/>
        </w:rPr>
        <w:t>投标人名称：（公章）</w:t>
      </w:r>
    </w:p>
    <w:p w:rsidR="00946FA9" w:rsidRDefault="007D1D32">
      <w:pPr>
        <w:adjustRightInd w:val="0"/>
        <w:snapToGrid w:val="0"/>
        <w:spacing w:line="360" w:lineRule="auto"/>
        <w:ind w:firstLineChars="200" w:firstLine="420"/>
        <w:rPr>
          <w:rFonts w:ascii="宋体" w:hAnsi="宋体"/>
          <w:szCs w:val="21"/>
        </w:rPr>
      </w:pPr>
      <w:r>
        <w:rPr>
          <w:rFonts w:ascii="宋体" w:hAnsi="宋体" w:hint="eastAsia"/>
          <w:szCs w:val="21"/>
        </w:rPr>
        <w:t>日期：年月日</w:t>
      </w:r>
    </w:p>
    <w:p w:rsidR="00946FA9" w:rsidRDefault="007D1D32">
      <w:pPr>
        <w:widowControl/>
        <w:jc w:val="left"/>
        <w:rPr>
          <w:kern w:val="0"/>
          <w:sz w:val="32"/>
        </w:rPr>
      </w:pPr>
      <w:r>
        <w:br w:type="page"/>
      </w:r>
    </w:p>
    <w:p w:rsidR="00946FA9" w:rsidRDefault="007D1D32">
      <w:pPr>
        <w:pStyle w:val="3"/>
        <w:adjustRightInd w:val="0"/>
        <w:snapToGrid w:val="0"/>
        <w:spacing w:before="0" w:after="0" w:line="360" w:lineRule="auto"/>
        <w:jc w:val="center"/>
        <w:rPr>
          <w:rFonts w:ascii="宋体" w:hAnsi="宋体"/>
          <w:sz w:val="28"/>
          <w:szCs w:val="28"/>
        </w:rPr>
      </w:pPr>
      <w:bookmarkStart w:id="317" w:name="_Toc168411295"/>
      <w:bookmarkStart w:id="318" w:name="_Toc152682773"/>
      <w:bookmarkStart w:id="319" w:name="_Toc46155198"/>
      <w:bookmarkStart w:id="320" w:name="_Toc77265342"/>
      <w:bookmarkStart w:id="321" w:name="_Toc46155807"/>
      <w:bookmarkStart w:id="322" w:name="_Toc64636625"/>
      <w:bookmarkStart w:id="323" w:name="_Toc92990088"/>
      <w:bookmarkStart w:id="324" w:name="_Toc82440367"/>
      <w:r>
        <w:rPr>
          <w:rFonts w:ascii="宋体" w:hAnsi="宋体" w:hint="eastAsia"/>
          <w:sz w:val="28"/>
          <w:szCs w:val="28"/>
        </w:rPr>
        <w:lastRenderedPageBreak/>
        <w:t>附件2  中小企业声明函（选用）</w:t>
      </w:r>
      <w:bookmarkEnd w:id="317"/>
      <w:bookmarkEnd w:id="318"/>
    </w:p>
    <w:p w:rsidR="00946FA9" w:rsidRDefault="00946FA9">
      <w:pPr>
        <w:adjustRightInd w:val="0"/>
        <w:snapToGrid w:val="0"/>
        <w:jc w:val="left"/>
        <w:rPr>
          <w:rFonts w:ascii="宋体" w:hAnsi="宋体"/>
          <w:kern w:val="0"/>
          <w:szCs w:val="21"/>
        </w:rPr>
      </w:pPr>
    </w:p>
    <w:p w:rsidR="00946FA9" w:rsidRDefault="007D1D32">
      <w:pPr>
        <w:spacing w:line="360" w:lineRule="auto"/>
        <w:ind w:firstLineChars="200" w:firstLine="420"/>
        <w:rPr>
          <w:rFonts w:ascii="宋体" w:hAnsi="宋体"/>
          <w:szCs w:val="21"/>
        </w:rPr>
      </w:pPr>
      <w:r>
        <w:rPr>
          <w:rFonts w:ascii="宋体" w:hAnsi="宋体" w:hint="eastAsia"/>
          <w:szCs w:val="21"/>
        </w:rPr>
        <w:t>本公司郑重声明，根据《政府采购促进中小企业发展管理办法》（财库〔2020〕46号）的规定，本公司参加</w:t>
      </w:r>
      <w:r>
        <w:rPr>
          <w:rFonts w:ascii="宋体" w:hAnsi="宋体" w:hint="eastAsia"/>
          <w:szCs w:val="21"/>
          <w:u w:val="single"/>
        </w:rPr>
        <w:t>（单位名称）</w:t>
      </w:r>
      <w:r>
        <w:rPr>
          <w:rFonts w:ascii="宋体" w:hAnsi="宋体" w:hint="eastAsia"/>
          <w:szCs w:val="21"/>
        </w:rPr>
        <w:t>的</w:t>
      </w:r>
      <w:r>
        <w:rPr>
          <w:rFonts w:ascii="宋体" w:hAnsi="宋体" w:hint="eastAsia"/>
          <w:szCs w:val="21"/>
          <w:u w:val="single"/>
        </w:rPr>
        <w:t>（项目名称）</w:t>
      </w:r>
      <w:r>
        <w:rPr>
          <w:rFonts w:ascii="宋体" w:hAnsi="宋体" w:hint="eastAsia"/>
          <w:szCs w:val="21"/>
        </w:rPr>
        <w:t>采购活动，服务全部由符合政策要求的中小企业承接。相关企业的具体情况如下：</w:t>
      </w:r>
    </w:p>
    <w:p w:rsidR="00946FA9" w:rsidRDefault="007D1D32">
      <w:pPr>
        <w:spacing w:line="360" w:lineRule="auto"/>
        <w:ind w:firstLineChars="200" w:firstLine="420"/>
        <w:rPr>
          <w:rFonts w:ascii="宋体" w:hAnsi="宋体"/>
          <w:szCs w:val="21"/>
          <w:u w:val="single"/>
        </w:rPr>
      </w:pPr>
      <w:r>
        <w:rPr>
          <w:rFonts w:ascii="宋体" w:hAnsi="宋体" w:hint="eastAsia"/>
          <w:szCs w:val="21"/>
          <w:u w:val="single"/>
        </w:rPr>
        <w:t>（标的名称）</w:t>
      </w:r>
      <w:r>
        <w:rPr>
          <w:rFonts w:ascii="宋体" w:hAnsi="宋体" w:hint="eastAsia"/>
          <w:szCs w:val="21"/>
        </w:rPr>
        <w:t>，属于</w:t>
      </w:r>
      <w:r>
        <w:rPr>
          <w:rFonts w:ascii="宋体" w:hAnsi="宋体" w:hint="eastAsia"/>
          <w:szCs w:val="21"/>
          <w:u w:val="single"/>
        </w:rPr>
        <w:t>软件和信息技术服务业</w:t>
      </w:r>
      <w:r>
        <w:rPr>
          <w:rFonts w:ascii="宋体" w:hAnsi="宋体" w:hint="eastAsia"/>
          <w:szCs w:val="21"/>
        </w:rPr>
        <w:t>；承接企业为</w:t>
      </w:r>
      <w:r>
        <w:rPr>
          <w:rFonts w:ascii="宋体" w:hAnsi="宋体" w:hint="eastAsia"/>
          <w:szCs w:val="21"/>
          <w:u w:val="single"/>
        </w:rPr>
        <w:t>（企业名称）</w:t>
      </w:r>
      <w:r>
        <w:rPr>
          <w:rFonts w:ascii="宋体" w:hAnsi="宋体" w:hint="eastAsia"/>
          <w:szCs w:val="21"/>
        </w:rPr>
        <w:t>，从业人员</w:t>
      </w:r>
      <w:r w:rsidR="00EF32EF">
        <w:rPr>
          <w:rFonts w:ascii="宋体" w:hAnsi="宋体" w:hint="eastAsia"/>
          <w:szCs w:val="21"/>
          <w:u w:val="single"/>
        </w:rPr>
        <w:t xml:space="preserve">   </w:t>
      </w:r>
      <w:r>
        <w:rPr>
          <w:rFonts w:ascii="宋体" w:hAnsi="宋体" w:hint="eastAsia"/>
          <w:szCs w:val="21"/>
        </w:rPr>
        <w:t>人，营业收入为</w:t>
      </w:r>
      <w:r w:rsidR="00EF32EF">
        <w:rPr>
          <w:rFonts w:ascii="宋体" w:hAnsi="宋体" w:hint="eastAsia"/>
          <w:szCs w:val="21"/>
          <w:u w:val="single"/>
        </w:rPr>
        <w:t xml:space="preserve">   </w:t>
      </w:r>
      <w:r>
        <w:rPr>
          <w:rFonts w:ascii="宋体" w:hAnsi="宋体" w:hint="eastAsia"/>
          <w:szCs w:val="21"/>
        </w:rPr>
        <w:t>万元，资产总额为</w:t>
      </w:r>
      <w:r w:rsidR="00EF32EF">
        <w:rPr>
          <w:rFonts w:ascii="宋体" w:hAnsi="宋体" w:hint="eastAsia"/>
          <w:szCs w:val="21"/>
          <w:u w:val="single"/>
        </w:rPr>
        <w:t xml:space="preserve">   </w:t>
      </w:r>
      <w:r>
        <w:rPr>
          <w:rFonts w:ascii="宋体" w:hAnsi="宋体" w:hint="eastAsia"/>
          <w:szCs w:val="21"/>
        </w:rPr>
        <w:t>万元，属于</w:t>
      </w:r>
      <w:r>
        <w:rPr>
          <w:rFonts w:ascii="宋体" w:hAnsi="宋体" w:hint="eastAsia"/>
          <w:szCs w:val="21"/>
          <w:u w:val="single"/>
        </w:rPr>
        <w:t xml:space="preserve">  (中型企业/小型企业/微型企业)</w:t>
      </w:r>
      <w:r w:rsidR="00EF32EF">
        <w:rPr>
          <w:rFonts w:ascii="宋体" w:hAnsi="宋体" w:hint="eastAsia"/>
          <w:szCs w:val="21"/>
          <w:u w:val="single"/>
        </w:rPr>
        <w:t xml:space="preserve">  </w:t>
      </w:r>
      <w:r w:rsidR="00EF32EF">
        <w:rPr>
          <w:rFonts w:ascii="宋体" w:hAnsi="宋体" w:hint="eastAsia"/>
          <w:szCs w:val="21"/>
        </w:rPr>
        <w:t>。</w:t>
      </w:r>
    </w:p>
    <w:p w:rsidR="00946FA9" w:rsidRDefault="007D1D3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本公司不属于大企业的分支机构，不存在控股股东为大企业的情形，也不存在与大企业的负责人为同一人的情形。</w:t>
      </w:r>
    </w:p>
    <w:p w:rsidR="00946FA9" w:rsidRDefault="007D1D3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本公司对上述声明内容的真实性负责。如有虚假，将依法承担相应责任。</w:t>
      </w:r>
    </w:p>
    <w:p w:rsidR="00946FA9" w:rsidRDefault="007D1D3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本公司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的规定。</w:t>
      </w:r>
    </w:p>
    <w:p w:rsidR="00946FA9" w:rsidRDefault="00946FA9">
      <w:pPr>
        <w:pStyle w:val="a0"/>
        <w:rPr>
          <w:sz w:val="21"/>
          <w:szCs w:val="21"/>
        </w:rPr>
      </w:pPr>
    </w:p>
    <w:p w:rsidR="00946FA9" w:rsidRDefault="007D1D32">
      <w:pPr>
        <w:adjustRightInd w:val="0"/>
        <w:snapToGrid w:val="0"/>
        <w:spacing w:line="360" w:lineRule="auto"/>
        <w:ind w:firstLineChars="200" w:firstLine="420"/>
        <w:rPr>
          <w:rFonts w:ascii="宋体" w:hAnsi="宋体"/>
        </w:rPr>
      </w:pPr>
      <w:r>
        <w:rPr>
          <w:rFonts w:ascii="宋体" w:hAnsi="宋体" w:hint="eastAsia"/>
          <w:szCs w:val="21"/>
        </w:rPr>
        <w:t>投标人名称：（公章）</w:t>
      </w:r>
    </w:p>
    <w:p w:rsidR="00946FA9" w:rsidRDefault="007D1D32">
      <w:pPr>
        <w:adjustRightInd w:val="0"/>
        <w:snapToGrid w:val="0"/>
        <w:spacing w:line="360" w:lineRule="auto"/>
        <w:ind w:firstLineChars="200" w:firstLine="420"/>
        <w:rPr>
          <w:rFonts w:ascii="宋体" w:hAnsi="宋体"/>
          <w:szCs w:val="21"/>
        </w:rPr>
      </w:pPr>
      <w:r>
        <w:rPr>
          <w:rFonts w:ascii="宋体" w:hAnsi="宋体" w:hint="eastAsia"/>
          <w:szCs w:val="21"/>
        </w:rPr>
        <w:t>日期：年月日</w:t>
      </w:r>
    </w:p>
    <w:p w:rsidR="00946FA9" w:rsidRDefault="007D1D32">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注：从业人员、营业收入、资产总额填报上一年度数据，无上一年度数据的新成立企业可不填报。</w:t>
      </w:r>
    </w:p>
    <w:p w:rsidR="00946FA9" w:rsidRDefault="00946FA9">
      <w:pPr>
        <w:pStyle w:val="a0"/>
      </w:pPr>
    </w:p>
    <w:p w:rsidR="00946FA9" w:rsidRDefault="007D1D32">
      <w:pPr>
        <w:pStyle w:val="3"/>
        <w:wordWrap w:val="0"/>
        <w:adjustRightInd w:val="0"/>
        <w:snapToGrid w:val="0"/>
        <w:spacing w:before="0" w:after="0" w:line="360" w:lineRule="auto"/>
        <w:jc w:val="center"/>
        <w:rPr>
          <w:rFonts w:ascii="宋体" w:hAnsi="宋体" w:cs="宋体"/>
          <w:sz w:val="28"/>
          <w:szCs w:val="28"/>
        </w:rPr>
      </w:pPr>
      <w:bookmarkStart w:id="325" w:name="_Toc7365137"/>
      <w:bookmarkStart w:id="326" w:name="_Toc19698416"/>
      <w:bookmarkStart w:id="327" w:name="_Toc533616082"/>
      <w:bookmarkStart w:id="328" w:name="_Toc168411296"/>
      <w:bookmarkStart w:id="329" w:name="_Toc152682774"/>
      <w:r>
        <w:rPr>
          <w:rFonts w:ascii="宋体" w:hAnsi="宋体" w:cs="宋体" w:hint="eastAsia"/>
          <w:sz w:val="28"/>
          <w:szCs w:val="28"/>
        </w:rPr>
        <w:t>附件3  残疾人福利性单位声明函（选用）</w:t>
      </w:r>
      <w:bookmarkEnd w:id="325"/>
      <w:bookmarkEnd w:id="326"/>
      <w:bookmarkEnd w:id="327"/>
      <w:bookmarkEnd w:id="328"/>
      <w:bookmarkEnd w:id="329"/>
    </w:p>
    <w:p w:rsidR="00946FA9" w:rsidRDefault="00946FA9">
      <w:pPr>
        <w:adjustRightInd w:val="0"/>
        <w:snapToGrid w:val="0"/>
        <w:rPr>
          <w:rFonts w:ascii="宋体" w:hAnsi="宋体" w:cs="宋体"/>
        </w:rPr>
      </w:pPr>
    </w:p>
    <w:p w:rsidR="00946FA9" w:rsidRDefault="007D1D32">
      <w:pPr>
        <w:adjustRightInd w:val="0"/>
        <w:snapToGrid w:val="0"/>
        <w:spacing w:line="360" w:lineRule="auto"/>
        <w:ind w:firstLineChars="200" w:firstLine="420"/>
        <w:rPr>
          <w:rFonts w:ascii="宋体" w:hAnsi="宋体" w:cs="宋体"/>
        </w:rPr>
      </w:pPr>
      <w:r>
        <w:rPr>
          <w:rFonts w:ascii="宋体" w:hAnsi="宋体" w:cs="宋体" w:hint="eastAsia"/>
        </w:rPr>
        <w:t>本单位郑重声明，根据《财政部民政部中国残疾人联合会关于促进残疾人就业政府采购政策的通知》（财库〔2017〕141号）的规定，本单位为符合条件的残疾人福利性单位，且本单位参加</w:t>
      </w:r>
      <w:r w:rsidR="00EF32EF">
        <w:rPr>
          <w:rFonts w:ascii="宋体" w:hAnsi="宋体" w:hint="eastAsia"/>
          <w:szCs w:val="21"/>
          <w:u w:val="single"/>
        </w:rPr>
        <w:t xml:space="preserve">         </w:t>
      </w:r>
      <w:r>
        <w:rPr>
          <w:rFonts w:ascii="宋体" w:hAnsi="宋体" w:cs="宋体" w:hint="eastAsia"/>
        </w:rPr>
        <w:t>单位的</w:t>
      </w:r>
      <w:r w:rsidR="00EF32EF">
        <w:rPr>
          <w:rFonts w:ascii="宋体" w:hAnsi="宋体" w:hint="eastAsia"/>
          <w:szCs w:val="21"/>
          <w:u w:val="single"/>
        </w:rPr>
        <w:t xml:space="preserve">        </w:t>
      </w:r>
      <w:r>
        <w:rPr>
          <w:rFonts w:ascii="宋体" w:hAnsi="宋体" w:cs="宋体" w:hint="eastAsia"/>
        </w:rPr>
        <w:t>项目采购活动，并由本单位提供服务。</w:t>
      </w:r>
    </w:p>
    <w:p w:rsidR="00946FA9" w:rsidRDefault="007D1D32">
      <w:pPr>
        <w:adjustRightInd w:val="0"/>
        <w:snapToGrid w:val="0"/>
        <w:spacing w:line="360" w:lineRule="auto"/>
        <w:ind w:firstLineChars="200" w:firstLine="420"/>
        <w:rPr>
          <w:rFonts w:ascii="宋体" w:hAnsi="宋体" w:cs="宋体"/>
        </w:rPr>
      </w:pPr>
      <w:r>
        <w:rPr>
          <w:rFonts w:ascii="宋体" w:hAnsi="宋体" w:cs="宋体" w:hint="eastAsia"/>
        </w:rPr>
        <w:t>本单位对上述声明的真实性负责。如有虚假，将依法承担相应责任。</w:t>
      </w:r>
    </w:p>
    <w:p w:rsidR="00946FA9" w:rsidRDefault="007D1D32">
      <w:pPr>
        <w:adjustRightInd w:val="0"/>
        <w:snapToGrid w:val="0"/>
        <w:spacing w:line="360" w:lineRule="auto"/>
        <w:ind w:firstLineChars="200" w:firstLine="420"/>
        <w:rPr>
          <w:rFonts w:ascii="宋体" w:hAnsi="宋体" w:cs="宋体"/>
        </w:rPr>
      </w:pPr>
      <w:r>
        <w:rPr>
          <w:rFonts w:ascii="宋体" w:hAnsi="宋体" w:cs="宋体" w:hint="eastAsia"/>
        </w:rPr>
        <w:t>投标人知悉《关于促进残疾人就业政府采购政策的通知》（财库〔2017〕 141号）的规定，承诺提供的声明函内容是真实的，如提供声明函内容不实，则依法追究相关法律责任。</w:t>
      </w:r>
    </w:p>
    <w:p w:rsidR="00946FA9" w:rsidRDefault="007D1D32">
      <w:pPr>
        <w:adjustRightInd w:val="0"/>
        <w:snapToGrid w:val="0"/>
        <w:spacing w:line="360" w:lineRule="auto"/>
        <w:ind w:leftChars="172" w:left="420" w:hangingChars="28" w:hanging="59"/>
        <w:jc w:val="left"/>
        <w:rPr>
          <w:rFonts w:ascii="宋体" w:hAnsi="宋体" w:cs="宋体"/>
        </w:rPr>
      </w:pPr>
      <w:r>
        <w:rPr>
          <w:rFonts w:ascii="宋体" w:hAnsi="宋体" w:cs="宋体" w:hint="eastAsia"/>
        </w:rPr>
        <w:t> </w:t>
      </w:r>
    </w:p>
    <w:p w:rsidR="00946FA9" w:rsidRDefault="007D1D32">
      <w:pPr>
        <w:adjustRightInd w:val="0"/>
        <w:snapToGrid w:val="0"/>
        <w:spacing w:line="360" w:lineRule="auto"/>
        <w:ind w:firstLineChars="200" w:firstLine="420"/>
        <w:rPr>
          <w:rFonts w:ascii="宋体" w:hAnsi="宋体"/>
        </w:rPr>
      </w:pPr>
      <w:r>
        <w:rPr>
          <w:rFonts w:ascii="宋体" w:hAnsi="宋体" w:hint="eastAsia"/>
          <w:szCs w:val="21"/>
        </w:rPr>
        <w:t>投标人</w:t>
      </w:r>
      <w:r>
        <w:rPr>
          <w:rFonts w:ascii="宋体" w:hAnsi="宋体" w:cs="宋体" w:hint="eastAsia"/>
        </w:rPr>
        <w:t>名称：（公章）</w:t>
      </w:r>
    </w:p>
    <w:p w:rsidR="00946FA9" w:rsidRDefault="007D1D32">
      <w:pPr>
        <w:adjustRightInd w:val="0"/>
        <w:snapToGrid w:val="0"/>
        <w:spacing w:line="360" w:lineRule="auto"/>
        <w:ind w:firstLine="408"/>
        <w:rPr>
          <w:rFonts w:ascii="宋体" w:hAnsi="宋体" w:cs="宋体"/>
        </w:rPr>
      </w:pPr>
      <w:r>
        <w:rPr>
          <w:rFonts w:ascii="宋体" w:hAnsi="宋体" w:cs="宋体" w:hint="eastAsia"/>
        </w:rPr>
        <w:t>日期：</w:t>
      </w:r>
      <w:r>
        <w:rPr>
          <w:rFonts w:ascii="宋体" w:hAnsi="宋体" w:cs="宋体"/>
        </w:rPr>
        <w:t>年</w:t>
      </w:r>
      <w:r>
        <w:rPr>
          <w:rFonts w:ascii="宋体" w:hAnsi="宋体" w:cs="宋体" w:hint="eastAsia"/>
        </w:rPr>
        <w:t>月日</w:t>
      </w:r>
      <w:bookmarkStart w:id="330" w:name="_Toc7365138"/>
    </w:p>
    <w:p w:rsidR="00946FA9" w:rsidRDefault="00946FA9">
      <w:pPr>
        <w:pStyle w:val="a0"/>
      </w:pPr>
    </w:p>
    <w:p w:rsidR="00946FA9" w:rsidRDefault="007D1D32">
      <w:pPr>
        <w:pStyle w:val="3"/>
        <w:wordWrap w:val="0"/>
        <w:adjustRightInd w:val="0"/>
        <w:snapToGrid w:val="0"/>
        <w:spacing w:before="0" w:after="0" w:line="360" w:lineRule="auto"/>
        <w:jc w:val="center"/>
        <w:rPr>
          <w:rFonts w:ascii="宋体" w:hAnsi="宋体" w:cs="宋体"/>
          <w:sz w:val="28"/>
          <w:szCs w:val="28"/>
        </w:rPr>
      </w:pPr>
      <w:bookmarkStart w:id="331" w:name="_Toc168411297"/>
      <w:bookmarkStart w:id="332" w:name="_Toc152682775"/>
      <w:r>
        <w:rPr>
          <w:rFonts w:ascii="宋体" w:hAnsi="宋体" w:cs="宋体" w:hint="eastAsia"/>
          <w:sz w:val="28"/>
          <w:szCs w:val="28"/>
        </w:rPr>
        <w:t>附件4  监狱企业声明函（选用）</w:t>
      </w:r>
      <w:bookmarkEnd w:id="330"/>
      <w:bookmarkEnd w:id="331"/>
      <w:bookmarkEnd w:id="332"/>
    </w:p>
    <w:p w:rsidR="00946FA9" w:rsidRDefault="00946FA9">
      <w:pPr>
        <w:adjustRightInd w:val="0"/>
        <w:snapToGrid w:val="0"/>
        <w:spacing w:line="360" w:lineRule="auto"/>
        <w:rPr>
          <w:rFonts w:ascii="宋体" w:hAnsi="宋体"/>
        </w:rPr>
      </w:pPr>
    </w:p>
    <w:p w:rsidR="00946FA9" w:rsidRDefault="007D1D32">
      <w:pPr>
        <w:adjustRightInd w:val="0"/>
        <w:snapToGrid w:val="0"/>
        <w:spacing w:line="360" w:lineRule="auto"/>
        <w:ind w:firstLineChars="200" w:firstLine="420"/>
        <w:rPr>
          <w:rFonts w:ascii="宋体" w:hAnsi="宋体" w:cs="宋体"/>
        </w:rPr>
      </w:pPr>
      <w:r>
        <w:rPr>
          <w:rFonts w:ascii="宋体" w:hAnsi="宋体" w:hint="eastAsia"/>
        </w:rPr>
        <w:t>本单位郑重声明，根据《财政部司法部关于政府采购支持监狱企业发展有关问题的通知》</w:t>
      </w:r>
      <w:r>
        <w:rPr>
          <w:rFonts w:ascii="宋体" w:hAnsi="宋体" w:cs="宋体" w:hint="eastAsia"/>
        </w:rPr>
        <w:t>（财库〔2014〕68号）的规定，本单位为符合条件的监狱企业，且本单位参加</w:t>
      </w:r>
      <w:r>
        <w:rPr>
          <w:rFonts w:ascii="宋体" w:hAnsi="宋体" w:cs="宋体" w:hint="eastAsia"/>
          <w:u w:val="single"/>
        </w:rPr>
        <w:t>______</w:t>
      </w:r>
      <w:r>
        <w:rPr>
          <w:rFonts w:ascii="宋体" w:hAnsi="宋体" w:cs="宋体" w:hint="eastAsia"/>
        </w:rPr>
        <w:t>单位的</w:t>
      </w:r>
      <w:r w:rsidR="00EF32EF">
        <w:rPr>
          <w:rFonts w:ascii="宋体" w:hAnsi="宋体" w:hint="eastAsia"/>
          <w:szCs w:val="21"/>
          <w:u w:val="single"/>
        </w:rPr>
        <w:t xml:space="preserve">    </w:t>
      </w:r>
      <w:r>
        <w:rPr>
          <w:rFonts w:ascii="宋体" w:hAnsi="宋体" w:cs="宋体" w:hint="eastAsia"/>
        </w:rPr>
        <w:t>项目采购活动，并提供由本单位提供服务。</w:t>
      </w:r>
    </w:p>
    <w:p w:rsidR="00946FA9" w:rsidRDefault="007D1D32">
      <w:pPr>
        <w:adjustRightInd w:val="0"/>
        <w:snapToGrid w:val="0"/>
        <w:spacing w:line="360" w:lineRule="auto"/>
        <w:ind w:firstLineChars="200" w:firstLine="420"/>
        <w:rPr>
          <w:rFonts w:ascii="宋体" w:hAnsi="宋体" w:cs="宋体"/>
        </w:rPr>
      </w:pPr>
      <w:r>
        <w:rPr>
          <w:rFonts w:ascii="宋体" w:hAnsi="宋体" w:cs="宋体" w:hint="eastAsia"/>
        </w:rPr>
        <w:t>本单位对上述声明的真实性负责。如有虚假，将依法承担相应责任。</w:t>
      </w:r>
    </w:p>
    <w:p w:rsidR="00946FA9" w:rsidRDefault="007D1D32">
      <w:pPr>
        <w:adjustRightInd w:val="0"/>
        <w:snapToGrid w:val="0"/>
        <w:spacing w:line="360" w:lineRule="auto"/>
        <w:ind w:firstLineChars="200" w:firstLine="420"/>
        <w:rPr>
          <w:rFonts w:ascii="宋体" w:hAnsi="宋体" w:cs="宋体"/>
        </w:rPr>
      </w:pPr>
      <w:r>
        <w:rPr>
          <w:rFonts w:ascii="宋体" w:hAnsi="宋体" w:hint="eastAsia"/>
        </w:rPr>
        <w:t>附：省级以上监狱管理局、戒毒管理局（含新疆生产建设兵团）出具的监狱企业证明文件。</w:t>
      </w:r>
    </w:p>
    <w:p w:rsidR="00946FA9" w:rsidRDefault="00946FA9">
      <w:pPr>
        <w:adjustRightInd w:val="0"/>
        <w:snapToGrid w:val="0"/>
        <w:spacing w:line="360" w:lineRule="auto"/>
        <w:rPr>
          <w:rFonts w:ascii="宋体" w:hAnsi="宋体" w:cs="宋体"/>
        </w:rPr>
      </w:pPr>
    </w:p>
    <w:p w:rsidR="00946FA9" w:rsidRDefault="00946FA9">
      <w:pPr>
        <w:rPr>
          <w:rFonts w:ascii="宋体" w:hAnsi="宋体"/>
        </w:rPr>
      </w:pPr>
    </w:p>
    <w:p w:rsidR="00946FA9" w:rsidRDefault="007D1D32">
      <w:pPr>
        <w:adjustRightInd w:val="0"/>
        <w:snapToGrid w:val="0"/>
        <w:spacing w:line="360" w:lineRule="auto"/>
        <w:ind w:firstLineChars="200" w:firstLine="420"/>
        <w:rPr>
          <w:rFonts w:ascii="宋体" w:hAnsi="宋体"/>
        </w:rPr>
      </w:pPr>
      <w:r>
        <w:rPr>
          <w:rFonts w:ascii="宋体" w:hAnsi="宋体" w:hint="eastAsia"/>
          <w:szCs w:val="21"/>
        </w:rPr>
        <w:t>投标人</w:t>
      </w:r>
      <w:r>
        <w:rPr>
          <w:rFonts w:ascii="宋体" w:hAnsi="宋体" w:cs="宋体" w:hint="eastAsia"/>
        </w:rPr>
        <w:t>名称：（公章）</w:t>
      </w:r>
    </w:p>
    <w:p w:rsidR="00946FA9" w:rsidRDefault="007D1D32">
      <w:pPr>
        <w:adjustRightInd w:val="0"/>
        <w:snapToGrid w:val="0"/>
        <w:spacing w:line="360" w:lineRule="auto"/>
        <w:ind w:firstLineChars="200" w:firstLine="420"/>
        <w:rPr>
          <w:rFonts w:ascii="宋体" w:hAnsi="宋体"/>
        </w:rPr>
      </w:pPr>
      <w:r>
        <w:rPr>
          <w:rFonts w:ascii="宋体" w:hAnsi="宋体" w:cs="宋体" w:hint="eastAsia"/>
        </w:rPr>
        <w:t>日期：</w:t>
      </w:r>
      <w:r>
        <w:rPr>
          <w:rFonts w:ascii="宋体" w:hAnsi="宋体" w:cs="宋体"/>
        </w:rPr>
        <w:t>年</w:t>
      </w:r>
      <w:r>
        <w:rPr>
          <w:rFonts w:ascii="宋体" w:hAnsi="宋体" w:cs="宋体" w:hint="eastAsia"/>
        </w:rPr>
        <w:t>月日</w:t>
      </w:r>
    </w:p>
    <w:p w:rsidR="00946FA9" w:rsidRDefault="007D1D32">
      <w:pPr>
        <w:rPr>
          <w:rFonts w:ascii="宋体" w:hAnsi="宋体"/>
          <w:sz w:val="28"/>
          <w:szCs w:val="28"/>
        </w:rPr>
      </w:pPr>
      <w:r>
        <w:rPr>
          <w:rFonts w:ascii="宋体" w:hAnsi="宋体"/>
        </w:rPr>
        <w:br w:type="page"/>
      </w:r>
      <w:r>
        <w:rPr>
          <w:rFonts w:ascii="宋体" w:hAnsi="宋体" w:hint="eastAsia"/>
        </w:rPr>
        <w:lastRenderedPageBreak/>
        <w:t>【非信息公开部分】</w:t>
      </w:r>
      <w:bookmarkEnd w:id="319"/>
      <w:bookmarkEnd w:id="320"/>
      <w:bookmarkEnd w:id="321"/>
      <w:bookmarkEnd w:id="322"/>
      <w:bookmarkEnd w:id="323"/>
      <w:bookmarkEnd w:id="324"/>
    </w:p>
    <w:p w:rsidR="00946FA9" w:rsidRDefault="00946FA9">
      <w:pPr>
        <w:rPr>
          <w:rFonts w:ascii="宋体" w:hAnsi="宋体"/>
          <w:sz w:val="28"/>
          <w:szCs w:val="28"/>
        </w:rPr>
      </w:pPr>
    </w:p>
    <w:p w:rsidR="00946FA9" w:rsidRDefault="007D1D32">
      <w:pPr>
        <w:pStyle w:val="3"/>
        <w:adjustRightInd w:val="0"/>
        <w:snapToGrid w:val="0"/>
        <w:spacing w:before="0" w:after="0" w:line="360" w:lineRule="auto"/>
        <w:jc w:val="center"/>
        <w:rPr>
          <w:rFonts w:ascii="宋体" w:hAnsi="宋体"/>
          <w:sz w:val="21"/>
          <w:szCs w:val="20"/>
        </w:rPr>
      </w:pPr>
      <w:bookmarkStart w:id="333" w:name="_Toc168411298"/>
      <w:r>
        <w:rPr>
          <w:rFonts w:ascii="宋体" w:hAnsi="宋体" w:hint="eastAsia"/>
          <w:sz w:val="28"/>
          <w:szCs w:val="28"/>
        </w:rPr>
        <w:t>附件5  投标书</w:t>
      </w:r>
      <w:bookmarkEnd w:id="315"/>
      <w:bookmarkEnd w:id="316"/>
      <w:bookmarkEnd w:id="333"/>
    </w:p>
    <w:p w:rsidR="00946FA9" w:rsidRDefault="00946FA9">
      <w:pPr>
        <w:wordWrap w:val="0"/>
        <w:rPr>
          <w:rFonts w:ascii="宋体" w:hAnsi="宋体"/>
        </w:rPr>
      </w:pPr>
    </w:p>
    <w:p w:rsidR="00946FA9" w:rsidRDefault="007D1D32">
      <w:pPr>
        <w:wordWrap w:val="0"/>
        <w:adjustRightInd w:val="0"/>
        <w:snapToGrid w:val="0"/>
        <w:spacing w:line="360" w:lineRule="auto"/>
        <w:rPr>
          <w:rFonts w:ascii="宋体" w:hAnsi="宋体"/>
        </w:rPr>
      </w:pPr>
      <w:r>
        <w:rPr>
          <w:rFonts w:ascii="宋体" w:hAnsi="宋体" w:hint="eastAsia"/>
        </w:rPr>
        <w:t>致：深圳市国信招标有限公司</w:t>
      </w:r>
    </w:p>
    <w:p w:rsidR="00946FA9" w:rsidRDefault="007D1D32">
      <w:pPr>
        <w:wordWrap w:val="0"/>
        <w:adjustRightInd w:val="0"/>
        <w:snapToGrid w:val="0"/>
        <w:spacing w:line="360" w:lineRule="auto"/>
        <w:ind w:leftChars="200" w:left="420" w:firstLineChars="200" w:firstLine="420"/>
        <w:rPr>
          <w:rFonts w:ascii="宋体" w:hAnsi="宋体"/>
        </w:rPr>
      </w:pPr>
      <w:r>
        <w:rPr>
          <w:rFonts w:ascii="宋体" w:hAnsi="宋体" w:hint="eastAsia"/>
        </w:rPr>
        <w:t>根据贵方为</w:t>
      </w:r>
      <w:r>
        <w:rPr>
          <w:rFonts w:ascii="宋体" w:hAnsi="宋体" w:hint="eastAsia"/>
          <w:szCs w:val="18"/>
          <w:u w:val="single"/>
        </w:rPr>
        <w:t xml:space="preserve">项目名称         </w:t>
      </w:r>
      <w:r>
        <w:rPr>
          <w:rFonts w:ascii="宋体" w:hAnsi="宋体" w:hint="eastAsia"/>
        </w:rPr>
        <w:t>的招标公告（项目编号：），本人代表投标人</w:t>
      </w:r>
      <w:r>
        <w:rPr>
          <w:rFonts w:ascii="宋体" w:hAnsi="宋体" w:hint="eastAsia"/>
          <w:u w:val="single"/>
        </w:rPr>
        <w:t xml:space="preserve">     投标人名称     </w:t>
      </w:r>
      <w:r>
        <w:rPr>
          <w:rFonts w:ascii="宋体" w:hAnsi="宋体" w:hint="eastAsia"/>
        </w:rPr>
        <w:t>，提交投标文件。</w:t>
      </w:r>
    </w:p>
    <w:p w:rsidR="00946FA9" w:rsidRDefault="007D1D32">
      <w:pPr>
        <w:tabs>
          <w:tab w:val="center" w:pos="4396"/>
        </w:tabs>
        <w:wordWrap w:val="0"/>
        <w:adjustRightInd w:val="0"/>
        <w:snapToGrid w:val="0"/>
        <w:spacing w:line="360" w:lineRule="auto"/>
        <w:ind w:firstLineChars="200" w:firstLine="420"/>
        <w:rPr>
          <w:rFonts w:ascii="宋体" w:hAnsi="宋体"/>
        </w:rPr>
      </w:pPr>
      <w:r>
        <w:rPr>
          <w:rFonts w:ascii="宋体" w:hAnsi="宋体" w:hint="eastAsia"/>
        </w:rPr>
        <w:t>据此函，本人宣布如下承诺：</w:t>
      </w:r>
    </w:p>
    <w:p w:rsidR="00946FA9" w:rsidRDefault="007D1D32">
      <w:pPr>
        <w:wordWrap w:val="0"/>
        <w:adjustRightInd w:val="0"/>
        <w:snapToGrid w:val="0"/>
        <w:spacing w:line="360" w:lineRule="auto"/>
        <w:ind w:leftChars="200" w:left="735" w:hangingChars="150" w:hanging="315"/>
        <w:rPr>
          <w:rFonts w:ascii="宋体" w:hAnsi="宋体"/>
        </w:rPr>
      </w:pPr>
      <w:r>
        <w:rPr>
          <w:rFonts w:ascii="宋体" w:hAnsi="宋体" w:cs="宋体"/>
        </w:rPr>
        <w:t>1</w:t>
      </w:r>
      <w:r>
        <w:rPr>
          <w:rFonts w:ascii="宋体" w:hAnsi="宋体" w:cs="宋体" w:hint="eastAsia"/>
        </w:rPr>
        <w:t>．本项目应提供和交付的项目投标报价详见“开标一览表”。</w:t>
      </w:r>
    </w:p>
    <w:p w:rsidR="00946FA9" w:rsidRDefault="007D1D32">
      <w:pPr>
        <w:wordWrap w:val="0"/>
        <w:adjustRightInd w:val="0"/>
        <w:snapToGrid w:val="0"/>
        <w:spacing w:line="360" w:lineRule="auto"/>
        <w:ind w:leftChars="200" w:left="420"/>
        <w:rPr>
          <w:rFonts w:ascii="宋体" w:hAnsi="宋体"/>
        </w:rPr>
      </w:pPr>
      <w:r>
        <w:rPr>
          <w:rFonts w:ascii="宋体" w:hAnsi="宋体" w:cs="宋体"/>
        </w:rPr>
        <w:t>2</w:t>
      </w:r>
      <w:r>
        <w:rPr>
          <w:rFonts w:ascii="宋体" w:hAnsi="宋体" w:cs="宋体" w:hint="eastAsia"/>
        </w:rPr>
        <w:t>．我方将按招标文件的规定履行合同责任和义务。</w:t>
      </w:r>
    </w:p>
    <w:p w:rsidR="00946FA9" w:rsidRDefault="007D1D32">
      <w:pPr>
        <w:wordWrap w:val="0"/>
        <w:adjustRightInd w:val="0"/>
        <w:snapToGrid w:val="0"/>
        <w:spacing w:line="360" w:lineRule="auto"/>
        <w:ind w:leftChars="200" w:left="735" w:hangingChars="150" w:hanging="315"/>
        <w:rPr>
          <w:rFonts w:ascii="宋体" w:hAnsi="宋体"/>
        </w:rPr>
      </w:pPr>
      <w:r>
        <w:rPr>
          <w:rFonts w:ascii="宋体" w:hAnsi="宋体"/>
        </w:rPr>
        <w:t>3</w:t>
      </w:r>
      <w:r>
        <w:rPr>
          <w:rFonts w:ascii="宋体" w:hAnsi="宋体" w:hint="eastAsia"/>
        </w:rPr>
        <w:t>．我方已详细审查全部招标文件，包括修改文件（如有的话）以及全部参考资料和有关附件。</w:t>
      </w:r>
    </w:p>
    <w:p w:rsidR="00946FA9" w:rsidRDefault="007D1D32">
      <w:pPr>
        <w:wordWrap w:val="0"/>
        <w:adjustRightInd w:val="0"/>
        <w:snapToGrid w:val="0"/>
        <w:spacing w:line="360" w:lineRule="auto"/>
        <w:ind w:leftChars="200" w:left="735" w:hangingChars="150" w:hanging="315"/>
        <w:rPr>
          <w:rFonts w:ascii="宋体" w:hAnsi="宋体"/>
        </w:rPr>
      </w:pPr>
      <w:r>
        <w:rPr>
          <w:rFonts w:ascii="宋体" w:hAnsi="宋体" w:cs="宋体"/>
        </w:rPr>
        <w:t>4</w:t>
      </w:r>
      <w:r>
        <w:rPr>
          <w:rFonts w:ascii="宋体" w:hAnsi="宋体" w:cs="宋体" w:hint="eastAsia"/>
        </w:rPr>
        <w:t>．</w:t>
      </w:r>
      <w:r>
        <w:rPr>
          <w:rFonts w:ascii="宋体" w:hAnsi="宋体" w:hint="eastAsia"/>
        </w:rPr>
        <w:t>我方的投标自投标截止之日起有效期为90日历日。</w:t>
      </w:r>
    </w:p>
    <w:p w:rsidR="00946FA9" w:rsidRDefault="007D1D32">
      <w:pPr>
        <w:wordWrap w:val="0"/>
        <w:adjustRightInd w:val="0"/>
        <w:snapToGrid w:val="0"/>
        <w:spacing w:line="360" w:lineRule="auto"/>
        <w:ind w:leftChars="200" w:left="735" w:hangingChars="150" w:hanging="315"/>
        <w:rPr>
          <w:rFonts w:ascii="宋体" w:hAnsi="宋体"/>
        </w:rPr>
      </w:pPr>
      <w:r>
        <w:rPr>
          <w:rFonts w:ascii="宋体" w:hAnsi="宋体" w:cs="宋体"/>
        </w:rPr>
        <w:t>5</w:t>
      </w:r>
      <w:r>
        <w:rPr>
          <w:rFonts w:ascii="宋体" w:hAnsi="宋体" w:cs="宋体" w:hint="eastAsia"/>
        </w:rPr>
        <w:t>．</w:t>
      </w:r>
      <w:r>
        <w:rPr>
          <w:rFonts w:ascii="宋体" w:hAnsi="宋体" w:hint="eastAsia"/>
        </w:rPr>
        <w:t>我方同意提供按照贵方要求的与我方投标有关的一切数据或资料，保证所提供的全部资料的真实性、有效性、合法性和一致性。</w:t>
      </w:r>
    </w:p>
    <w:p w:rsidR="00946FA9" w:rsidRDefault="007D1D32">
      <w:pPr>
        <w:wordWrap w:val="0"/>
        <w:adjustRightInd w:val="0"/>
        <w:snapToGrid w:val="0"/>
        <w:spacing w:line="360" w:lineRule="auto"/>
        <w:ind w:leftChars="200" w:left="420"/>
        <w:rPr>
          <w:rFonts w:ascii="宋体" w:hAnsi="宋体"/>
        </w:rPr>
      </w:pPr>
      <w:r>
        <w:rPr>
          <w:rFonts w:ascii="宋体" w:hAnsi="宋体" w:cs="宋体"/>
        </w:rPr>
        <w:t>6</w:t>
      </w:r>
      <w:r>
        <w:rPr>
          <w:rFonts w:ascii="宋体" w:hAnsi="宋体" w:cs="宋体" w:hint="eastAsia"/>
        </w:rPr>
        <w:t>．理解贵方不一定要接受最低报价的投标。</w:t>
      </w:r>
    </w:p>
    <w:p w:rsidR="00946FA9" w:rsidRDefault="007D1D32">
      <w:pPr>
        <w:wordWrap w:val="0"/>
        <w:adjustRightInd w:val="0"/>
        <w:snapToGrid w:val="0"/>
        <w:spacing w:line="360" w:lineRule="auto"/>
        <w:ind w:leftChars="200" w:left="420"/>
        <w:rPr>
          <w:rFonts w:ascii="宋体" w:hAnsi="宋体"/>
        </w:rPr>
      </w:pPr>
      <w:r>
        <w:rPr>
          <w:rFonts w:ascii="宋体" w:hAnsi="宋体" w:cs="宋体"/>
        </w:rPr>
        <w:t>7</w:t>
      </w:r>
      <w:r>
        <w:rPr>
          <w:rFonts w:ascii="宋体" w:hAnsi="宋体" w:cs="宋体" w:hint="eastAsia"/>
        </w:rPr>
        <w:t>．与本投标有关的一切正式往来通讯请寄：</w:t>
      </w:r>
    </w:p>
    <w:p w:rsidR="00946FA9" w:rsidRDefault="007D1D32">
      <w:pPr>
        <w:wordWrap w:val="0"/>
        <w:adjustRightInd w:val="0"/>
        <w:snapToGrid w:val="0"/>
        <w:spacing w:line="360" w:lineRule="auto"/>
        <w:ind w:firstLineChars="350" w:firstLine="735"/>
        <w:rPr>
          <w:rFonts w:ascii="宋体" w:hAnsi="宋体" w:cs="宋体"/>
        </w:rPr>
      </w:pPr>
      <w:r>
        <w:rPr>
          <w:rFonts w:ascii="宋体" w:hAnsi="宋体" w:cs="宋体" w:hint="eastAsia"/>
        </w:rPr>
        <w:t>地址：</w:t>
      </w:r>
    </w:p>
    <w:p w:rsidR="00946FA9" w:rsidRDefault="007D1D32">
      <w:pPr>
        <w:wordWrap w:val="0"/>
        <w:adjustRightInd w:val="0"/>
        <w:snapToGrid w:val="0"/>
        <w:spacing w:line="360" w:lineRule="auto"/>
        <w:ind w:firstLineChars="350" w:firstLine="735"/>
        <w:rPr>
          <w:rFonts w:ascii="宋体" w:hAnsi="宋体" w:cs="宋体"/>
          <w:u w:val="single"/>
        </w:rPr>
      </w:pPr>
      <w:r>
        <w:rPr>
          <w:rFonts w:ascii="宋体" w:hAnsi="宋体" w:cs="宋体" w:hint="eastAsia"/>
        </w:rPr>
        <w:t>邮编：</w:t>
      </w:r>
    </w:p>
    <w:p w:rsidR="00946FA9" w:rsidRDefault="007D1D32">
      <w:pPr>
        <w:wordWrap w:val="0"/>
        <w:adjustRightInd w:val="0"/>
        <w:snapToGrid w:val="0"/>
        <w:spacing w:line="360" w:lineRule="auto"/>
        <w:rPr>
          <w:rFonts w:ascii="宋体" w:hAnsi="宋体" w:cs="宋体"/>
        </w:rPr>
      </w:pPr>
      <w:r>
        <w:rPr>
          <w:rFonts w:ascii="宋体" w:hAnsi="宋体" w:cs="宋体" w:hint="eastAsia"/>
        </w:rPr>
        <w:t xml:space="preserve">       联系人：</w:t>
      </w:r>
    </w:p>
    <w:p w:rsidR="00946FA9" w:rsidRDefault="007D1D32">
      <w:pPr>
        <w:wordWrap w:val="0"/>
        <w:adjustRightInd w:val="0"/>
        <w:snapToGrid w:val="0"/>
        <w:spacing w:line="360" w:lineRule="auto"/>
        <w:ind w:firstLineChars="350" w:firstLine="735"/>
        <w:rPr>
          <w:rFonts w:ascii="宋体" w:hAnsi="宋体"/>
        </w:rPr>
      </w:pPr>
      <w:r>
        <w:rPr>
          <w:rFonts w:ascii="宋体" w:hAnsi="宋体" w:cs="宋体" w:hint="eastAsia"/>
        </w:rPr>
        <w:t>电话：</w:t>
      </w:r>
    </w:p>
    <w:p w:rsidR="00946FA9" w:rsidRDefault="00946FA9">
      <w:pPr>
        <w:wordWrap w:val="0"/>
        <w:adjustRightInd w:val="0"/>
        <w:snapToGrid w:val="0"/>
        <w:spacing w:line="360" w:lineRule="auto"/>
        <w:rPr>
          <w:rFonts w:ascii="宋体" w:hAnsi="宋体"/>
          <w:b/>
          <w:bCs/>
        </w:rPr>
      </w:pPr>
    </w:p>
    <w:p w:rsidR="00946FA9" w:rsidRDefault="007D1D32">
      <w:pPr>
        <w:wordWrap w:val="0"/>
        <w:adjustRightInd w:val="0"/>
        <w:snapToGrid w:val="0"/>
        <w:spacing w:line="360" w:lineRule="auto"/>
        <w:ind w:firstLineChars="200" w:firstLine="420"/>
        <w:rPr>
          <w:rFonts w:ascii="宋体" w:hAnsi="宋体"/>
          <w:bCs/>
        </w:rPr>
      </w:pPr>
      <w:r>
        <w:rPr>
          <w:rFonts w:ascii="宋体" w:hAnsi="宋体" w:hint="eastAsia"/>
          <w:bCs/>
        </w:rPr>
        <w:t xml:space="preserve">    投标人名称：（公章）</w:t>
      </w:r>
    </w:p>
    <w:p w:rsidR="00946FA9" w:rsidRDefault="007D1D32">
      <w:pPr>
        <w:wordWrap w:val="0"/>
        <w:adjustRightInd w:val="0"/>
        <w:snapToGrid w:val="0"/>
        <w:spacing w:line="360" w:lineRule="auto"/>
        <w:ind w:firstLineChars="200" w:firstLine="420"/>
        <w:rPr>
          <w:rFonts w:ascii="宋体" w:hAnsi="宋体"/>
          <w:bCs/>
        </w:rPr>
      </w:pPr>
      <w:r>
        <w:rPr>
          <w:rFonts w:ascii="宋体" w:hAnsi="宋体" w:hint="eastAsia"/>
          <w:bCs/>
        </w:rPr>
        <w:t xml:space="preserve">    法定代表人（或</w:t>
      </w:r>
      <w:r>
        <w:rPr>
          <w:rFonts w:ascii="宋体" w:hAnsi="宋体" w:hint="eastAsia"/>
        </w:rPr>
        <w:t>授权委托代理人</w:t>
      </w:r>
      <w:r>
        <w:rPr>
          <w:rFonts w:ascii="宋体" w:hAnsi="宋体" w:hint="eastAsia"/>
          <w:bCs/>
        </w:rPr>
        <w:t>）签名：</w:t>
      </w:r>
    </w:p>
    <w:p w:rsidR="00946FA9" w:rsidRDefault="007D1D32">
      <w:pPr>
        <w:wordWrap w:val="0"/>
        <w:adjustRightInd w:val="0"/>
        <w:snapToGrid w:val="0"/>
        <w:spacing w:line="360" w:lineRule="auto"/>
        <w:ind w:firstLineChars="200" w:firstLine="420"/>
        <w:rPr>
          <w:rFonts w:ascii="宋体" w:hAnsi="宋体"/>
        </w:rPr>
      </w:pPr>
      <w:r>
        <w:rPr>
          <w:rFonts w:ascii="宋体" w:hAnsi="宋体" w:hint="eastAsia"/>
        </w:rPr>
        <w:t xml:space="preserve">    日期：年月日</w:t>
      </w:r>
    </w:p>
    <w:p w:rsidR="00946FA9" w:rsidRDefault="007D1D32">
      <w:pPr>
        <w:wordWrap w:val="0"/>
        <w:adjustRightInd w:val="0"/>
        <w:snapToGrid w:val="0"/>
        <w:spacing w:line="360" w:lineRule="auto"/>
        <w:ind w:firstLineChars="200" w:firstLine="420"/>
        <w:rPr>
          <w:rFonts w:ascii="宋体" w:hAnsi="宋体"/>
        </w:rPr>
      </w:pPr>
      <w:r>
        <w:rPr>
          <w:rFonts w:ascii="宋体" w:hAnsi="宋体"/>
        </w:rPr>
        <w:br w:type="page"/>
      </w:r>
    </w:p>
    <w:p w:rsidR="00946FA9" w:rsidRDefault="007D1D32">
      <w:pPr>
        <w:pStyle w:val="3"/>
        <w:adjustRightInd w:val="0"/>
        <w:snapToGrid w:val="0"/>
        <w:spacing w:before="0" w:after="0" w:line="360" w:lineRule="auto"/>
        <w:jc w:val="center"/>
        <w:rPr>
          <w:rFonts w:ascii="宋体" w:hAnsi="宋体"/>
          <w:sz w:val="28"/>
          <w:szCs w:val="28"/>
        </w:rPr>
      </w:pPr>
      <w:bookmarkStart w:id="334" w:name="_Toc296594291"/>
      <w:bookmarkStart w:id="335" w:name="_Toc7365126"/>
      <w:bookmarkStart w:id="336" w:name="_Toc168411299"/>
      <w:r>
        <w:rPr>
          <w:rFonts w:ascii="宋体" w:hAnsi="宋体" w:hint="eastAsia"/>
          <w:sz w:val="28"/>
          <w:szCs w:val="28"/>
        </w:rPr>
        <w:lastRenderedPageBreak/>
        <w:t>附件6  开标一览表</w:t>
      </w:r>
      <w:bookmarkEnd w:id="334"/>
      <w:bookmarkEnd w:id="335"/>
      <w:bookmarkEnd w:id="336"/>
    </w:p>
    <w:p w:rsidR="00946FA9" w:rsidRDefault="00946FA9">
      <w:pPr>
        <w:wordWrap w:val="0"/>
        <w:adjustRightInd w:val="0"/>
        <w:snapToGrid w:val="0"/>
        <w:spacing w:line="360" w:lineRule="auto"/>
        <w:rPr>
          <w:rFonts w:ascii="宋体" w:hAnsi="宋体"/>
          <w:szCs w:val="21"/>
        </w:rPr>
      </w:pPr>
    </w:p>
    <w:p w:rsidR="00946FA9" w:rsidRDefault="007D1D32">
      <w:pPr>
        <w:wordWrap w:val="0"/>
        <w:adjustRightInd w:val="0"/>
        <w:snapToGrid w:val="0"/>
        <w:spacing w:line="360" w:lineRule="auto"/>
        <w:rPr>
          <w:rFonts w:ascii="宋体" w:hAnsi="宋体"/>
          <w:szCs w:val="21"/>
        </w:rPr>
      </w:pPr>
      <w:r>
        <w:rPr>
          <w:rFonts w:ascii="宋体" w:hAnsi="宋体" w:hint="eastAsia"/>
          <w:szCs w:val="21"/>
        </w:rPr>
        <w:t>深圳市国信招标有限公司：</w:t>
      </w:r>
    </w:p>
    <w:p w:rsidR="00946FA9" w:rsidRDefault="007D1D32">
      <w:pPr>
        <w:wordWrap w:val="0"/>
        <w:adjustRightInd w:val="0"/>
        <w:snapToGrid w:val="0"/>
        <w:spacing w:line="360" w:lineRule="auto"/>
        <w:ind w:firstLineChars="200" w:firstLine="420"/>
        <w:rPr>
          <w:rFonts w:ascii="宋体" w:hAnsi="宋体"/>
          <w:szCs w:val="21"/>
        </w:rPr>
      </w:pPr>
      <w:r>
        <w:rPr>
          <w:rFonts w:ascii="宋体" w:hAnsi="宋体" w:hint="eastAsia"/>
          <w:szCs w:val="21"/>
        </w:rPr>
        <w:t>在研究招标文件中所有文件和上述合同条件、技术资料后，我们对</w:t>
      </w:r>
      <w:r>
        <w:rPr>
          <w:rFonts w:ascii="宋体" w:hAnsi="宋体" w:hint="eastAsia"/>
          <w:szCs w:val="18"/>
          <w:u w:val="single"/>
        </w:rPr>
        <w:t xml:space="preserve">项目名称     </w:t>
      </w:r>
      <w:r>
        <w:rPr>
          <w:rFonts w:ascii="宋体" w:hAnsi="宋体" w:hint="eastAsia"/>
        </w:rPr>
        <w:t>（项目编号：）</w:t>
      </w:r>
      <w:r>
        <w:rPr>
          <w:rFonts w:ascii="宋体" w:hAnsi="宋体" w:hint="eastAsia"/>
          <w:szCs w:val="21"/>
        </w:rPr>
        <w:t>投标报价如下：</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16"/>
        <w:gridCol w:w="4253"/>
        <w:gridCol w:w="1246"/>
      </w:tblGrid>
      <w:tr w:rsidR="00946FA9">
        <w:trPr>
          <w:trHeight w:val="420"/>
          <w:jc w:val="center"/>
        </w:trPr>
        <w:tc>
          <w:tcPr>
            <w:tcW w:w="3516" w:type="dxa"/>
            <w:tcBorders>
              <w:top w:val="single" w:sz="4" w:space="0" w:color="auto"/>
              <w:left w:val="single" w:sz="4" w:space="0" w:color="auto"/>
              <w:bottom w:val="single" w:sz="4" w:space="0" w:color="auto"/>
              <w:right w:val="single" w:sz="4" w:space="0" w:color="auto"/>
            </w:tcBorders>
            <w:vAlign w:val="center"/>
          </w:tcPr>
          <w:p w:rsidR="00946FA9" w:rsidRDefault="007D1D32">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4253" w:type="dxa"/>
            <w:tcBorders>
              <w:top w:val="single" w:sz="4" w:space="0" w:color="auto"/>
              <w:left w:val="single" w:sz="4" w:space="0" w:color="auto"/>
              <w:bottom w:val="single" w:sz="4" w:space="0" w:color="auto"/>
              <w:right w:val="single" w:sz="4" w:space="0" w:color="auto"/>
            </w:tcBorders>
            <w:vAlign w:val="center"/>
          </w:tcPr>
          <w:p w:rsidR="00946FA9" w:rsidRDefault="007D1D32">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Times New Roman"/>
                <w:szCs w:val="21"/>
              </w:rPr>
            </w:pPr>
            <w:r>
              <w:rPr>
                <w:rFonts w:ascii="宋体" w:hAnsi="Times New Roman" w:hint="eastAsia"/>
                <w:szCs w:val="21"/>
              </w:rPr>
              <w:t>投标报价</w:t>
            </w:r>
          </w:p>
        </w:tc>
        <w:tc>
          <w:tcPr>
            <w:tcW w:w="1246" w:type="dxa"/>
            <w:tcBorders>
              <w:top w:val="single" w:sz="4" w:space="0" w:color="auto"/>
              <w:left w:val="single" w:sz="4" w:space="0" w:color="auto"/>
              <w:bottom w:val="single" w:sz="4" w:space="0" w:color="auto"/>
              <w:right w:val="single" w:sz="4" w:space="0" w:color="auto"/>
            </w:tcBorders>
            <w:vAlign w:val="center"/>
          </w:tcPr>
          <w:p w:rsidR="00946FA9" w:rsidRDefault="007D1D32">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946FA9">
        <w:trPr>
          <w:cantSplit/>
          <w:trHeight w:val="1017"/>
          <w:jc w:val="center"/>
        </w:trPr>
        <w:tc>
          <w:tcPr>
            <w:tcW w:w="3516" w:type="dxa"/>
            <w:tcBorders>
              <w:top w:val="single" w:sz="4" w:space="0" w:color="auto"/>
              <w:left w:val="single" w:sz="4" w:space="0" w:color="auto"/>
              <w:bottom w:val="single" w:sz="4" w:space="0" w:color="auto"/>
              <w:right w:val="single" w:sz="4" w:space="0" w:color="auto"/>
            </w:tcBorders>
            <w:vAlign w:val="center"/>
          </w:tcPr>
          <w:p w:rsidR="00946FA9" w:rsidRDefault="00946FA9">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946FA9" w:rsidRDefault="007D1D32">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大写：</w:t>
            </w:r>
          </w:p>
          <w:p w:rsidR="00946FA9" w:rsidRDefault="007D1D32">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246" w:type="dxa"/>
            <w:tcBorders>
              <w:top w:val="single" w:sz="4" w:space="0" w:color="auto"/>
              <w:left w:val="single" w:sz="4" w:space="0" w:color="auto"/>
              <w:bottom w:val="single" w:sz="4" w:space="0" w:color="auto"/>
              <w:right w:val="single" w:sz="4" w:space="0" w:color="auto"/>
            </w:tcBorders>
            <w:vAlign w:val="center"/>
          </w:tcPr>
          <w:p w:rsidR="00946FA9" w:rsidRDefault="00946FA9">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946FA9" w:rsidRDefault="00946FA9">
      <w:pPr>
        <w:adjustRightInd w:val="0"/>
        <w:snapToGrid w:val="0"/>
        <w:spacing w:line="360" w:lineRule="auto"/>
        <w:rPr>
          <w:rFonts w:ascii="宋体" w:hAnsi="宋体"/>
          <w:szCs w:val="21"/>
        </w:rPr>
      </w:pPr>
    </w:p>
    <w:p w:rsidR="00946FA9" w:rsidRDefault="007D1D32">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r>
        <w:rPr>
          <w:rFonts w:ascii="宋体" w:hAnsi="宋体" w:hint="eastAsia"/>
          <w:szCs w:val="21"/>
        </w:rPr>
        <w:t>注：</w:t>
      </w:r>
    </w:p>
    <w:p w:rsidR="00946FA9" w:rsidRDefault="007D1D32">
      <w:pPr>
        <w:autoSpaceDE w:val="0"/>
        <w:autoSpaceDN w:val="0"/>
        <w:adjustRightInd w:val="0"/>
        <w:snapToGrid w:val="0"/>
        <w:spacing w:line="360" w:lineRule="auto"/>
        <w:rPr>
          <w:rFonts w:ascii="宋体" w:hAnsi="宋体"/>
          <w:szCs w:val="21"/>
        </w:rPr>
      </w:pPr>
      <w:r>
        <w:rPr>
          <w:rFonts w:ascii="宋体" w:hAnsi="宋体" w:hint="eastAsia"/>
          <w:szCs w:val="21"/>
        </w:rPr>
        <w:t>1</w:t>
      </w:r>
      <w:r>
        <w:rPr>
          <w:rFonts w:ascii="宋体" w:hAnsi="宋体" w:cs="宋体" w:hint="eastAsia"/>
          <w:bCs/>
          <w:szCs w:val="21"/>
        </w:rPr>
        <w:t>．</w:t>
      </w:r>
      <w:r>
        <w:rPr>
          <w:rFonts w:ascii="宋体" w:hAnsi="宋体" w:hint="eastAsia"/>
          <w:szCs w:val="21"/>
        </w:rPr>
        <w:t>投标人如果需要对报价或其它内容加以说明，可在备注栏填写；</w:t>
      </w:r>
    </w:p>
    <w:p w:rsidR="00946FA9" w:rsidRDefault="007D1D32">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2</w:t>
      </w:r>
      <w:r>
        <w:rPr>
          <w:rFonts w:ascii="宋体" w:hAnsi="宋体" w:cs="宋体" w:hint="eastAsia"/>
          <w:bCs/>
          <w:szCs w:val="21"/>
        </w:rPr>
        <w:t>．</w:t>
      </w:r>
      <w:r>
        <w:rPr>
          <w:rFonts w:ascii="宋体" w:hAnsi="宋体" w:hint="eastAsia"/>
          <w:szCs w:val="21"/>
        </w:rPr>
        <w:t>不得填报有选择性报价方案。如有优惠折扣声明，请在此表“备注”栏中列出，并以优惠后的最终价格填报，并以此为准。除此以外不再接受降价函或其他形式的优惠声明。</w:t>
      </w:r>
    </w:p>
    <w:p w:rsidR="00946FA9" w:rsidRDefault="00946FA9">
      <w:pPr>
        <w:wordWrap w:val="0"/>
        <w:adjustRightInd w:val="0"/>
        <w:snapToGrid w:val="0"/>
        <w:spacing w:line="360" w:lineRule="auto"/>
        <w:ind w:leftChars="257" w:left="540"/>
        <w:rPr>
          <w:rFonts w:ascii="宋体" w:hAnsi="宋体"/>
          <w:b/>
          <w:bCs/>
        </w:rPr>
      </w:pPr>
    </w:p>
    <w:p w:rsidR="00946FA9" w:rsidRDefault="007D1D32">
      <w:pPr>
        <w:wordWrap w:val="0"/>
        <w:adjustRightInd w:val="0"/>
        <w:snapToGrid w:val="0"/>
        <w:spacing w:line="360" w:lineRule="auto"/>
        <w:rPr>
          <w:rFonts w:ascii="宋体" w:hAnsi="宋体"/>
        </w:rPr>
      </w:pPr>
      <w:r>
        <w:rPr>
          <w:rFonts w:ascii="宋体" w:hAnsi="宋体" w:hint="eastAsia"/>
        </w:rPr>
        <w:t>投标人名称：（公章）</w:t>
      </w:r>
    </w:p>
    <w:p w:rsidR="00946FA9" w:rsidRDefault="007D1D3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946FA9" w:rsidRDefault="007D1D32">
      <w:pPr>
        <w:wordWrap w:val="0"/>
        <w:adjustRightInd w:val="0"/>
        <w:snapToGrid w:val="0"/>
        <w:spacing w:line="360" w:lineRule="auto"/>
        <w:rPr>
          <w:rFonts w:ascii="宋体" w:hAnsi="宋体"/>
          <w:b/>
          <w:bCs/>
        </w:rPr>
      </w:pPr>
      <w:r>
        <w:rPr>
          <w:rFonts w:ascii="宋体" w:hAnsi="宋体" w:hint="eastAsia"/>
        </w:rPr>
        <w:t>日期：年月日</w:t>
      </w:r>
    </w:p>
    <w:p w:rsidR="00946FA9" w:rsidRDefault="00946FA9">
      <w:pPr>
        <w:keepNext/>
        <w:keepLines/>
        <w:wordWrap w:val="0"/>
        <w:adjustRightInd w:val="0"/>
        <w:snapToGrid w:val="0"/>
        <w:spacing w:line="360" w:lineRule="auto"/>
        <w:rPr>
          <w:rFonts w:ascii="宋体" w:hAnsi="宋体"/>
          <w:sz w:val="28"/>
          <w:szCs w:val="28"/>
        </w:rPr>
      </w:pPr>
      <w:bookmarkStart w:id="337" w:name="_Toc7365127"/>
      <w:bookmarkStart w:id="338" w:name="_Toc73248265"/>
      <w:bookmarkStart w:id="339" w:name="_Toc72656422"/>
      <w:bookmarkStart w:id="340" w:name="_Toc296594292"/>
      <w:bookmarkStart w:id="341" w:name="_Toc77246504"/>
      <w:bookmarkStart w:id="342" w:name="_Toc78813382"/>
    </w:p>
    <w:p w:rsidR="00946FA9" w:rsidRDefault="007D1D32">
      <w:pPr>
        <w:pStyle w:val="3"/>
        <w:adjustRightInd w:val="0"/>
        <w:snapToGrid w:val="0"/>
        <w:spacing w:before="0" w:after="0" w:line="360" w:lineRule="auto"/>
        <w:jc w:val="center"/>
        <w:rPr>
          <w:rFonts w:ascii="宋体" w:hAnsi="宋体"/>
          <w:sz w:val="28"/>
          <w:szCs w:val="28"/>
        </w:rPr>
      </w:pPr>
      <w:bookmarkStart w:id="343" w:name="_Toc168411300"/>
      <w:r>
        <w:rPr>
          <w:rFonts w:ascii="宋体" w:hAnsi="宋体" w:hint="eastAsia"/>
          <w:sz w:val="28"/>
          <w:szCs w:val="28"/>
        </w:rPr>
        <w:t xml:space="preserve">附件7  </w:t>
      </w:r>
      <w:bookmarkStart w:id="344" w:name="_Toc399407913"/>
      <w:bookmarkStart w:id="345" w:name="_Toc390332171"/>
      <w:bookmarkStart w:id="346" w:name="_Toc93989450"/>
      <w:bookmarkStart w:id="347" w:name="_Toc296594299"/>
      <w:r>
        <w:rPr>
          <w:rFonts w:ascii="宋体" w:hAnsi="宋体" w:hint="eastAsia"/>
          <w:sz w:val="28"/>
          <w:szCs w:val="28"/>
        </w:rPr>
        <w:t>分项报价清单</w:t>
      </w:r>
      <w:bookmarkEnd w:id="343"/>
      <w:bookmarkEnd w:id="344"/>
      <w:bookmarkEnd w:id="345"/>
    </w:p>
    <w:p w:rsidR="00946FA9" w:rsidRDefault="007D1D32">
      <w:pPr>
        <w:adjustRightInd w:val="0"/>
        <w:snapToGrid w:val="0"/>
        <w:spacing w:line="360" w:lineRule="auto"/>
        <w:rPr>
          <w:rFonts w:ascii="宋体" w:hAnsi="宋体"/>
          <w:szCs w:val="21"/>
        </w:rPr>
      </w:pPr>
      <w:r>
        <w:rPr>
          <w:rFonts w:ascii="宋体" w:hAnsi="宋体" w:hint="eastAsia"/>
          <w:szCs w:val="21"/>
        </w:rPr>
        <w:t>投标报价：人民币元</w:t>
      </w:r>
    </w:p>
    <w:tbl>
      <w:tblPr>
        <w:tblW w:w="9086" w:type="dxa"/>
        <w:jc w:val="center"/>
        <w:tblLayout w:type="fixed"/>
        <w:tblCellMar>
          <w:left w:w="42" w:type="dxa"/>
          <w:right w:w="42" w:type="dxa"/>
        </w:tblCellMar>
        <w:tblLook w:val="04A0"/>
      </w:tblPr>
      <w:tblGrid>
        <w:gridCol w:w="854"/>
        <w:gridCol w:w="2353"/>
        <w:gridCol w:w="2290"/>
        <w:gridCol w:w="1740"/>
        <w:gridCol w:w="1849"/>
      </w:tblGrid>
      <w:tr w:rsidR="00946FA9">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946FA9" w:rsidRDefault="007D1D32">
            <w:pPr>
              <w:adjustRightInd w:val="0"/>
              <w:snapToGrid w:val="0"/>
              <w:spacing w:line="276" w:lineRule="auto"/>
              <w:jc w:val="center"/>
              <w:rPr>
                <w:rFonts w:ascii="宋体" w:hAnsi="宋体"/>
                <w:szCs w:val="21"/>
              </w:rPr>
            </w:pPr>
            <w:r>
              <w:rPr>
                <w:rFonts w:ascii="宋体" w:hAnsi="宋体" w:hint="eastAsia"/>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946FA9" w:rsidRDefault="007D1D32">
            <w:pPr>
              <w:adjustRightInd w:val="0"/>
              <w:snapToGrid w:val="0"/>
              <w:spacing w:line="276" w:lineRule="auto"/>
              <w:jc w:val="center"/>
              <w:rPr>
                <w:rFonts w:ascii="宋体" w:hAnsi="宋体"/>
                <w:szCs w:val="21"/>
              </w:rPr>
            </w:pPr>
            <w:r>
              <w:rPr>
                <w:rFonts w:ascii="宋体" w:hAnsi="宋体" w:hint="eastAsia"/>
                <w:szCs w:val="21"/>
              </w:rPr>
              <w:t>简介</w:t>
            </w:r>
          </w:p>
        </w:tc>
        <w:tc>
          <w:tcPr>
            <w:tcW w:w="1740" w:type="dxa"/>
            <w:tcBorders>
              <w:top w:val="single" w:sz="6" w:space="0" w:color="auto"/>
              <w:left w:val="single" w:sz="4" w:space="0" w:color="auto"/>
              <w:bottom w:val="single" w:sz="6" w:space="0" w:color="auto"/>
              <w:right w:val="single" w:sz="4" w:space="0" w:color="auto"/>
            </w:tcBorders>
            <w:vAlign w:val="center"/>
          </w:tcPr>
          <w:p w:rsidR="00946FA9" w:rsidRDefault="007D1D32">
            <w:pPr>
              <w:adjustRightInd w:val="0"/>
              <w:snapToGrid w:val="0"/>
              <w:spacing w:line="276" w:lineRule="auto"/>
              <w:jc w:val="center"/>
              <w:rPr>
                <w:rFonts w:ascii="宋体" w:hAnsi="宋体"/>
                <w:szCs w:val="21"/>
              </w:rPr>
            </w:pPr>
            <w:r>
              <w:rPr>
                <w:rFonts w:ascii="宋体" w:hAnsi="宋体" w:hint="eastAsia"/>
                <w:szCs w:val="21"/>
              </w:rPr>
              <w:t>数量</w:t>
            </w:r>
          </w:p>
        </w:tc>
        <w:tc>
          <w:tcPr>
            <w:tcW w:w="1849" w:type="dxa"/>
            <w:tcBorders>
              <w:top w:val="single" w:sz="6" w:space="0" w:color="auto"/>
              <w:left w:val="single" w:sz="4" w:space="0" w:color="auto"/>
              <w:bottom w:val="single" w:sz="6" w:space="0" w:color="auto"/>
              <w:right w:val="single" w:sz="6" w:space="0" w:color="auto"/>
            </w:tcBorders>
            <w:vAlign w:val="center"/>
          </w:tcPr>
          <w:p w:rsidR="00946FA9" w:rsidRDefault="007D1D32">
            <w:pPr>
              <w:adjustRightInd w:val="0"/>
              <w:snapToGrid w:val="0"/>
              <w:spacing w:line="276" w:lineRule="auto"/>
              <w:jc w:val="center"/>
              <w:rPr>
                <w:rFonts w:ascii="宋体" w:hAnsi="宋体"/>
                <w:szCs w:val="21"/>
              </w:rPr>
            </w:pPr>
            <w:r>
              <w:rPr>
                <w:rFonts w:ascii="宋体" w:hAnsi="宋体" w:hint="eastAsia"/>
                <w:szCs w:val="21"/>
              </w:rPr>
              <w:t>单价</w:t>
            </w:r>
          </w:p>
        </w:tc>
      </w:tr>
      <w:tr w:rsidR="00946FA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46FA9" w:rsidRDefault="00946FA9">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46FA9" w:rsidRDefault="00946FA9">
            <w:pPr>
              <w:adjustRightInd w:val="0"/>
              <w:snapToGrid w:val="0"/>
              <w:spacing w:line="276"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46FA9" w:rsidRDefault="00946FA9">
            <w:pPr>
              <w:adjustRightInd w:val="0"/>
              <w:snapToGrid w:val="0"/>
              <w:spacing w:line="276" w:lineRule="auto"/>
              <w:jc w:val="center"/>
              <w:rPr>
                <w:rFonts w:ascii="宋体" w:hAnsi="宋体"/>
                <w:szCs w:val="21"/>
              </w:rPr>
            </w:pPr>
          </w:p>
        </w:tc>
        <w:tc>
          <w:tcPr>
            <w:tcW w:w="1740" w:type="dxa"/>
            <w:tcBorders>
              <w:top w:val="single" w:sz="6" w:space="0" w:color="auto"/>
              <w:left w:val="single" w:sz="4" w:space="0" w:color="auto"/>
              <w:bottom w:val="single" w:sz="6" w:space="0" w:color="auto"/>
              <w:right w:val="single" w:sz="4" w:space="0" w:color="auto"/>
            </w:tcBorders>
            <w:vAlign w:val="center"/>
          </w:tcPr>
          <w:p w:rsidR="00946FA9" w:rsidRDefault="00946FA9">
            <w:pPr>
              <w:adjustRightInd w:val="0"/>
              <w:snapToGrid w:val="0"/>
              <w:spacing w:line="276" w:lineRule="auto"/>
              <w:jc w:val="center"/>
              <w:rPr>
                <w:rFonts w:ascii="宋体" w:hAnsi="宋体"/>
                <w:szCs w:val="21"/>
              </w:rPr>
            </w:pPr>
          </w:p>
        </w:tc>
        <w:tc>
          <w:tcPr>
            <w:tcW w:w="1849" w:type="dxa"/>
            <w:tcBorders>
              <w:top w:val="single" w:sz="6" w:space="0" w:color="auto"/>
              <w:left w:val="single" w:sz="4" w:space="0" w:color="auto"/>
              <w:bottom w:val="single" w:sz="6" w:space="0" w:color="auto"/>
              <w:right w:val="single" w:sz="6" w:space="0" w:color="auto"/>
            </w:tcBorders>
            <w:vAlign w:val="center"/>
          </w:tcPr>
          <w:p w:rsidR="00946FA9" w:rsidRDefault="00946FA9">
            <w:pPr>
              <w:adjustRightInd w:val="0"/>
              <w:snapToGrid w:val="0"/>
              <w:spacing w:line="276" w:lineRule="auto"/>
              <w:jc w:val="center"/>
              <w:rPr>
                <w:rFonts w:ascii="宋体" w:hAnsi="宋体"/>
                <w:szCs w:val="21"/>
              </w:rPr>
            </w:pPr>
          </w:p>
        </w:tc>
      </w:tr>
      <w:tr w:rsidR="00946FA9">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w:t>
            </w:r>
          </w:p>
        </w:tc>
        <w:tc>
          <w:tcPr>
            <w:tcW w:w="2353" w:type="dxa"/>
            <w:tcBorders>
              <w:top w:val="single" w:sz="6" w:space="0" w:color="auto"/>
              <w:left w:val="single" w:sz="6" w:space="0" w:color="auto"/>
              <w:bottom w:val="single" w:sz="6" w:space="0" w:color="auto"/>
              <w:right w:val="single" w:sz="6" w:space="0" w:color="auto"/>
            </w:tcBorders>
            <w:vAlign w:val="center"/>
          </w:tcPr>
          <w:p w:rsidR="00946FA9" w:rsidRDefault="00946FA9">
            <w:pPr>
              <w:adjustRightInd w:val="0"/>
              <w:snapToGrid w:val="0"/>
              <w:spacing w:line="276"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46FA9" w:rsidRDefault="00946FA9">
            <w:pPr>
              <w:adjustRightInd w:val="0"/>
              <w:snapToGrid w:val="0"/>
              <w:spacing w:line="276" w:lineRule="auto"/>
              <w:jc w:val="center"/>
              <w:rPr>
                <w:rFonts w:ascii="宋体" w:hAnsi="宋体"/>
                <w:szCs w:val="21"/>
              </w:rPr>
            </w:pPr>
          </w:p>
        </w:tc>
        <w:tc>
          <w:tcPr>
            <w:tcW w:w="1740" w:type="dxa"/>
            <w:tcBorders>
              <w:top w:val="single" w:sz="6" w:space="0" w:color="auto"/>
              <w:left w:val="single" w:sz="4" w:space="0" w:color="auto"/>
              <w:bottom w:val="single" w:sz="6" w:space="0" w:color="auto"/>
              <w:right w:val="single" w:sz="4" w:space="0" w:color="auto"/>
            </w:tcBorders>
            <w:vAlign w:val="center"/>
          </w:tcPr>
          <w:p w:rsidR="00946FA9" w:rsidRDefault="00946FA9">
            <w:pPr>
              <w:adjustRightInd w:val="0"/>
              <w:snapToGrid w:val="0"/>
              <w:spacing w:line="276" w:lineRule="auto"/>
              <w:jc w:val="center"/>
              <w:rPr>
                <w:rFonts w:ascii="宋体" w:hAnsi="宋体"/>
                <w:szCs w:val="21"/>
              </w:rPr>
            </w:pPr>
          </w:p>
        </w:tc>
        <w:tc>
          <w:tcPr>
            <w:tcW w:w="1849" w:type="dxa"/>
            <w:tcBorders>
              <w:top w:val="single" w:sz="6" w:space="0" w:color="auto"/>
              <w:left w:val="single" w:sz="4" w:space="0" w:color="auto"/>
              <w:bottom w:val="single" w:sz="6" w:space="0" w:color="auto"/>
              <w:right w:val="single" w:sz="6" w:space="0" w:color="auto"/>
            </w:tcBorders>
            <w:vAlign w:val="center"/>
          </w:tcPr>
          <w:p w:rsidR="00946FA9" w:rsidRDefault="00946FA9">
            <w:pPr>
              <w:adjustRightInd w:val="0"/>
              <w:snapToGrid w:val="0"/>
              <w:spacing w:line="276" w:lineRule="auto"/>
              <w:jc w:val="center"/>
              <w:rPr>
                <w:rFonts w:ascii="宋体" w:hAnsi="宋体"/>
                <w:szCs w:val="21"/>
              </w:rPr>
            </w:pPr>
          </w:p>
        </w:tc>
      </w:tr>
      <w:tr w:rsidR="00946FA9">
        <w:trPr>
          <w:cantSplit/>
          <w:trHeight w:val="448"/>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946FA9" w:rsidRDefault="007D1D32">
            <w:pPr>
              <w:adjustRightInd w:val="0"/>
              <w:snapToGrid w:val="0"/>
              <w:spacing w:line="276" w:lineRule="auto"/>
              <w:jc w:val="center"/>
              <w:rPr>
                <w:rFonts w:ascii="宋体" w:hAnsi="宋体"/>
                <w:szCs w:val="21"/>
              </w:rPr>
            </w:pPr>
            <w:r>
              <w:rPr>
                <w:rFonts w:ascii="宋体" w:hAnsi="宋体" w:hint="eastAsia"/>
                <w:szCs w:val="21"/>
              </w:rPr>
              <w:t>投标总金额（合计）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946FA9" w:rsidRDefault="007D1D32">
            <w:pPr>
              <w:adjustRightInd w:val="0"/>
              <w:snapToGrid w:val="0"/>
              <w:spacing w:line="360" w:lineRule="auto"/>
              <w:rPr>
                <w:rFonts w:ascii="宋体" w:hAnsi="宋体"/>
                <w:szCs w:val="21"/>
              </w:rPr>
            </w:pPr>
            <w:r>
              <w:rPr>
                <w:rFonts w:ascii="宋体" w:hAnsi="宋体" w:hint="eastAsia"/>
                <w:szCs w:val="21"/>
              </w:rPr>
              <w:t>大写：</w:t>
            </w:r>
          </w:p>
          <w:p w:rsidR="00946FA9" w:rsidRDefault="007D1D32">
            <w:pPr>
              <w:adjustRightInd w:val="0"/>
              <w:snapToGrid w:val="0"/>
              <w:spacing w:line="360" w:lineRule="auto"/>
              <w:rPr>
                <w:rFonts w:ascii="宋体" w:hAnsi="宋体"/>
                <w:szCs w:val="21"/>
              </w:rPr>
            </w:pPr>
            <w:r>
              <w:rPr>
                <w:rFonts w:ascii="宋体" w:hAnsi="宋体" w:hint="eastAsia"/>
                <w:szCs w:val="21"/>
              </w:rPr>
              <w:t>小写：</w:t>
            </w:r>
          </w:p>
        </w:tc>
      </w:tr>
    </w:tbl>
    <w:p w:rsidR="00946FA9" w:rsidRDefault="00946FA9">
      <w:pPr>
        <w:adjustRightInd w:val="0"/>
        <w:snapToGrid w:val="0"/>
        <w:spacing w:line="360" w:lineRule="auto"/>
        <w:rPr>
          <w:rFonts w:ascii="宋体" w:hAnsi="宋体"/>
          <w:szCs w:val="21"/>
        </w:rPr>
      </w:pPr>
    </w:p>
    <w:p w:rsidR="00946FA9" w:rsidRDefault="007D1D32">
      <w:pPr>
        <w:adjustRightInd w:val="0"/>
        <w:snapToGrid w:val="0"/>
        <w:spacing w:line="360" w:lineRule="auto"/>
        <w:rPr>
          <w:rFonts w:ascii="宋体" w:hAnsi="宋体"/>
          <w:szCs w:val="21"/>
        </w:rPr>
      </w:pPr>
      <w:r>
        <w:rPr>
          <w:rFonts w:ascii="宋体" w:hAnsi="宋体" w:hint="eastAsia"/>
          <w:szCs w:val="21"/>
        </w:rPr>
        <w:t>注：本表格式仅供参考，如不能满足需要，投标人可自行制表或增加内容。投标报价视为已包含本项目代理服务费的报价。</w:t>
      </w:r>
    </w:p>
    <w:p w:rsidR="00946FA9" w:rsidRDefault="00946FA9">
      <w:pPr>
        <w:pStyle w:val="a0"/>
        <w:rPr>
          <w:sz w:val="21"/>
          <w:szCs w:val="21"/>
        </w:rPr>
      </w:pPr>
    </w:p>
    <w:bookmarkEnd w:id="346"/>
    <w:bookmarkEnd w:id="347"/>
    <w:p w:rsidR="00946FA9" w:rsidRDefault="007D1D32">
      <w:pPr>
        <w:wordWrap w:val="0"/>
        <w:adjustRightInd w:val="0"/>
        <w:snapToGrid w:val="0"/>
        <w:spacing w:line="360" w:lineRule="auto"/>
        <w:rPr>
          <w:rFonts w:ascii="宋体" w:hAnsi="宋体"/>
        </w:rPr>
      </w:pPr>
      <w:r>
        <w:rPr>
          <w:rFonts w:ascii="宋体" w:hAnsi="宋体" w:hint="eastAsia"/>
        </w:rPr>
        <w:t>投标人名称：（公章）</w:t>
      </w:r>
    </w:p>
    <w:p w:rsidR="00946FA9" w:rsidRDefault="007D1D3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946FA9" w:rsidRDefault="007D1D32">
      <w:pPr>
        <w:wordWrap w:val="0"/>
        <w:adjustRightInd w:val="0"/>
        <w:snapToGrid w:val="0"/>
        <w:spacing w:line="360" w:lineRule="auto"/>
        <w:rPr>
          <w:rFonts w:ascii="宋体" w:hAnsi="宋体"/>
        </w:rPr>
      </w:pPr>
      <w:r>
        <w:rPr>
          <w:rFonts w:ascii="宋体" w:hAnsi="宋体" w:hint="eastAsia"/>
        </w:rPr>
        <w:t>日期：年月日</w:t>
      </w:r>
    </w:p>
    <w:p w:rsidR="00946FA9" w:rsidRDefault="00946FA9">
      <w:pPr>
        <w:pStyle w:val="a0"/>
        <w:rPr>
          <w:sz w:val="21"/>
          <w:szCs w:val="21"/>
        </w:rPr>
      </w:pPr>
    </w:p>
    <w:p w:rsidR="00946FA9" w:rsidRDefault="007D1D32">
      <w:pPr>
        <w:pStyle w:val="3"/>
        <w:wordWrap w:val="0"/>
        <w:adjustRightInd w:val="0"/>
        <w:snapToGrid w:val="0"/>
        <w:spacing w:before="0" w:after="0" w:line="360" w:lineRule="auto"/>
        <w:jc w:val="center"/>
        <w:rPr>
          <w:rFonts w:ascii="宋体" w:hAnsi="宋体"/>
          <w:sz w:val="28"/>
          <w:szCs w:val="28"/>
        </w:rPr>
      </w:pPr>
      <w:bookmarkStart w:id="348" w:name="_Toc168411301"/>
      <w:r>
        <w:rPr>
          <w:rFonts w:ascii="宋体" w:hAnsi="宋体" w:hint="eastAsia"/>
          <w:sz w:val="28"/>
          <w:szCs w:val="28"/>
        </w:rPr>
        <w:t>附件8  投标人基本情况</w:t>
      </w:r>
      <w:bookmarkEnd w:id="337"/>
      <w:bookmarkEnd w:id="348"/>
    </w:p>
    <w:p w:rsidR="00946FA9" w:rsidRDefault="00946FA9">
      <w:pPr>
        <w:wordWrap w:val="0"/>
        <w:adjustRightInd w:val="0"/>
        <w:snapToGrid w:val="0"/>
        <w:spacing w:line="360" w:lineRule="auto"/>
        <w:rPr>
          <w:rFonts w:ascii="宋体" w:hAnsi="宋体"/>
        </w:rPr>
      </w:pPr>
    </w:p>
    <w:p w:rsidR="00946FA9" w:rsidRDefault="007D1D32">
      <w:pPr>
        <w:wordWrap w:val="0"/>
        <w:adjustRightInd w:val="0"/>
        <w:snapToGrid w:val="0"/>
        <w:spacing w:line="360" w:lineRule="auto"/>
        <w:rPr>
          <w:rFonts w:ascii="宋体" w:hAnsi="宋体" w:cs="Arial"/>
        </w:rPr>
      </w:pPr>
      <w:r>
        <w:rPr>
          <w:rFonts w:ascii="宋体" w:hAnsi="宋体" w:cs="Arial" w:hint="eastAsia"/>
        </w:rPr>
        <w:t>投标人为企业的填写：</w:t>
      </w:r>
    </w:p>
    <w:p w:rsidR="00946FA9" w:rsidRDefault="007D1D32">
      <w:pPr>
        <w:wordWrap w:val="0"/>
        <w:adjustRightInd w:val="0"/>
        <w:snapToGrid w:val="0"/>
        <w:spacing w:line="360" w:lineRule="auto"/>
        <w:rPr>
          <w:rFonts w:ascii="宋体" w:hAnsi="宋体" w:cs="Arial"/>
        </w:rPr>
      </w:pPr>
      <w:r>
        <w:rPr>
          <w:rFonts w:ascii="宋体" w:hAnsi="宋体" w:cs="Arial" w:hint="eastAsia"/>
        </w:rPr>
        <w:t>1</w:t>
      </w:r>
      <w:r>
        <w:rPr>
          <w:rFonts w:ascii="宋体" w:hAnsi="宋体" w:hint="eastAsia"/>
        </w:rPr>
        <w:t>．</w:t>
      </w:r>
      <w:r>
        <w:rPr>
          <w:rFonts w:ascii="宋体" w:hAnsi="宋体" w:cs="Arial" w:hint="eastAsia"/>
        </w:rPr>
        <w:t>公司名称：</w:t>
      </w:r>
    </w:p>
    <w:p w:rsidR="00946FA9" w:rsidRDefault="007D1D32">
      <w:pPr>
        <w:wordWrap w:val="0"/>
        <w:adjustRightInd w:val="0"/>
        <w:snapToGrid w:val="0"/>
        <w:spacing w:line="360" w:lineRule="auto"/>
        <w:ind w:firstLineChars="150" w:firstLine="315"/>
        <w:rPr>
          <w:rFonts w:ascii="宋体" w:hAnsi="宋体" w:cs="Arial"/>
        </w:rPr>
      </w:pPr>
      <w:r>
        <w:rPr>
          <w:rFonts w:ascii="宋体" w:hAnsi="宋体" w:cs="Arial" w:hint="eastAsia"/>
        </w:rPr>
        <w:t>电话号码：</w:t>
      </w:r>
    </w:p>
    <w:p w:rsidR="00946FA9" w:rsidRDefault="007D1D32">
      <w:pPr>
        <w:wordWrap w:val="0"/>
        <w:adjustRightInd w:val="0"/>
        <w:snapToGrid w:val="0"/>
        <w:spacing w:line="360" w:lineRule="auto"/>
        <w:ind w:firstLineChars="150" w:firstLine="315"/>
        <w:rPr>
          <w:rFonts w:ascii="宋体" w:hAnsi="宋体" w:cs="Arial"/>
        </w:rPr>
      </w:pPr>
      <w:r>
        <w:rPr>
          <w:rFonts w:ascii="宋体" w:hAnsi="宋体" w:cs="Arial" w:hint="eastAsia"/>
        </w:rPr>
        <w:t>地址：</w:t>
      </w:r>
    </w:p>
    <w:p w:rsidR="00946FA9" w:rsidRDefault="007D1D32">
      <w:pPr>
        <w:wordWrap w:val="0"/>
        <w:adjustRightInd w:val="0"/>
        <w:snapToGrid w:val="0"/>
        <w:spacing w:line="360" w:lineRule="auto"/>
        <w:rPr>
          <w:rFonts w:ascii="宋体" w:hAnsi="宋体" w:cs="Arial"/>
        </w:rPr>
      </w:pPr>
      <w:r>
        <w:rPr>
          <w:rFonts w:ascii="宋体" w:hAnsi="宋体" w:cs="Arial" w:hint="eastAsia"/>
        </w:rPr>
        <w:t>2</w:t>
      </w:r>
      <w:r>
        <w:rPr>
          <w:rFonts w:ascii="宋体" w:hAnsi="宋体" w:hint="eastAsia"/>
        </w:rPr>
        <w:t>．</w:t>
      </w:r>
      <w:r>
        <w:rPr>
          <w:rFonts w:ascii="宋体" w:hAnsi="宋体" w:cs="Arial" w:hint="eastAsia"/>
        </w:rPr>
        <w:t>注册资金：</w:t>
      </w:r>
    </w:p>
    <w:p w:rsidR="00946FA9" w:rsidRDefault="007D1D32">
      <w:pPr>
        <w:wordWrap w:val="0"/>
        <w:adjustRightInd w:val="0"/>
        <w:snapToGrid w:val="0"/>
        <w:spacing w:line="360" w:lineRule="auto"/>
        <w:rPr>
          <w:rFonts w:ascii="宋体" w:hAnsi="宋体" w:cs="Arial"/>
          <w:u w:val="single"/>
        </w:rPr>
      </w:pPr>
      <w:r>
        <w:rPr>
          <w:rFonts w:ascii="宋体" w:hAnsi="宋体" w:cs="Arial" w:hint="eastAsia"/>
        </w:rPr>
        <w:t>3</w:t>
      </w:r>
      <w:r>
        <w:rPr>
          <w:rFonts w:ascii="宋体" w:hAnsi="宋体" w:hint="eastAsia"/>
        </w:rPr>
        <w:t>．</w:t>
      </w:r>
      <w:r>
        <w:rPr>
          <w:rFonts w:ascii="宋体" w:hAnsi="宋体" w:cs="Arial" w:hint="eastAsia"/>
        </w:rPr>
        <w:t>经济性质：</w:t>
      </w:r>
    </w:p>
    <w:p w:rsidR="00946FA9" w:rsidRDefault="007D1D32">
      <w:pPr>
        <w:wordWrap w:val="0"/>
        <w:adjustRightInd w:val="0"/>
        <w:snapToGrid w:val="0"/>
        <w:spacing w:line="360" w:lineRule="auto"/>
        <w:rPr>
          <w:rFonts w:ascii="宋体" w:hAnsi="宋体" w:cs="Arial"/>
        </w:rPr>
      </w:pPr>
      <w:r>
        <w:rPr>
          <w:rFonts w:ascii="宋体" w:hAnsi="宋体" w:cs="Arial" w:hint="eastAsia"/>
        </w:rPr>
        <w:t>4</w:t>
      </w:r>
      <w:r>
        <w:rPr>
          <w:rFonts w:ascii="宋体" w:hAnsi="宋体" w:hint="eastAsia"/>
        </w:rPr>
        <w:t>．</w:t>
      </w:r>
      <w:r>
        <w:rPr>
          <w:rFonts w:ascii="宋体" w:hAnsi="宋体" w:cs="Arial" w:hint="eastAsia"/>
        </w:rPr>
        <w:t>公司开户银行名称及账号：</w:t>
      </w:r>
    </w:p>
    <w:p w:rsidR="00946FA9" w:rsidRDefault="007D1D32">
      <w:pPr>
        <w:tabs>
          <w:tab w:val="left" w:pos="420"/>
        </w:tabs>
        <w:wordWrap w:val="0"/>
        <w:adjustRightInd w:val="0"/>
        <w:snapToGrid w:val="0"/>
        <w:spacing w:line="360" w:lineRule="auto"/>
        <w:rPr>
          <w:rFonts w:ascii="宋体" w:hAnsi="宋体" w:cs="Arial"/>
        </w:rPr>
      </w:pPr>
      <w:r>
        <w:rPr>
          <w:rFonts w:ascii="宋体" w:hAnsi="宋体" w:cs="Arial" w:hint="eastAsia"/>
        </w:rPr>
        <w:t>5</w:t>
      </w:r>
      <w:r>
        <w:rPr>
          <w:rFonts w:ascii="宋体" w:hAnsi="宋体" w:hint="eastAsia"/>
        </w:rPr>
        <w:t>．</w:t>
      </w:r>
      <w:r>
        <w:rPr>
          <w:rFonts w:ascii="宋体" w:hAnsi="宋体" w:cs="Arial" w:hint="eastAsia"/>
        </w:rPr>
        <w:t>营业执照注册号：</w:t>
      </w:r>
    </w:p>
    <w:p w:rsidR="00946FA9" w:rsidRDefault="007D1D32">
      <w:pPr>
        <w:wordWrap w:val="0"/>
        <w:adjustRightInd w:val="0"/>
        <w:snapToGrid w:val="0"/>
        <w:spacing w:line="360" w:lineRule="auto"/>
        <w:rPr>
          <w:rFonts w:ascii="宋体" w:hAnsi="宋体" w:cs="Arial"/>
        </w:rPr>
      </w:pPr>
      <w:r>
        <w:rPr>
          <w:rFonts w:ascii="宋体" w:hAnsi="宋体" w:cs="Arial" w:hint="eastAsia"/>
        </w:rPr>
        <w:t>6</w:t>
      </w:r>
      <w:r>
        <w:rPr>
          <w:rFonts w:ascii="宋体" w:hAnsi="宋体" w:hint="eastAsia"/>
        </w:rPr>
        <w:t>．</w:t>
      </w:r>
      <w:r>
        <w:rPr>
          <w:rFonts w:ascii="宋体" w:hAnsi="宋体" w:cs="Arial" w:hint="eastAsia"/>
        </w:rPr>
        <w:t>公司简介（包括主要业务范围、成立时间、主要产品或服务、市场地位、主要客户等）：</w:t>
      </w:r>
    </w:p>
    <w:p w:rsidR="00946FA9" w:rsidRDefault="00946FA9">
      <w:pPr>
        <w:wordWrap w:val="0"/>
        <w:adjustRightInd w:val="0"/>
        <w:snapToGrid w:val="0"/>
        <w:spacing w:line="360" w:lineRule="auto"/>
        <w:rPr>
          <w:rFonts w:ascii="宋体" w:hAnsi="宋体" w:cs="Arial"/>
        </w:rPr>
      </w:pPr>
    </w:p>
    <w:p w:rsidR="00946FA9" w:rsidRDefault="007D1D32">
      <w:pPr>
        <w:wordWrap w:val="0"/>
        <w:adjustRightInd w:val="0"/>
        <w:snapToGrid w:val="0"/>
        <w:spacing w:line="360" w:lineRule="auto"/>
        <w:rPr>
          <w:rFonts w:ascii="宋体" w:hAnsi="宋体" w:cs="Arial"/>
        </w:rPr>
      </w:pPr>
      <w:r>
        <w:rPr>
          <w:rFonts w:ascii="宋体" w:hAnsi="宋体" w:cs="Arial" w:hint="eastAsia"/>
        </w:rPr>
        <w:t>投标人为机关、事业单位或社会团体的填写：</w:t>
      </w:r>
    </w:p>
    <w:p w:rsidR="00946FA9" w:rsidRDefault="007D1D32">
      <w:pPr>
        <w:wordWrap w:val="0"/>
        <w:adjustRightInd w:val="0"/>
        <w:snapToGrid w:val="0"/>
        <w:spacing w:line="360" w:lineRule="auto"/>
        <w:rPr>
          <w:rFonts w:ascii="宋体" w:hAnsi="宋体" w:cs="Arial"/>
          <w:u w:val="single"/>
        </w:rPr>
      </w:pPr>
      <w:r>
        <w:rPr>
          <w:rFonts w:ascii="宋体" w:hAnsi="宋体" w:cs="Arial"/>
        </w:rPr>
        <w:t>1</w:t>
      </w:r>
      <w:r>
        <w:rPr>
          <w:rFonts w:ascii="宋体" w:hAnsi="宋体" w:cs="Arial" w:hint="eastAsia"/>
        </w:rPr>
        <w:t>．单位名称：</w:t>
      </w:r>
    </w:p>
    <w:p w:rsidR="00946FA9" w:rsidRDefault="007D1D32">
      <w:pPr>
        <w:wordWrap w:val="0"/>
        <w:adjustRightInd w:val="0"/>
        <w:snapToGrid w:val="0"/>
        <w:spacing w:line="360" w:lineRule="auto"/>
        <w:rPr>
          <w:rFonts w:ascii="宋体" w:hAnsi="宋体" w:cs="Arial"/>
        </w:rPr>
      </w:pPr>
      <w:r>
        <w:rPr>
          <w:rFonts w:ascii="宋体" w:hAnsi="宋体" w:cs="Arial" w:hint="eastAsia"/>
        </w:rPr>
        <w:t>2．业务范围：</w:t>
      </w:r>
    </w:p>
    <w:p w:rsidR="00946FA9" w:rsidRDefault="007D1D32">
      <w:pPr>
        <w:wordWrap w:val="0"/>
        <w:adjustRightInd w:val="0"/>
        <w:snapToGrid w:val="0"/>
        <w:spacing w:line="360" w:lineRule="auto"/>
        <w:rPr>
          <w:rFonts w:ascii="宋体" w:hAnsi="宋体" w:cs="Arial"/>
        </w:rPr>
      </w:pPr>
      <w:r>
        <w:rPr>
          <w:rFonts w:ascii="宋体" w:hAnsi="宋体" w:cs="Arial" w:hint="eastAsia"/>
        </w:rPr>
        <w:t>3．法定代表人：</w:t>
      </w:r>
    </w:p>
    <w:p w:rsidR="00946FA9" w:rsidRDefault="007D1D32">
      <w:pPr>
        <w:wordWrap w:val="0"/>
        <w:adjustRightInd w:val="0"/>
        <w:snapToGrid w:val="0"/>
        <w:spacing w:line="360" w:lineRule="auto"/>
        <w:rPr>
          <w:rFonts w:ascii="宋体" w:hAnsi="宋体" w:cs="Arial"/>
        </w:rPr>
      </w:pPr>
      <w:r>
        <w:rPr>
          <w:rFonts w:ascii="宋体" w:hAnsi="宋体" w:cs="Arial" w:hint="eastAsia"/>
        </w:rPr>
        <w:t>4．统一社会信用代码：</w:t>
      </w:r>
    </w:p>
    <w:p w:rsidR="00946FA9" w:rsidRDefault="007D1D32">
      <w:pPr>
        <w:wordWrap w:val="0"/>
        <w:adjustRightInd w:val="0"/>
        <w:snapToGrid w:val="0"/>
        <w:spacing w:line="360" w:lineRule="auto"/>
        <w:rPr>
          <w:rFonts w:ascii="宋体" w:hAnsi="宋体" w:cs="Arial"/>
        </w:rPr>
      </w:pPr>
      <w:r>
        <w:rPr>
          <w:rFonts w:ascii="宋体" w:hAnsi="宋体" w:cs="Arial" w:hint="eastAsia"/>
        </w:rPr>
        <w:t>5．经费来源：</w:t>
      </w:r>
    </w:p>
    <w:p w:rsidR="00946FA9" w:rsidRDefault="007D1D32">
      <w:pPr>
        <w:wordWrap w:val="0"/>
        <w:adjustRightInd w:val="0"/>
        <w:snapToGrid w:val="0"/>
        <w:spacing w:line="360" w:lineRule="auto"/>
        <w:rPr>
          <w:rFonts w:ascii="宋体" w:hAnsi="宋体" w:cs="Arial"/>
        </w:rPr>
      </w:pPr>
      <w:r>
        <w:rPr>
          <w:rFonts w:ascii="宋体" w:hAnsi="宋体" w:cs="Arial" w:hint="eastAsia"/>
        </w:rPr>
        <w:t>6．开办资金：</w:t>
      </w:r>
    </w:p>
    <w:p w:rsidR="00946FA9" w:rsidRDefault="007D1D32">
      <w:pPr>
        <w:wordWrap w:val="0"/>
        <w:adjustRightInd w:val="0"/>
        <w:snapToGrid w:val="0"/>
        <w:spacing w:line="360" w:lineRule="auto"/>
        <w:rPr>
          <w:rFonts w:ascii="宋体" w:hAnsi="宋体" w:cs="Arial"/>
          <w:u w:val="single"/>
        </w:rPr>
      </w:pPr>
      <w:r>
        <w:rPr>
          <w:rFonts w:ascii="宋体" w:hAnsi="宋体" w:cs="Arial" w:hint="eastAsia"/>
        </w:rPr>
        <w:t>7．举办单位：</w:t>
      </w:r>
    </w:p>
    <w:p w:rsidR="00946FA9" w:rsidRDefault="007D1D32">
      <w:pPr>
        <w:wordWrap w:val="0"/>
        <w:adjustRightInd w:val="0"/>
        <w:snapToGrid w:val="0"/>
        <w:spacing w:line="360" w:lineRule="auto"/>
        <w:rPr>
          <w:rFonts w:ascii="宋体" w:hAnsi="宋体" w:cs="Arial"/>
        </w:rPr>
      </w:pPr>
      <w:r>
        <w:rPr>
          <w:rFonts w:ascii="宋体" w:hAnsi="宋体" w:cs="Arial" w:hint="eastAsia"/>
        </w:rPr>
        <w:t>8．简介：（包括主要职能、成立时间、服务对象和市场地位等）：</w:t>
      </w:r>
    </w:p>
    <w:p w:rsidR="00946FA9" w:rsidRDefault="00946FA9">
      <w:pPr>
        <w:wordWrap w:val="0"/>
        <w:adjustRightInd w:val="0"/>
        <w:snapToGrid w:val="0"/>
        <w:spacing w:line="360" w:lineRule="auto"/>
        <w:rPr>
          <w:rFonts w:ascii="宋体" w:hAnsi="宋体" w:cs="Arial"/>
        </w:rPr>
      </w:pPr>
    </w:p>
    <w:p w:rsidR="00946FA9" w:rsidRDefault="00946FA9">
      <w:pPr>
        <w:wordWrap w:val="0"/>
        <w:adjustRightInd w:val="0"/>
        <w:snapToGrid w:val="0"/>
        <w:spacing w:line="360" w:lineRule="auto"/>
        <w:rPr>
          <w:rFonts w:ascii="宋体" w:hAnsi="宋体" w:cs="Arial"/>
        </w:rPr>
      </w:pPr>
    </w:p>
    <w:p w:rsidR="00946FA9" w:rsidRDefault="007D1D32">
      <w:pPr>
        <w:wordWrap w:val="0"/>
        <w:adjustRightInd w:val="0"/>
        <w:snapToGrid w:val="0"/>
        <w:spacing w:line="360" w:lineRule="auto"/>
        <w:rPr>
          <w:rFonts w:ascii="宋体" w:hAnsi="宋体" w:cs="Arial"/>
        </w:rPr>
      </w:pPr>
      <w:r>
        <w:rPr>
          <w:rFonts w:ascii="宋体" w:hAnsi="宋体" w:cs="Arial" w:hint="eastAsia"/>
        </w:rPr>
        <w:t>我/我们声明以上所述是正确无误的，所有信息真实且准确，您有权进行您认为必要的所有调查。</w:t>
      </w:r>
    </w:p>
    <w:p w:rsidR="00946FA9" w:rsidRDefault="00946FA9">
      <w:pPr>
        <w:wordWrap w:val="0"/>
        <w:adjustRightInd w:val="0"/>
        <w:snapToGrid w:val="0"/>
        <w:spacing w:line="360" w:lineRule="auto"/>
        <w:rPr>
          <w:rFonts w:ascii="宋体" w:hAnsi="宋体"/>
          <w:b/>
        </w:rPr>
      </w:pPr>
    </w:p>
    <w:p w:rsidR="00946FA9" w:rsidRDefault="00946FA9">
      <w:pPr>
        <w:wordWrap w:val="0"/>
        <w:adjustRightInd w:val="0"/>
        <w:snapToGrid w:val="0"/>
        <w:spacing w:line="360" w:lineRule="auto"/>
        <w:rPr>
          <w:rFonts w:ascii="宋体" w:hAnsi="宋体"/>
        </w:rPr>
      </w:pPr>
    </w:p>
    <w:p w:rsidR="00946FA9" w:rsidRDefault="007D1D32">
      <w:pPr>
        <w:wordWrap w:val="0"/>
        <w:adjustRightInd w:val="0"/>
        <w:snapToGrid w:val="0"/>
        <w:spacing w:line="360" w:lineRule="auto"/>
        <w:rPr>
          <w:rFonts w:ascii="宋体" w:hAnsi="宋体"/>
        </w:rPr>
      </w:pPr>
      <w:r>
        <w:rPr>
          <w:rFonts w:ascii="宋体" w:hAnsi="宋体" w:hint="eastAsia"/>
        </w:rPr>
        <w:t>投标人名称：（公章）</w:t>
      </w:r>
    </w:p>
    <w:p w:rsidR="00946FA9" w:rsidRDefault="007D1D3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946FA9" w:rsidRDefault="007D1D32">
      <w:pPr>
        <w:wordWrap w:val="0"/>
        <w:adjustRightInd w:val="0"/>
        <w:snapToGrid w:val="0"/>
        <w:spacing w:line="360" w:lineRule="auto"/>
        <w:rPr>
          <w:rFonts w:ascii="宋体" w:hAnsi="宋体"/>
          <w:b/>
          <w:bCs/>
        </w:rPr>
      </w:pPr>
      <w:r>
        <w:rPr>
          <w:rFonts w:ascii="宋体" w:hAnsi="宋体" w:hint="eastAsia"/>
        </w:rPr>
        <w:t>日期：年月日</w:t>
      </w:r>
      <w:bookmarkStart w:id="349" w:name="_Toc88917512"/>
      <w:bookmarkStart w:id="350" w:name="_Toc93989444"/>
      <w:bookmarkEnd w:id="338"/>
      <w:bookmarkEnd w:id="339"/>
      <w:bookmarkEnd w:id="340"/>
      <w:bookmarkEnd w:id="341"/>
      <w:bookmarkEnd w:id="342"/>
    </w:p>
    <w:p w:rsidR="00946FA9" w:rsidRDefault="00946FA9">
      <w:pPr>
        <w:wordWrap w:val="0"/>
        <w:adjustRightInd w:val="0"/>
        <w:snapToGrid w:val="0"/>
        <w:spacing w:line="360" w:lineRule="auto"/>
        <w:ind w:firstLineChars="50" w:firstLine="105"/>
        <w:rPr>
          <w:rFonts w:ascii="宋体" w:hAnsi="宋体"/>
        </w:rPr>
      </w:pPr>
    </w:p>
    <w:p w:rsidR="00946FA9" w:rsidRDefault="007D1D32">
      <w:pPr>
        <w:pStyle w:val="3"/>
        <w:adjustRightInd w:val="0"/>
        <w:snapToGrid w:val="0"/>
        <w:spacing w:before="0" w:after="0" w:line="360" w:lineRule="auto"/>
        <w:jc w:val="center"/>
        <w:rPr>
          <w:rFonts w:ascii="宋体" w:hAnsi="宋体"/>
          <w:sz w:val="28"/>
          <w:szCs w:val="28"/>
        </w:rPr>
      </w:pPr>
      <w:bookmarkStart w:id="351" w:name="_Toc296594293"/>
      <w:bookmarkStart w:id="352" w:name="_Toc26540804"/>
      <w:r>
        <w:rPr>
          <w:rFonts w:ascii="宋体" w:hAnsi="宋体"/>
          <w:sz w:val="28"/>
          <w:szCs w:val="28"/>
        </w:rPr>
        <w:br w:type="page"/>
      </w:r>
      <w:bookmarkStart w:id="353" w:name="_Toc168411302"/>
      <w:r>
        <w:rPr>
          <w:rFonts w:ascii="宋体" w:hAnsi="宋体" w:hint="eastAsia"/>
          <w:sz w:val="28"/>
          <w:szCs w:val="28"/>
        </w:rPr>
        <w:lastRenderedPageBreak/>
        <w:t>附件9  政府采购违法行为风险知悉确认书</w:t>
      </w:r>
      <w:bookmarkEnd w:id="353"/>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本公司（单位）在投标前已充分知悉以下情形为参与政府采购活动时的重大风险事项，并承诺已对下述风险提示事项重点排查，做到严谨、诚信、依法依规参与政府采购活动。</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一、本公司（单位）已充分知悉“隐瞒真实情况，提供虚假资料”的法定情形，相关情形包括但不限于：</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（一）通过转让或者租借等方式从其他单位获取资格或者资质证书投标的。</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（二）由其他单位或者其他单位负责人在投标供应商编制的投标文件上加盖印章或者签字的。</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（三）项目负责人或者主要技术人员不是本单位人员的。</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（四）投标保证金不是从投标供应商基本账户转出的。</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（五）其他隐瞒真实情况、提供虚假资料的行为。</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二、本公司（单位）已充分知悉“与其他采购参加人串通投标”的法定情形，相关情形包括但不限于：</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（一）投标供应商之间相互约定给予未中标的供应商利益补偿。</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（二）不同投标供应商的法定代表人、主要经营负责人、项目投标授权代表人、项目负责人、主要技术人员为同一人、属同一单位或者在同一单位缴纳社会保险。</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（三）不同投标供应商的投标文件由同一单位或者同一人编制，或者由同一人分阶段参与编制的。</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（四）不同投标供应商的投标文件或部分投标文件相互混装。</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（五）不同投标供应商的投标文件内容存在非正常一致。</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（六）由同一单位工作人员为两家以上（含两家）供应商进行同一项投标活动的。</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（七）不同投标人的投标报价呈规律性差异。</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（八）不同投标人的投标保证金从同一单位或者个人的账户转出。</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（九）主管部门依照法律、法规认定的其他情形。</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三、本公司（单位）已充分知悉下列情形所对应的法律风险，并在投标前已对相关风险事项进行排查。</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对于从其他主体获取的投标资料，供应商应审慎核查，确保投标资料的真实性。如主管部门查实投标文件中存在虚假资料的，无论相关资料是否由第三方或本公司（单位）员工提供，均不影响主管部门对供应商存在“隐瞒真实情况，提供虚假资料”违法行为的认定。</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lastRenderedPageBreak/>
        <w:t>（二）对于涉及国家机关出具的公文、证件、证明材料等文件，一旦涉嫌虚假，经查实，主管部门将依法从严处理，并移送有关部门追究法律责任；涉嫌犯罪的，主管部门将一并移送司法机关追究法律责任。</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（三）对于涉及安全生产、特种作业、抢险救灾、防疫等政府采购项目，供应商实施提供虚假资料、串通投标等违法行为的，主管部门将依法从严处理。</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供应商应严格规范项目授权代表、员工参与招标投标的行为，加强对投标文件的审核。项目授权代表、员工编制、递交投标文件等行为违反政府采购法律法规或招标文件要求的，投标供应商应当依法承担相应法律责任。</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（五）单位负责人为同一人或者存在直接控股、管理关系的不同供应商，不得参加同一合同项下的政府采购活动。相关情形如查实，依法作投标无效处理；涉嫌串通投标等违法行为的，主管部门将依法调查处理。</w:t>
      </w:r>
    </w:p>
    <w:p w:rsidR="00946FA9" w:rsidRDefault="007D1D32">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本公司（单位）已充分知悉政府采购违法、违规行为的法律后果。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rsidR="00946FA9" w:rsidRDefault="007D1D32">
      <w:pPr>
        <w:pStyle w:val="a0"/>
        <w:spacing w:line="360" w:lineRule="auto"/>
        <w:ind w:firstLine="0"/>
        <w:rPr>
          <w:rFonts w:asciiTheme="minorEastAsia" w:eastAsiaTheme="minorEastAsia" w:hAnsiTheme="minorEastAsia"/>
          <w:sz w:val="21"/>
          <w:szCs w:val="21"/>
          <w:u w:val="single"/>
        </w:rPr>
      </w:pPr>
      <w:r>
        <w:rPr>
          <w:rFonts w:asciiTheme="minorEastAsia" w:eastAsiaTheme="minorEastAsia" w:hAnsiTheme="minorEastAsia" w:hint="eastAsia"/>
          <w:sz w:val="21"/>
          <w:szCs w:val="21"/>
          <w:u w:val="single"/>
        </w:rPr>
        <w:t>__________________________________________________________________________________</w:t>
      </w:r>
    </w:p>
    <w:p w:rsidR="00946FA9" w:rsidRDefault="007D1D32">
      <w:pPr>
        <w:pStyle w:val="a0"/>
        <w:spacing w:line="360" w:lineRule="auto"/>
        <w:ind w:firstLine="0"/>
        <w:rPr>
          <w:rFonts w:asciiTheme="minorEastAsia" w:eastAsiaTheme="minorEastAsia" w:hAnsiTheme="minorEastAsia"/>
          <w:sz w:val="21"/>
          <w:szCs w:val="21"/>
          <w:u w:val="single"/>
        </w:rPr>
      </w:pPr>
      <w:r>
        <w:rPr>
          <w:rFonts w:asciiTheme="minorEastAsia" w:eastAsiaTheme="minorEastAsia" w:hAnsiTheme="minorEastAsia" w:hint="eastAsia"/>
          <w:sz w:val="21"/>
          <w:szCs w:val="21"/>
          <w:u w:val="single"/>
        </w:rPr>
        <w:t>__________________________________________________________________________________</w:t>
      </w:r>
    </w:p>
    <w:p w:rsidR="00946FA9" w:rsidRDefault="007D1D32">
      <w:pPr>
        <w:pStyle w:val="a0"/>
        <w:spacing w:line="360" w:lineRule="auto"/>
        <w:ind w:firstLine="0"/>
        <w:rPr>
          <w:rFonts w:asciiTheme="minorEastAsia" w:eastAsiaTheme="minorEastAsia" w:hAnsiTheme="minorEastAsia"/>
          <w:sz w:val="21"/>
          <w:szCs w:val="21"/>
          <w:u w:val="single"/>
        </w:rPr>
      </w:pPr>
      <w:r>
        <w:rPr>
          <w:rFonts w:asciiTheme="minorEastAsia" w:eastAsiaTheme="minorEastAsia" w:hAnsiTheme="minorEastAsia" w:hint="eastAsia"/>
          <w:sz w:val="21"/>
          <w:szCs w:val="21"/>
          <w:u w:val="single"/>
        </w:rPr>
        <w:t>__________________________________________________________________________________</w:t>
      </w:r>
    </w:p>
    <w:p w:rsidR="00946FA9" w:rsidRDefault="007D1D32">
      <w:pPr>
        <w:pStyle w:val="a0"/>
        <w:spacing w:line="360" w:lineRule="auto"/>
        <w:ind w:firstLine="0"/>
        <w:rPr>
          <w:rFonts w:asciiTheme="minorEastAsia" w:eastAsiaTheme="minorEastAsia" w:hAnsiTheme="minorEastAsia"/>
          <w:b/>
          <w:sz w:val="30"/>
          <w:szCs w:val="30"/>
          <w:u w:val="single"/>
        </w:rPr>
      </w:pPr>
      <w:r>
        <w:rPr>
          <w:rFonts w:ascii="宋体" w:hAnsi="宋体" w:cs="仿宋_GB2312" w:hint="eastAsia"/>
          <w:b/>
          <w:sz w:val="30"/>
          <w:szCs w:val="30"/>
          <w:bdr w:val="single" w:sz="4" w:space="0" w:color="auto"/>
        </w:rPr>
        <w:t>以上横线处请投标供应商手</w:t>
      </w:r>
      <w:r>
        <w:rPr>
          <w:rFonts w:ascii="宋体" w:hAnsi="宋体" w:cs="仿宋_GB2312" w:hint="eastAsia"/>
          <w:b/>
          <w:bCs/>
          <w:sz w:val="30"/>
          <w:szCs w:val="30"/>
          <w:bdr w:val="single" w:sz="4" w:space="0" w:color="auto"/>
        </w:rPr>
        <w:t>写</w:t>
      </w:r>
      <w:r>
        <w:rPr>
          <w:rFonts w:ascii="宋体" w:hAnsi="宋体" w:cs="仿宋_GB2312" w:hint="eastAsia"/>
          <w:b/>
          <w:sz w:val="30"/>
          <w:szCs w:val="30"/>
          <w:bdr w:val="single" w:sz="4" w:space="0" w:color="auto"/>
        </w:rPr>
        <w:t>：“本公司（单位）已仔细阅读《政府采购违法行为风险知悉确认书》，充分知悉违法行为的法律后果，并承诺将严谨、诚信、依法依规参与政府采购活动”</w:t>
      </w:r>
      <w:r>
        <w:rPr>
          <w:rFonts w:ascii="宋体" w:hAnsi="宋体" w:cs="仿宋_GB2312" w:hint="eastAsia"/>
          <w:b/>
          <w:sz w:val="30"/>
          <w:szCs w:val="30"/>
        </w:rPr>
        <w:t>。</w:t>
      </w:r>
    </w:p>
    <w:p w:rsidR="00946FA9" w:rsidRDefault="007D1D32">
      <w:pPr>
        <w:widowControl/>
        <w:autoSpaceDE w:val="0"/>
        <w:autoSpaceDN w:val="0"/>
        <w:adjustRightInd w:val="0"/>
        <w:spacing w:line="360" w:lineRule="auto"/>
        <w:jc w:val="left"/>
        <w:rPr>
          <w:rFonts w:ascii="宋体" w:hAnsi="宋体" w:cs="仿宋_GB2312"/>
          <w:b/>
          <w:bCs/>
          <w:kern w:val="0"/>
          <w:szCs w:val="21"/>
          <w:u w:val="single"/>
        </w:rPr>
      </w:pPr>
      <w:r>
        <w:rPr>
          <w:rFonts w:ascii="宋体" w:hAnsi="宋体" w:cs="仿宋_GB2312" w:hint="eastAsia"/>
          <w:b/>
          <w:bCs/>
          <w:kern w:val="0"/>
          <w:szCs w:val="21"/>
        </w:rPr>
        <w:t>法定代表人（或授权委托代理人）签名：</w:t>
      </w:r>
    </w:p>
    <w:p w:rsidR="00946FA9" w:rsidRDefault="007D1D32">
      <w:pPr>
        <w:widowControl/>
        <w:autoSpaceDE w:val="0"/>
        <w:autoSpaceDN w:val="0"/>
        <w:adjustRightInd w:val="0"/>
        <w:spacing w:line="360" w:lineRule="auto"/>
        <w:jc w:val="left"/>
        <w:rPr>
          <w:rFonts w:ascii="宋体" w:hAnsi="宋体" w:cs="仿宋_GB2312"/>
          <w:b/>
          <w:bCs/>
          <w:kern w:val="0"/>
          <w:szCs w:val="21"/>
        </w:rPr>
      </w:pPr>
      <w:r>
        <w:rPr>
          <w:rFonts w:ascii="宋体" w:hAnsi="宋体" w:cs="仿宋_GB2312" w:hint="eastAsia"/>
          <w:b/>
          <w:bCs/>
          <w:kern w:val="0"/>
          <w:szCs w:val="21"/>
        </w:rPr>
        <w:t>投标人/知悉人（公章）：</w:t>
      </w:r>
    </w:p>
    <w:p w:rsidR="00946FA9" w:rsidRDefault="007D1D32">
      <w:pPr>
        <w:widowControl/>
        <w:spacing w:line="360" w:lineRule="auto"/>
        <w:jc w:val="left"/>
        <w:rPr>
          <w:rFonts w:ascii="宋体" w:hAnsi="宋体" w:cs="仿宋_GB2312"/>
          <w:b/>
          <w:bCs/>
          <w:kern w:val="0"/>
          <w:szCs w:val="21"/>
        </w:rPr>
      </w:pPr>
      <w:r>
        <w:rPr>
          <w:rFonts w:ascii="宋体" w:hAnsi="宋体" w:cs="仿宋_GB2312" w:hint="eastAsia"/>
          <w:b/>
          <w:bCs/>
          <w:kern w:val="0"/>
          <w:szCs w:val="21"/>
        </w:rPr>
        <w:t>日期：</w:t>
      </w:r>
    </w:p>
    <w:p w:rsidR="00946FA9" w:rsidRDefault="007D1D32">
      <w:pPr>
        <w:widowControl/>
        <w:spacing w:line="360" w:lineRule="auto"/>
        <w:jc w:val="left"/>
        <w:rPr>
          <w:rFonts w:ascii="宋体" w:hAnsi="宋体" w:cs="宋体"/>
          <w:sz w:val="20"/>
          <w:szCs w:val="21"/>
          <w:bdr w:val="single" w:sz="4" w:space="0" w:color="auto"/>
        </w:rPr>
      </w:pPr>
      <w:r>
        <w:rPr>
          <w:rFonts w:ascii="宋体" w:hAnsi="宋体"/>
          <w:sz w:val="20"/>
          <w:szCs w:val="21"/>
          <w:bdr w:val="single" w:sz="4" w:space="0" w:color="auto"/>
        </w:rPr>
        <w:t>注</w:t>
      </w:r>
      <w:r>
        <w:rPr>
          <w:rFonts w:ascii="宋体" w:hAnsi="宋体" w:hint="eastAsia"/>
          <w:sz w:val="20"/>
          <w:szCs w:val="21"/>
          <w:bdr w:val="single" w:sz="4" w:space="0" w:color="auto"/>
        </w:rPr>
        <w:t>：根据《深圳市财政局关于采购文件增加风险告知有关事项的通知》，</w:t>
      </w:r>
      <w:r>
        <w:rPr>
          <w:rFonts w:ascii="宋体" w:hAnsi="宋体" w:cs="宋体" w:hint="eastAsia"/>
          <w:sz w:val="20"/>
          <w:szCs w:val="21"/>
          <w:bdr w:val="single" w:sz="4" w:space="0" w:color="auto"/>
        </w:rPr>
        <w:t>各投标供应商应按要求提交《政府采购违法行为风险知悉确认书》，该文件由负责人或投标授权代表签字并加盖单位公章后，扫描上传至投标文件一并提交。</w:t>
      </w:r>
    </w:p>
    <w:p w:rsidR="00946FA9" w:rsidRDefault="007D1D32">
      <w:pPr>
        <w:pStyle w:val="3"/>
        <w:adjustRightInd w:val="0"/>
        <w:snapToGrid w:val="0"/>
        <w:spacing w:before="0" w:after="0" w:line="360" w:lineRule="auto"/>
        <w:jc w:val="center"/>
        <w:rPr>
          <w:rFonts w:ascii="宋体" w:hAnsi="宋体"/>
          <w:sz w:val="28"/>
          <w:szCs w:val="28"/>
        </w:rPr>
      </w:pPr>
      <w:bookmarkStart w:id="354" w:name="_Toc168411303"/>
      <w:bookmarkStart w:id="355" w:name="_Toc7365133"/>
      <w:bookmarkStart w:id="356" w:name="_Toc422774253"/>
      <w:bookmarkStart w:id="357" w:name="_Toc56414813"/>
      <w:r>
        <w:rPr>
          <w:rFonts w:ascii="宋体" w:hAnsi="宋体" w:hint="eastAsia"/>
          <w:sz w:val="28"/>
          <w:szCs w:val="28"/>
        </w:rPr>
        <w:lastRenderedPageBreak/>
        <w:t>附件10 商务指标响应一览表</w:t>
      </w:r>
      <w:bookmarkEnd w:id="354"/>
      <w:bookmarkEnd w:id="355"/>
      <w:bookmarkEnd w:id="356"/>
    </w:p>
    <w:p w:rsidR="00946FA9" w:rsidRDefault="00946FA9">
      <w:pPr>
        <w:wordWrap w:val="0"/>
        <w:adjustRightInd w:val="0"/>
        <w:snapToGrid w:val="0"/>
        <w:spacing w:line="360" w:lineRule="auto"/>
        <w:jc w:val="left"/>
        <w:rPr>
          <w:rFonts w:ascii="宋体" w:hAnsi="宋体"/>
          <w:szCs w:val="21"/>
        </w:rPr>
      </w:pPr>
    </w:p>
    <w:tbl>
      <w:tblPr>
        <w:tblW w:w="9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89"/>
        <w:gridCol w:w="4962"/>
        <w:gridCol w:w="1134"/>
        <w:gridCol w:w="1178"/>
      </w:tblGrid>
      <w:tr w:rsidR="00946FA9">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内容</w:t>
            </w:r>
          </w:p>
        </w:tc>
        <w:tc>
          <w:tcPr>
            <w:tcW w:w="4962"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招标要求</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投标响应</w:t>
            </w:r>
          </w:p>
        </w:tc>
        <w:tc>
          <w:tcPr>
            <w:tcW w:w="1178"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偏离情况</w:t>
            </w:r>
          </w:p>
        </w:tc>
      </w:tr>
      <w:tr w:rsidR="00946FA9">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★投标有效期</w:t>
            </w:r>
          </w:p>
        </w:tc>
        <w:tc>
          <w:tcPr>
            <w:tcW w:w="4962"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left"/>
              <w:rPr>
                <w:rFonts w:ascii="宋体" w:hAnsi="宋体"/>
                <w:szCs w:val="21"/>
              </w:rPr>
            </w:pPr>
            <w:r>
              <w:rPr>
                <w:rFonts w:ascii="宋体" w:hAnsi="宋体" w:hint="eastAsia"/>
                <w:szCs w:val="21"/>
              </w:rPr>
              <w:t>自投标截止之日起90日历日。</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w:t>
            </w:r>
            <w:r>
              <w:rPr>
                <w:rFonts w:ascii="宋体" w:hAnsi="宋体" w:hint="eastAsia"/>
                <w:bCs/>
                <w:szCs w:val="21"/>
              </w:rPr>
              <w:t>合同履行期限</w:t>
            </w:r>
          </w:p>
        </w:tc>
        <w:tc>
          <w:tcPr>
            <w:tcW w:w="4962"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left"/>
              <w:rPr>
                <w:rFonts w:ascii="宋体" w:hAnsi="宋体"/>
                <w:szCs w:val="21"/>
              </w:rPr>
            </w:pPr>
            <w:r>
              <w:rPr>
                <w:rFonts w:ascii="宋体" w:hAnsi="宋体"/>
              </w:rPr>
              <w:t>合同签订生效之日起</w:t>
            </w:r>
            <w:r>
              <w:rPr>
                <w:rFonts w:ascii="宋体" w:hAnsi="宋体" w:hint="eastAsia"/>
              </w:rPr>
              <w:t>3年。</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★付款方式</w:t>
            </w:r>
          </w:p>
        </w:tc>
        <w:tc>
          <w:tcPr>
            <w:tcW w:w="4962"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left"/>
              <w:rPr>
                <w:rFonts w:ascii="宋体" w:hAnsi="宋体"/>
                <w:szCs w:val="21"/>
              </w:rPr>
            </w:pPr>
            <w:r>
              <w:rPr>
                <w:rFonts w:asciiTheme="minorEastAsia" w:hAnsiTheme="minorEastAsia" w:cstheme="minorEastAsia" w:hint="eastAsia"/>
                <w:szCs w:val="21"/>
              </w:rPr>
              <w:t>合同签订后支付合同总金额的30%，中标人交付续保许可30个工作日、在服务器厂商官网可以查询的续保时效、中标人开具专用发票后，支付合同总金额的70%。</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w:t>
            </w:r>
            <w:r>
              <w:rPr>
                <w:rFonts w:ascii="宋体" w:hAnsi="宋体" w:hint="eastAsia"/>
                <w:bCs/>
                <w:szCs w:val="21"/>
              </w:rPr>
              <w:t>验收要求</w:t>
            </w:r>
          </w:p>
        </w:tc>
        <w:tc>
          <w:tcPr>
            <w:tcW w:w="4962"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left"/>
              <w:rPr>
                <w:rFonts w:asciiTheme="minorEastAsia" w:hAnsiTheme="minorEastAsia" w:cstheme="minorEastAsia"/>
                <w:szCs w:val="21"/>
              </w:rPr>
            </w:pPr>
            <w:r>
              <w:rPr>
                <w:rFonts w:asciiTheme="minorEastAsia" w:hAnsiTheme="minorEastAsia" w:cstheme="minorEastAsia" w:hint="eastAsia"/>
                <w:szCs w:val="21"/>
              </w:rPr>
              <w:t>为保障</w:t>
            </w:r>
            <w:r w:rsidR="00FB5DAA">
              <w:rPr>
                <w:rFonts w:asciiTheme="minorEastAsia" w:hAnsiTheme="minorEastAsia" w:cstheme="minorEastAsia" w:hint="eastAsia"/>
                <w:szCs w:val="21"/>
              </w:rPr>
              <w:t>PIoD</w:t>
            </w:r>
            <w:r>
              <w:rPr>
                <w:rFonts w:asciiTheme="minorEastAsia" w:hAnsiTheme="minorEastAsia" w:cstheme="minorEastAsia" w:hint="eastAsia"/>
                <w:szCs w:val="21"/>
              </w:rPr>
              <w:t>服务器硬件稳定运行，投标文件中须提供原厂（超聚变（华为）和浪潮原厂）硬件维保服务授权函，原厂下单售后服务。</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完全响应，详见附件。</w:t>
            </w:r>
          </w:p>
        </w:tc>
        <w:tc>
          <w:tcPr>
            <w:tcW w:w="1178"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889" w:type="dxa"/>
            <w:vMerge w:val="restart"/>
            <w:tcBorders>
              <w:top w:val="single" w:sz="4" w:space="0" w:color="auto"/>
              <w:left w:val="single" w:sz="4" w:space="0" w:color="auto"/>
              <w:right w:val="single" w:sz="4" w:space="0" w:color="auto"/>
            </w:tcBorders>
            <w:vAlign w:val="center"/>
          </w:tcPr>
          <w:p w:rsidR="00946FA9" w:rsidRDefault="007D1D32">
            <w:pPr>
              <w:spacing w:line="360" w:lineRule="auto"/>
              <w:jc w:val="center"/>
            </w:pPr>
            <w:r>
              <w:rPr>
                <w:rFonts w:ascii="宋体" w:hAnsi="宋体" w:hint="eastAsia"/>
              </w:rPr>
              <w:t>保密要求</w:t>
            </w:r>
          </w:p>
        </w:tc>
        <w:tc>
          <w:tcPr>
            <w:tcW w:w="4962"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rPr>
                <w:rFonts w:ascii="宋体" w:hAnsi="宋体"/>
                <w:szCs w:val="21"/>
              </w:rPr>
            </w:pPr>
            <w:r>
              <w:rPr>
                <w:rFonts w:ascii="宋体" w:hAnsi="宋体" w:hint="eastAsia"/>
                <w:szCs w:val="21"/>
              </w:rPr>
              <w:t>1）</w:t>
            </w:r>
            <w:r>
              <w:rPr>
                <w:rFonts w:ascii="宋体" w:hAnsi="宋体" w:cs="宋体" w:hint="eastAsia"/>
                <w:szCs w:val="21"/>
              </w:rPr>
              <w:t>由采购人收集的、开发的、整理的、复制的、研究的和准备的与本合同项下工作有关的所有资料（包括但不限于商业秘密、技术信息、财务数据、合同条款及其他敏感信息）在提供给中标人时，均被视为保密的，不得泄漏给除采购人或其指定的代表之外的任何人、企业或公司，不管本合同因何种原因终止，本条款一直约束中标人</w:t>
            </w:r>
            <w:r>
              <w:rPr>
                <w:rFonts w:ascii="宋体" w:hAnsi="宋体" w:hint="eastAsia"/>
              </w:rPr>
              <w:t>。</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889" w:type="dxa"/>
            <w:vMerge/>
            <w:tcBorders>
              <w:left w:val="single" w:sz="4" w:space="0" w:color="auto"/>
              <w:right w:val="single" w:sz="4" w:space="0" w:color="auto"/>
            </w:tcBorders>
            <w:vAlign w:val="center"/>
          </w:tcPr>
          <w:p w:rsidR="00946FA9" w:rsidRDefault="00946FA9">
            <w:pPr>
              <w:spacing w:line="360" w:lineRule="auto"/>
              <w:jc w:val="center"/>
              <w:rPr>
                <w:rFonts w:ascii="宋体" w:hAnsi="宋体"/>
              </w:rPr>
            </w:pPr>
          </w:p>
        </w:tc>
        <w:tc>
          <w:tcPr>
            <w:tcW w:w="4962"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rPr>
                <w:rFonts w:ascii="宋体" w:hAnsi="宋体"/>
                <w:szCs w:val="21"/>
              </w:rPr>
            </w:pPr>
            <w:r>
              <w:rPr>
                <w:rFonts w:ascii="宋体" w:hAnsi="宋体" w:hint="eastAsia"/>
                <w:szCs w:val="21"/>
              </w:rPr>
              <w:t>2）</w:t>
            </w:r>
            <w:r>
              <w:rPr>
                <w:rFonts w:ascii="宋体" w:hAnsi="宋体" w:cs="宋体" w:hint="eastAsia"/>
                <w:szCs w:val="21"/>
              </w:rPr>
              <w:t>中标人在履行合同过程中所获得或接触到的任何内部数据资料，未经采购人同意，不得向第三方透露</w:t>
            </w:r>
            <w:r>
              <w:rPr>
                <w:rFonts w:ascii="宋体" w:hAnsi="宋体" w:hint="eastAsia"/>
              </w:rPr>
              <w:t>。</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889" w:type="dxa"/>
            <w:vMerge/>
            <w:tcBorders>
              <w:left w:val="single" w:sz="4" w:space="0" w:color="auto"/>
              <w:right w:val="single" w:sz="4" w:space="0" w:color="auto"/>
            </w:tcBorders>
            <w:vAlign w:val="center"/>
          </w:tcPr>
          <w:p w:rsidR="00946FA9" w:rsidRDefault="00946FA9">
            <w:pPr>
              <w:spacing w:line="360" w:lineRule="auto"/>
              <w:jc w:val="center"/>
              <w:rPr>
                <w:rFonts w:ascii="宋体" w:hAnsi="宋体"/>
              </w:rPr>
            </w:pPr>
          </w:p>
        </w:tc>
        <w:tc>
          <w:tcPr>
            <w:tcW w:w="4962"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rPr>
                <w:rFonts w:ascii="宋体" w:hAnsi="宋体"/>
                <w:szCs w:val="21"/>
              </w:rPr>
            </w:pPr>
            <w:r>
              <w:rPr>
                <w:rFonts w:ascii="宋体" w:hAnsi="宋体" w:hint="eastAsia"/>
                <w:szCs w:val="21"/>
              </w:rPr>
              <w:t>3）</w:t>
            </w:r>
            <w:r>
              <w:rPr>
                <w:rFonts w:ascii="宋体" w:hAnsi="宋体" w:cs="宋体" w:hint="eastAsia"/>
                <w:szCs w:val="21"/>
              </w:rPr>
              <w:t>中标人实施项目的一切程序都应符合国家安全、保密的有关规定和标号招标文件、中标人投标文件，国家和行业有关规范、规程和标准</w:t>
            </w:r>
            <w:r>
              <w:rPr>
                <w:rFonts w:ascii="宋体" w:hAnsi="宋体" w:hint="eastAsia"/>
              </w:rPr>
              <w:t>。</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889" w:type="dxa"/>
            <w:vMerge/>
            <w:tcBorders>
              <w:left w:val="single" w:sz="4" w:space="0" w:color="auto"/>
              <w:right w:val="single" w:sz="4" w:space="0" w:color="auto"/>
            </w:tcBorders>
            <w:vAlign w:val="center"/>
          </w:tcPr>
          <w:p w:rsidR="00946FA9" w:rsidRDefault="00946FA9">
            <w:pPr>
              <w:spacing w:line="360" w:lineRule="auto"/>
              <w:jc w:val="center"/>
              <w:rPr>
                <w:rFonts w:ascii="宋体" w:hAnsi="宋体"/>
              </w:rPr>
            </w:pPr>
          </w:p>
        </w:tc>
        <w:tc>
          <w:tcPr>
            <w:tcW w:w="4962"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rPr>
                <w:rFonts w:ascii="宋体" w:hAnsi="宋体"/>
                <w:szCs w:val="21"/>
              </w:rPr>
            </w:pPr>
            <w:r>
              <w:rPr>
                <w:rFonts w:ascii="宋体" w:hAnsi="宋体" w:hint="eastAsia"/>
                <w:szCs w:val="21"/>
              </w:rPr>
              <w:t>4）</w:t>
            </w:r>
            <w:r>
              <w:rPr>
                <w:rFonts w:ascii="宋体" w:hAnsi="宋体" w:cs="宋体" w:hint="eastAsia"/>
                <w:szCs w:val="21"/>
              </w:rPr>
              <w:t>保密期限为至上述保密信息成为公开信息之日止</w:t>
            </w:r>
            <w:r>
              <w:rPr>
                <w:rFonts w:ascii="宋体" w:hAnsi="宋体" w:cs="宋体"/>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889" w:type="dxa"/>
            <w:vMerge/>
            <w:tcBorders>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rPr>
            </w:pPr>
          </w:p>
        </w:tc>
        <w:tc>
          <w:tcPr>
            <w:tcW w:w="4962"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rPr>
                <w:rFonts w:ascii="宋体" w:hAnsi="宋体"/>
                <w:szCs w:val="21"/>
              </w:rPr>
            </w:pPr>
            <w:r>
              <w:rPr>
                <w:rFonts w:ascii="宋体" w:hAnsi="宋体" w:hint="eastAsia"/>
                <w:szCs w:val="21"/>
              </w:rPr>
              <w:t>5）任何一方违反保密义务的，应承担违约责任，包括但不限于支付对方因违约所遭受的所有直接和间接损失，并承担相应的法律责任。违约方应立即采取措施弥补损失，确保保密信息的安全。</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889" w:type="dxa"/>
            <w:vMerge w:val="restart"/>
            <w:tcBorders>
              <w:top w:val="single" w:sz="4" w:space="0" w:color="auto"/>
              <w:left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bCs/>
                <w:szCs w:val="21"/>
              </w:rPr>
              <w:lastRenderedPageBreak/>
              <w:t>知识产权</w:t>
            </w:r>
          </w:p>
        </w:tc>
        <w:tc>
          <w:tcPr>
            <w:tcW w:w="4962"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rPr>
                <w:rFonts w:ascii="宋体" w:hAnsi="宋体"/>
                <w:bCs/>
                <w:szCs w:val="21"/>
              </w:rPr>
            </w:pPr>
            <w:r>
              <w:rPr>
                <w:rFonts w:ascii="宋体" w:hAnsi="宋体" w:hint="eastAsia"/>
                <w:bCs/>
                <w:szCs w:val="21"/>
              </w:rPr>
              <w:t>1）</w:t>
            </w:r>
            <w:r>
              <w:rPr>
                <w:rFonts w:ascii="宋体" w:hAnsi="宋体" w:hint="eastAsia"/>
                <w:szCs w:val="21"/>
              </w:rPr>
              <w:t>中标人在履行合同的过程中不得侵犯他人知识产权，不得提供虚假知识产权申请材料或者违背知识产权合规性承诺，否则依法追究其违约等责任，并将其失信违法信息依法纳入公共信用信息系统。</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889" w:type="dxa"/>
            <w:vMerge/>
            <w:tcBorders>
              <w:left w:val="single" w:sz="4" w:space="0" w:color="auto"/>
              <w:right w:val="single" w:sz="4" w:space="0" w:color="auto"/>
            </w:tcBorders>
            <w:vAlign w:val="center"/>
          </w:tcPr>
          <w:p w:rsidR="00946FA9" w:rsidRDefault="00946FA9">
            <w:pPr>
              <w:spacing w:line="360" w:lineRule="auto"/>
              <w:jc w:val="center"/>
              <w:rPr>
                <w:rFonts w:ascii="宋体" w:hAnsi="宋体"/>
              </w:rPr>
            </w:pPr>
          </w:p>
        </w:tc>
        <w:tc>
          <w:tcPr>
            <w:tcW w:w="4962"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rPr>
                <w:rFonts w:ascii="宋体" w:hAnsi="宋体"/>
                <w:szCs w:val="21"/>
              </w:rPr>
            </w:pPr>
            <w:r>
              <w:rPr>
                <w:rFonts w:ascii="宋体" w:hAnsi="宋体" w:hint="eastAsia"/>
                <w:bCs/>
                <w:szCs w:val="21"/>
              </w:rPr>
              <w:t>2）</w:t>
            </w:r>
            <w:r>
              <w:rPr>
                <w:rFonts w:ascii="宋体" w:hAnsi="宋体" w:hint="eastAsia"/>
                <w:szCs w:val="21"/>
              </w:rPr>
              <w:t>中标人应保证采购人在使用该货物或其任何一部分时免受第三方提出侵犯其专利、商标、版</w:t>
            </w:r>
            <w:r>
              <w:rPr>
                <w:rFonts w:ascii="宋体" w:hAnsi="宋体" w:hint="eastAsia"/>
                <w:bCs/>
                <w:szCs w:val="21"/>
              </w:rPr>
              <w:t>权等知识产权或商品名称及其他权利的起诉及索赔。若采购人因此被第三方起诉或以其它方式追究责任，中标人应赔偿因采购人被第三方索赔所引起的一切损失，包括但不限于采购人所支付的侵权损害赔偿费、律师费、诉讼费、仲裁费、办案差旅费等因应诉、沟通协调所产生的一切费用。此外，中标人应在接到采购人通知后立即采取必要措施，包括但不限于替换或修改相关成果，以确保采购人继续使用该货物/服务而不受侵权影响。</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889" w:type="dxa"/>
            <w:vMerge/>
            <w:tcBorders>
              <w:left w:val="single" w:sz="4" w:space="0" w:color="auto"/>
              <w:right w:val="single" w:sz="4" w:space="0" w:color="auto"/>
            </w:tcBorders>
            <w:vAlign w:val="center"/>
          </w:tcPr>
          <w:p w:rsidR="00946FA9" w:rsidRDefault="00946FA9">
            <w:pPr>
              <w:spacing w:line="360" w:lineRule="auto"/>
              <w:jc w:val="center"/>
              <w:rPr>
                <w:rFonts w:ascii="宋体" w:hAnsi="宋体"/>
              </w:rPr>
            </w:pPr>
          </w:p>
        </w:tc>
        <w:tc>
          <w:tcPr>
            <w:tcW w:w="4962"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rPr>
                <w:rFonts w:ascii="宋体" w:hAnsi="宋体"/>
                <w:bCs/>
                <w:szCs w:val="21"/>
              </w:rPr>
            </w:pPr>
            <w:r>
              <w:rPr>
                <w:rFonts w:ascii="宋体" w:hAnsi="宋体" w:hint="eastAsia"/>
                <w:szCs w:val="21"/>
              </w:rPr>
              <w:t>3）中标人应整理并向采购人移交本项目实施过程产生的工作成果以及与成果相关的过程资料。本项目实施过程产生的工作成果以及与成果相关的过程资料的全部知识产权及所有权归采购人所有，未经采购人许可，中标人不得以任何形式使用、复制、修改、分发或以其他方式利用该成果。中标人应在合同终止时向采购人移交所有相关的资料、文件和数据。</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bl>
    <w:p w:rsidR="00946FA9" w:rsidRDefault="00946FA9">
      <w:pPr>
        <w:wordWrap w:val="0"/>
        <w:adjustRightInd w:val="0"/>
        <w:snapToGrid w:val="0"/>
        <w:rPr>
          <w:rFonts w:ascii="宋体" w:hAnsi="宋体"/>
          <w:szCs w:val="21"/>
        </w:rPr>
      </w:pPr>
    </w:p>
    <w:p w:rsidR="00946FA9" w:rsidRDefault="007D1D32">
      <w:pPr>
        <w:wordWrap w:val="0"/>
        <w:adjustRightInd w:val="0"/>
        <w:snapToGrid w:val="0"/>
        <w:spacing w:line="360" w:lineRule="auto"/>
        <w:rPr>
          <w:rFonts w:ascii="宋体" w:hAnsi="宋体"/>
          <w:szCs w:val="21"/>
        </w:rPr>
      </w:pPr>
      <w:r>
        <w:rPr>
          <w:rFonts w:ascii="宋体" w:hAnsi="宋体" w:hint="eastAsia"/>
          <w:szCs w:val="21"/>
        </w:rPr>
        <w:t>附：</w:t>
      </w:r>
    </w:p>
    <w:p w:rsidR="00946FA9" w:rsidRDefault="007D1D32">
      <w:pPr>
        <w:wordWrap w:val="0"/>
        <w:adjustRightInd w:val="0"/>
        <w:snapToGrid w:val="0"/>
        <w:spacing w:line="360" w:lineRule="auto"/>
        <w:rPr>
          <w:rFonts w:ascii="宋体" w:hAnsi="宋体"/>
          <w:b/>
          <w:szCs w:val="21"/>
        </w:rPr>
      </w:pPr>
      <w:r>
        <w:rPr>
          <w:rFonts w:asciiTheme="minorEastAsia" w:hAnsiTheme="minorEastAsia" w:cstheme="minorEastAsia" w:hint="eastAsia"/>
          <w:b/>
          <w:szCs w:val="21"/>
        </w:rPr>
        <w:t>原厂（超聚变（华为）和浪潮原厂）硬件维保服务授权函复印件（加盖投标人公章），未提供的将做无效标处理。</w:t>
      </w:r>
    </w:p>
    <w:p w:rsidR="00946FA9" w:rsidRDefault="00946FA9">
      <w:pPr>
        <w:wordWrap w:val="0"/>
        <w:adjustRightInd w:val="0"/>
        <w:snapToGrid w:val="0"/>
        <w:spacing w:line="360" w:lineRule="auto"/>
        <w:rPr>
          <w:rFonts w:ascii="宋体" w:hAnsi="宋体"/>
          <w:szCs w:val="21"/>
        </w:rPr>
      </w:pPr>
    </w:p>
    <w:p w:rsidR="00946FA9" w:rsidRDefault="007D1D32">
      <w:pPr>
        <w:wordWrap w:val="0"/>
        <w:adjustRightInd w:val="0"/>
        <w:snapToGrid w:val="0"/>
        <w:spacing w:line="360" w:lineRule="auto"/>
        <w:rPr>
          <w:rFonts w:ascii="宋体" w:hAnsi="宋体"/>
          <w:szCs w:val="21"/>
        </w:rPr>
      </w:pPr>
      <w:r>
        <w:rPr>
          <w:rFonts w:ascii="宋体" w:hAnsi="宋体" w:hint="eastAsia"/>
          <w:szCs w:val="21"/>
        </w:rPr>
        <w:t>注：</w:t>
      </w:r>
      <w:r>
        <w:rPr>
          <w:rFonts w:ascii="宋体" w:hAnsi="宋体" w:hint="eastAsia"/>
        </w:rPr>
        <w:t>“投标响应”一栏应注明“完全响应”或具体响应内容，未填写内容的视为不响应；“偏离情况”一栏应注明“正偏离”或“无偏离”或“负偏离（优于招标要求为“正偏离”，低于招标要求为“负偏离”）。“偏离情况”填写“正偏离”或“负偏离”的，“投标响应”一栏均应注明具体响应内容。带★指标出现负偏离或不响应的，将作无效标处理。</w:t>
      </w:r>
    </w:p>
    <w:p w:rsidR="00946FA9" w:rsidRDefault="00946FA9">
      <w:pPr>
        <w:wordWrap w:val="0"/>
        <w:adjustRightInd w:val="0"/>
        <w:snapToGrid w:val="0"/>
        <w:spacing w:line="360" w:lineRule="auto"/>
        <w:rPr>
          <w:rFonts w:ascii="宋体" w:hAnsi="宋体"/>
          <w:szCs w:val="21"/>
        </w:rPr>
      </w:pPr>
    </w:p>
    <w:p w:rsidR="00946FA9" w:rsidRDefault="007D1D32">
      <w:pPr>
        <w:wordWrap w:val="0"/>
        <w:adjustRightInd w:val="0"/>
        <w:snapToGrid w:val="0"/>
        <w:spacing w:line="360" w:lineRule="auto"/>
        <w:rPr>
          <w:rFonts w:ascii="宋体" w:hAnsi="宋体"/>
        </w:rPr>
      </w:pPr>
      <w:bookmarkStart w:id="358" w:name="_Toc296594301"/>
      <w:bookmarkStart w:id="359" w:name="_Toc93989453"/>
      <w:bookmarkEnd w:id="357"/>
      <w:r>
        <w:rPr>
          <w:rFonts w:ascii="宋体" w:hAnsi="宋体" w:hint="eastAsia"/>
        </w:rPr>
        <w:t>投标人名称：（公章）</w:t>
      </w:r>
    </w:p>
    <w:p w:rsidR="00946FA9" w:rsidRDefault="007D1D3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946FA9" w:rsidRDefault="007D1D32">
      <w:pPr>
        <w:wordWrap w:val="0"/>
        <w:adjustRightInd w:val="0"/>
        <w:snapToGrid w:val="0"/>
        <w:spacing w:line="360" w:lineRule="auto"/>
        <w:rPr>
          <w:rFonts w:ascii="宋体" w:hAnsi="宋体"/>
        </w:rPr>
      </w:pPr>
      <w:r>
        <w:rPr>
          <w:rFonts w:ascii="宋体" w:hAnsi="宋体" w:hint="eastAsia"/>
        </w:rPr>
        <w:t>日期：年月日</w:t>
      </w:r>
    </w:p>
    <w:p w:rsidR="00946FA9" w:rsidRPr="00EF32EF" w:rsidRDefault="00946FA9" w:rsidP="00EF32EF">
      <w:pPr>
        <w:widowControl/>
        <w:jc w:val="left"/>
        <w:rPr>
          <w:kern w:val="0"/>
          <w:szCs w:val="21"/>
        </w:rPr>
      </w:pPr>
    </w:p>
    <w:p w:rsidR="00946FA9" w:rsidRDefault="007D1D32">
      <w:pPr>
        <w:pStyle w:val="3"/>
        <w:adjustRightInd w:val="0"/>
        <w:snapToGrid w:val="0"/>
        <w:spacing w:before="0" w:after="0" w:line="360" w:lineRule="auto"/>
        <w:jc w:val="center"/>
        <w:rPr>
          <w:rFonts w:ascii="宋体" w:hAnsi="宋体"/>
          <w:sz w:val="28"/>
          <w:szCs w:val="28"/>
        </w:rPr>
      </w:pPr>
      <w:bookmarkStart w:id="360" w:name="_Toc168411304"/>
      <w:bookmarkStart w:id="361" w:name="_Toc7365134"/>
      <w:r>
        <w:rPr>
          <w:rFonts w:ascii="宋体" w:hAnsi="宋体" w:hint="eastAsia"/>
          <w:sz w:val="28"/>
          <w:szCs w:val="28"/>
        </w:rPr>
        <w:t>附件11 技术指标响应一览表</w:t>
      </w:r>
      <w:bookmarkEnd w:id="358"/>
      <w:bookmarkEnd w:id="359"/>
      <w:bookmarkEnd w:id="360"/>
      <w:bookmarkEnd w:id="361"/>
    </w:p>
    <w:p w:rsidR="00946FA9" w:rsidRDefault="00946FA9">
      <w:pPr>
        <w:wordWrap w:val="0"/>
        <w:adjustRightInd w:val="0"/>
        <w:snapToGrid w:val="0"/>
        <w:spacing w:line="360" w:lineRule="auto"/>
        <w:jc w:val="left"/>
        <w:rPr>
          <w:rFonts w:ascii="宋体" w:hAnsi="宋体"/>
          <w:szCs w:val="21"/>
        </w:rPr>
      </w:pPr>
    </w:p>
    <w:tbl>
      <w:tblPr>
        <w:tblW w:w="9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2"/>
        <w:gridCol w:w="5776"/>
        <w:gridCol w:w="1300"/>
        <w:gridCol w:w="1140"/>
      </w:tblGrid>
      <w:tr w:rsidR="00946FA9">
        <w:trPr>
          <w:jc w:val="center"/>
        </w:trPr>
        <w:tc>
          <w:tcPr>
            <w:tcW w:w="1202"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jc w:val="center"/>
              <w:rPr>
                <w:rFonts w:ascii="宋体" w:hAnsi="宋体"/>
                <w:szCs w:val="21"/>
              </w:rPr>
            </w:pPr>
            <w:r>
              <w:rPr>
                <w:rFonts w:ascii="宋体" w:hAnsi="宋体" w:hint="eastAsia"/>
                <w:szCs w:val="21"/>
              </w:rPr>
              <w:t>名称</w:t>
            </w:r>
          </w:p>
        </w:tc>
        <w:tc>
          <w:tcPr>
            <w:tcW w:w="5776"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招标要求</w:t>
            </w:r>
          </w:p>
        </w:tc>
        <w:tc>
          <w:tcPr>
            <w:tcW w:w="1300"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rPr>
                <w:rFonts w:ascii="宋体" w:hAnsi="宋体"/>
                <w:szCs w:val="21"/>
              </w:rPr>
            </w:pPr>
            <w:r>
              <w:rPr>
                <w:rFonts w:ascii="宋体" w:hAnsi="宋体" w:hint="eastAsia"/>
                <w:szCs w:val="21"/>
              </w:rPr>
              <w:t>投标响应</w:t>
            </w:r>
          </w:p>
        </w:tc>
        <w:tc>
          <w:tcPr>
            <w:tcW w:w="1140"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偏离情况</w:t>
            </w:r>
          </w:p>
        </w:tc>
      </w:tr>
      <w:tr w:rsidR="00946FA9">
        <w:trPr>
          <w:jc w:val="center"/>
        </w:trPr>
        <w:tc>
          <w:tcPr>
            <w:tcW w:w="1202" w:type="dxa"/>
            <w:tcBorders>
              <w:top w:val="single" w:sz="4" w:space="0" w:color="auto"/>
              <w:left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Theme="minorEastAsia" w:hAnsiTheme="minorEastAsia" w:hint="eastAsia"/>
              </w:rPr>
              <w:t>服务内容和范围</w:t>
            </w:r>
          </w:p>
        </w:tc>
        <w:tc>
          <w:tcPr>
            <w:tcW w:w="5776"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rPr>
                <w:rFonts w:asciiTheme="minorEastAsia" w:hAnsiTheme="minorEastAsia" w:cstheme="minorEastAsia"/>
                <w:szCs w:val="21"/>
              </w:rPr>
            </w:pPr>
            <w:r>
              <w:rPr>
                <w:rFonts w:asciiTheme="minorEastAsia" w:hAnsiTheme="minorEastAsia" w:cstheme="minorEastAsia" w:hint="eastAsia"/>
                <w:bCs/>
                <w:szCs w:val="21"/>
              </w:rPr>
              <w:t>维护设备清单内21台SN号服务器三年服务器原厂售后保修服务，备件更换和固件版本升级、800技术支持等服务支持。</w:t>
            </w:r>
          </w:p>
        </w:tc>
        <w:tc>
          <w:tcPr>
            <w:tcW w:w="130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202" w:type="dxa"/>
            <w:vMerge w:val="restart"/>
            <w:tcBorders>
              <w:left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hint="eastAsia"/>
              </w:rPr>
              <w:t>服务器硬件维保服务</w:t>
            </w:r>
          </w:p>
        </w:tc>
        <w:tc>
          <w:tcPr>
            <w:tcW w:w="5776"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rPr>
                <w:rFonts w:asciiTheme="minorEastAsia" w:hAnsiTheme="minorEastAsia" w:cstheme="minorEastAsia"/>
                <w:szCs w:val="21"/>
              </w:rPr>
            </w:pPr>
            <w:r>
              <w:rPr>
                <w:rFonts w:ascii="宋体" w:hAnsi="宋体" w:hint="eastAsia"/>
              </w:rPr>
              <w:t>▲①服务器巡检和健康检查；</w:t>
            </w:r>
          </w:p>
        </w:tc>
        <w:tc>
          <w:tcPr>
            <w:tcW w:w="130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202" w:type="dxa"/>
            <w:vMerge/>
            <w:tcBorders>
              <w:left w:val="single" w:sz="4" w:space="0" w:color="auto"/>
              <w:right w:val="single" w:sz="4" w:space="0" w:color="auto"/>
            </w:tcBorders>
            <w:vAlign w:val="center"/>
          </w:tcPr>
          <w:p w:rsidR="00946FA9" w:rsidRDefault="00946FA9">
            <w:pPr>
              <w:spacing w:line="360" w:lineRule="auto"/>
              <w:jc w:val="center"/>
            </w:pPr>
          </w:p>
        </w:tc>
        <w:tc>
          <w:tcPr>
            <w:tcW w:w="5776"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rPr>
                <w:rFonts w:ascii="宋体" w:hAnsi="宋体"/>
                <w:bCs/>
                <w:szCs w:val="21"/>
              </w:rPr>
            </w:pPr>
            <w:r>
              <w:rPr>
                <w:rFonts w:ascii="宋体" w:hAnsi="宋体" w:hint="eastAsia"/>
              </w:rPr>
              <w:t>▲② 7*24远程问题处理；</w:t>
            </w:r>
          </w:p>
        </w:tc>
        <w:tc>
          <w:tcPr>
            <w:tcW w:w="130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202" w:type="dxa"/>
            <w:vMerge/>
            <w:tcBorders>
              <w:left w:val="single" w:sz="4" w:space="0" w:color="auto"/>
              <w:right w:val="single" w:sz="4" w:space="0" w:color="auto"/>
            </w:tcBorders>
            <w:vAlign w:val="center"/>
          </w:tcPr>
          <w:p w:rsidR="00946FA9" w:rsidRDefault="00946FA9">
            <w:pPr>
              <w:spacing w:line="360" w:lineRule="auto"/>
              <w:jc w:val="center"/>
            </w:pPr>
          </w:p>
        </w:tc>
        <w:tc>
          <w:tcPr>
            <w:tcW w:w="5776"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ind w:left="1357" w:hangingChars="646" w:hanging="1357"/>
              <w:rPr>
                <w:rFonts w:ascii="宋体" w:hAnsi="宋体"/>
              </w:rPr>
            </w:pPr>
            <w:r>
              <w:rPr>
                <w:rFonts w:ascii="宋体" w:hAnsi="宋体" w:hint="eastAsia"/>
              </w:rPr>
              <w:t>▲③ 7*24小时热线支持；</w:t>
            </w:r>
          </w:p>
        </w:tc>
        <w:tc>
          <w:tcPr>
            <w:tcW w:w="130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202" w:type="dxa"/>
            <w:vMerge/>
            <w:tcBorders>
              <w:left w:val="single" w:sz="4" w:space="0" w:color="auto"/>
              <w:right w:val="single" w:sz="4" w:space="0" w:color="auto"/>
            </w:tcBorders>
            <w:vAlign w:val="center"/>
          </w:tcPr>
          <w:p w:rsidR="00946FA9" w:rsidRDefault="00946FA9">
            <w:pPr>
              <w:spacing w:line="360" w:lineRule="auto"/>
              <w:jc w:val="center"/>
            </w:pPr>
          </w:p>
        </w:tc>
        <w:tc>
          <w:tcPr>
            <w:tcW w:w="5776"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ind w:left="1357" w:hangingChars="646" w:hanging="1357"/>
              <w:rPr>
                <w:rFonts w:ascii="宋体" w:hAnsi="宋体"/>
              </w:rPr>
            </w:pPr>
            <w:r>
              <w:rPr>
                <w:rFonts w:ascii="宋体" w:hAnsi="宋体" w:hint="eastAsia"/>
              </w:rPr>
              <w:t>▲④现场服务器配件备件更换服务5*10*ND；</w:t>
            </w:r>
          </w:p>
        </w:tc>
        <w:tc>
          <w:tcPr>
            <w:tcW w:w="130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202" w:type="dxa"/>
            <w:vMerge/>
            <w:tcBorders>
              <w:left w:val="single" w:sz="4" w:space="0" w:color="auto"/>
              <w:right w:val="single" w:sz="4" w:space="0" w:color="auto"/>
            </w:tcBorders>
            <w:vAlign w:val="center"/>
          </w:tcPr>
          <w:p w:rsidR="00946FA9" w:rsidRDefault="00946FA9">
            <w:pPr>
              <w:spacing w:line="360" w:lineRule="auto"/>
              <w:jc w:val="center"/>
            </w:pPr>
          </w:p>
        </w:tc>
        <w:tc>
          <w:tcPr>
            <w:tcW w:w="5776"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ind w:left="1357" w:hangingChars="646" w:hanging="1357"/>
              <w:rPr>
                <w:rFonts w:ascii="宋体" w:hAnsi="宋体"/>
              </w:rPr>
            </w:pPr>
            <w:r>
              <w:rPr>
                <w:rFonts w:ascii="宋体" w:hAnsi="宋体" w:hint="eastAsia"/>
              </w:rPr>
              <w:t>▲⑤ 7*24小时在线技术支持；</w:t>
            </w:r>
          </w:p>
        </w:tc>
        <w:tc>
          <w:tcPr>
            <w:tcW w:w="130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202" w:type="dxa"/>
            <w:vMerge/>
            <w:tcBorders>
              <w:left w:val="single" w:sz="4" w:space="0" w:color="auto"/>
              <w:right w:val="single" w:sz="4" w:space="0" w:color="auto"/>
            </w:tcBorders>
            <w:vAlign w:val="center"/>
          </w:tcPr>
          <w:p w:rsidR="00946FA9" w:rsidRDefault="00946FA9">
            <w:pPr>
              <w:spacing w:line="360" w:lineRule="auto"/>
              <w:jc w:val="center"/>
            </w:pPr>
          </w:p>
        </w:tc>
        <w:tc>
          <w:tcPr>
            <w:tcW w:w="5776"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ind w:left="1357" w:hangingChars="646" w:hanging="1357"/>
              <w:rPr>
                <w:rFonts w:ascii="宋体" w:hAnsi="宋体"/>
              </w:rPr>
            </w:pPr>
            <w:r>
              <w:rPr>
                <w:rFonts w:ascii="宋体" w:hAnsi="宋体" w:hint="eastAsia"/>
              </w:rPr>
              <w:t>▲⑥维保期内非人为损坏硬件免费上门更换。</w:t>
            </w:r>
          </w:p>
        </w:tc>
        <w:tc>
          <w:tcPr>
            <w:tcW w:w="130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202" w:type="dxa"/>
            <w:tcBorders>
              <w:left w:val="single" w:sz="4" w:space="0" w:color="auto"/>
              <w:right w:val="single" w:sz="4" w:space="0" w:color="auto"/>
            </w:tcBorders>
            <w:vAlign w:val="center"/>
          </w:tcPr>
          <w:p w:rsidR="00946FA9" w:rsidRDefault="007D1D32">
            <w:pPr>
              <w:spacing w:line="360" w:lineRule="auto"/>
            </w:pPr>
            <w:r>
              <w:rPr>
                <w:rFonts w:hint="eastAsia"/>
                <w:szCs w:val="21"/>
              </w:rPr>
              <w:t>维保售后承诺</w:t>
            </w:r>
          </w:p>
        </w:tc>
        <w:tc>
          <w:tcPr>
            <w:tcW w:w="5776"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rPr>
                <w:rFonts w:ascii="宋体" w:hAnsi="宋体"/>
                <w:bCs/>
                <w:szCs w:val="21"/>
              </w:rPr>
            </w:pPr>
            <w:r>
              <w:rPr>
                <w:rFonts w:hint="eastAsia"/>
                <w:szCs w:val="21"/>
              </w:rPr>
              <w:t>投标人需承诺合同签订后及时提供服务器续保服务，并提供维保售后承诺函。</w:t>
            </w:r>
          </w:p>
        </w:tc>
        <w:tc>
          <w:tcPr>
            <w:tcW w:w="1300"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rPr>
                <w:rFonts w:ascii="宋体" w:hAnsi="宋体"/>
                <w:szCs w:val="21"/>
              </w:rPr>
            </w:pPr>
            <w:r>
              <w:rPr>
                <w:rFonts w:ascii="宋体" w:hAnsi="宋体" w:hint="eastAsia"/>
                <w:szCs w:val="21"/>
              </w:rPr>
              <w:t>详见</w:t>
            </w:r>
            <w:r>
              <w:rPr>
                <w:rFonts w:hint="eastAsia"/>
                <w:szCs w:val="21"/>
              </w:rPr>
              <w:t>投标文件《服务响应方案》</w:t>
            </w:r>
          </w:p>
        </w:tc>
        <w:tc>
          <w:tcPr>
            <w:tcW w:w="114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r w:rsidR="00946FA9">
        <w:trPr>
          <w:jc w:val="center"/>
        </w:trPr>
        <w:tc>
          <w:tcPr>
            <w:tcW w:w="1202" w:type="dxa"/>
            <w:tcBorders>
              <w:left w:val="single" w:sz="4" w:space="0" w:color="auto"/>
              <w:right w:val="single" w:sz="4" w:space="0" w:color="auto"/>
            </w:tcBorders>
            <w:vAlign w:val="center"/>
          </w:tcPr>
          <w:p w:rsidR="00946FA9" w:rsidRDefault="007D1D32">
            <w:pPr>
              <w:spacing w:line="360" w:lineRule="auto"/>
              <w:jc w:val="center"/>
              <w:rPr>
                <w:rFonts w:ascii="宋体" w:hAnsi="宋体"/>
              </w:rPr>
            </w:pPr>
            <w:r>
              <w:rPr>
                <w:rFonts w:ascii="宋体" w:hAnsi="宋体" w:hint="eastAsia"/>
              </w:rPr>
              <w:t>人员要求</w:t>
            </w:r>
          </w:p>
        </w:tc>
        <w:tc>
          <w:tcPr>
            <w:tcW w:w="5776" w:type="dxa"/>
            <w:tcBorders>
              <w:top w:val="single" w:sz="4" w:space="0" w:color="auto"/>
              <w:left w:val="single" w:sz="4" w:space="0" w:color="auto"/>
              <w:bottom w:val="single" w:sz="4" w:space="0" w:color="auto"/>
              <w:right w:val="single" w:sz="4" w:space="0" w:color="auto"/>
            </w:tcBorders>
          </w:tcPr>
          <w:p w:rsidR="00946FA9" w:rsidRDefault="007D1D32">
            <w:pPr>
              <w:spacing w:line="360" w:lineRule="auto"/>
              <w:rPr>
                <w:rFonts w:ascii="宋体" w:hAnsi="宋体" w:cs="宋体"/>
                <w:color w:val="000000"/>
                <w:kern w:val="0"/>
                <w:szCs w:val="21"/>
              </w:rPr>
            </w:pPr>
            <w:r>
              <w:rPr>
                <w:rFonts w:asciiTheme="minorEastAsia" w:eastAsiaTheme="minorEastAsia" w:hAnsiTheme="minorEastAsia" w:hint="eastAsia"/>
              </w:rPr>
              <w:t>主要技术人员不少于3人，并提供</w:t>
            </w:r>
            <w:r>
              <w:rPr>
                <w:rFonts w:ascii="宋体" w:hAnsi="宋体" w:hint="eastAsia"/>
                <w:bCs/>
              </w:rPr>
              <w:t>售后服务人员上门更换服务</w:t>
            </w:r>
            <w:r>
              <w:rPr>
                <w:rFonts w:ascii="宋体" w:hAnsi="宋体" w:hint="eastAsia"/>
                <w:bCs/>
                <w:szCs w:val="21"/>
              </w:rPr>
              <w:t>。</w:t>
            </w:r>
          </w:p>
        </w:tc>
        <w:tc>
          <w:tcPr>
            <w:tcW w:w="130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946FA9" w:rsidRDefault="00946FA9">
            <w:pPr>
              <w:spacing w:line="360" w:lineRule="auto"/>
              <w:jc w:val="center"/>
              <w:rPr>
                <w:rFonts w:ascii="宋体" w:hAnsi="宋体"/>
                <w:szCs w:val="21"/>
              </w:rPr>
            </w:pPr>
          </w:p>
        </w:tc>
      </w:tr>
    </w:tbl>
    <w:p w:rsidR="00946FA9" w:rsidRDefault="00946FA9">
      <w:pPr>
        <w:wordWrap w:val="0"/>
        <w:adjustRightInd w:val="0"/>
        <w:snapToGrid w:val="0"/>
        <w:rPr>
          <w:rFonts w:ascii="宋体" w:hAnsi="宋体"/>
          <w:sz w:val="10"/>
          <w:szCs w:val="10"/>
        </w:rPr>
      </w:pPr>
    </w:p>
    <w:p w:rsidR="00946FA9" w:rsidRDefault="00946FA9">
      <w:pPr>
        <w:wordWrap w:val="0"/>
        <w:adjustRightInd w:val="0"/>
        <w:snapToGrid w:val="0"/>
        <w:spacing w:line="360" w:lineRule="auto"/>
        <w:rPr>
          <w:rFonts w:ascii="宋体" w:hAnsi="宋体"/>
          <w:szCs w:val="21"/>
        </w:rPr>
      </w:pPr>
    </w:p>
    <w:p w:rsidR="00946FA9" w:rsidRDefault="007D1D32">
      <w:pPr>
        <w:wordWrap w:val="0"/>
        <w:adjustRightInd w:val="0"/>
        <w:snapToGrid w:val="0"/>
        <w:spacing w:line="360" w:lineRule="auto"/>
        <w:rPr>
          <w:rFonts w:ascii="宋体" w:hAnsi="宋体"/>
        </w:rPr>
      </w:pPr>
      <w:r>
        <w:rPr>
          <w:rFonts w:ascii="宋体" w:hAnsi="宋体" w:hint="eastAsia"/>
          <w:szCs w:val="21"/>
        </w:rPr>
        <w:t>注：</w:t>
      </w:r>
      <w:r>
        <w:rPr>
          <w:rFonts w:ascii="宋体" w:hAnsi="宋体" w:hint="eastAsia"/>
        </w:rPr>
        <w:t>“投标响应”一栏应注明“完全响应”或具体响应内容，未填写内容的视为不响应。“偏离情况”一栏应注明“正偏离”或“无偏离”或“负偏离（优于招标要求为“正偏离”，低于招标要求为“负偏离”）。“偏离情况”填写“正偏离”或“负偏离”的，“投标响应”一栏均应注明具体响应内容。</w:t>
      </w:r>
    </w:p>
    <w:p w:rsidR="00946FA9" w:rsidRDefault="00946FA9">
      <w:pPr>
        <w:wordWrap w:val="0"/>
        <w:adjustRightInd w:val="0"/>
        <w:snapToGrid w:val="0"/>
        <w:spacing w:line="360" w:lineRule="auto"/>
        <w:rPr>
          <w:rFonts w:ascii="宋体" w:hAnsi="宋体"/>
          <w:szCs w:val="21"/>
        </w:rPr>
      </w:pPr>
    </w:p>
    <w:p w:rsidR="00946FA9" w:rsidRDefault="007D1D32">
      <w:pPr>
        <w:wordWrap w:val="0"/>
        <w:adjustRightInd w:val="0"/>
        <w:snapToGrid w:val="0"/>
        <w:spacing w:line="360" w:lineRule="auto"/>
        <w:rPr>
          <w:rFonts w:ascii="宋体" w:hAnsi="宋体"/>
          <w:szCs w:val="21"/>
        </w:rPr>
      </w:pPr>
      <w:r>
        <w:rPr>
          <w:rFonts w:ascii="宋体" w:hAnsi="宋体" w:hint="eastAsia"/>
          <w:szCs w:val="21"/>
        </w:rPr>
        <w:t>投标人名称：（公章）</w:t>
      </w:r>
    </w:p>
    <w:p w:rsidR="00946FA9" w:rsidRDefault="007D1D32">
      <w:pPr>
        <w:wordWrap w:val="0"/>
        <w:adjustRightInd w:val="0"/>
        <w:snapToGrid w:val="0"/>
        <w:spacing w:line="360" w:lineRule="auto"/>
        <w:rPr>
          <w:rFonts w:ascii="宋体" w:hAnsi="宋体"/>
          <w:szCs w:val="21"/>
        </w:rPr>
      </w:pPr>
      <w:r>
        <w:rPr>
          <w:rFonts w:ascii="宋体" w:hAnsi="宋体" w:hint="eastAsia"/>
          <w:szCs w:val="21"/>
        </w:rPr>
        <w:t>法定代表人签名</w:t>
      </w:r>
      <w:r>
        <w:rPr>
          <w:rFonts w:ascii="宋体" w:hAnsi="宋体" w:hint="eastAsia"/>
          <w:bCs/>
          <w:szCs w:val="21"/>
        </w:rPr>
        <w:t>（</w:t>
      </w:r>
      <w:r>
        <w:rPr>
          <w:rFonts w:ascii="宋体" w:hAnsi="宋体" w:hint="eastAsia"/>
          <w:bCs/>
        </w:rPr>
        <w:t>或</w:t>
      </w:r>
      <w:r>
        <w:rPr>
          <w:rFonts w:ascii="宋体" w:hAnsi="宋体" w:hint="eastAsia"/>
        </w:rPr>
        <w:t>授权委托代理人</w:t>
      </w:r>
      <w:r>
        <w:rPr>
          <w:rFonts w:ascii="宋体" w:hAnsi="宋体" w:hint="eastAsia"/>
          <w:bCs/>
          <w:szCs w:val="21"/>
        </w:rPr>
        <w:t>）</w:t>
      </w:r>
      <w:r>
        <w:rPr>
          <w:rFonts w:ascii="宋体" w:hAnsi="宋体" w:hint="eastAsia"/>
          <w:szCs w:val="21"/>
        </w:rPr>
        <w:t>：</w:t>
      </w:r>
    </w:p>
    <w:p w:rsidR="00946FA9" w:rsidRDefault="007D1D32">
      <w:pPr>
        <w:wordWrap w:val="0"/>
        <w:adjustRightInd w:val="0"/>
        <w:snapToGrid w:val="0"/>
        <w:spacing w:line="360" w:lineRule="auto"/>
        <w:rPr>
          <w:rFonts w:ascii="宋体" w:hAnsi="宋体"/>
          <w:szCs w:val="21"/>
        </w:rPr>
      </w:pPr>
      <w:r>
        <w:rPr>
          <w:rFonts w:ascii="宋体" w:hAnsi="宋体" w:hint="eastAsia"/>
          <w:szCs w:val="21"/>
        </w:rPr>
        <w:t>日期：年月日</w:t>
      </w:r>
    </w:p>
    <w:p w:rsidR="00946FA9" w:rsidRDefault="007D1D32" w:rsidP="00EF32EF">
      <w:pPr>
        <w:widowControl/>
        <w:jc w:val="left"/>
        <w:rPr>
          <w:szCs w:val="21"/>
        </w:rPr>
      </w:pPr>
      <w:r>
        <w:rPr>
          <w:szCs w:val="21"/>
        </w:rPr>
        <w:br w:type="page"/>
      </w:r>
    </w:p>
    <w:p w:rsidR="00EF32EF" w:rsidRDefault="00EF32EF" w:rsidP="00EF32EF">
      <w:pPr>
        <w:widowControl/>
        <w:jc w:val="left"/>
        <w:rPr>
          <w:szCs w:val="21"/>
        </w:rPr>
      </w:pPr>
    </w:p>
    <w:p w:rsidR="00946FA9" w:rsidRDefault="007D1D32">
      <w:pPr>
        <w:pStyle w:val="3"/>
        <w:wordWrap w:val="0"/>
        <w:adjustRightInd w:val="0"/>
        <w:snapToGrid w:val="0"/>
        <w:spacing w:before="0" w:after="0" w:line="360" w:lineRule="auto"/>
        <w:jc w:val="center"/>
        <w:rPr>
          <w:rFonts w:ascii="宋体" w:hAnsi="宋体"/>
          <w:sz w:val="28"/>
          <w:szCs w:val="28"/>
        </w:rPr>
      </w:pPr>
      <w:bookmarkStart w:id="362" w:name="_Toc168411305"/>
      <w:r>
        <w:rPr>
          <w:rFonts w:ascii="宋体" w:hAnsi="宋体" w:hint="eastAsia"/>
          <w:sz w:val="28"/>
          <w:szCs w:val="28"/>
        </w:rPr>
        <w:t>附件12 服务响应方案</w:t>
      </w:r>
      <w:bookmarkEnd w:id="362"/>
    </w:p>
    <w:p w:rsidR="00946FA9" w:rsidRDefault="00946FA9">
      <w:pPr>
        <w:wordWrap w:val="0"/>
        <w:adjustRightInd w:val="0"/>
        <w:snapToGrid w:val="0"/>
        <w:spacing w:line="360" w:lineRule="auto"/>
        <w:rPr>
          <w:rFonts w:ascii="宋体" w:hAnsi="宋体"/>
        </w:rPr>
      </w:pPr>
    </w:p>
    <w:p w:rsidR="00946FA9" w:rsidRDefault="00946FA9">
      <w:pPr>
        <w:tabs>
          <w:tab w:val="left" w:pos="690"/>
        </w:tabs>
        <w:wordWrap w:val="0"/>
        <w:adjustRightInd w:val="0"/>
        <w:snapToGrid w:val="0"/>
        <w:spacing w:line="360" w:lineRule="auto"/>
        <w:rPr>
          <w:rFonts w:ascii="宋体" w:hAnsi="宋体"/>
          <w:szCs w:val="21"/>
        </w:rPr>
      </w:pPr>
    </w:p>
    <w:p w:rsidR="00946FA9" w:rsidRDefault="007D1D32">
      <w:pPr>
        <w:adjustRightInd w:val="0"/>
        <w:snapToGrid w:val="0"/>
        <w:spacing w:line="360" w:lineRule="auto"/>
        <w:rPr>
          <w:rFonts w:ascii="宋体" w:hAnsi="宋体"/>
          <w:szCs w:val="21"/>
        </w:rPr>
      </w:pPr>
      <w:r>
        <w:rPr>
          <w:rFonts w:ascii="宋体" w:hAnsi="宋体" w:hint="eastAsia"/>
          <w:szCs w:val="21"/>
        </w:rPr>
        <w:t>服务响应方案应包括但不限于以下内容：</w:t>
      </w:r>
    </w:p>
    <w:p w:rsidR="00946FA9" w:rsidRDefault="007D1D32">
      <w:pPr>
        <w:adjustRightInd w:val="0"/>
        <w:snapToGrid w:val="0"/>
        <w:spacing w:line="360" w:lineRule="auto"/>
        <w:rPr>
          <w:rFonts w:ascii="宋体" w:hAnsi="宋体" w:cs="宋体"/>
          <w:color w:val="000000"/>
          <w:kern w:val="0"/>
          <w:szCs w:val="21"/>
        </w:rPr>
      </w:pPr>
      <w:r>
        <w:rPr>
          <w:rFonts w:ascii="宋体" w:hAnsi="宋体" w:cs="宋体" w:hint="eastAsia"/>
          <w:color w:val="000000"/>
          <w:szCs w:val="21"/>
        </w:rPr>
        <w:t>1．</w:t>
      </w:r>
      <w:r>
        <w:rPr>
          <w:rFonts w:asciiTheme="minorEastAsia" w:eastAsiaTheme="minorEastAsia" w:hAnsiTheme="minorEastAsia" w:cstheme="minorEastAsia" w:hint="eastAsia"/>
          <w:szCs w:val="21"/>
        </w:rPr>
        <w:t>项目服务方案</w:t>
      </w:r>
    </w:p>
    <w:p w:rsidR="00946FA9" w:rsidRDefault="007D1D32">
      <w:pPr>
        <w:adjustRightInd w:val="0"/>
        <w:snapToGrid w:val="0"/>
        <w:spacing w:line="360" w:lineRule="auto"/>
        <w:ind w:left="307" w:hangingChars="146" w:hanging="307"/>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服务器硬件维保服务方案应至少包含：</w:t>
      </w:r>
    </w:p>
    <w:p w:rsidR="00946FA9" w:rsidRDefault="007D1D32">
      <w:pPr>
        <w:adjustRightInd w:val="0"/>
        <w:snapToGrid w:val="0"/>
        <w:spacing w:line="360" w:lineRule="auto"/>
        <w:ind w:left="307" w:hangingChars="146" w:hanging="307"/>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1）服务器硬件原厂续保服务响应标准；</w:t>
      </w:r>
    </w:p>
    <w:p w:rsidR="00946FA9" w:rsidRDefault="007D1D32">
      <w:pPr>
        <w:adjustRightInd w:val="0"/>
        <w:snapToGrid w:val="0"/>
        <w:spacing w:line="360" w:lineRule="auto"/>
        <w:ind w:left="307" w:hangingChars="146" w:hanging="307"/>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2）提供每季度一次巡检服务（巡检内容包括但不限于硬件状态检查、系统日志分析、性能优化等，并提供巡检报告）；</w:t>
      </w:r>
    </w:p>
    <w:p w:rsidR="00946FA9" w:rsidRDefault="007D1D32">
      <w:pPr>
        <w:adjustRightInd w:val="0"/>
        <w:snapToGrid w:val="0"/>
        <w:spacing w:line="360" w:lineRule="auto"/>
        <w:ind w:left="307" w:hangingChars="146" w:hanging="307"/>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3）提供紧急硬件故障备援解决方案和响应机制流程（明确响应时间（例如，2小时内到达现场）和解决流程，确保备援硬件的配置和可用性）。</w:t>
      </w:r>
    </w:p>
    <w:p w:rsidR="00946FA9" w:rsidRDefault="007D1D32">
      <w:pPr>
        <w:adjustRightInd w:val="0"/>
        <w:snapToGrid w:val="0"/>
        <w:spacing w:line="360" w:lineRule="auto"/>
        <w:rPr>
          <w:rFonts w:ascii="宋体" w:hAnsi="宋体" w:cs="宋体"/>
          <w:color w:val="000000"/>
          <w:kern w:val="0"/>
          <w:szCs w:val="21"/>
        </w:rPr>
      </w:pPr>
      <w:r>
        <w:rPr>
          <w:rFonts w:ascii="宋体" w:hAnsi="宋体" w:cs="宋体" w:hint="eastAsia"/>
          <w:color w:val="000000"/>
          <w:szCs w:val="21"/>
        </w:rPr>
        <w:t>2．</w:t>
      </w:r>
      <w:r>
        <w:rPr>
          <w:rFonts w:asciiTheme="minorEastAsia" w:eastAsiaTheme="minorEastAsia" w:hAnsiTheme="minorEastAsia" w:cstheme="minorEastAsia" w:hint="eastAsia"/>
          <w:szCs w:val="21"/>
        </w:rPr>
        <w:t>质量保障措施</w:t>
      </w:r>
    </w:p>
    <w:p w:rsidR="00946FA9" w:rsidRDefault="007D1D32">
      <w:pPr>
        <w:adjustRightInd w:val="0"/>
        <w:snapToGrid w:val="0"/>
        <w:spacing w:line="360" w:lineRule="auto"/>
        <w:ind w:left="307" w:hangingChars="146" w:hanging="307"/>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质量保障措施及方案应至少包含：</w:t>
      </w:r>
    </w:p>
    <w:p w:rsidR="00946FA9" w:rsidRDefault="007D1D32">
      <w:pPr>
        <w:adjustRightInd w:val="0"/>
        <w:snapToGrid w:val="0"/>
        <w:spacing w:line="360" w:lineRule="auto"/>
        <w:ind w:left="307" w:hangingChars="146" w:hanging="307"/>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1）售后服务制度：应详细说明服务时效、服务质量评估标准、客户反馈处理流程等；</w:t>
      </w:r>
    </w:p>
    <w:p w:rsidR="00946FA9" w:rsidRDefault="00EF32EF">
      <w:pPr>
        <w:adjustRightInd w:val="0"/>
        <w:snapToGrid w:val="0"/>
        <w:spacing w:line="360" w:lineRule="auto"/>
        <w:ind w:left="307" w:hangingChars="146" w:hanging="307"/>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w:t>
      </w:r>
      <w:r w:rsidR="007D1D32">
        <w:rPr>
          <w:rFonts w:asciiTheme="minorEastAsia" w:eastAsiaTheme="minorEastAsia" w:hAnsiTheme="minorEastAsia" w:cstheme="minorEastAsia" w:hint="eastAsia"/>
          <w:szCs w:val="21"/>
        </w:rPr>
        <w:t>2）技术人员配备情况应包括人员数量、资质证书、工作经验以及轮班安排，确保24*7服务；</w:t>
      </w:r>
    </w:p>
    <w:p w:rsidR="00946FA9" w:rsidRDefault="007D1D32">
      <w:pPr>
        <w:adjustRightInd w:val="0"/>
        <w:snapToGrid w:val="0"/>
        <w:spacing w:line="360" w:lineRule="auto"/>
        <w:ind w:left="307" w:hangingChars="146" w:hanging="307"/>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3）售后服务实施全过程控制方案；</w:t>
      </w:r>
    </w:p>
    <w:p w:rsidR="00946FA9" w:rsidRDefault="007D1D32">
      <w:pPr>
        <w:adjustRightInd w:val="0"/>
        <w:snapToGrid w:val="0"/>
        <w:spacing w:line="360" w:lineRule="auto"/>
        <w:ind w:left="307" w:hangingChars="146" w:hanging="307"/>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4）质量体系程序；</w:t>
      </w:r>
    </w:p>
    <w:p w:rsidR="00946FA9" w:rsidRDefault="007D1D32">
      <w:pPr>
        <w:adjustRightInd w:val="0"/>
        <w:snapToGrid w:val="0"/>
        <w:spacing w:line="360" w:lineRule="auto"/>
        <w:ind w:left="307" w:hangingChars="146" w:hanging="307"/>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5）服务质量复核制度。</w:t>
      </w:r>
    </w:p>
    <w:p w:rsidR="00946FA9" w:rsidRDefault="007D1D32">
      <w:pPr>
        <w:adjustRightInd w:val="0"/>
        <w:snapToGrid w:val="0"/>
        <w:spacing w:line="360" w:lineRule="auto"/>
        <w:rPr>
          <w:rFonts w:ascii="宋体" w:hAnsi="宋体"/>
          <w:szCs w:val="21"/>
        </w:rPr>
      </w:pPr>
      <w:r>
        <w:rPr>
          <w:rFonts w:ascii="宋体" w:hAnsi="宋体" w:cs="宋体" w:hint="eastAsia"/>
          <w:color w:val="000000"/>
          <w:szCs w:val="21"/>
        </w:rPr>
        <w:t>3．</w:t>
      </w:r>
      <w:r>
        <w:rPr>
          <w:rFonts w:asciiTheme="minorEastAsia" w:eastAsiaTheme="minorEastAsia" w:hAnsiTheme="minorEastAsia" w:cstheme="minorEastAsia" w:hint="eastAsia"/>
          <w:szCs w:val="21"/>
        </w:rPr>
        <w:t>售后许可交付时效性</w:t>
      </w:r>
      <w:r>
        <w:rPr>
          <w:rFonts w:ascii="宋体" w:hAnsi="宋体" w:hint="eastAsia"/>
          <w:szCs w:val="21"/>
        </w:rPr>
        <w:t>承诺</w:t>
      </w:r>
    </w:p>
    <w:p w:rsidR="00946FA9" w:rsidRDefault="007D1D32">
      <w:pPr>
        <w:adjustRightInd w:val="0"/>
        <w:snapToGrid w:val="0"/>
        <w:spacing w:line="360" w:lineRule="auto"/>
        <w:ind w:left="307" w:hangingChars="146" w:hanging="307"/>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提供售后许可交付时效性承诺函（格式自拟），承诺在合同签订后7个工作日之内更新服务器硬件续保日期。售后许可交付时效性承诺函应明确具体的交付内容和标准。</w:t>
      </w:r>
    </w:p>
    <w:p w:rsidR="00946FA9" w:rsidRDefault="007D1D32">
      <w:pPr>
        <w:adjustRightInd w:val="0"/>
        <w:snapToGrid w:val="0"/>
        <w:spacing w:line="360" w:lineRule="auto"/>
        <w:rPr>
          <w:szCs w:val="21"/>
        </w:rPr>
      </w:pPr>
      <w:r>
        <w:rPr>
          <w:rFonts w:asciiTheme="minorEastAsia" w:eastAsiaTheme="minorEastAsia" w:hAnsiTheme="minorEastAsia" w:cstheme="minorEastAsia" w:hint="eastAsia"/>
          <w:szCs w:val="21"/>
        </w:rPr>
        <w:t>4．</w:t>
      </w:r>
      <w:r>
        <w:rPr>
          <w:rFonts w:hint="eastAsia"/>
          <w:szCs w:val="21"/>
        </w:rPr>
        <w:t>服务器续保服务</w:t>
      </w:r>
      <w:r>
        <w:rPr>
          <w:rFonts w:ascii="宋体" w:hAnsi="宋体" w:hint="eastAsia"/>
          <w:szCs w:val="21"/>
        </w:rPr>
        <w:t>承诺</w:t>
      </w:r>
    </w:p>
    <w:p w:rsidR="00946FA9" w:rsidRDefault="00EF32EF">
      <w:pPr>
        <w:adjustRightInd w:val="0"/>
        <w:snapToGrid w:val="0"/>
        <w:spacing w:line="360" w:lineRule="auto"/>
        <w:rPr>
          <w:rFonts w:asciiTheme="minorEastAsia" w:eastAsiaTheme="minorEastAsia" w:hAnsiTheme="minorEastAsia" w:cstheme="minorEastAsia"/>
          <w:szCs w:val="21"/>
        </w:rPr>
      </w:pPr>
      <w:r>
        <w:rPr>
          <w:rFonts w:hint="eastAsia"/>
          <w:szCs w:val="21"/>
        </w:rPr>
        <w:t xml:space="preserve">   </w:t>
      </w:r>
      <w:r w:rsidR="007D1D32">
        <w:rPr>
          <w:rFonts w:hint="eastAsia"/>
          <w:szCs w:val="21"/>
        </w:rPr>
        <w:t>提供维保售后承诺函</w:t>
      </w:r>
      <w:r w:rsidR="007D1D32">
        <w:rPr>
          <w:rFonts w:asciiTheme="minorEastAsia" w:eastAsiaTheme="minorEastAsia" w:hAnsiTheme="minorEastAsia" w:cstheme="minorEastAsia" w:hint="eastAsia"/>
          <w:szCs w:val="21"/>
        </w:rPr>
        <w:t>（格式自拟）</w:t>
      </w:r>
      <w:r w:rsidR="007D1D32">
        <w:rPr>
          <w:rFonts w:hint="eastAsia"/>
          <w:szCs w:val="21"/>
        </w:rPr>
        <w:t>，承诺合同签订后及时提供服务器续保服务。</w:t>
      </w:r>
    </w:p>
    <w:p w:rsidR="00946FA9" w:rsidRDefault="00946FA9">
      <w:pPr>
        <w:adjustRightInd w:val="0"/>
        <w:snapToGrid w:val="0"/>
        <w:spacing w:line="360" w:lineRule="auto"/>
        <w:rPr>
          <w:rFonts w:ascii="宋体" w:hAnsi="宋体" w:cs="宋体"/>
          <w:color w:val="000000"/>
          <w:szCs w:val="21"/>
        </w:rPr>
      </w:pPr>
    </w:p>
    <w:p w:rsidR="00946FA9" w:rsidRDefault="00946FA9">
      <w:pPr>
        <w:adjustRightInd w:val="0"/>
        <w:snapToGrid w:val="0"/>
        <w:spacing w:line="360" w:lineRule="auto"/>
        <w:rPr>
          <w:rFonts w:ascii="宋体" w:hAnsi="宋体"/>
          <w:sz w:val="18"/>
          <w:szCs w:val="21"/>
        </w:rPr>
      </w:pPr>
    </w:p>
    <w:p w:rsidR="00946FA9" w:rsidRDefault="007D1D32">
      <w:pPr>
        <w:wordWrap w:val="0"/>
        <w:adjustRightInd w:val="0"/>
        <w:snapToGrid w:val="0"/>
        <w:spacing w:line="360" w:lineRule="auto"/>
        <w:rPr>
          <w:rFonts w:ascii="宋体" w:hAnsi="宋体"/>
        </w:rPr>
      </w:pPr>
      <w:r>
        <w:rPr>
          <w:rFonts w:ascii="宋体" w:hAnsi="宋体" w:hint="eastAsia"/>
        </w:rPr>
        <w:t>投标人名称：（公章）</w:t>
      </w:r>
    </w:p>
    <w:p w:rsidR="00946FA9" w:rsidRDefault="007D1D3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946FA9" w:rsidRDefault="007D1D32">
      <w:pPr>
        <w:wordWrap w:val="0"/>
        <w:adjustRightInd w:val="0"/>
        <w:snapToGrid w:val="0"/>
        <w:spacing w:line="360" w:lineRule="auto"/>
        <w:rPr>
          <w:rFonts w:ascii="宋体" w:hAnsi="宋体"/>
        </w:rPr>
      </w:pPr>
      <w:r>
        <w:rPr>
          <w:rFonts w:ascii="宋体" w:hAnsi="宋体" w:hint="eastAsia"/>
        </w:rPr>
        <w:t>日期：年月日</w:t>
      </w:r>
    </w:p>
    <w:p w:rsidR="00946FA9" w:rsidRDefault="007D1D32">
      <w:pPr>
        <w:widowControl/>
        <w:jc w:val="left"/>
        <w:rPr>
          <w:kern w:val="0"/>
          <w:szCs w:val="21"/>
        </w:rPr>
      </w:pPr>
      <w:r>
        <w:rPr>
          <w:szCs w:val="21"/>
        </w:rPr>
        <w:br w:type="page"/>
      </w:r>
    </w:p>
    <w:p w:rsidR="00946FA9" w:rsidRDefault="00946FA9">
      <w:pPr>
        <w:wordWrap w:val="0"/>
        <w:adjustRightInd w:val="0"/>
        <w:snapToGrid w:val="0"/>
        <w:spacing w:line="360" w:lineRule="auto"/>
        <w:rPr>
          <w:rFonts w:ascii="宋体" w:hAnsi="宋体"/>
          <w:szCs w:val="21"/>
        </w:rPr>
      </w:pPr>
    </w:p>
    <w:p w:rsidR="00946FA9" w:rsidRDefault="007D1D32">
      <w:pPr>
        <w:pStyle w:val="3"/>
        <w:adjustRightInd w:val="0"/>
        <w:snapToGrid w:val="0"/>
        <w:spacing w:before="0" w:after="0" w:line="360" w:lineRule="auto"/>
        <w:jc w:val="center"/>
        <w:rPr>
          <w:rFonts w:ascii="宋体" w:hAnsi="宋体"/>
          <w:sz w:val="28"/>
          <w:szCs w:val="28"/>
        </w:rPr>
      </w:pPr>
      <w:bookmarkStart w:id="363" w:name="_Toc168411306"/>
      <w:r>
        <w:rPr>
          <w:rFonts w:ascii="宋体" w:hAnsi="宋体" w:hint="eastAsia"/>
          <w:sz w:val="28"/>
          <w:szCs w:val="28"/>
        </w:rPr>
        <w:t>附件13 投标人通过的相关认证情况</w:t>
      </w:r>
      <w:bookmarkEnd w:id="363"/>
    </w:p>
    <w:p w:rsidR="00946FA9" w:rsidRDefault="00946FA9">
      <w:pPr>
        <w:tabs>
          <w:tab w:val="left" w:pos="690"/>
        </w:tabs>
        <w:wordWrap w:val="0"/>
        <w:adjustRightInd w:val="0"/>
        <w:snapToGrid w:val="0"/>
        <w:spacing w:line="360" w:lineRule="auto"/>
        <w:rPr>
          <w:rFonts w:ascii="宋体" w:hAnsi="宋体"/>
          <w:i/>
          <w:szCs w:val="21"/>
        </w:rPr>
      </w:pPr>
    </w:p>
    <w:p w:rsidR="00946FA9" w:rsidRDefault="007D1D32">
      <w:pPr>
        <w:tabs>
          <w:tab w:val="left" w:pos="690"/>
        </w:tabs>
        <w:wordWrap w:val="0"/>
        <w:adjustRightInd w:val="0"/>
        <w:snapToGrid w:val="0"/>
        <w:spacing w:line="360" w:lineRule="auto"/>
        <w:rPr>
          <w:rFonts w:ascii="宋体" w:hAnsi="宋体"/>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》“投标人通过的相关认证情况”评审项的要求填写本表，同时提供相关证明材料复印件（加盖公章）。</w:t>
      </w:r>
      <w:r>
        <w:rPr>
          <w:rFonts w:ascii="宋体" w:hAnsi="宋体" w:cs="Arial"/>
          <w:szCs w:val="21"/>
        </w:rPr>
        <w:t>此表可延长。</w:t>
      </w:r>
    </w:p>
    <w:p w:rsidR="00946FA9" w:rsidRDefault="00946FA9">
      <w:pPr>
        <w:tabs>
          <w:tab w:val="left" w:pos="360"/>
        </w:tabs>
        <w:wordWrap w:val="0"/>
        <w:adjustRightInd w:val="0"/>
        <w:snapToGrid w:val="0"/>
        <w:spacing w:line="360" w:lineRule="auto"/>
        <w:rPr>
          <w:rFonts w:ascii="宋体" w:hAnsi="宋体"/>
          <w:sz w:val="16"/>
          <w:szCs w:val="21"/>
        </w:rPr>
      </w:pPr>
    </w:p>
    <w:p w:rsidR="00946FA9" w:rsidRDefault="007D1D32">
      <w:pPr>
        <w:wordWrap w:val="0"/>
        <w:adjustRightInd w:val="0"/>
        <w:snapToGrid w:val="0"/>
        <w:spacing w:line="360" w:lineRule="auto"/>
        <w:rPr>
          <w:rFonts w:ascii="宋体" w:hAnsi="宋体"/>
        </w:rPr>
      </w:pPr>
      <w:r>
        <w:rPr>
          <w:rFonts w:ascii="宋体" w:hAnsi="宋体" w:hint="eastAsia"/>
        </w:rPr>
        <w:t>投标人名称：（公章）</w:t>
      </w:r>
    </w:p>
    <w:p w:rsidR="00946FA9" w:rsidRDefault="007D1D3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946FA9" w:rsidRDefault="007D1D32">
      <w:pPr>
        <w:wordWrap w:val="0"/>
        <w:adjustRightInd w:val="0"/>
        <w:snapToGrid w:val="0"/>
        <w:spacing w:line="360" w:lineRule="auto"/>
        <w:rPr>
          <w:rFonts w:ascii="宋体" w:hAnsi="宋体"/>
        </w:rPr>
      </w:pPr>
      <w:r>
        <w:rPr>
          <w:rFonts w:ascii="宋体" w:hAnsi="宋体" w:hint="eastAsia"/>
        </w:rPr>
        <w:t>日期：年月日</w:t>
      </w:r>
    </w:p>
    <w:p w:rsidR="00946FA9" w:rsidRDefault="00946FA9">
      <w:pPr>
        <w:wordWrap w:val="0"/>
        <w:adjustRightInd w:val="0"/>
        <w:snapToGrid w:val="0"/>
        <w:spacing w:line="360" w:lineRule="auto"/>
        <w:rPr>
          <w:rFonts w:ascii="宋体" w:hAnsi="宋体"/>
          <w:szCs w:val="21"/>
        </w:rPr>
      </w:pPr>
    </w:p>
    <w:p w:rsidR="00946FA9" w:rsidRDefault="007D1D32">
      <w:pPr>
        <w:pStyle w:val="3"/>
        <w:adjustRightInd w:val="0"/>
        <w:snapToGrid w:val="0"/>
        <w:spacing w:before="0" w:after="0" w:line="360" w:lineRule="auto"/>
        <w:jc w:val="center"/>
        <w:rPr>
          <w:rFonts w:ascii="宋体" w:hAnsi="宋体"/>
          <w:sz w:val="28"/>
          <w:szCs w:val="28"/>
        </w:rPr>
      </w:pPr>
      <w:bookmarkStart w:id="364" w:name="_Toc168411307"/>
      <w:r>
        <w:rPr>
          <w:rFonts w:ascii="宋体" w:hAnsi="宋体" w:hint="eastAsia"/>
          <w:sz w:val="28"/>
          <w:szCs w:val="28"/>
        </w:rPr>
        <w:t>附件14 投标人同类业绩情况</w:t>
      </w:r>
      <w:bookmarkEnd w:id="364"/>
    </w:p>
    <w:p w:rsidR="00946FA9" w:rsidRDefault="00946FA9">
      <w:pPr>
        <w:wordWrap w:val="0"/>
        <w:adjustRightInd w:val="0"/>
        <w:snapToGrid w:val="0"/>
        <w:spacing w:line="360" w:lineRule="auto"/>
        <w:rPr>
          <w:rFonts w:ascii="宋体" w:hAnsi="宋体"/>
        </w:rPr>
      </w:pPr>
    </w:p>
    <w:tbl>
      <w:tblPr>
        <w:tblW w:w="8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5"/>
        <w:gridCol w:w="2268"/>
        <w:gridCol w:w="1843"/>
        <w:gridCol w:w="1701"/>
        <w:gridCol w:w="2139"/>
      </w:tblGrid>
      <w:tr w:rsidR="00946FA9">
        <w:trPr>
          <w:trHeight w:val="54"/>
          <w:jc w:val="center"/>
        </w:trPr>
        <w:tc>
          <w:tcPr>
            <w:tcW w:w="865"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序号</w:t>
            </w:r>
          </w:p>
        </w:tc>
        <w:tc>
          <w:tcPr>
            <w:tcW w:w="2268"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合同名称</w:t>
            </w:r>
          </w:p>
        </w:tc>
        <w:tc>
          <w:tcPr>
            <w:tcW w:w="1843"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合同签订日期</w:t>
            </w:r>
          </w:p>
        </w:tc>
        <w:tc>
          <w:tcPr>
            <w:tcW w:w="1701"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履约服务时间</w:t>
            </w:r>
          </w:p>
        </w:tc>
        <w:tc>
          <w:tcPr>
            <w:tcW w:w="2139"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采购单位及联系方式</w:t>
            </w:r>
          </w:p>
        </w:tc>
      </w:tr>
      <w:tr w:rsidR="00946FA9">
        <w:trPr>
          <w:cantSplit/>
          <w:trHeight w:val="54"/>
          <w:jc w:val="center"/>
        </w:trPr>
        <w:tc>
          <w:tcPr>
            <w:tcW w:w="865" w:type="dxa"/>
            <w:tcBorders>
              <w:top w:val="single" w:sz="4" w:space="0" w:color="auto"/>
              <w:left w:val="single" w:sz="4" w:space="0" w:color="auto"/>
              <w:bottom w:val="single" w:sz="4" w:space="0" w:color="auto"/>
              <w:right w:val="single" w:sz="4" w:space="0" w:color="auto"/>
            </w:tcBorders>
          </w:tcPr>
          <w:p w:rsidR="00946FA9" w:rsidRDefault="007D1D32">
            <w:pPr>
              <w:adjustRightInd w:val="0"/>
              <w:snapToGrid w:val="0"/>
              <w:spacing w:line="360" w:lineRule="auto"/>
              <w:rPr>
                <w:rFonts w:ascii="宋体" w:hAnsi="宋体"/>
                <w:szCs w:val="21"/>
              </w:rPr>
            </w:pPr>
            <w:r>
              <w:rPr>
                <w:rFonts w:ascii="宋体" w:hAnsi="宋体" w:hint="eastAsia"/>
                <w:szCs w:val="21"/>
              </w:rPr>
              <w:t>...</w:t>
            </w:r>
          </w:p>
        </w:tc>
        <w:tc>
          <w:tcPr>
            <w:tcW w:w="2268" w:type="dxa"/>
            <w:tcBorders>
              <w:top w:val="single" w:sz="4" w:space="0" w:color="auto"/>
              <w:left w:val="single" w:sz="4" w:space="0" w:color="auto"/>
              <w:bottom w:val="single" w:sz="4" w:space="0" w:color="auto"/>
              <w:right w:val="single" w:sz="4" w:space="0" w:color="auto"/>
            </w:tcBorders>
          </w:tcPr>
          <w:p w:rsidR="00946FA9" w:rsidRDefault="007D1D32">
            <w:pPr>
              <w:adjustRightInd w:val="0"/>
              <w:snapToGrid w:val="0"/>
              <w:spacing w:line="360" w:lineRule="auto"/>
              <w:rPr>
                <w:rFonts w:ascii="宋体" w:hAnsi="宋体"/>
                <w:szCs w:val="21"/>
              </w:rPr>
            </w:pPr>
            <w:r>
              <w:rPr>
                <w:rFonts w:ascii="宋体" w:hAnsi="宋体" w:hint="eastAsia"/>
                <w:szCs w:val="21"/>
              </w:rPr>
              <w:t>...</w:t>
            </w:r>
          </w:p>
        </w:tc>
        <w:tc>
          <w:tcPr>
            <w:tcW w:w="1843" w:type="dxa"/>
            <w:tcBorders>
              <w:top w:val="single" w:sz="4" w:space="0" w:color="auto"/>
              <w:left w:val="single" w:sz="4" w:space="0" w:color="auto"/>
              <w:bottom w:val="single" w:sz="4" w:space="0" w:color="auto"/>
              <w:right w:val="single" w:sz="4" w:space="0" w:color="auto"/>
            </w:tcBorders>
          </w:tcPr>
          <w:p w:rsidR="00946FA9" w:rsidRDefault="007D1D32">
            <w:pPr>
              <w:adjustRightInd w:val="0"/>
              <w:snapToGrid w:val="0"/>
              <w:spacing w:line="360" w:lineRule="auto"/>
              <w:rPr>
                <w:rFonts w:ascii="宋体" w:hAnsi="宋体"/>
                <w:szCs w:val="21"/>
              </w:rPr>
            </w:pPr>
            <w:r>
              <w:rPr>
                <w:rFonts w:ascii="宋体" w:hAnsi="宋体" w:hint="eastAsia"/>
                <w:szCs w:val="21"/>
              </w:rPr>
              <w:t>...</w:t>
            </w:r>
          </w:p>
        </w:tc>
        <w:tc>
          <w:tcPr>
            <w:tcW w:w="1701" w:type="dxa"/>
            <w:tcBorders>
              <w:top w:val="single" w:sz="4" w:space="0" w:color="auto"/>
              <w:left w:val="single" w:sz="4" w:space="0" w:color="auto"/>
              <w:bottom w:val="single" w:sz="4" w:space="0" w:color="auto"/>
              <w:right w:val="single" w:sz="4" w:space="0" w:color="auto"/>
            </w:tcBorders>
          </w:tcPr>
          <w:p w:rsidR="00946FA9" w:rsidRDefault="007D1D32">
            <w:pPr>
              <w:adjustRightInd w:val="0"/>
              <w:snapToGrid w:val="0"/>
              <w:spacing w:line="360" w:lineRule="auto"/>
              <w:rPr>
                <w:rFonts w:ascii="宋体" w:hAnsi="宋体"/>
                <w:szCs w:val="21"/>
              </w:rPr>
            </w:pPr>
            <w:r>
              <w:rPr>
                <w:rFonts w:ascii="宋体" w:hAnsi="宋体" w:hint="eastAsia"/>
                <w:szCs w:val="21"/>
              </w:rPr>
              <w:t>...</w:t>
            </w:r>
          </w:p>
        </w:tc>
        <w:tc>
          <w:tcPr>
            <w:tcW w:w="2139" w:type="dxa"/>
            <w:tcBorders>
              <w:top w:val="single" w:sz="4" w:space="0" w:color="auto"/>
              <w:left w:val="single" w:sz="4" w:space="0" w:color="auto"/>
              <w:bottom w:val="single" w:sz="4" w:space="0" w:color="auto"/>
              <w:right w:val="single" w:sz="4" w:space="0" w:color="auto"/>
            </w:tcBorders>
          </w:tcPr>
          <w:p w:rsidR="00946FA9" w:rsidRDefault="007D1D32">
            <w:pPr>
              <w:adjustRightInd w:val="0"/>
              <w:snapToGrid w:val="0"/>
              <w:spacing w:line="360" w:lineRule="auto"/>
              <w:rPr>
                <w:rFonts w:ascii="宋体" w:hAnsi="宋体"/>
                <w:szCs w:val="21"/>
              </w:rPr>
            </w:pPr>
            <w:r>
              <w:rPr>
                <w:rFonts w:ascii="宋体" w:hAnsi="宋体" w:hint="eastAsia"/>
                <w:szCs w:val="21"/>
              </w:rPr>
              <w:t>...</w:t>
            </w:r>
          </w:p>
        </w:tc>
      </w:tr>
    </w:tbl>
    <w:p w:rsidR="00946FA9" w:rsidRDefault="00946FA9">
      <w:pPr>
        <w:tabs>
          <w:tab w:val="left" w:pos="690"/>
        </w:tabs>
        <w:wordWrap w:val="0"/>
        <w:adjustRightInd w:val="0"/>
        <w:snapToGrid w:val="0"/>
        <w:spacing w:line="360" w:lineRule="auto"/>
        <w:rPr>
          <w:rFonts w:ascii="宋体" w:hAnsi="宋体"/>
          <w:i/>
          <w:szCs w:val="21"/>
        </w:rPr>
      </w:pPr>
    </w:p>
    <w:p w:rsidR="00946FA9" w:rsidRDefault="007D1D32">
      <w:pPr>
        <w:tabs>
          <w:tab w:val="left" w:pos="690"/>
        </w:tabs>
        <w:wordWrap w:val="0"/>
        <w:adjustRightInd w:val="0"/>
        <w:snapToGrid w:val="0"/>
        <w:spacing w:line="360" w:lineRule="auto"/>
        <w:rPr>
          <w:rFonts w:ascii="宋体" w:hAnsi="宋体"/>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》“投标人</w:t>
      </w:r>
      <w:r>
        <w:rPr>
          <w:rFonts w:hint="eastAsia"/>
          <w:szCs w:val="21"/>
        </w:rPr>
        <w:t>同类业绩情况</w:t>
      </w:r>
      <w:r>
        <w:rPr>
          <w:rFonts w:ascii="宋体" w:hAnsi="宋体" w:hint="eastAsia"/>
          <w:szCs w:val="21"/>
        </w:rPr>
        <w:t>”评审项的要求填写本表，同时提供相关证明材料复印件（加盖公章）。</w:t>
      </w:r>
      <w:r>
        <w:rPr>
          <w:rFonts w:ascii="宋体" w:hAnsi="宋体" w:cs="Arial"/>
          <w:szCs w:val="21"/>
        </w:rPr>
        <w:t>此表可延长。</w:t>
      </w:r>
    </w:p>
    <w:p w:rsidR="00946FA9" w:rsidRDefault="00946FA9">
      <w:pPr>
        <w:tabs>
          <w:tab w:val="left" w:pos="360"/>
        </w:tabs>
        <w:wordWrap w:val="0"/>
        <w:adjustRightInd w:val="0"/>
        <w:snapToGrid w:val="0"/>
        <w:spacing w:line="360" w:lineRule="auto"/>
        <w:rPr>
          <w:rFonts w:ascii="宋体" w:hAnsi="宋体"/>
          <w:sz w:val="16"/>
          <w:szCs w:val="21"/>
        </w:rPr>
      </w:pPr>
    </w:p>
    <w:p w:rsidR="00946FA9" w:rsidRDefault="007D1D32">
      <w:pPr>
        <w:wordWrap w:val="0"/>
        <w:adjustRightInd w:val="0"/>
        <w:snapToGrid w:val="0"/>
        <w:spacing w:line="360" w:lineRule="auto"/>
        <w:rPr>
          <w:rFonts w:ascii="宋体" w:hAnsi="宋体"/>
        </w:rPr>
      </w:pPr>
      <w:r>
        <w:rPr>
          <w:rFonts w:ascii="宋体" w:hAnsi="宋体" w:hint="eastAsia"/>
        </w:rPr>
        <w:t>投标人名称：（公章）</w:t>
      </w:r>
    </w:p>
    <w:p w:rsidR="00946FA9" w:rsidRDefault="007D1D3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946FA9" w:rsidRDefault="007D1D32">
      <w:pPr>
        <w:wordWrap w:val="0"/>
        <w:adjustRightInd w:val="0"/>
        <w:snapToGrid w:val="0"/>
        <w:spacing w:line="360" w:lineRule="auto"/>
        <w:rPr>
          <w:rFonts w:ascii="宋体" w:hAnsi="宋体"/>
        </w:rPr>
      </w:pPr>
      <w:r>
        <w:rPr>
          <w:rFonts w:ascii="宋体" w:hAnsi="宋体" w:hint="eastAsia"/>
        </w:rPr>
        <w:t>日期：年月日</w:t>
      </w:r>
    </w:p>
    <w:p w:rsidR="00946FA9" w:rsidRDefault="00946FA9">
      <w:pPr>
        <w:wordWrap w:val="0"/>
        <w:adjustRightInd w:val="0"/>
        <w:snapToGrid w:val="0"/>
        <w:spacing w:line="360" w:lineRule="auto"/>
        <w:rPr>
          <w:rFonts w:ascii="宋体" w:hAnsi="宋体"/>
          <w:sz w:val="28"/>
          <w:szCs w:val="28"/>
        </w:rPr>
      </w:pPr>
    </w:p>
    <w:p w:rsidR="00946FA9" w:rsidRDefault="007D1D32">
      <w:pPr>
        <w:pStyle w:val="3"/>
        <w:wordWrap w:val="0"/>
        <w:adjustRightInd w:val="0"/>
        <w:snapToGrid w:val="0"/>
        <w:spacing w:before="0" w:after="0" w:line="360" w:lineRule="auto"/>
        <w:jc w:val="center"/>
        <w:rPr>
          <w:rFonts w:ascii="宋体" w:hAnsi="宋体"/>
          <w:sz w:val="28"/>
          <w:szCs w:val="28"/>
        </w:rPr>
      </w:pPr>
      <w:bookmarkStart w:id="365" w:name="_Toc168411308"/>
      <w:r>
        <w:rPr>
          <w:rFonts w:ascii="宋体" w:hAnsi="宋体" w:hint="eastAsia"/>
          <w:sz w:val="28"/>
          <w:szCs w:val="28"/>
        </w:rPr>
        <w:t>附件15 拟安排项目主要技术人员情况</w:t>
      </w:r>
      <w:bookmarkEnd w:id="365"/>
    </w:p>
    <w:p w:rsidR="00946FA9" w:rsidRDefault="00946FA9">
      <w:pPr>
        <w:wordWrap w:val="0"/>
        <w:adjustRightInd w:val="0"/>
        <w:snapToGrid w:val="0"/>
        <w:spacing w:line="360" w:lineRule="auto"/>
        <w:rPr>
          <w:rFonts w:ascii="宋体" w:hAnsi="宋体"/>
        </w:rPr>
      </w:pPr>
    </w:p>
    <w:tbl>
      <w:tblPr>
        <w:tblW w:w="8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9"/>
        <w:gridCol w:w="1559"/>
        <w:gridCol w:w="1134"/>
        <w:gridCol w:w="1134"/>
        <w:gridCol w:w="1418"/>
        <w:gridCol w:w="1494"/>
        <w:gridCol w:w="1439"/>
      </w:tblGrid>
      <w:tr w:rsidR="00946FA9">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ind w:firstLine="420"/>
              <w:rPr>
                <w:rFonts w:ascii="宋体" w:hAnsi="宋体"/>
                <w:szCs w:val="21"/>
              </w:rPr>
            </w:pPr>
            <w:r>
              <w:rPr>
                <w:rFonts w:ascii="宋体" w:hAnsi="宋体" w:hint="eastAsia"/>
                <w:szCs w:val="21"/>
              </w:rPr>
              <w:t>姓名</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性别</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年龄</w:t>
            </w:r>
          </w:p>
        </w:tc>
        <w:tc>
          <w:tcPr>
            <w:tcW w:w="1418"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学历</w:t>
            </w:r>
          </w:p>
        </w:tc>
        <w:tc>
          <w:tcPr>
            <w:tcW w:w="1494"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具有的证书</w:t>
            </w:r>
          </w:p>
        </w:tc>
        <w:tc>
          <w:tcPr>
            <w:tcW w:w="1439"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szCs w:val="21"/>
              </w:rPr>
              <w:t>备注</w:t>
            </w:r>
          </w:p>
        </w:tc>
      </w:tr>
      <w:tr w:rsidR="00946FA9">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w:t>
            </w:r>
          </w:p>
        </w:tc>
        <w:tc>
          <w:tcPr>
            <w:tcW w:w="1559"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ind w:firstLine="420"/>
              <w:rPr>
                <w:rFonts w:ascii="宋体" w:hAnsi="宋体"/>
                <w:szCs w:val="21"/>
              </w:rPr>
            </w:pPr>
            <w:r>
              <w:rPr>
                <w:rFonts w:ascii="宋体" w:hAnsi="宋体" w:hint="eastAsia"/>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w:t>
            </w:r>
          </w:p>
        </w:tc>
        <w:tc>
          <w:tcPr>
            <w:tcW w:w="1418"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w:t>
            </w:r>
          </w:p>
        </w:tc>
        <w:tc>
          <w:tcPr>
            <w:tcW w:w="1494"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w:t>
            </w:r>
          </w:p>
        </w:tc>
        <w:tc>
          <w:tcPr>
            <w:tcW w:w="1439" w:type="dxa"/>
            <w:tcBorders>
              <w:top w:val="single" w:sz="4" w:space="0" w:color="auto"/>
              <w:left w:val="single" w:sz="4" w:space="0" w:color="auto"/>
              <w:bottom w:val="single" w:sz="4" w:space="0" w:color="auto"/>
              <w:right w:val="single" w:sz="4" w:space="0" w:color="auto"/>
            </w:tcBorders>
            <w:vAlign w:val="center"/>
          </w:tcPr>
          <w:p w:rsidR="00946FA9" w:rsidRDefault="007D1D32">
            <w:pPr>
              <w:adjustRightInd w:val="0"/>
              <w:snapToGrid w:val="0"/>
              <w:spacing w:line="360" w:lineRule="auto"/>
              <w:jc w:val="center"/>
              <w:rPr>
                <w:rFonts w:ascii="宋体" w:hAnsi="宋体"/>
                <w:szCs w:val="21"/>
              </w:rPr>
            </w:pPr>
            <w:r>
              <w:rPr>
                <w:rFonts w:ascii="宋体" w:hAnsi="宋体" w:hint="eastAsia"/>
                <w:szCs w:val="21"/>
              </w:rPr>
              <w:t>...</w:t>
            </w:r>
          </w:p>
        </w:tc>
      </w:tr>
    </w:tbl>
    <w:p w:rsidR="00946FA9" w:rsidRDefault="00946FA9">
      <w:pPr>
        <w:wordWrap w:val="0"/>
        <w:adjustRightInd w:val="0"/>
        <w:snapToGrid w:val="0"/>
        <w:spacing w:line="360" w:lineRule="auto"/>
        <w:ind w:left="420" w:hangingChars="200" w:hanging="420"/>
        <w:rPr>
          <w:rFonts w:ascii="宋体" w:hAnsi="宋体"/>
          <w:szCs w:val="21"/>
        </w:rPr>
      </w:pPr>
    </w:p>
    <w:p w:rsidR="00946FA9" w:rsidRDefault="007D1D32">
      <w:pPr>
        <w:wordWrap w:val="0"/>
        <w:adjustRightInd w:val="0"/>
        <w:snapToGrid w:val="0"/>
        <w:spacing w:line="360" w:lineRule="auto"/>
        <w:rPr>
          <w:rFonts w:ascii="宋体" w:hAnsi="宋体"/>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w:t>
      </w:r>
      <w:r>
        <w:rPr>
          <w:rFonts w:asciiTheme="minorEastAsia" w:eastAsiaTheme="minorEastAsia" w:hAnsiTheme="minorEastAsia" w:cstheme="minorEastAsia" w:hint="eastAsia"/>
          <w:szCs w:val="21"/>
        </w:rPr>
        <w:t>拟安排项目主要技术人员情况</w:t>
      </w:r>
      <w:r>
        <w:rPr>
          <w:rFonts w:ascii="宋体" w:hAnsi="宋体" w:hint="eastAsia"/>
          <w:szCs w:val="21"/>
        </w:rPr>
        <w:t>”评审项的要求填写本表，并同时提供相关证明材料复印件（加盖公章）。</w:t>
      </w:r>
      <w:r>
        <w:rPr>
          <w:rFonts w:ascii="宋体" w:hAnsi="宋体" w:cs="Arial"/>
          <w:szCs w:val="21"/>
        </w:rPr>
        <w:t>此表可延长。</w:t>
      </w:r>
    </w:p>
    <w:p w:rsidR="00946FA9" w:rsidRDefault="007D1D32">
      <w:pPr>
        <w:tabs>
          <w:tab w:val="left" w:pos="690"/>
        </w:tabs>
        <w:wordWrap w:val="0"/>
        <w:adjustRightInd w:val="0"/>
        <w:snapToGrid w:val="0"/>
        <w:spacing w:line="360" w:lineRule="auto"/>
        <w:rPr>
          <w:rFonts w:ascii="宋体" w:hAnsi="宋体"/>
          <w:szCs w:val="21"/>
        </w:rPr>
      </w:pPr>
      <w:r>
        <w:rPr>
          <w:rFonts w:ascii="宋体" w:hAnsi="宋体"/>
          <w:sz w:val="10"/>
          <w:szCs w:val="10"/>
        </w:rPr>
        <w:tab/>
      </w:r>
    </w:p>
    <w:p w:rsidR="00946FA9" w:rsidRDefault="007D1D32">
      <w:pPr>
        <w:wordWrap w:val="0"/>
        <w:adjustRightInd w:val="0"/>
        <w:snapToGrid w:val="0"/>
        <w:spacing w:line="360" w:lineRule="auto"/>
        <w:rPr>
          <w:rFonts w:ascii="宋体" w:hAnsi="宋体"/>
        </w:rPr>
      </w:pPr>
      <w:r>
        <w:rPr>
          <w:rFonts w:ascii="宋体" w:hAnsi="宋体" w:hint="eastAsia"/>
        </w:rPr>
        <w:t>投标人名称：（公章）</w:t>
      </w:r>
    </w:p>
    <w:p w:rsidR="00946FA9" w:rsidRDefault="007D1D3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946FA9" w:rsidRDefault="007D1D32">
      <w:pPr>
        <w:wordWrap w:val="0"/>
        <w:adjustRightInd w:val="0"/>
        <w:snapToGrid w:val="0"/>
        <w:spacing w:line="360" w:lineRule="auto"/>
        <w:rPr>
          <w:rFonts w:hAnsi="宋体"/>
          <w:szCs w:val="21"/>
        </w:rPr>
      </w:pPr>
      <w:r>
        <w:rPr>
          <w:rFonts w:ascii="宋体" w:hAnsi="宋体" w:hint="eastAsia"/>
        </w:rPr>
        <w:t>日期：年月日</w:t>
      </w:r>
      <w:bookmarkEnd w:id="349"/>
      <w:bookmarkEnd w:id="350"/>
      <w:bookmarkEnd w:id="351"/>
      <w:bookmarkEnd w:id="352"/>
    </w:p>
    <w:p w:rsidR="00946FA9" w:rsidRDefault="00946FA9">
      <w:pPr>
        <w:wordWrap w:val="0"/>
        <w:adjustRightInd w:val="0"/>
        <w:snapToGrid w:val="0"/>
        <w:spacing w:line="360" w:lineRule="auto"/>
        <w:rPr>
          <w:rFonts w:hAnsi="宋体"/>
          <w:szCs w:val="21"/>
        </w:rPr>
      </w:pPr>
    </w:p>
    <w:p w:rsidR="00946FA9" w:rsidRDefault="00946FA9">
      <w:pPr>
        <w:pStyle w:val="a0"/>
      </w:pPr>
    </w:p>
    <w:p w:rsidR="00946FA9" w:rsidRDefault="00946FA9">
      <w:pPr>
        <w:pStyle w:val="a0"/>
      </w:pPr>
    </w:p>
    <w:p w:rsidR="00946FA9" w:rsidRDefault="00946FA9">
      <w:pPr>
        <w:pStyle w:val="a0"/>
      </w:pPr>
    </w:p>
    <w:p w:rsidR="00946FA9" w:rsidRDefault="00946FA9">
      <w:pPr>
        <w:pStyle w:val="a0"/>
      </w:pPr>
    </w:p>
    <w:p w:rsidR="00946FA9" w:rsidRDefault="00946FA9">
      <w:pPr>
        <w:pStyle w:val="a0"/>
      </w:pPr>
    </w:p>
    <w:p w:rsidR="00946FA9" w:rsidRDefault="00946FA9">
      <w:pPr>
        <w:pStyle w:val="a0"/>
      </w:pPr>
    </w:p>
    <w:p w:rsidR="00946FA9" w:rsidRDefault="00946FA9">
      <w:pPr>
        <w:wordWrap w:val="0"/>
        <w:adjustRightInd w:val="0"/>
        <w:snapToGrid w:val="0"/>
        <w:spacing w:line="360" w:lineRule="auto"/>
        <w:rPr>
          <w:rFonts w:hAnsi="宋体"/>
          <w:szCs w:val="21"/>
        </w:rPr>
      </w:pPr>
    </w:p>
    <w:p w:rsidR="00946FA9" w:rsidRDefault="007D1D32">
      <w:pPr>
        <w:pStyle w:val="1"/>
        <w:adjustRightInd w:val="0"/>
        <w:snapToGrid w:val="0"/>
        <w:spacing w:line="360" w:lineRule="auto"/>
        <w:rPr>
          <w:rFonts w:hAnsi="宋体"/>
          <w:sz w:val="44"/>
        </w:rPr>
      </w:pPr>
      <w:bookmarkStart w:id="366" w:name="_Toc168411309"/>
      <w:r>
        <w:rPr>
          <w:rFonts w:hAnsi="宋体" w:hint="eastAsia"/>
          <w:sz w:val="44"/>
        </w:rPr>
        <w:t>第六章  评审方法和标准</w:t>
      </w:r>
      <w:bookmarkEnd w:id="366"/>
    </w:p>
    <w:p w:rsidR="00946FA9" w:rsidRDefault="007D1D32">
      <w:pPr>
        <w:autoSpaceDE w:val="0"/>
        <w:autoSpaceDN w:val="0"/>
        <w:adjustRightInd w:val="0"/>
        <w:snapToGrid w:val="0"/>
        <w:spacing w:line="360" w:lineRule="auto"/>
        <w:outlineLvl w:val="1"/>
        <w:rPr>
          <w:rFonts w:ascii="宋体" w:hAnsi="宋体"/>
          <w:szCs w:val="21"/>
        </w:rPr>
      </w:pPr>
      <w:r>
        <w:rPr>
          <w:rFonts w:ascii="宋体" w:hAnsi="宋体"/>
        </w:rPr>
        <w:br w:type="page"/>
      </w:r>
      <w:bookmarkStart w:id="367" w:name="_Toc482003200"/>
      <w:bookmarkStart w:id="368" w:name="_Toc168411310"/>
      <w:bookmarkStart w:id="369" w:name="_Toc423707191"/>
      <w:r>
        <w:rPr>
          <w:rFonts w:ascii="宋体" w:hAnsi="宋体" w:hint="eastAsia"/>
          <w:szCs w:val="21"/>
        </w:rPr>
        <w:lastRenderedPageBreak/>
        <w:t>一、</w:t>
      </w:r>
      <w:bookmarkEnd w:id="367"/>
      <w:r>
        <w:rPr>
          <w:rFonts w:ascii="宋体" w:hAnsi="宋体" w:hint="eastAsia"/>
          <w:szCs w:val="21"/>
        </w:rPr>
        <w:t>评审职责</w:t>
      </w:r>
      <w:bookmarkStart w:id="370" w:name="_Toc1039232"/>
      <w:bookmarkStart w:id="371" w:name="_Toc6489757"/>
      <w:bookmarkStart w:id="372" w:name="_Toc493779897"/>
      <w:bookmarkStart w:id="373" w:name="_Toc493778789"/>
      <w:bookmarkStart w:id="374" w:name="_Toc535512207"/>
      <w:bookmarkStart w:id="375" w:name="_Toc6477312"/>
      <w:bookmarkStart w:id="376" w:name="_Toc514075232"/>
      <w:bookmarkStart w:id="377" w:name="_Toc491002428"/>
      <w:bookmarkStart w:id="378" w:name="_Toc520204904"/>
      <w:bookmarkStart w:id="379" w:name="_Toc494550416"/>
      <w:bookmarkEnd w:id="368"/>
    </w:p>
    <w:p w:rsidR="00946FA9" w:rsidRDefault="007D1D32">
      <w:pPr>
        <w:autoSpaceDE w:val="0"/>
        <w:autoSpaceDN w:val="0"/>
        <w:adjustRightInd w:val="0"/>
        <w:snapToGrid w:val="0"/>
        <w:spacing w:line="360" w:lineRule="auto"/>
        <w:ind w:firstLineChars="200" w:firstLine="420"/>
        <w:rPr>
          <w:rFonts w:ascii="宋体" w:hAnsi="宋体"/>
          <w:szCs w:val="21"/>
        </w:rPr>
      </w:pPr>
      <w:bookmarkStart w:id="380" w:name="_Toc7365141"/>
      <w:bookmarkStart w:id="381" w:name="_Toc19084783"/>
      <w:bookmarkStart w:id="382" w:name="_Toc19698419"/>
      <w:r>
        <w:rPr>
          <w:rFonts w:ascii="宋体" w:hAnsi="宋体" w:hint="eastAsia"/>
          <w:szCs w:val="21"/>
        </w:rPr>
        <w:t>代理机构负责组织评审工作，并履行下列职责：</w:t>
      </w:r>
      <w:bookmarkEnd w:id="370"/>
      <w:bookmarkEnd w:id="371"/>
      <w:bookmarkEnd w:id="372"/>
      <w:bookmarkEnd w:id="373"/>
      <w:bookmarkEnd w:id="374"/>
      <w:bookmarkEnd w:id="375"/>
      <w:bookmarkEnd w:id="376"/>
      <w:bookmarkEnd w:id="377"/>
      <w:bookmarkEnd w:id="378"/>
      <w:bookmarkEnd w:id="379"/>
      <w:bookmarkEnd w:id="380"/>
      <w:bookmarkEnd w:id="381"/>
      <w:bookmarkEnd w:id="382"/>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1．核对评审专家身份和采购人代表授权函，对评审专家在政府采购活动中的职责履行情况予以记录，并及时将有关违法违规行为向财政部门报告；</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2．宣布评审纪律，要求所有评审专家和采购人代表在评审前签字确认遵守评审纪律；</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3．公布投标人名单，告知评审专家应当回避的情形；</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4．组织评审委员会推选评审组长（采购人代表不得担任组长）；</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5．在评审期间采取必要的通讯管理措施，保证评审活动不受外界干扰；</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6．根据评审委员会的要求介绍政府采购相关政策法规、招标文件；</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7．维护评审秩序，监督评审委员会依照招标文件规定的评审程序、方法和标准进行独立评审，及时制止和纠正采购人代表、评审专家的倾向性言论或者违法违规行为；</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8．核对评审结果，有87号令第六十四条规定情形的，要求评审委员会复核或者书面说明理由，评审委员会拒绝的，应予记录并向本级财政部门报告；</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9．评审工作完成后，按照规定向评审专家支付劳务报酬和异地评审差旅费，不得向评审专家以外的其他人员支付评审劳务报酬；</w:t>
      </w:r>
    </w:p>
    <w:p w:rsidR="00946FA9" w:rsidRDefault="007D1D32">
      <w:pPr>
        <w:autoSpaceDE w:val="0"/>
        <w:autoSpaceDN w:val="0"/>
        <w:adjustRightInd w:val="0"/>
        <w:snapToGrid w:val="0"/>
        <w:spacing w:line="360" w:lineRule="auto"/>
        <w:ind w:firstLineChars="150" w:firstLine="315"/>
        <w:rPr>
          <w:rFonts w:ascii="宋体" w:hAnsi="宋体"/>
          <w:szCs w:val="21"/>
        </w:rPr>
      </w:pPr>
      <w:r>
        <w:rPr>
          <w:rFonts w:ascii="宋体" w:hAnsi="宋体" w:hint="eastAsia"/>
          <w:szCs w:val="21"/>
        </w:rPr>
        <w:t>10．处理与评审有关的其他事项。</w:t>
      </w:r>
    </w:p>
    <w:p w:rsidR="00946FA9" w:rsidRDefault="007D1D32">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采购人可以在评审前说明项目背景和采购需求，说明内容不得含有歧视性、倾向性意见，不得超出招标文件所述范围。说明应当提交书面材料，并随采购文件一并存档。</w:t>
      </w:r>
    </w:p>
    <w:p w:rsidR="00946FA9" w:rsidRDefault="00946FA9">
      <w:pPr>
        <w:autoSpaceDE w:val="0"/>
        <w:autoSpaceDN w:val="0"/>
        <w:adjustRightInd w:val="0"/>
        <w:snapToGrid w:val="0"/>
        <w:spacing w:line="360" w:lineRule="auto"/>
        <w:ind w:leftChars="200" w:left="420" w:firstLineChars="200" w:firstLine="420"/>
        <w:rPr>
          <w:rFonts w:ascii="宋体" w:hAnsi="宋体"/>
          <w:szCs w:val="21"/>
        </w:rPr>
      </w:pPr>
    </w:p>
    <w:p w:rsidR="00946FA9" w:rsidRDefault="007D1D32">
      <w:pPr>
        <w:autoSpaceDE w:val="0"/>
        <w:autoSpaceDN w:val="0"/>
        <w:adjustRightInd w:val="0"/>
        <w:snapToGrid w:val="0"/>
        <w:spacing w:line="360" w:lineRule="auto"/>
        <w:outlineLvl w:val="1"/>
        <w:rPr>
          <w:rFonts w:ascii="宋体" w:hAnsi="宋体"/>
          <w:szCs w:val="21"/>
        </w:rPr>
      </w:pPr>
      <w:bookmarkStart w:id="383" w:name="_Toc168411311"/>
      <w:bookmarkStart w:id="384" w:name="_Toc482003201"/>
      <w:r>
        <w:rPr>
          <w:rFonts w:ascii="宋体" w:hAnsi="宋体" w:hint="eastAsia"/>
          <w:szCs w:val="21"/>
        </w:rPr>
        <w:t>二、评审委员会</w:t>
      </w:r>
      <w:bookmarkEnd w:id="383"/>
      <w:bookmarkEnd w:id="384"/>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1．评审委员会由采购人代表1人及技术/经济类的评审专家4人（由政府采购专家抽取系统自动随机抽取确定）共5人组成。</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2．评审委员会负责具体评审事务，并独立履行下列职责：</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1）审查、评价投标文件是否符合招标文件的商务、技术等实质性要求；</w:t>
      </w:r>
    </w:p>
    <w:p w:rsidR="00946FA9" w:rsidRDefault="007D1D32">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2）要求投标人对投标文件有关事项作出澄清或者说明；</w:t>
      </w:r>
    </w:p>
    <w:p w:rsidR="00946FA9" w:rsidRDefault="007D1D32">
      <w:pPr>
        <w:autoSpaceDE w:val="0"/>
        <w:autoSpaceDN w:val="0"/>
        <w:adjustRightInd w:val="0"/>
        <w:snapToGrid w:val="0"/>
        <w:spacing w:line="360" w:lineRule="auto"/>
        <w:ind w:leftChars="250" w:left="735" w:hangingChars="100" w:hanging="210"/>
        <w:rPr>
          <w:rFonts w:ascii="宋体" w:hAnsi="宋体"/>
          <w:szCs w:val="21"/>
        </w:rPr>
      </w:pPr>
      <w:r>
        <w:rPr>
          <w:rFonts w:ascii="宋体" w:hAnsi="宋体" w:hint="eastAsia"/>
          <w:szCs w:val="21"/>
        </w:rPr>
        <w:t xml:space="preserve">　3）对投标文件进行比较和评价；</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4）确定中标候选人名单，以及根据采购人委托直接确定中标人；</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5）向采购人、代理机构或者有关部门报告评审中发现的违法行为。</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3．评审委员会成员对需要共同认定的事项存在争议的，应当按照少数服从多数的原则作出结论。持不同意见的评审委员会成员应当在评审报告上签署不同意见及理由，否则视为同意评审报告。</w:t>
      </w:r>
    </w:p>
    <w:p w:rsidR="00946FA9" w:rsidRDefault="007D1D32">
      <w:pPr>
        <w:autoSpaceDE w:val="0"/>
        <w:autoSpaceDN w:val="0"/>
        <w:adjustRightInd w:val="0"/>
        <w:snapToGrid w:val="0"/>
        <w:spacing w:line="360" w:lineRule="auto"/>
        <w:ind w:firstLineChars="202" w:firstLine="424"/>
        <w:rPr>
          <w:rFonts w:ascii="宋体" w:hAnsi="宋体"/>
          <w:szCs w:val="21"/>
        </w:rPr>
      </w:pPr>
      <w:r>
        <w:rPr>
          <w:rFonts w:ascii="宋体" w:hAnsi="宋体" w:hint="eastAsia"/>
          <w:szCs w:val="21"/>
        </w:rPr>
        <w:t>4．评审委员会及其成员不得有下列行为：</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1）确定参与评审至评审结束前私自接触投标人；</w:t>
      </w:r>
    </w:p>
    <w:p w:rsidR="00946FA9" w:rsidRDefault="007D1D32">
      <w:pPr>
        <w:autoSpaceDE w:val="0"/>
        <w:autoSpaceDN w:val="0"/>
        <w:adjustRightInd w:val="0"/>
        <w:snapToGrid w:val="0"/>
        <w:spacing w:line="360" w:lineRule="auto"/>
        <w:ind w:leftChars="-300" w:left="1050" w:hangingChars="800" w:hanging="1680"/>
        <w:rPr>
          <w:rFonts w:ascii="宋体" w:hAnsi="宋体"/>
          <w:szCs w:val="21"/>
        </w:rPr>
      </w:pPr>
      <w:r>
        <w:rPr>
          <w:rFonts w:ascii="宋体" w:hAnsi="宋体" w:hint="eastAsia"/>
          <w:szCs w:val="21"/>
        </w:rPr>
        <w:t xml:space="preserve">　           2）接受投标人提出的与投标文件不一致的澄清或者说明，87号令第五十一条规定的情形</w:t>
      </w:r>
      <w:r>
        <w:rPr>
          <w:rFonts w:ascii="宋体" w:hAnsi="宋体" w:hint="eastAsia"/>
          <w:szCs w:val="21"/>
        </w:rPr>
        <w:lastRenderedPageBreak/>
        <w:t>除外；</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3）违反评审纪律发表倾向性意见或者征询采购人的倾向性意见；</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4）对需要专业判断的主观评审因素协商评分；</w:t>
      </w:r>
    </w:p>
    <w:p w:rsidR="00946FA9" w:rsidRDefault="007D1D32">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5）在评审过程中擅离职守，影响评审程序正常进行的；</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6）记录、复制或者带走任何评审资料；</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7）其他不遵守评审纪律的行为。</w:t>
      </w:r>
    </w:p>
    <w:p w:rsidR="00946FA9" w:rsidRDefault="007D1D32">
      <w:pPr>
        <w:autoSpaceDE w:val="0"/>
        <w:autoSpaceDN w:val="0"/>
        <w:adjustRightInd w:val="0"/>
        <w:snapToGrid w:val="0"/>
        <w:spacing w:line="360" w:lineRule="auto"/>
        <w:ind w:leftChars="238" w:left="710" w:hangingChars="100" w:hanging="210"/>
        <w:rPr>
          <w:rFonts w:ascii="宋体" w:hAnsi="宋体"/>
          <w:szCs w:val="21"/>
        </w:rPr>
      </w:pPr>
      <w:r>
        <w:rPr>
          <w:rFonts w:ascii="宋体" w:hAnsi="宋体" w:hint="eastAsia"/>
          <w:szCs w:val="21"/>
        </w:rPr>
        <w:t xml:space="preserve">  评审委员会成员有前款第一至五项行为之一的，其评审意见无效，并不得获取评审劳务报酬和报销异地评审差旅费。</w:t>
      </w:r>
    </w:p>
    <w:p w:rsidR="00946FA9" w:rsidRDefault="00946FA9">
      <w:pPr>
        <w:autoSpaceDE w:val="0"/>
        <w:autoSpaceDN w:val="0"/>
        <w:adjustRightInd w:val="0"/>
        <w:snapToGrid w:val="0"/>
        <w:spacing w:line="360" w:lineRule="auto"/>
        <w:ind w:leftChars="350" w:left="1050" w:hangingChars="150" w:hanging="315"/>
        <w:rPr>
          <w:rFonts w:ascii="宋体" w:hAnsi="宋体"/>
          <w:szCs w:val="21"/>
        </w:rPr>
      </w:pPr>
    </w:p>
    <w:p w:rsidR="00946FA9" w:rsidRDefault="007D1D32">
      <w:pPr>
        <w:autoSpaceDE w:val="0"/>
        <w:autoSpaceDN w:val="0"/>
        <w:adjustRightInd w:val="0"/>
        <w:snapToGrid w:val="0"/>
        <w:spacing w:line="360" w:lineRule="auto"/>
        <w:ind w:left="210" w:hanging="198"/>
        <w:outlineLvl w:val="1"/>
        <w:rPr>
          <w:rFonts w:ascii="宋体" w:hAnsi="宋体"/>
          <w:szCs w:val="21"/>
        </w:rPr>
      </w:pPr>
      <w:bookmarkStart w:id="385" w:name="_Toc482003202"/>
      <w:bookmarkStart w:id="386" w:name="_Toc168411312"/>
      <w:r>
        <w:rPr>
          <w:rFonts w:ascii="宋体" w:hAnsi="宋体" w:hint="eastAsia"/>
          <w:szCs w:val="21"/>
        </w:rPr>
        <w:t>三、</w:t>
      </w:r>
      <w:bookmarkEnd w:id="385"/>
      <w:r>
        <w:rPr>
          <w:rFonts w:ascii="宋体" w:hAnsi="宋体" w:hint="eastAsia"/>
          <w:szCs w:val="21"/>
        </w:rPr>
        <w:t>关于</w:t>
      </w:r>
      <w:r>
        <w:rPr>
          <w:rFonts w:ascii="宋体" w:hAnsi="宋体" w:hint="eastAsia"/>
          <w:bCs/>
          <w:szCs w:val="21"/>
        </w:rPr>
        <w:t>无效标</w:t>
      </w:r>
      <w:r>
        <w:rPr>
          <w:rFonts w:ascii="宋体" w:hAnsi="宋体" w:hint="eastAsia"/>
          <w:szCs w:val="21"/>
        </w:rPr>
        <w:t>及招标失败</w:t>
      </w:r>
      <w:bookmarkEnd w:id="386"/>
    </w:p>
    <w:p w:rsidR="00946FA9" w:rsidRDefault="007D1D32">
      <w:pPr>
        <w:wordWrap w:val="0"/>
        <w:adjustRightInd w:val="0"/>
        <w:snapToGrid w:val="0"/>
        <w:spacing w:line="360" w:lineRule="auto"/>
        <w:ind w:firstLineChars="200" w:firstLine="420"/>
        <w:rPr>
          <w:rFonts w:ascii="宋体" w:hAnsi="宋体"/>
        </w:rPr>
      </w:pPr>
      <w:r>
        <w:rPr>
          <w:rFonts w:ascii="宋体" w:hAnsi="宋体" w:cs="宋体"/>
        </w:rPr>
        <w:t>1</w:t>
      </w:r>
      <w:r>
        <w:rPr>
          <w:rFonts w:ascii="宋体" w:hAnsi="宋体" w:cs="宋体" w:hint="eastAsia"/>
        </w:rPr>
        <w:t>．有关无效标的情形：</w:t>
      </w:r>
    </w:p>
    <w:p w:rsidR="00946FA9" w:rsidRDefault="007D1D32">
      <w:pPr>
        <w:wordWrap w:val="0"/>
        <w:adjustRightInd w:val="0"/>
        <w:snapToGrid w:val="0"/>
        <w:spacing w:line="360" w:lineRule="auto"/>
        <w:ind w:firstLineChars="350" w:firstLine="735"/>
        <w:rPr>
          <w:rFonts w:ascii="宋体" w:hAnsi="宋体"/>
        </w:rPr>
      </w:pPr>
      <w:r>
        <w:rPr>
          <w:rFonts w:ascii="宋体" w:hAnsi="宋体" w:cs="宋体"/>
        </w:rPr>
        <w:t>1</w:t>
      </w:r>
      <w:r>
        <w:rPr>
          <w:rFonts w:ascii="宋体" w:hAnsi="宋体" w:cs="宋体" w:hint="eastAsia"/>
        </w:rPr>
        <w:t>）在招标文件规定的投标截止时间以后送达的或者未送达指定地点的；</w:t>
      </w:r>
    </w:p>
    <w:p w:rsidR="00946FA9" w:rsidRDefault="007D1D32">
      <w:pPr>
        <w:wordWrap w:val="0"/>
        <w:adjustRightInd w:val="0"/>
        <w:snapToGrid w:val="0"/>
        <w:spacing w:line="360" w:lineRule="auto"/>
        <w:ind w:firstLineChars="350" w:firstLine="735"/>
        <w:rPr>
          <w:rFonts w:ascii="宋体" w:hAnsi="宋体"/>
        </w:rPr>
      </w:pPr>
      <w:r>
        <w:rPr>
          <w:rFonts w:ascii="宋体" w:hAnsi="宋体" w:cs="宋体"/>
        </w:rPr>
        <w:t>2</w:t>
      </w:r>
      <w:r>
        <w:rPr>
          <w:rFonts w:ascii="宋体" w:hAnsi="宋体" w:cs="宋体" w:hint="eastAsia"/>
        </w:rPr>
        <w:t>）未按照招标文件投标人须知第</w:t>
      </w:r>
      <w:r>
        <w:rPr>
          <w:rFonts w:ascii="宋体" w:hAnsi="宋体" w:cs="宋体"/>
        </w:rPr>
        <w:t>16</w:t>
      </w:r>
      <w:r>
        <w:rPr>
          <w:rFonts w:ascii="宋体" w:hAnsi="宋体" w:cs="宋体" w:hint="eastAsia"/>
        </w:rPr>
        <w:t>条的规定密封、标记的；</w:t>
      </w:r>
    </w:p>
    <w:p w:rsidR="00946FA9" w:rsidRDefault="007D1D32">
      <w:pPr>
        <w:wordWrap w:val="0"/>
        <w:adjustRightInd w:val="0"/>
        <w:snapToGrid w:val="0"/>
        <w:spacing w:line="360" w:lineRule="auto"/>
        <w:ind w:leftChars="350" w:left="735"/>
        <w:rPr>
          <w:rFonts w:ascii="宋体" w:hAnsi="宋体"/>
        </w:rPr>
      </w:pPr>
      <w:r>
        <w:rPr>
          <w:rFonts w:ascii="宋体" w:hAnsi="宋体" w:cs="宋体"/>
        </w:rPr>
        <w:t>3</w:t>
      </w:r>
      <w:r>
        <w:rPr>
          <w:rFonts w:ascii="宋体" w:hAnsi="宋体" w:cs="宋体" w:hint="eastAsia"/>
        </w:rPr>
        <w:t>）未按照招标文件的规定由法定代表人签名（或个人印鉴）或授权代表签名的；</w:t>
      </w:r>
    </w:p>
    <w:p w:rsidR="00946FA9" w:rsidRDefault="007D1D32">
      <w:pPr>
        <w:wordWrap w:val="0"/>
        <w:adjustRightInd w:val="0"/>
        <w:snapToGrid w:val="0"/>
        <w:spacing w:line="360" w:lineRule="auto"/>
        <w:ind w:firstLineChars="350" w:firstLine="735"/>
        <w:rPr>
          <w:rFonts w:ascii="宋体" w:hAnsi="宋体"/>
        </w:rPr>
      </w:pPr>
      <w:r>
        <w:rPr>
          <w:rFonts w:ascii="宋体" w:hAnsi="宋体" w:cs="宋体" w:hint="eastAsia"/>
        </w:rPr>
        <w:t>4）投标文件未提供《开标一览表》，或《开标一览表》投标总报价无法确认的；</w:t>
      </w:r>
    </w:p>
    <w:p w:rsidR="00946FA9" w:rsidRDefault="007D1D32">
      <w:pPr>
        <w:wordWrap w:val="0"/>
        <w:adjustRightInd w:val="0"/>
        <w:snapToGrid w:val="0"/>
        <w:spacing w:line="360" w:lineRule="auto"/>
        <w:ind w:firstLineChars="350" w:firstLine="735"/>
        <w:rPr>
          <w:rFonts w:ascii="宋体" w:hAnsi="宋体"/>
        </w:rPr>
      </w:pPr>
      <w:r>
        <w:rPr>
          <w:rFonts w:ascii="宋体" w:hAnsi="宋体" w:cs="宋体" w:hint="eastAsia"/>
        </w:rPr>
        <w:t>5）投标文件的签署不符合招标文件投标人须知第</w:t>
      </w:r>
      <w:r>
        <w:rPr>
          <w:rFonts w:ascii="宋体" w:hAnsi="宋体" w:cs="宋体"/>
        </w:rPr>
        <w:t>15</w:t>
      </w:r>
      <w:r>
        <w:rPr>
          <w:rFonts w:ascii="宋体" w:hAnsi="宋体" w:cs="宋体" w:hint="eastAsia"/>
        </w:rPr>
        <w:t>条的规定的；</w:t>
      </w:r>
    </w:p>
    <w:p w:rsidR="00946FA9" w:rsidRDefault="007D1D32">
      <w:pPr>
        <w:wordWrap w:val="0"/>
        <w:adjustRightInd w:val="0"/>
        <w:snapToGrid w:val="0"/>
        <w:spacing w:line="360" w:lineRule="auto"/>
        <w:ind w:leftChars="350" w:left="1050" w:hangingChars="150" w:hanging="315"/>
        <w:rPr>
          <w:rFonts w:ascii="宋体" w:hAnsi="宋体"/>
        </w:rPr>
      </w:pPr>
      <w:r>
        <w:rPr>
          <w:rFonts w:ascii="宋体" w:hAnsi="宋体" w:cs="宋体" w:hint="eastAsia"/>
        </w:rPr>
        <w:t>6）投标人递交两份或多份内容不同的投标文件，或在一份投标文件中对同一招标项目报有两个或多个报价，且未声明哪一个有效；</w:t>
      </w:r>
    </w:p>
    <w:p w:rsidR="00946FA9" w:rsidRDefault="007D1D32">
      <w:pPr>
        <w:wordWrap w:val="0"/>
        <w:adjustRightInd w:val="0"/>
        <w:snapToGrid w:val="0"/>
        <w:spacing w:line="360" w:lineRule="auto"/>
        <w:ind w:firstLineChars="350" w:firstLine="735"/>
        <w:rPr>
          <w:rFonts w:ascii="宋体" w:hAnsi="宋体"/>
        </w:rPr>
      </w:pPr>
      <w:r>
        <w:rPr>
          <w:rFonts w:ascii="宋体" w:hAnsi="宋体" w:cs="宋体" w:hint="eastAsia"/>
        </w:rPr>
        <w:t>7）有下列情形之一的，视为投标人串通投标，其投标无效：</w:t>
      </w:r>
    </w:p>
    <w:p w:rsidR="00946FA9" w:rsidRDefault="007D1D32">
      <w:pPr>
        <w:wordWrap w:val="0"/>
        <w:adjustRightInd w:val="0"/>
        <w:snapToGrid w:val="0"/>
        <w:spacing w:line="360" w:lineRule="auto"/>
        <w:ind w:firstLineChars="500" w:firstLine="1050"/>
        <w:rPr>
          <w:rFonts w:ascii="宋体" w:hAnsi="宋体"/>
        </w:rPr>
      </w:pPr>
      <w:r>
        <w:rPr>
          <w:rFonts w:ascii="宋体" w:hAnsi="宋体" w:cs="宋体" w:hint="eastAsia"/>
        </w:rPr>
        <w:t>①</w:t>
      </w:r>
      <w:r w:rsidR="00EF32EF">
        <w:rPr>
          <w:rFonts w:ascii="宋体" w:hAnsi="宋体" w:cs="宋体" w:hint="eastAsia"/>
        </w:rPr>
        <w:t xml:space="preserve"> </w:t>
      </w:r>
      <w:r>
        <w:rPr>
          <w:rFonts w:ascii="宋体" w:hAnsi="宋体" w:cs="宋体" w:hint="eastAsia"/>
        </w:rPr>
        <w:t>不同投标人的投标文件由同一单位或者个人编制；</w:t>
      </w:r>
    </w:p>
    <w:p w:rsidR="00946FA9" w:rsidRDefault="007D1D32">
      <w:pPr>
        <w:wordWrap w:val="0"/>
        <w:adjustRightInd w:val="0"/>
        <w:snapToGrid w:val="0"/>
        <w:spacing w:line="360" w:lineRule="auto"/>
        <w:ind w:firstLineChars="500" w:firstLine="1050"/>
        <w:rPr>
          <w:rFonts w:ascii="宋体" w:hAnsi="宋体"/>
        </w:rPr>
      </w:pPr>
      <w:r>
        <w:rPr>
          <w:rFonts w:ascii="宋体" w:hAnsi="宋体" w:cs="宋体" w:hint="eastAsia"/>
        </w:rPr>
        <w:t>②</w:t>
      </w:r>
      <w:r w:rsidR="00EF32EF">
        <w:rPr>
          <w:rFonts w:ascii="宋体" w:hAnsi="宋体" w:cs="宋体" w:hint="eastAsia"/>
        </w:rPr>
        <w:t xml:space="preserve"> </w:t>
      </w:r>
      <w:r>
        <w:rPr>
          <w:rFonts w:ascii="宋体" w:hAnsi="宋体" w:cs="宋体" w:hint="eastAsia"/>
        </w:rPr>
        <w:t>不同投标人委托同一单位或者个人办理投标事宜；</w:t>
      </w:r>
    </w:p>
    <w:p w:rsidR="00946FA9" w:rsidRDefault="007D1D32">
      <w:pPr>
        <w:wordWrap w:val="0"/>
        <w:adjustRightInd w:val="0"/>
        <w:snapToGrid w:val="0"/>
        <w:spacing w:line="360" w:lineRule="auto"/>
        <w:ind w:firstLineChars="500" w:firstLine="1050"/>
        <w:rPr>
          <w:rFonts w:ascii="宋体" w:hAnsi="宋体"/>
        </w:rPr>
      </w:pPr>
      <w:r>
        <w:rPr>
          <w:rFonts w:ascii="宋体" w:hAnsi="宋体" w:cs="宋体" w:hint="eastAsia"/>
        </w:rPr>
        <w:t>③</w:t>
      </w:r>
      <w:r w:rsidR="00EF32EF">
        <w:rPr>
          <w:rFonts w:ascii="宋体" w:hAnsi="宋体" w:cs="宋体" w:hint="eastAsia"/>
        </w:rPr>
        <w:t xml:space="preserve"> </w:t>
      </w:r>
      <w:r>
        <w:rPr>
          <w:rFonts w:ascii="宋体" w:hAnsi="宋体" w:cs="宋体" w:hint="eastAsia"/>
        </w:rPr>
        <w:t>不同投标人的投标文件载明的项目管理成员或者联系人员为同一人；</w:t>
      </w:r>
    </w:p>
    <w:p w:rsidR="00946FA9" w:rsidRDefault="007D1D32">
      <w:pPr>
        <w:wordWrap w:val="0"/>
        <w:adjustRightInd w:val="0"/>
        <w:snapToGrid w:val="0"/>
        <w:spacing w:line="360" w:lineRule="auto"/>
        <w:ind w:firstLineChars="500" w:firstLine="1050"/>
        <w:rPr>
          <w:rFonts w:ascii="宋体" w:hAnsi="宋体"/>
        </w:rPr>
      </w:pPr>
      <w:r>
        <w:rPr>
          <w:rFonts w:ascii="宋体" w:hAnsi="宋体" w:cs="宋体" w:hint="eastAsia"/>
        </w:rPr>
        <w:t>④</w:t>
      </w:r>
      <w:r w:rsidR="00EF32EF">
        <w:rPr>
          <w:rFonts w:ascii="宋体" w:hAnsi="宋体" w:cs="宋体" w:hint="eastAsia"/>
        </w:rPr>
        <w:t xml:space="preserve"> </w:t>
      </w:r>
      <w:r>
        <w:rPr>
          <w:rFonts w:ascii="宋体" w:hAnsi="宋体" w:cs="宋体" w:hint="eastAsia"/>
        </w:rPr>
        <w:t>不同投标人的投标文件异常一致或者投标报价呈规律性差异；</w:t>
      </w:r>
    </w:p>
    <w:p w:rsidR="00946FA9" w:rsidRDefault="007D1D32">
      <w:pPr>
        <w:wordWrap w:val="0"/>
        <w:adjustRightInd w:val="0"/>
        <w:snapToGrid w:val="0"/>
        <w:spacing w:line="360" w:lineRule="auto"/>
        <w:ind w:firstLineChars="500" w:firstLine="1050"/>
        <w:rPr>
          <w:rFonts w:ascii="宋体" w:hAnsi="宋体"/>
        </w:rPr>
      </w:pPr>
      <w:r>
        <w:rPr>
          <w:rFonts w:ascii="宋体" w:hAnsi="宋体" w:cs="宋体" w:hint="eastAsia"/>
        </w:rPr>
        <w:t>⑤</w:t>
      </w:r>
      <w:r w:rsidR="00EF32EF">
        <w:rPr>
          <w:rFonts w:ascii="宋体" w:hAnsi="宋体" w:cs="宋体" w:hint="eastAsia"/>
        </w:rPr>
        <w:t xml:space="preserve"> </w:t>
      </w:r>
      <w:r>
        <w:rPr>
          <w:rFonts w:ascii="宋体" w:hAnsi="宋体" w:cs="宋体" w:hint="eastAsia"/>
        </w:rPr>
        <w:t>不同投标人的投标文件相互混装；</w:t>
      </w:r>
    </w:p>
    <w:p w:rsidR="00946FA9" w:rsidRDefault="007D1D32">
      <w:pPr>
        <w:wordWrap w:val="0"/>
        <w:adjustRightInd w:val="0"/>
        <w:snapToGrid w:val="0"/>
        <w:spacing w:line="360" w:lineRule="auto"/>
        <w:ind w:leftChars="350" w:left="1050" w:hangingChars="150" w:hanging="315"/>
        <w:rPr>
          <w:rFonts w:ascii="宋体" w:hAnsi="宋体"/>
        </w:rPr>
      </w:pPr>
      <w:r>
        <w:rPr>
          <w:rFonts w:ascii="宋体" w:hAnsi="宋体" w:cs="宋体" w:hint="eastAsia"/>
        </w:rPr>
        <w:t>8）对资格性审查表、符合性审查表所列情形不满足任意一项的；</w:t>
      </w:r>
    </w:p>
    <w:p w:rsidR="00946FA9" w:rsidRDefault="007D1D32">
      <w:pPr>
        <w:wordWrap w:val="0"/>
        <w:adjustRightInd w:val="0"/>
        <w:snapToGrid w:val="0"/>
        <w:spacing w:line="360" w:lineRule="auto"/>
        <w:ind w:firstLineChars="337" w:firstLine="708"/>
        <w:rPr>
          <w:rFonts w:ascii="宋体" w:hAnsi="宋体"/>
        </w:rPr>
      </w:pPr>
      <w:r>
        <w:rPr>
          <w:rFonts w:ascii="宋体" w:hAnsi="宋体" w:cs="宋体" w:hint="eastAsia"/>
        </w:rPr>
        <w:t>9）组成联合体投标的，投标文件未附联合体投标协议；</w:t>
      </w:r>
    </w:p>
    <w:p w:rsidR="00946FA9" w:rsidRDefault="007D1D32">
      <w:pPr>
        <w:wordWrap w:val="0"/>
        <w:adjustRightInd w:val="0"/>
        <w:snapToGrid w:val="0"/>
        <w:spacing w:line="360" w:lineRule="auto"/>
        <w:ind w:firstLineChars="300" w:firstLine="630"/>
        <w:rPr>
          <w:rFonts w:ascii="宋体" w:hAnsi="宋体"/>
        </w:rPr>
      </w:pPr>
      <w:r>
        <w:rPr>
          <w:rFonts w:ascii="宋体" w:hAnsi="宋体" w:cs="宋体"/>
        </w:rPr>
        <w:t>1</w:t>
      </w:r>
      <w:r>
        <w:rPr>
          <w:rFonts w:ascii="宋体" w:hAnsi="宋体" w:cs="宋体" w:hint="eastAsia"/>
        </w:rPr>
        <w:t>0）投标文件含有采购人不能接受的附加条件的；</w:t>
      </w:r>
    </w:p>
    <w:p w:rsidR="00946FA9" w:rsidRDefault="007D1D32">
      <w:pPr>
        <w:wordWrap w:val="0"/>
        <w:adjustRightInd w:val="0"/>
        <w:snapToGrid w:val="0"/>
        <w:spacing w:line="360" w:lineRule="auto"/>
        <w:ind w:firstLineChars="300" w:firstLine="630"/>
        <w:rPr>
          <w:rFonts w:ascii="宋体" w:hAnsi="宋体"/>
        </w:rPr>
      </w:pPr>
      <w:r>
        <w:rPr>
          <w:rFonts w:ascii="宋体" w:hAnsi="宋体" w:cs="宋体"/>
        </w:rPr>
        <w:t>1</w:t>
      </w:r>
      <w:r>
        <w:rPr>
          <w:rFonts w:ascii="宋体" w:hAnsi="宋体" w:cs="宋体" w:hint="eastAsia"/>
        </w:rPr>
        <w:t>1）投标人拒不按照要求对投标文件进行澄清、说明、补正的；</w:t>
      </w:r>
    </w:p>
    <w:p w:rsidR="00946FA9" w:rsidRDefault="007D1D32">
      <w:pPr>
        <w:wordWrap w:val="0"/>
        <w:adjustRightInd w:val="0"/>
        <w:snapToGrid w:val="0"/>
        <w:spacing w:line="360" w:lineRule="auto"/>
        <w:ind w:firstLineChars="300" w:firstLine="630"/>
        <w:rPr>
          <w:rFonts w:ascii="宋体" w:hAnsi="宋体"/>
        </w:rPr>
      </w:pPr>
      <w:r>
        <w:rPr>
          <w:rFonts w:ascii="宋体" w:hAnsi="宋体" w:cs="宋体"/>
        </w:rPr>
        <w:t>1</w:t>
      </w:r>
      <w:r>
        <w:rPr>
          <w:rFonts w:ascii="宋体" w:hAnsi="宋体" w:cs="宋体" w:hint="eastAsia"/>
        </w:rPr>
        <w:t>2）投标报价超过最高限价或投标报价明显低于其他通过符合性审查投标人的报价的；</w:t>
      </w:r>
    </w:p>
    <w:p w:rsidR="00946FA9" w:rsidRDefault="007D1D32">
      <w:pPr>
        <w:wordWrap w:val="0"/>
        <w:adjustRightInd w:val="0"/>
        <w:snapToGrid w:val="0"/>
        <w:spacing w:line="360" w:lineRule="auto"/>
        <w:ind w:firstLineChars="300" w:firstLine="630"/>
        <w:rPr>
          <w:rFonts w:ascii="宋体" w:hAnsi="宋体"/>
          <w:szCs w:val="21"/>
        </w:rPr>
      </w:pPr>
      <w:r>
        <w:rPr>
          <w:rFonts w:ascii="宋体" w:hAnsi="宋体" w:cs="宋体"/>
        </w:rPr>
        <w:t>1</w:t>
      </w:r>
      <w:r>
        <w:rPr>
          <w:rFonts w:ascii="宋体" w:hAnsi="宋体" w:cs="宋体" w:hint="eastAsia"/>
        </w:rPr>
        <w:t>3）投标报价有严重缺漏项，或对采购清单的项目或数量进行修改。</w:t>
      </w:r>
    </w:p>
    <w:p w:rsidR="00946FA9" w:rsidRDefault="007D1D32">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2．关于招标失败及重新招标</w:t>
      </w:r>
    </w:p>
    <w:p w:rsidR="00946FA9" w:rsidRDefault="007D1D32">
      <w:pPr>
        <w:wordWrap w:val="0"/>
        <w:adjustRightInd w:val="0"/>
        <w:snapToGrid w:val="0"/>
        <w:spacing w:line="360" w:lineRule="auto"/>
        <w:ind w:leftChars="345" w:left="724" w:firstLineChars="200" w:firstLine="420"/>
        <w:rPr>
          <w:rFonts w:ascii="宋体" w:hAnsi="宋体"/>
          <w:szCs w:val="21"/>
        </w:rPr>
      </w:pPr>
      <w:r>
        <w:rPr>
          <w:rFonts w:ascii="宋体" w:hAnsi="宋体" w:hint="eastAsia"/>
          <w:snapToGrid w:val="0"/>
          <w:kern w:val="0"/>
          <w:szCs w:val="21"/>
        </w:rPr>
        <w:t>评</w:t>
      </w:r>
      <w:r>
        <w:rPr>
          <w:rFonts w:ascii="宋体" w:hAnsi="宋体" w:hint="eastAsia"/>
          <w:szCs w:val="21"/>
        </w:rPr>
        <w:t>审</w:t>
      </w:r>
      <w:r>
        <w:rPr>
          <w:rFonts w:ascii="宋体" w:hAnsi="宋体" w:hint="eastAsia"/>
          <w:snapToGrid w:val="0"/>
          <w:kern w:val="0"/>
          <w:szCs w:val="21"/>
        </w:rPr>
        <w:t>委员会</w:t>
      </w:r>
      <w:r>
        <w:rPr>
          <w:rFonts w:ascii="宋体" w:hAnsi="宋体" w:hint="eastAsia"/>
          <w:szCs w:val="21"/>
        </w:rPr>
        <w:t>界定有效投标文件不足三家使投标明显缺乏竞争的，采购人将根据《中华人民共和国政府采购法》、《中华人民共和国政府采购法实施条例》、《深圳经济特区政府采购条例》及《深圳经济特区政府采购条例实施细则》的有关规定组织重新采购。</w:t>
      </w:r>
    </w:p>
    <w:p w:rsidR="00946FA9" w:rsidRDefault="007D1D32">
      <w:pPr>
        <w:autoSpaceDE w:val="0"/>
        <w:autoSpaceDN w:val="0"/>
        <w:adjustRightInd w:val="0"/>
        <w:snapToGrid w:val="0"/>
        <w:spacing w:line="360" w:lineRule="auto"/>
        <w:outlineLvl w:val="1"/>
        <w:rPr>
          <w:rFonts w:ascii="宋体" w:hAnsi="宋体"/>
          <w:szCs w:val="21"/>
        </w:rPr>
      </w:pPr>
      <w:bookmarkStart w:id="387" w:name="_Toc482003204"/>
      <w:bookmarkStart w:id="388" w:name="_Toc168411313"/>
      <w:r>
        <w:rPr>
          <w:rFonts w:ascii="宋体" w:hAnsi="宋体" w:hint="eastAsia"/>
          <w:szCs w:val="21"/>
        </w:rPr>
        <w:lastRenderedPageBreak/>
        <w:t>四、</w:t>
      </w:r>
      <w:bookmarkEnd w:id="387"/>
      <w:r>
        <w:rPr>
          <w:rFonts w:ascii="宋体" w:hAnsi="宋体" w:hint="eastAsia"/>
          <w:szCs w:val="21"/>
        </w:rPr>
        <w:t>对投标文件的审查和确定</w:t>
      </w:r>
      <w:bookmarkEnd w:id="388"/>
    </w:p>
    <w:p w:rsidR="00946FA9" w:rsidRDefault="007D1D32">
      <w:pPr>
        <w:autoSpaceDE w:val="0"/>
        <w:autoSpaceDN w:val="0"/>
        <w:adjustRightInd w:val="0"/>
        <w:snapToGrid w:val="0"/>
        <w:spacing w:line="360" w:lineRule="auto"/>
        <w:ind w:leftChars="202" w:left="705" w:hangingChars="134" w:hanging="281"/>
        <w:rPr>
          <w:rFonts w:ascii="宋体" w:hAnsi="宋体"/>
          <w:szCs w:val="21"/>
        </w:rPr>
      </w:pPr>
      <w:r>
        <w:rPr>
          <w:rFonts w:ascii="宋体" w:hAnsi="宋体" w:hint="eastAsia"/>
          <w:szCs w:val="21"/>
        </w:rPr>
        <w:t xml:space="preserve">1．评审委员会应当对符合资格的投标人的投标文件进行符合性审查，以确定其是否满足招标文件的实质性要求；　</w:t>
      </w:r>
    </w:p>
    <w:p w:rsidR="00946FA9" w:rsidRDefault="007D1D3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2．投标文件报价出现前后不一致的，除招标文件另有规定外，按照下列规定修正：</w:t>
      </w:r>
    </w:p>
    <w:p w:rsidR="00946FA9" w:rsidRDefault="007D1D32">
      <w:pPr>
        <w:autoSpaceDE w:val="0"/>
        <w:autoSpaceDN w:val="0"/>
        <w:adjustRightInd w:val="0"/>
        <w:snapToGrid w:val="0"/>
        <w:spacing w:line="360" w:lineRule="auto"/>
        <w:ind w:leftChars="338" w:left="1021" w:hangingChars="148" w:hanging="311"/>
        <w:rPr>
          <w:rFonts w:ascii="宋体" w:hAnsi="宋体"/>
          <w:szCs w:val="21"/>
        </w:rPr>
      </w:pPr>
      <w:r>
        <w:rPr>
          <w:rFonts w:ascii="宋体" w:hAnsi="宋体" w:hint="eastAsia"/>
          <w:szCs w:val="21"/>
        </w:rPr>
        <w:t>1）投标文件中开标一览表（报价表）内容与投标文件中相应内容不一致的，以开标一览表（报价表）为准；</w:t>
      </w:r>
    </w:p>
    <w:p w:rsidR="00946FA9" w:rsidRDefault="007D1D32">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2）大写金额和小写金额不一致的，以大写金额为准；</w:t>
      </w:r>
    </w:p>
    <w:p w:rsidR="00946FA9" w:rsidRDefault="007D1D32">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3）单价金额小数点或者百分比有明显错位的，以开标一览表的总价为准，并修改单价；</w:t>
      </w:r>
    </w:p>
    <w:p w:rsidR="00946FA9" w:rsidRDefault="007D1D32">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4）总价金额与按单价汇总金额不一致的，以单价金额计算结果为准。</w:t>
      </w:r>
    </w:p>
    <w:p w:rsidR="00946FA9" w:rsidRDefault="007D1D32">
      <w:pPr>
        <w:autoSpaceDE w:val="0"/>
        <w:autoSpaceDN w:val="0"/>
        <w:adjustRightInd w:val="0"/>
        <w:snapToGrid w:val="0"/>
        <w:spacing w:line="360" w:lineRule="auto"/>
        <w:ind w:leftChars="302" w:left="634"/>
        <w:rPr>
          <w:rFonts w:ascii="宋体" w:hAnsi="宋体"/>
          <w:szCs w:val="21"/>
        </w:rPr>
      </w:pPr>
      <w:r>
        <w:rPr>
          <w:rFonts w:ascii="宋体" w:hAnsi="宋体" w:hint="eastAsia"/>
          <w:szCs w:val="21"/>
        </w:rPr>
        <w:t>同时出现两种以上不一致的，按照前款规定的顺序修正。修正后的报价经投标人确认后产生约束力，投标人不确认的其投标无效。</w:t>
      </w:r>
    </w:p>
    <w:p w:rsidR="00946FA9" w:rsidRDefault="007D1D32">
      <w:pPr>
        <w:autoSpaceDE w:val="0"/>
        <w:autoSpaceDN w:val="0"/>
        <w:adjustRightInd w:val="0"/>
        <w:snapToGrid w:val="0"/>
        <w:spacing w:line="360" w:lineRule="auto"/>
        <w:ind w:leftChars="199" w:left="706" w:hangingChars="137" w:hanging="288"/>
        <w:rPr>
          <w:rFonts w:ascii="宋体" w:hAnsi="宋体"/>
          <w:szCs w:val="21"/>
        </w:rPr>
      </w:pPr>
      <w:r>
        <w:rPr>
          <w:rFonts w:ascii="宋体" w:hAnsi="宋体" w:hint="eastAsia"/>
          <w:szCs w:val="21"/>
        </w:rPr>
        <w:t>3. 评审委员会认为投标人的报价明显低于其他通过符合性审查投标人的报价，有可能影响产品质量或者不能诚信履约的，应当要求其提供报价合理性说明。若投标人补充的书面说明或提供的证明材料仍不能证明其报价合理性，评审委员会应当作出投标无效认定，不得以扣减得分等方式保留投标人的投标资格。若评审委员会成员对是否须由投标人作出报价合理性说明，以及书面说明是否采纳等判断不一致的，按照“少数服从多数”的原则确定评</w:t>
      </w:r>
      <w:r>
        <w:rPr>
          <w:rFonts w:ascii="宋体" w:hAnsi="宋体" w:hint="eastAsia"/>
          <w:bCs/>
          <w:szCs w:val="21"/>
        </w:rPr>
        <w:t>审</w:t>
      </w:r>
      <w:r>
        <w:rPr>
          <w:rFonts w:ascii="宋体" w:hAnsi="宋体" w:hint="eastAsia"/>
          <w:szCs w:val="21"/>
        </w:rPr>
        <w:t>委员会的意见。投标人提供报价合理性说明的方式，包括但不限于现场提交、电邮提交、传真。</w:t>
      </w:r>
    </w:p>
    <w:p w:rsidR="00946FA9" w:rsidRDefault="007D1D3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4</w:t>
      </w:r>
      <w:r>
        <w:rPr>
          <w:rFonts w:ascii="宋体" w:hAnsi="宋体" w:hint="eastAsia"/>
        </w:rPr>
        <w:t>．</w:t>
      </w:r>
      <w:r>
        <w:rPr>
          <w:rFonts w:ascii="宋体" w:hAnsi="宋体" w:hint="eastAsia"/>
          <w:szCs w:val="21"/>
        </w:rPr>
        <w:t>评审委员会判断投标文件的响应性仅基于投标文件本身而不靠外部证据。</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5</w:t>
      </w:r>
      <w:r>
        <w:rPr>
          <w:rFonts w:ascii="宋体" w:hAnsi="宋体" w:hint="eastAsia"/>
        </w:rPr>
        <w:t>．</w:t>
      </w:r>
      <w:r>
        <w:rPr>
          <w:rFonts w:ascii="宋体" w:hAnsi="宋体" w:hint="eastAsia"/>
          <w:szCs w:val="21"/>
        </w:rPr>
        <w:t>评审委员会将被确定为非实质性响应的投标人作无效标处理，投标人不能通过修正或撤销不符之处而使其投标成为实质性响应的投标。</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6</w:t>
      </w:r>
      <w:r>
        <w:rPr>
          <w:rFonts w:ascii="宋体" w:hAnsi="宋体" w:hint="eastAsia"/>
        </w:rPr>
        <w:t>．</w:t>
      </w:r>
      <w:r>
        <w:rPr>
          <w:rFonts w:ascii="宋体" w:hAnsi="宋体" w:hint="eastAsia"/>
          <w:szCs w:val="21"/>
        </w:rPr>
        <w:t>评审委员会应对畸高、畸低重大差异分进行复核或书面说明理由。</w:t>
      </w:r>
    </w:p>
    <w:p w:rsidR="00946FA9" w:rsidRDefault="007D1D32">
      <w:pPr>
        <w:autoSpaceDE w:val="0"/>
        <w:autoSpaceDN w:val="0"/>
        <w:adjustRightInd w:val="0"/>
        <w:snapToGrid w:val="0"/>
        <w:spacing w:line="360" w:lineRule="auto"/>
        <w:outlineLvl w:val="1"/>
        <w:rPr>
          <w:rFonts w:ascii="宋体" w:hAnsi="宋体"/>
          <w:szCs w:val="21"/>
        </w:rPr>
      </w:pPr>
      <w:bookmarkStart w:id="389" w:name="_Toc168411314"/>
      <w:r>
        <w:rPr>
          <w:rFonts w:ascii="宋体" w:hAnsi="宋体" w:hint="eastAsia"/>
          <w:szCs w:val="21"/>
        </w:rPr>
        <w:t>五、投标文件的澄清</w:t>
      </w:r>
      <w:bookmarkEnd w:id="389"/>
    </w:p>
    <w:bookmarkEnd w:id="369"/>
    <w:p w:rsidR="00946FA9" w:rsidRDefault="007D1D32">
      <w:pPr>
        <w:autoSpaceDE w:val="0"/>
        <w:autoSpaceDN w:val="0"/>
        <w:adjustRightInd w:val="0"/>
        <w:snapToGrid w:val="0"/>
        <w:spacing w:line="360" w:lineRule="auto"/>
        <w:ind w:leftChars="202" w:left="733" w:hangingChars="147" w:hanging="309"/>
        <w:rPr>
          <w:rFonts w:ascii="宋体" w:hAnsi="宋体"/>
          <w:szCs w:val="21"/>
        </w:rPr>
      </w:pPr>
      <w:r>
        <w:rPr>
          <w:rFonts w:ascii="宋体" w:hAnsi="宋体" w:hint="eastAsia"/>
          <w:szCs w:val="21"/>
        </w:rPr>
        <w:t>1．对于投标文件中含义不明确、同类问题表述不一致或者有明显文字和计算错误的内容，评审委员会应当以书面形式要求投标人作出必要的澄清、说明或者补正。投标人的澄清、说明或者补正应当采用书面形式，并加盖公章，或者由法定代表人或其授权的代表签字。投标人的澄清、说明或者补正不得超出投标文件的范围或者改变投标文件的实质性内容。</w:t>
      </w:r>
    </w:p>
    <w:p w:rsidR="00946FA9" w:rsidRDefault="007D1D32">
      <w:pPr>
        <w:autoSpaceDE w:val="0"/>
        <w:autoSpaceDN w:val="0"/>
        <w:adjustRightInd w:val="0"/>
        <w:snapToGrid w:val="0"/>
        <w:spacing w:line="360" w:lineRule="auto"/>
        <w:ind w:leftChars="337" w:left="733" w:hangingChars="12" w:hanging="25"/>
        <w:rPr>
          <w:rFonts w:ascii="宋体" w:hAnsi="宋体"/>
          <w:szCs w:val="21"/>
        </w:rPr>
      </w:pPr>
      <w:r>
        <w:rPr>
          <w:rFonts w:ascii="宋体" w:hAnsi="宋体" w:hint="eastAsia"/>
          <w:szCs w:val="21"/>
        </w:rPr>
        <w:t>评审委员会应当按照招标文件中规定的评</w:t>
      </w:r>
      <w:r>
        <w:rPr>
          <w:rFonts w:ascii="宋体" w:hAnsi="宋体" w:hint="eastAsia"/>
          <w:bCs/>
          <w:szCs w:val="21"/>
        </w:rPr>
        <w:t>审</w:t>
      </w:r>
      <w:r>
        <w:rPr>
          <w:rFonts w:ascii="宋体" w:hAnsi="宋体" w:hint="eastAsia"/>
          <w:szCs w:val="21"/>
        </w:rPr>
        <w:t>方法和标准，对符合性审查合格的投标文件进行商务和技术评估，综合比较与评价。</w:t>
      </w:r>
    </w:p>
    <w:p w:rsidR="00946FA9" w:rsidRDefault="007D1D32">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投标人必须按照代理机构通知的时间、地点派专人（投标人授权代表）进行答疑和书面澄清。（如果有）</w:t>
      </w:r>
    </w:p>
    <w:p w:rsidR="00946FA9" w:rsidRDefault="007D1D32">
      <w:pPr>
        <w:wordWrap w:val="0"/>
        <w:autoSpaceDE w:val="0"/>
        <w:autoSpaceDN w:val="0"/>
        <w:adjustRightInd w:val="0"/>
        <w:snapToGrid w:val="0"/>
        <w:spacing w:line="360" w:lineRule="auto"/>
        <w:outlineLvl w:val="1"/>
        <w:rPr>
          <w:rFonts w:ascii="宋体" w:hAnsi="宋体"/>
          <w:szCs w:val="21"/>
        </w:rPr>
      </w:pPr>
      <w:bookmarkStart w:id="390" w:name="_Toc168411315"/>
      <w:r>
        <w:rPr>
          <w:rFonts w:ascii="宋体" w:hAnsi="宋体" w:hint="eastAsia"/>
          <w:szCs w:val="21"/>
        </w:rPr>
        <w:t>六、</w:t>
      </w:r>
      <w:bookmarkStart w:id="391" w:name="_Toc490755679"/>
      <w:r>
        <w:rPr>
          <w:rFonts w:ascii="宋体" w:hAnsi="宋体" w:hint="eastAsia"/>
          <w:szCs w:val="21"/>
        </w:rPr>
        <w:t>评审办法及评</w:t>
      </w:r>
      <w:r>
        <w:rPr>
          <w:rFonts w:ascii="宋体" w:hAnsi="宋体" w:hint="eastAsia"/>
          <w:bCs/>
          <w:szCs w:val="21"/>
        </w:rPr>
        <w:t>审</w:t>
      </w:r>
      <w:r>
        <w:rPr>
          <w:rFonts w:ascii="宋体" w:hAnsi="宋体" w:hint="eastAsia"/>
          <w:szCs w:val="21"/>
        </w:rPr>
        <w:t>流程</w:t>
      </w:r>
      <w:bookmarkEnd w:id="390"/>
      <w:bookmarkEnd w:id="391"/>
    </w:p>
    <w:p w:rsidR="00946FA9" w:rsidRDefault="007D1D32">
      <w:pPr>
        <w:autoSpaceDE w:val="0"/>
        <w:autoSpaceDN w:val="0"/>
        <w:adjustRightInd w:val="0"/>
        <w:snapToGrid w:val="0"/>
        <w:spacing w:line="360" w:lineRule="auto"/>
        <w:ind w:leftChars="200" w:left="735" w:hangingChars="150" w:hanging="315"/>
        <w:rPr>
          <w:rFonts w:ascii="宋体" w:hAnsi="宋体"/>
        </w:rPr>
      </w:pPr>
      <w:r>
        <w:rPr>
          <w:rFonts w:ascii="宋体" w:hAnsi="宋体" w:hint="eastAsia"/>
          <w:szCs w:val="21"/>
        </w:rPr>
        <w:t>1</w:t>
      </w:r>
      <w:r>
        <w:rPr>
          <w:rFonts w:ascii="宋体" w:hAnsi="宋体" w:hint="eastAsia"/>
        </w:rPr>
        <w:t>．评</w:t>
      </w:r>
      <w:r>
        <w:rPr>
          <w:rFonts w:ascii="宋体" w:hAnsi="宋体" w:hint="eastAsia"/>
          <w:szCs w:val="21"/>
        </w:rPr>
        <w:t>审</w:t>
      </w:r>
      <w:r>
        <w:rPr>
          <w:rFonts w:ascii="宋体" w:hAnsi="宋体" w:hint="eastAsia"/>
        </w:rPr>
        <w:t>办法：</w:t>
      </w:r>
    </w:p>
    <w:p w:rsidR="00946FA9" w:rsidRDefault="007D1D32">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rPr>
        <w:t>1）本项目采用</w:t>
      </w:r>
      <w:r>
        <w:rPr>
          <w:rFonts w:ascii="宋体" w:hAnsi="宋体" w:hint="eastAsia"/>
          <w:szCs w:val="21"/>
        </w:rPr>
        <w:t>综合评分法，即投标文件满足招标文件全部实质性要求，推荐综合评分最</w:t>
      </w:r>
      <w:r>
        <w:rPr>
          <w:rFonts w:ascii="宋体" w:hAnsi="宋体" w:hint="eastAsia"/>
          <w:szCs w:val="21"/>
        </w:rPr>
        <w:lastRenderedPageBreak/>
        <w:t>高的投标人为中标候选人的评审方法。</w:t>
      </w:r>
    </w:p>
    <w:p w:rsidR="00946FA9" w:rsidRDefault="007D1D32">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szCs w:val="21"/>
        </w:rPr>
        <w:t>2）评审时，评审委员会各成员应当独立对每个投标人的投标文件进行评价，并汇总每个投标人的得分。</w:t>
      </w:r>
    </w:p>
    <w:p w:rsidR="00946FA9" w:rsidRDefault="007D1D32">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评审流程</w:t>
      </w:r>
    </w:p>
    <w:p w:rsidR="00946FA9" w:rsidRDefault="007D1D32">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1）资格性审查</w:t>
      </w:r>
    </w:p>
    <w:p w:rsidR="00946FA9" w:rsidRDefault="007D1D32">
      <w:pPr>
        <w:tabs>
          <w:tab w:val="left" w:pos="1440"/>
        </w:tabs>
        <w:adjustRightInd w:val="0"/>
        <w:snapToGrid w:val="0"/>
        <w:spacing w:line="360" w:lineRule="auto"/>
        <w:ind w:leftChars="500" w:left="1050"/>
        <w:rPr>
          <w:rFonts w:ascii="宋体" w:hAnsi="宋体"/>
          <w:szCs w:val="21"/>
        </w:rPr>
      </w:pPr>
      <w:r>
        <w:rPr>
          <w:rFonts w:ascii="宋体" w:hAnsi="宋体" w:hint="eastAsia"/>
          <w:szCs w:val="21"/>
        </w:rPr>
        <w:t>对投标文件进行资性审查，并填写“资格性审查表”。</w:t>
      </w:r>
    </w:p>
    <w:p w:rsidR="00946FA9" w:rsidRDefault="007D1D32">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2）符合性审查</w:t>
      </w:r>
    </w:p>
    <w:p w:rsidR="00946FA9" w:rsidRDefault="007D1D32">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 xml:space="preserve">   对投标文件进行符合性审查，并填写“符合性审查表”。</w:t>
      </w:r>
    </w:p>
    <w:p w:rsidR="00946FA9" w:rsidRDefault="007D1D32">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3）商务、技术方案响应性评定</w:t>
      </w:r>
    </w:p>
    <w:p w:rsidR="00946FA9" w:rsidRDefault="007D1D32">
      <w:pPr>
        <w:adjustRightInd w:val="0"/>
        <w:snapToGrid w:val="0"/>
        <w:spacing w:line="360" w:lineRule="auto"/>
        <w:ind w:leftChars="500" w:left="1365" w:hangingChars="150" w:hanging="315"/>
        <w:rPr>
          <w:rFonts w:ascii="宋体" w:hAnsi="宋体"/>
          <w:szCs w:val="21"/>
        </w:rPr>
      </w:pPr>
      <w:r>
        <w:rPr>
          <w:rFonts w:ascii="宋体" w:hAnsi="宋体" w:hint="eastAsia"/>
          <w:szCs w:val="21"/>
        </w:rPr>
        <w:t>① 评价每个投标人的商务、技术响应情况，并填写“商务评估表”、“技术评估表”；</w:t>
      </w:r>
    </w:p>
    <w:p w:rsidR="00946FA9" w:rsidRDefault="007D1D32">
      <w:pPr>
        <w:adjustRightInd w:val="0"/>
        <w:snapToGrid w:val="0"/>
        <w:spacing w:line="360" w:lineRule="auto"/>
        <w:ind w:leftChars="499" w:left="1363" w:hangingChars="150" w:hanging="315"/>
        <w:rPr>
          <w:rFonts w:ascii="宋体" w:hAnsi="宋体"/>
          <w:szCs w:val="21"/>
        </w:rPr>
      </w:pPr>
      <w:r>
        <w:rPr>
          <w:rFonts w:ascii="宋体" w:hAnsi="宋体" w:hint="eastAsia"/>
          <w:szCs w:val="21"/>
        </w:rPr>
        <w:t>② 将每一个评委的评分汇集进行算术平均，计算该投标人的商务、技术得分。</w:t>
      </w:r>
    </w:p>
    <w:p w:rsidR="00946FA9" w:rsidRDefault="007D1D32">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4）报价响应性评定</w:t>
      </w:r>
    </w:p>
    <w:p w:rsidR="00946FA9" w:rsidRDefault="007D1D32">
      <w:pPr>
        <w:wordWrap w:val="0"/>
        <w:adjustRightInd w:val="0"/>
        <w:snapToGrid w:val="0"/>
        <w:spacing w:line="360" w:lineRule="auto"/>
        <w:ind w:leftChars="500" w:left="1365" w:hangingChars="150" w:hanging="315"/>
        <w:rPr>
          <w:rFonts w:ascii="宋体" w:hAnsi="宋体" w:cs="宋体"/>
          <w:b/>
          <w:bCs/>
          <w:kern w:val="0"/>
          <w:szCs w:val="21"/>
          <w:lang w:val="zh-CN"/>
        </w:rPr>
      </w:pPr>
      <w:r>
        <w:rPr>
          <w:rFonts w:ascii="宋体" w:hAnsi="宋体" w:hint="eastAsia"/>
          <w:szCs w:val="21"/>
        </w:rPr>
        <w:t xml:space="preserve">① </w:t>
      </w:r>
      <w:r>
        <w:rPr>
          <w:rFonts w:ascii="宋体" w:hAnsi="宋体" w:cs="Arial" w:hint="eastAsia"/>
          <w:szCs w:val="21"/>
        </w:rPr>
        <w:t>对有效投标人的投标报价进行审核修正，审核修正后的价格为评审价（评审价仅用于评</w:t>
      </w:r>
      <w:r>
        <w:rPr>
          <w:rFonts w:ascii="宋体" w:hAnsi="宋体" w:hint="eastAsia"/>
          <w:szCs w:val="21"/>
        </w:rPr>
        <w:t>审</w:t>
      </w:r>
      <w:r>
        <w:rPr>
          <w:rFonts w:ascii="宋体" w:hAnsi="宋体" w:cs="Arial" w:hint="eastAsia"/>
          <w:szCs w:val="21"/>
        </w:rPr>
        <w:t>）。</w:t>
      </w:r>
    </w:p>
    <w:p w:rsidR="00946FA9" w:rsidRDefault="007D1D32">
      <w:pPr>
        <w:pStyle w:val="USE1"/>
        <w:wordWrap w:val="0"/>
        <w:snapToGrid w:val="0"/>
        <w:spacing w:line="360" w:lineRule="auto"/>
        <w:ind w:leftChars="500" w:left="1365" w:hangingChars="150" w:hanging="315"/>
        <w:rPr>
          <w:rFonts w:cs="宋体"/>
          <w:b w:val="0"/>
          <w:bCs/>
          <w:kern w:val="0"/>
          <w:sz w:val="21"/>
          <w:szCs w:val="21"/>
          <w:lang w:val="zh-CN"/>
        </w:rPr>
      </w:pPr>
      <w:r>
        <w:rPr>
          <w:rFonts w:hint="eastAsia"/>
          <w:b w:val="0"/>
          <w:sz w:val="21"/>
          <w:szCs w:val="21"/>
        </w:rPr>
        <w:t>② 以所有有效投标人的最低评审价为评审基准价，最低评审价的投标人的价格得分为满分。</w:t>
      </w:r>
      <w:r>
        <w:rPr>
          <w:rFonts w:cs="Arial" w:hint="eastAsia"/>
          <w:b w:val="0"/>
          <w:sz w:val="21"/>
          <w:szCs w:val="21"/>
        </w:rPr>
        <w:t>价格得分按照以下公式计算：</w:t>
      </w:r>
    </w:p>
    <w:p w:rsidR="00946FA9" w:rsidRDefault="007D1D32">
      <w:pPr>
        <w:pStyle w:val="USE1"/>
        <w:wordWrap w:val="0"/>
        <w:snapToGrid w:val="0"/>
        <w:spacing w:line="360" w:lineRule="auto"/>
        <w:ind w:leftChars="500" w:left="1050" w:firstLineChars="150" w:firstLine="315"/>
        <w:rPr>
          <w:rFonts w:cs="Arial"/>
          <w:b w:val="0"/>
          <w:sz w:val="21"/>
          <w:szCs w:val="21"/>
        </w:rPr>
      </w:pPr>
      <w:r>
        <w:rPr>
          <w:rFonts w:cs="Arial" w:hint="eastAsia"/>
          <w:b w:val="0"/>
          <w:sz w:val="21"/>
          <w:szCs w:val="21"/>
        </w:rPr>
        <w:t>价格得分＝（评</w:t>
      </w:r>
      <w:r>
        <w:rPr>
          <w:rFonts w:hint="eastAsia"/>
          <w:b w:val="0"/>
          <w:sz w:val="21"/>
          <w:szCs w:val="21"/>
        </w:rPr>
        <w:t>审</w:t>
      </w:r>
      <w:r>
        <w:rPr>
          <w:rFonts w:cs="Arial" w:hint="eastAsia"/>
          <w:b w:val="0"/>
          <w:sz w:val="21"/>
          <w:szCs w:val="21"/>
        </w:rPr>
        <w:t>基准价/评审价）×价格权重（10%）×100</w:t>
      </w:r>
    </w:p>
    <w:p w:rsidR="00946FA9" w:rsidRDefault="007D1D32">
      <w:pPr>
        <w:pStyle w:val="USE1"/>
        <w:wordWrap w:val="0"/>
        <w:snapToGrid w:val="0"/>
        <w:spacing w:line="360" w:lineRule="auto"/>
        <w:ind w:leftChars="500" w:left="1365" w:hangingChars="150" w:hanging="315"/>
        <w:rPr>
          <w:rFonts w:cs="Arial"/>
          <w:b w:val="0"/>
          <w:sz w:val="21"/>
          <w:szCs w:val="21"/>
        </w:rPr>
      </w:pPr>
      <w:r>
        <w:rPr>
          <w:rFonts w:cs="Arial" w:hint="eastAsia"/>
          <w:b w:val="0"/>
          <w:sz w:val="21"/>
          <w:szCs w:val="21"/>
        </w:rPr>
        <w:t xml:space="preserve">③ </w:t>
      </w:r>
      <w:r>
        <w:rPr>
          <w:rFonts w:cs="宋体" w:hint="eastAsia"/>
          <w:b w:val="0"/>
          <w:kern w:val="0"/>
          <w:sz w:val="21"/>
          <w:szCs w:val="21"/>
        </w:rPr>
        <w:t>投标人为小型、微型企业或监狱企业、残疾人福利性单位，且符合投标价格扣除优惠政策规定的条件的，投标价格给予10</w:t>
      </w:r>
      <w:r>
        <w:rPr>
          <w:rFonts w:cs="宋体"/>
          <w:b w:val="0"/>
          <w:kern w:val="0"/>
          <w:sz w:val="21"/>
          <w:szCs w:val="21"/>
        </w:rPr>
        <w:t>%</w:t>
      </w:r>
      <w:r>
        <w:rPr>
          <w:rFonts w:cs="宋体" w:hint="eastAsia"/>
          <w:b w:val="0"/>
          <w:kern w:val="0"/>
          <w:sz w:val="21"/>
          <w:szCs w:val="21"/>
        </w:rPr>
        <w:t>的价格扣除后参与价格分数计算。评</w:t>
      </w:r>
      <w:r>
        <w:rPr>
          <w:rFonts w:hint="eastAsia"/>
          <w:b w:val="0"/>
          <w:sz w:val="21"/>
          <w:szCs w:val="21"/>
        </w:rPr>
        <w:t>审</w:t>
      </w:r>
      <w:r>
        <w:rPr>
          <w:rFonts w:cs="宋体" w:hint="eastAsia"/>
          <w:b w:val="0"/>
          <w:kern w:val="0"/>
          <w:sz w:val="21"/>
          <w:szCs w:val="21"/>
        </w:rPr>
        <w:t>委员会根据投标人提供的《中小企业声明函》或《残疾人福利性单位声明函》或《监狱企业声明函》及由</w:t>
      </w:r>
      <w:r>
        <w:rPr>
          <w:rFonts w:cs="宋体"/>
          <w:b w:val="0"/>
          <w:kern w:val="0"/>
          <w:sz w:val="21"/>
          <w:szCs w:val="21"/>
        </w:rPr>
        <w:t>省级以上监狱管理局、戒毒管理局</w:t>
      </w:r>
      <w:r>
        <w:rPr>
          <w:rFonts w:cs="宋体" w:hint="eastAsia"/>
          <w:b w:val="0"/>
          <w:kern w:val="0"/>
          <w:sz w:val="21"/>
          <w:szCs w:val="21"/>
        </w:rPr>
        <w:t>（</w:t>
      </w:r>
      <w:r>
        <w:rPr>
          <w:rFonts w:cs="宋体"/>
          <w:b w:val="0"/>
          <w:kern w:val="0"/>
          <w:sz w:val="21"/>
          <w:szCs w:val="21"/>
        </w:rPr>
        <w:t>含新疆生产建设兵团</w:t>
      </w:r>
      <w:r>
        <w:rPr>
          <w:rFonts w:cs="宋体" w:hint="eastAsia"/>
          <w:b w:val="0"/>
          <w:kern w:val="0"/>
          <w:sz w:val="21"/>
          <w:szCs w:val="21"/>
        </w:rPr>
        <w:t>）</w:t>
      </w:r>
      <w:r>
        <w:rPr>
          <w:rFonts w:cs="宋体"/>
          <w:b w:val="0"/>
          <w:kern w:val="0"/>
          <w:sz w:val="21"/>
          <w:szCs w:val="21"/>
        </w:rPr>
        <w:t>出具的属于监狱企业的证明文件</w:t>
      </w:r>
      <w:r>
        <w:rPr>
          <w:rFonts w:cs="宋体" w:hint="eastAsia"/>
          <w:b w:val="0"/>
          <w:kern w:val="0"/>
          <w:sz w:val="21"/>
          <w:szCs w:val="21"/>
        </w:rPr>
        <w:t>，认定其是否享受优惠政策。</w:t>
      </w:r>
      <w:r>
        <w:rPr>
          <w:rFonts w:cs="宋体"/>
          <w:b w:val="0"/>
          <w:kern w:val="0"/>
          <w:sz w:val="21"/>
          <w:szCs w:val="21"/>
        </w:rPr>
        <w:t>监狱企业</w:t>
      </w:r>
      <w:r>
        <w:rPr>
          <w:rFonts w:cs="宋体" w:hint="eastAsia"/>
          <w:b w:val="0"/>
          <w:kern w:val="0"/>
          <w:sz w:val="21"/>
          <w:szCs w:val="21"/>
        </w:rPr>
        <w:t>、残疾人福利性单位属于小型、微型企业的，不重复享受政策。</w:t>
      </w:r>
    </w:p>
    <w:p w:rsidR="00946FA9" w:rsidRDefault="007D1D32">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5）综合评估分的计算和排序</w:t>
      </w:r>
    </w:p>
    <w:p w:rsidR="00946FA9" w:rsidRDefault="007D1D32">
      <w:pPr>
        <w:wordWrap w:val="0"/>
        <w:adjustRightInd w:val="0"/>
        <w:snapToGrid w:val="0"/>
        <w:spacing w:line="360" w:lineRule="auto"/>
        <w:ind w:firstLineChars="500" w:firstLine="1050"/>
        <w:rPr>
          <w:rFonts w:ascii="宋体" w:hAnsi="宋体"/>
          <w:szCs w:val="21"/>
        </w:rPr>
      </w:pPr>
      <w:r>
        <w:rPr>
          <w:rFonts w:ascii="宋体" w:hAnsi="宋体" w:hint="eastAsia"/>
          <w:szCs w:val="21"/>
        </w:rPr>
        <w:t>① 综合评估分=商务得分</w:t>
      </w:r>
      <w:r>
        <w:rPr>
          <w:rFonts w:ascii="宋体" w:hAnsi="宋体" w:cs="Arial" w:hint="eastAsia"/>
          <w:bCs/>
          <w:szCs w:val="21"/>
        </w:rPr>
        <w:t>（50%权</w:t>
      </w:r>
      <w:r>
        <w:rPr>
          <w:rFonts w:ascii="宋体" w:hAnsi="宋体" w:hint="eastAsia"/>
          <w:szCs w:val="21"/>
        </w:rPr>
        <w:t>重）+技术得分</w:t>
      </w:r>
      <w:r>
        <w:rPr>
          <w:rFonts w:ascii="宋体" w:hAnsi="宋体" w:cs="Arial" w:hint="eastAsia"/>
          <w:bCs/>
          <w:szCs w:val="21"/>
        </w:rPr>
        <w:t>（40%权</w:t>
      </w:r>
      <w:r>
        <w:rPr>
          <w:rFonts w:ascii="宋体" w:hAnsi="宋体" w:hint="eastAsia"/>
          <w:szCs w:val="21"/>
        </w:rPr>
        <w:t>重）+价格得分</w:t>
      </w:r>
      <w:r>
        <w:rPr>
          <w:rFonts w:ascii="宋体" w:hAnsi="宋体" w:cs="Arial" w:hint="eastAsia"/>
          <w:bCs/>
          <w:szCs w:val="21"/>
        </w:rPr>
        <w:t>（</w:t>
      </w:r>
      <w:r>
        <w:rPr>
          <w:rFonts w:ascii="宋体" w:hAnsi="宋体" w:hint="eastAsia"/>
          <w:szCs w:val="21"/>
        </w:rPr>
        <w:t>10%权重）</w:t>
      </w:r>
    </w:p>
    <w:p w:rsidR="00946FA9" w:rsidRDefault="007D1D32">
      <w:pPr>
        <w:wordWrap w:val="0"/>
        <w:adjustRightInd w:val="0"/>
        <w:snapToGrid w:val="0"/>
        <w:spacing w:line="360" w:lineRule="auto"/>
        <w:ind w:leftChars="500" w:left="1365" w:hangingChars="150" w:hanging="315"/>
        <w:rPr>
          <w:rFonts w:ascii="宋体" w:hAnsi="宋体"/>
          <w:szCs w:val="21"/>
        </w:rPr>
      </w:pPr>
      <w:r>
        <w:rPr>
          <w:rFonts w:ascii="宋体" w:hAnsi="宋体" w:hint="eastAsia"/>
          <w:szCs w:val="21"/>
        </w:rPr>
        <w:t>② 评审结果按</w:t>
      </w:r>
      <w:r>
        <w:rPr>
          <w:rFonts w:ascii="宋体" w:hAnsi="宋体" w:hint="eastAsia"/>
          <w:color w:val="000000"/>
          <w:szCs w:val="21"/>
        </w:rPr>
        <w:t>综合评估分</w:t>
      </w:r>
      <w:r>
        <w:rPr>
          <w:rFonts w:ascii="宋体" w:hAnsi="宋体" w:hint="eastAsia"/>
          <w:szCs w:val="21"/>
        </w:rPr>
        <w:t>由高到低顺序排列。</w:t>
      </w:r>
      <w:r>
        <w:rPr>
          <w:rFonts w:ascii="宋体" w:hAnsi="宋体" w:hint="eastAsia"/>
          <w:color w:val="000000"/>
          <w:szCs w:val="21"/>
        </w:rPr>
        <w:t>综合评估分</w:t>
      </w:r>
      <w:r>
        <w:rPr>
          <w:rFonts w:ascii="宋体" w:hAnsi="宋体" w:hint="eastAsia"/>
          <w:szCs w:val="21"/>
        </w:rPr>
        <w:t>相同的，按投标报价由低到高顺序排列。</w:t>
      </w:r>
      <w:r>
        <w:rPr>
          <w:rFonts w:ascii="宋体" w:hAnsi="宋体" w:hint="eastAsia"/>
          <w:color w:val="000000"/>
          <w:szCs w:val="21"/>
        </w:rPr>
        <w:t>综合评估分</w:t>
      </w:r>
      <w:r>
        <w:rPr>
          <w:rFonts w:ascii="宋体" w:hAnsi="宋体" w:hint="eastAsia"/>
          <w:szCs w:val="21"/>
        </w:rPr>
        <w:t>且投标报价相同的，按照技术指标评审得分由高到低顺序排列。</w:t>
      </w:r>
    </w:p>
    <w:p w:rsidR="00946FA9" w:rsidRDefault="007D1D32">
      <w:pPr>
        <w:wordWrap w:val="0"/>
        <w:adjustRightInd w:val="0"/>
        <w:snapToGrid w:val="0"/>
        <w:spacing w:line="360" w:lineRule="auto"/>
        <w:ind w:firstLineChars="500" w:firstLine="1050"/>
        <w:rPr>
          <w:rFonts w:ascii="宋体" w:hAnsi="宋体"/>
          <w:szCs w:val="21"/>
        </w:rPr>
      </w:pPr>
      <w:r>
        <w:rPr>
          <w:rFonts w:ascii="宋体" w:hAnsi="宋体" w:hint="eastAsia"/>
          <w:szCs w:val="21"/>
        </w:rPr>
        <w:t>③ 评审结果汇总完成后，除下列情形外，任何人不得修改评审结果：</w:t>
      </w:r>
    </w:p>
    <w:p w:rsidR="00946FA9" w:rsidRDefault="007D1D32">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a.分值汇总计算错误的；</w:t>
      </w:r>
    </w:p>
    <w:p w:rsidR="00946FA9" w:rsidRDefault="007D1D32">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b.分项评分超出评分标准范围的；</w:t>
      </w:r>
    </w:p>
    <w:p w:rsidR="00946FA9" w:rsidRDefault="007D1D32">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c.评审委员会成员对客观评审因素评分不一致的；</w:t>
      </w:r>
    </w:p>
    <w:p w:rsidR="00946FA9" w:rsidRDefault="007D1D32">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d.经评审委员会认定评分畸高、畸低的。</w:t>
      </w:r>
    </w:p>
    <w:p w:rsidR="00946FA9" w:rsidRDefault="007D1D32">
      <w:pPr>
        <w:wordWrap w:val="0"/>
        <w:adjustRightInd w:val="0"/>
        <w:snapToGrid w:val="0"/>
        <w:spacing w:line="360" w:lineRule="auto"/>
        <w:ind w:leftChars="500" w:left="1365" w:hangingChars="150" w:hanging="315"/>
        <w:rPr>
          <w:rFonts w:ascii="宋体" w:hAnsi="宋体"/>
          <w:szCs w:val="21"/>
        </w:rPr>
      </w:pPr>
      <w:r>
        <w:rPr>
          <w:rFonts w:ascii="宋体" w:hAnsi="宋体" w:hint="eastAsia"/>
          <w:szCs w:val="21"/>
        </w:rPr>
        <w:t>④ 评审报告签署前，经复核发现存在以上情形之一的，评审委员会应当当场修改评</w:t>
      </w:r>
      <w:r>
        <w:rPr>
          <w:rFonts w:ascii="宋体" w:hAnsi="宋体" w:hint="eastAsia"/>
          <w:bCs/>
          <w:szCs w:val="21"/>
        </w:rPr>
        <w:lastRenderedPageBreak/>
        <w:t>审</w:t>
      </w:r>
      <w:r>
        <w:rPr>
          <w:rFonts w:ascii="宋体" w:hAnsi="宋体" w:hint="eastAsia"/>
          <w:szCs w:val="21"/>
        </w:rPr>
        <w:t>结果，并在评审报告中记载；评</w:t>
      </w:r>
      <w:r>
        <w:rPr>
          <w:rFonts w:ascii="宋体" w:hAnsi="宋体" w:hint="eastAsia"/>
          <w:bCs/>
          <w:szCs w:val="21"/>
        </w:rPr>
        <w:t>审</w:t>
      </w:r>
      <w:r>
        <w:rPr>
          <w:rFonts w:ascii="宋体" w:hAnsi="宋体" w:hint="eastAsia"/>
          <w:szCs w:val="21"/>
        </w:rPr>
        <w:t>报告签署后，采购人或者代理机构发现存在以上情形之一的，应当组织原评审委员会进行重新评审，重新评审改变评审结果的，书面报告本级财政部门。</w:t>
      </w:r>
    </w:p>
    <w:p w:rsidR="00946FA9" w:rsidRDefault="007D1D32">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6）推荐中标人</w:t>
      </w:r>
    </w:p>
    <w:p w:rsidR="00946FA9" w:rsidRDefault="007D1D32">
      <w:pPr>
        <w:wordWrap w:val="0"/>
        <w:adjustRightInd w:val="0"/>
        <w:snapToGrid w:val="0"/>
        <w:spacing w:line="360" w:lineRule="auto"/>
        <w:ind w:leftChars="500" w:left="1050" w:firstLineChars="200" w:firstLine="420"/>
        <w:rPr>
          <w:rFonts w:ascii="宋体" w:hAnsi="宋体"/>
          <w:szCs w:val="21"/>
        </w:rPr>
      </w:pPr>
      <w:r>
        <w:rPr>
          <w:rFonts w:ascii="宋体" w:hAnsi="宋体" w:hint="eastAsia"/>
          <w:szCs w:val="21"/>
        </w:rPr>
        <w:t>按照综合评估分的排序情况，推荐排名第一为中标候选人，排名第二的为备选中标人。</w:t>
      </w:r>
    </w:p>
    <w:p w:rsidR="00946FA9" w:rsidRDefault="007D1D32">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7）替补中标人</w:t>
      </w:r>
    </w:p>
    <w:p w:rsidR="00946FA9" w:rsidRDefault="007D1D32">
      <w:pPr>
        <w:wordWrap w:val="0"/>
        <w:adjustRightInd w:val="0"/>
        <w:snapToGrid w:val="0"/>
        <w:spacing w:line="360" w:lineRule="auto"/>
        <w:ind w:leftChars="500" w:left="1050" w:firstLineChars="200" w:firstLine="420"/>
        <w:rPr>
          <w:rFonts w:ascii="宋体" w:hAnsi="宋体"/>
          <w:szCs w:val="21"/>
        </w:rPr>
      </w:pPr>
      <w:r>
        <w:rPr>
          <w:rFonts w:ascii="宋体" w:hAnsi="宋体" w:hint="eastAsia"/>
          <w:szCs w:val="21"/>
        </w:rPr>
        <w:t>根据《深圳经济特区政府采购条例实施细则》第四十五条的规定，中标人放弃中标资格或者中标人的中标资格被依法确认无效的，将重新组织采购。因情况紧急，重新组织采购不能满足采购人要求的，采购人可以确定备选中标人为替补中标人，并由代理机构将替补中标人的情况予以公示，公示无异议的确定新的中标人，公示有异议且异议成立的将重新组织采购；替补中标人放弃中标资格或者中标资格被依法确认无效的，将重新组织采购；无备选中标人的，应重新组织采购。</w:t>
      </w:r>
    </w:p>
    <w:p w:rsidR="00946FA9" w:rsidRDefault="007D1D32">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3．评审表格</w:t>
      </w:r>
    </w:p>
    <w:p w:rsidR="00946FA9" w:rsidRDefault="007D1D32">
      <w:pPr>
        <w:autoSpaceDE w:val="0"/>
        <w:autoSpaceDN w:val="0"/>
        <w:adjustRightInd w:val="0"/>
        <w:snapToGrid w:val="0"/>
        <w:spacing w:line="360" w:lineRule="auto"/>
        <w:jc w:val="center"/>
        <w:rPr>
          <w:rFonts w:ascii="宋体" w:hAnsi="宋体"/>
          <w:szCs w:val="21"/>
        </w:rPr>
      </w:pPr>
      <w:r>
        <w:rPr>
          <w:rFonts w:ascii="宋体" w:hAnsi="宋体" w:hint="eastAsia"/>
          <w:szCs w:val="21"/>
        </w:rPr>
        <w:t>表一、资格性审查表</w:t>
      </w:r>
    </w:p>
    <w:tbl>
      <w:tblPr>
        <w:tblW w:w="87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970"/>
        <w:gridCol w:w="3996"/>
        <w:gridCol w:w="3829"/>
      </w:tblGrid>
      <w:tr w:rsidR="00946FA9">
        <w:trPr>
          <w:cantSplit/>
          <w:trHeight w:val="198"/>
          <w:jc w:val="center"/>
        </w:trPr>
        <w:tc>
          <w:tcPr>
            <w:tcW w:w="970" w:type="dxa"/>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序号</w:t>
            </w:r>
          </w:p>
        </w:tc>
        <w:tc>
          <w:tcPr>
            <w:tcW w:w="3996" w:type="dxa"/>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评议内容</w:t>
            </w:r>
          </w:p>
        </w:tc>
        <w:tc>
          <w:tcPr>
            <w:tcW w:w="3829" w:type="dxa"/>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评议标准</w:t>
            </w:r>
          </w:p>
        </w:tc>
      </w:tr>
      <w:tr w:rsidR="00946FA9">
        <w:trPr>
          <w:cantSplit/>
          <w:trHeight w:val="193"/>
          <w:jc w:val="center"/>
        </w:trPr>
        <w:tc>
          <w:tcPr>
            <w:tcW w:w="970" w:type="dxa"/>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1</w:t>
            </w:r>
          </w:p>
        </w:tc>
        <w:tc>
          <w:tcPr>
            <w:tcW w:w="3996" w:type="dxa"/>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投标文件的密封、签署</w:t>
            </w:r>
          </w:p>
        </w:tc>
        <w:tc>
          <w:tcPr>
            <w:tcW w:w="3829" w:type="dxa"/>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946FA9">
        <w:trPr>
          <w:cantSplit/>
          <w:trHeight w:val="193"/>
          <w:jc w:val="center"/>
        </w:trPr>
        <w:tc>
          <w:tcPr>
            <w:tcW w:w="970" w:type="dxa"/>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2</w:t>
            </w:r>
          </w:p>
        </w:tc>
        <w:tc>
          <w:tcPr>
            <w:tcW w:w="3996" w:type="dxa"/>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投标文件的份数</w:t>
            </w:r>
          </w:p>
        </w:tc>
        <w:tc>
          <w:tcPr>
            <w:tcW w:w="3829" w:type="dxa"/>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946FA9">
        <w:trPr>
          <w:cantSplit/>
          <w:trHeight w:val="289"/>
          <w:jc w:val="center"/>
        </w:trPr>
        <w:tc>
          <w:tcPr>
            <w:tcW w:w="970" w:type="dxa"/>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3</w:t>
            </w:r>
          </w:p>
        </w:tc>
        <w:tc>
          <w:tcPr>
            <w:tcW w:w="3996" w:type="dxa"/>
            <w:vAlign w:val="center"/>
          </w:tcPr>
          <w:p w:rsidR="00946FA9" w:rsidRDefault="007D1D32">
            <w:pPr>
              <w:wordWrap w:val="0"/>
              <w:snapToGrid w:val="0"/>
              <w:spacing w:line="360" w:lineRule="auto"/>
              <w:jc w:val="center"/>
              <w:rPr>
                <w:rFonts w:ascii="宋体" w:hAnsi="宋体"/>
              </w:rPr>
            </w:pPr>
            <w:r>
              <w:rPr>
                <w:rFonts w:ascii="宋体" w:hAnsi="宋体" w:cs="宋体" w:hint="eastAsia"/>
              </w:rPr>
              <w:t>投标人资格证明文件</w:t>
            </w:r>
          </w:p>
        </w:tc>
        <w:tc>
          <w:tcPr>
            <w:tcW w:w="3829" w:type="dxa"/>
            <w:vAlign w:val="center"/>
          </w:tcPr>
          <w:p w:rsidR="00946FA9" w:rsidRDefault="007D1D32">
            <w:pPr>
              <w:wordWrap w:val="0"/>
              <w:snapToGrid w:val="0"/>
              <w:spacing w:line="360" w:lineRule="auto"/>
              <w:jc w:val="center"/>
              <w:rPr>
                <w:rFonts w:ascii="宋体" w:hAnsi="宋体"/>
              </w:rPr>
            </w:pPr>
            <w:r>
              <w:rPr>
                <w:rFonts w:ascii="宋体" w:hAnsi="宋体" w:cs="宋体" w:hint="eastAsia"/>
              </w:rPr>
              <w:t>是否符合招标文件的要求</w:t>
            </w:r>
          </w:p>
        </w:tc>
      </w:tr>
      <w:tr w:rsidR="00946FA9">
        <w:trPr>
          <w:cantSplit/>
          <w:trHeight w:val="130"/>
          <w:jc w:val="center"/>
        </w:trPr>
        <w:tc>
          <w:tcPr>
            <w:tcW w:w="4966" w:type="dxa"/>
            <w:gridSpan w:val="2"/>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结论</w:t>
            </w:r>
          </w:p>
        </w:tc>
        <w:tc>
          <w:tcPr>
            <w:tcW w:w="3829" w:type="dxa"/>
            <w:vAlign w:val="center"/>
          </w:tcPr>
          <w:p w:rsidR="00946FA9" w:rsidRDefault="00946FA9">
            <w:pPr>
              <w:wordWrap w:val="0"/>
              <w:snapToGrid w:val="0"/>
              <w:spacing w:line="360" w:lineRule="auto"/>
              <w:jc w:val="center"/>
              <w:rPr>
                <w:rFonts w:ascii="宋体" w:hAnsi="宋体"/>
                <w:szCs w:val="21"/>
              </w:rPr>
            </w:pPr>
          </w:p>
        </w:tc>
      </w:tr>
    </w:tbl>
    <w:p w:rsidR="00946FA9" w:rsidRDefault="00946FA9">
      <w:pPr>
        <w:adjustRightInd w:val="0"/>
        <w:snapToGrid w:val="0"/>
        <w:spacing w:line="360" w:lineRule="auto"/>
        <w:jc w:val="center"/>
        <w:rPr>
          <w:rFonts w:ascii="宋体" w:hAnsi="宋体"/>
          <w:szCs w:val="21"/>
        </w:rPr>
      </w:pPr>
      <w:bookmarkStart w:id="392" w:name="_Toc422774265"/>
      <w:bookmarkStart w:id="393" w:name="_Toc422778496"/>
    </w:p>
    <w:p w:rsidR="00946FA9" w:rsidRDefault="007D1D32">
      <w:pPr>
        <w:adjustRightInd w:val="0"/>
        <w:snapToGrid w:val="0"/>
        <w:spacing w:line="360" w:lineRule="auto"/>
        <w:jc w:val="center"/>
        <w:rPr>
          <w:rFonts w:ascii="宋体" w:hAnsi="宋体"/>
          <w:szCs w:val="21"/>
        </w:rPr>
      </w:pPr>
      <w:r>
        <w:rPr>
          <w:rFonts w:ascii="宋体" w:hAnsi="宋体" w:hint="eastAsia"/>
          <w:szCs w:val="21"/>
        </w:rPr>
        <w:t>表二、符合性审查表</w:t>
      </w:r>
      <w:bookmarkEnd w:id="392"/>
      <w:bookmarkEnd w:id="393"/>
    </w:p>
    <w:tbl>
      <w:tblPr>
        <w:tblW w:w="8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1"/>
        <w:gridCol w:w="3984"/>
        <w:gridCol w:w="3839"/>
      </w:tblGrid>
      <w:tr w:rsidR="00946FA9">
        <w:trPr>
          <w:cantSplit/>
          <w:trHeight w:val="176"/>
          <w:jc w:val="center"/>
        </w:trPr>
        <w:tc>
          <w:tcPr>
            <w:tcW w:w="991"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序号</w:t>
            </w:r>
          </w:p>
        </w:tc>
        <w:tc>
          <w:tcPr>
            <w:tcW w:w="3984"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评议内容</w:t>
            </w:r>
          </w:p>
        </w:tc>
        <w:tc>
          <w:tcPr>
            <w:tcW w:w="3839"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评议标准</w:t>
            </w:r>
          </w:p>
        </w:tc>
      </w:tr>
      <w:tr w:rsidR="00946FA9">
        <w:trPr>
          <w:cantSplit/>
          <w:trHeight w:val="70"/>
          <w:jc w:val="center"/>
        </w:trPr>
        <w:tc>
          <w:tcPr>
            <w:tcW w:w="991"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1</w:t>
            </w:r>
          </w:p>
        </w:tc>
        <w:tc>
          <w:tcPr>
            <w:tcW w:w="3984"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报价是否未超过预算或报价是否合理</w:t>
            </w:r>
          </w:p>
        </w:tc>
        <w:tc>
          <w:tcPr>
            <w:tcW w:w="3839"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是/否</w:t>
            </w:r>
          </w:p>
        </w:tc>
      </w:tr>
      <w:tr w:rsidR="00946FA9">
        <w:trPr>
          <w:cantSplit/>
          <w:trHeight w:val="70"/>
          <w:jc w:val="center"/>
        </w:trPr>
        <w:tc>
          <w:tcPr>
            <w:tcW w:w="991"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2</w:t>
            </w:r>
          </w:p>
        </w:tc>
        <w:tc>
          <w:tcPr>
            <w:tcW w:w="3984"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招标文件带★指标是否全部响应</w:t>
            </w:r>
          </w:p>
        </w:tc>
        <w:tc>
          <w:tcPr>
            <w:tcW w:w="3839"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是/否</w:t>
            </w:r>
          </w:p>
        </w:tc>
      </w:tr>
      <w:tr w:rsidR="00946FA9">
        <w:trPr>
          <w:cantSplit/>
          <w:trHeight w:val="70"/>
          <w:jc w:val="center"/>
        </w:trPr>
        <w:tc>
          <w:tcPr>
            <w:tcW w:w="991"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3</w:t>
            </w:r>
          </w:p>
        </w:tc>
        <w:tc>
          <w:tcPr>
            <w:tcW w:w="3984"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投标文件是否无其他无效标情形</w:t>
            </w:r>
          </w:p>
        </w:tc>
        <w:tc>
          <w:tcPr>
            <w:tcW w:w="3839" w:type="dxa"/>
            <w:tcBorders>
              <w:top w:val="single" w:sz="4" w:space="0" w:color="auto"/>
              <w:left w:val="single" w:sz="4" w:space="0" w:color="auto"/>
              <w:bottom w:val="single" w:sz="4" w:space="0" w:color="auto"/>
              <w:right w:val="single" w:sz="4" w:space="0" w:color="auto"/>
            </w:tcBorders>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是/否</w:t>
            </w:r>
          </w:p>
        </w:tc>
      </w:tr>
      <w:tr w:rsidR="00946FA9">
        <w:trPr>
          <w:cantSplit/>
          <w:trHeight w:val="70"/>
          <w:jc w:val="center"/>
        </w:trPr>
        <w:tc>
          <w:tcPr>
            <w:tcW w:w="4975" w:type="dxa"/>
            <w:gridSpan w:val="2"/>
            <w:tcBorders>
              <w:top w:val="single" w:sz="4" w:space="0" w:color="auto"/>
              <w:left w:val="single" w:sz="4" w:space="0" w:color="auto"/>
              <w:bottom w:val="single" w:sz="4" w:space="0" w:color="auto"/>
              <w:right w:val="single" w:sz="4" w:space="0" w:color="auto"/>
            </w:tcBorders>
            <w:vAlign w:val="center"/>
          </w:tcPr>
          <w:p w:rsidR="00946FA9" w:rsidRDefault="007D1D32">
            <w:pPr>
              <w:wordWrap w:val="0"/>
              <w:snapToGrid w:val="0"/>
              <w:spacing w:line="360" w:lineRule="auto"/>
              <w:jc w:val="center"/>
              <w:rPr>
                <w:rFonts w:ascii="宋体" w:hAnsi="宋体"/>
                <w:szCs w:val="21"/>
              </w:rPr>
            </w:pPr>
            <w:r>
              <w:rPr>
                <w:rFonts w:ascii="宋体" w:hAnsi="宋体" w:hint="eastAsia"/>
                <w:szCs w:val="21"/>
              </w:rPr>
              <w:t>结论</w:t>
            </w:r>
          </w:p>
        </w:tc>
        <w:tc>
          <w:tcPr>
            <w:tcW w:w="3839" w:type="dxa"/>
            <w:tcBorders>
              <w:top w:val="single" w:sz="4" w:space="0" w:color="auto"/>
              <w:left w:val="single" w:sz="4" w:space="0" w:color="auto"/>
              <w:bottom w:val="single" w:sz="4" w:space="0" w:color="auto"/>
              <w:right w:val="single" w:sz="4" w:space="0" w:color="auto"/>
            </w:tcBorders>
            <w:vAlign w:val="center"/>
          </w:tcPr>
          <w:p w:rsidR="00946FA9" w:rsidRDefault="00946FA9">
            <w:pPr>
              <w:wordWrap w:val="0"/>
              <w:snapToGrid w:val="0"/>
              <w:spacing w:line="360" w:lineRule="auto"/>
              <w:jc w:val="center"/>
              <w:rPr>
                <w:rFonts w:ascii="宋体" w:hAnsi="宋体"/>
                <w:szCs w:val="21"/>
              </w:rPr>
            </w:pPr>
          </w:p>
        </w:tc>
      </w:tr>
    </w:tbl>
    <w:p w:rsidR="00946FA9" w:rsidRDefault="00946FA9">
      <w:pPr>
        <w:adjustRightInd w:val="0"/>
        <w:snapToGrid w:val="0"/>
        <w:spacing w:line="360" w:lineRule="auto"/>
        <w:jc w:val="center"/>
        <w:rPr>
          <w:rFonts w:ascii="宋体" w:hAnsi="宋体"/>
          <w:szCs w:val="21"/>
        </w:rPr>
      </w:pPr>
      <w:bookmarkStart w:id="394" w:name="_Toc40272510"/>
      <w:bookmarkStart w:id="395" w:name="_Toc422774266"/>
    </w:p>
    <w:p w:rsidR="00946FA9" w:rsidRDefault="007D1D32">
      <w:pPr>
        <w:adjustRightInd w:val="0"/>
        <w:snapToGrid w:val="0"/>
        <w:spacing w:line="360" w:lineRule="auto"/>
        <w:jc w:val="center"/>
        <w:rPr>
          <w:rFonts w:ascii="宋体" w:hAnsi="宋体"/>
          <w:szCs w:val="21"/>
        </w:rPr>
      </w:pPr>
      <w:r>
        <w:rPr>
          <w:rFonts w:ascii="宋体" w:hAnsi="宋体" w:hint="eastAsia"/>
          <w:szCs w:val="21"/>
        </w:rPr>
        <w:t>表三、商务评估表</w:t>
      </w:r>
      <w:bookmarkEnd w:id="394"/>
    </w:p>
    <w:tbl>
      <w:tblPr>
        <w:tblW w:w="8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94"/>
        <w:gridCol w:w="6717"/>
        <w:gridCol w:w="780"/>
      </w:tblGrid>
      <w:tr w:rsidR="00946FA9">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评审项目</w:t>
            </w:r>
          </w:p>
        </w:tc>
        <w:tc>
          <w:tcPr>
            <w:tcW w:w="6717"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评审内容</w:t>
            </w:r>
          </w:p>
        </w:tc>
        <w:tc>
          <w:tcPr>
            <w:tcW w:w="780"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分值</w:t>
            </w:r>
          </w:p>
        </w:tc>
      </w:tr>
      <w:tr w:rsidR="00946FA9">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946FA9" w:rsidRDefault="007D1D32">
            <w:pPr>
              <w:tabs>
                <w:tab w:val="left" w:pos="562"/>
                <w:tab w:val="left" w:pos="3372"/>
                <w:tab w:val="left" w:pos="3653"/>
              </w:tabs>
              <w:kinsoku w:val="0"/>
              <w:overflowPunct w:val="0"/>
              <w:spacing w:line="360" w:lineRule="auto"/>
              <w:jc w:val="center"/>
              <w:rPr>
                <w:rFonts w:ascii="宋体" w:hAnsi="宋体"/>
                <w:szCs w:val="21"/>
              </w:rPr>
            </w:pPr>
            <w:r>
              <w:rPr>
                <w:rFonts w:asciiTheme="minorEastAsia" w:eastAsiaTheme="minorEastAsia" w:hAnsiTheme="minorEastAsia" w:cstheme="minorEastAsia" w:hint="eastAsia"/>
                <w:szCs w:val="21"/>
              </w:rPr>
              <w:t>商务条款响应情况</w:t>
            </w:r>
          </w:p>
        </w:tc>
        <w:tc>
          <w:tcPr>
            <w:tcW w:w="6717" w:type="dxa"/>
            <w:tcBorders>
              <w:top w:val="single" w:sz="4" w:space="0" w:color="auto"/>
              <w:left w:val="single" w:sz="4" w:space="0" w:color="auto"/>
              <w:bottom w:val="single" w:sz="4" w:space="0" w:color="auto"/>
              <w:right w:val="single" w:sz="4" w:space="0" w:color="auto"/>
            </w:tcBorders>
            <w:vAlign w:val="center"/>
          </w:tcPr>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kern w:val="0"/>
                <w:szCs w:val="21"/>
              </w:rPr>
              <w:t>一、评审内容：</w:t>
            </w:r>
          </w:p>
          <w:p w:rsidR="00946FA9" w:rsidRDefault="007D1D32">
            <w:pPr>
              <w:widowControl/>
              <w:spacing w:line="360" w:lineRule="auto"/>
              <w:jc w:val="left"/>
              <w:textAlignment w:val="center"/>
              <w:rPr>
                <w:rFonts w:ascii="宋体" w:hAnsi="宋体" w:cs="宋体"/>
                <w:color w:val="000000"/>
                <w:kern w:val="0"/>
                <w:szCs w:val="21"/>
              </w:rPr>
            </w:pPr>
            <w:r>
              <w:rPr>
                <w:rFonts w:asciiTheme="minorEastAsia" w:eastAsiaTheme="minorEastAsia" w:hAnsiTheme="minorEastAsia" w:cstheme="minorEastAsia" w:hint="eastAsia"/>
                <w:szCs w:val="21"/>
              </w:rPr>
              <w:t>根据投标文件《商务条款响应一览表》响应情况进行打分。</w:t>
            </w:r>
          </w:p>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kern w:val="0"/>
                <w:szCs w:val="21"/>
              </w:rPr>
              <w:lastRenderedPageBreak/>
              <w:t>二、评审标准：</w:t>
            </w:r>
          </w:p>
          <w:p w:rsidR="00946FA9" w:rsidRDefault="007D1D32">
            <w:pPr>
              <w:widowControl/>
              <w:spacing w:line="360" w:lineRule="auto"/>
              <w:ind w:firstLineChars="200" w:firstLine="420"/>
              <w:jc w:val="left"/>
              <w:textAlignment w:val="center"/>
              <w:rPr>
                <w:rFonts w:ascii="宋体" w:hAnsi="宋体" w:cs="宋体"/>
                <w:color w:val="000000"/>
                <w:szCs w:val="21"/>
              </w:rPr>
            </w:pPr>
            <w:r>
              <w:rPr>
                <w:rFonts w:asciiTheme="minorEastAsia" w:eastAsiaTheme="minorEastAsia" w:hAnsiTheme="minorEastAsia" w:cstheme="minorEastAsia" w:hint="eastAsia"/>
                <w:szCs w:val="21"/>
              </w:rPr>
              <w:t>每有一项（除带“★”号不可偏离条款以外的）负偏离的扣2分，最低得0分，本项最高得10分。</w:t>
            </w:r>
            <w:r>
              <w:rPr>
                <w:rFonts w:ascii="宋体" w:hAnsi="宋体" w:cs="宋体" w:hint="eastAsia"/>
                <w:color w:val="000000"/>
                <w:kern w:val="0"/>
                <w:szCs w:val="21"/>
              </w:rPr>
              <w:t>未提供本项响应内容不得分。</w:t>
            </w:r>
          </w:p>
        </w:tc>
        <w:tc>
          <w:tcPr>
            <w:tcW w:w="780"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lastRenderedPageBreak/>
              <w:t>10</w:t>
            </w:r>
          </w:p>
        </w:tc>
      </w:tr>
      <w:tr w:rsidR="00946FA9">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lastRenderedPageBreak/>
              <w:t>投标人通过的相关认证情况</w:t>
            </w:r>
          </w:p>
        </w:tc>
        <w:tc>
          <w:tcPr>
            <w:tcW w:w="6717" w:type="dxa"/>
            <w:tcBorders>
              <w:top w:val="single" w:sz="4" w:space="0" w:color="auto"/>
              <w:left w:val="single" w:sz="4" w:space="0" w:color="auto"/>
              <w:bottom w:val="single" w:sz="4" w:space="0" w:color="auto"/>
              <w:right w:val="single" w:sz="4" w:space="0" w:color="auto"/>
            </w:tcBorders>
            <w:vAlign w:val="center"/>
          </w:tcPr>
          <w:p w:rsidR="00946FA9" w:rsidRDefault="007D1D32">
            <w:pPr>
              <w:widowControl/>
              <w:spacing w:line="360" w:lineRule="auto"/>
              <w:jc w:val="left"/>
              <w:textAlignment w:val="center"/>
              <w:rPr>
                <w:rFonts w:ascii="宋体" w:hAnsi="宋体" w:cs="宋体"/>
                <w:color w:val="000000"/>
                <w:szCs w:val="21"/>
              </w:rPr>
            </w:pPr>
            <w:r>
              <w:rPr>
                <w:rFonts w:ascii="宋体" w:hAnsi="宋体" w:cs="宋体" w:hint="eastAsia"/>
                <w:color w:val="000000"/>
                <w:kern w:val="0"/>
                <w:szCs w:val="21"/>
              </w:rPr>
              <w:t>一、</w:t>
            </w:r>
            <w:r>
              <w:rPr>
                <w:rFonts w:ascii="宋体" w:hAnsi="宋体" w:cs="宋体" w:hint="eastAsia"/>
                <w:color w:val="000000"/>
                <w:szCs w:val="21"/>
              </w:rPr>
              <w:t>评分内容：</w:t>
            </w:r>
          </w:p>
          <w:p w:rsidR="00946FA9" w:rsidRDefault="007D1D32">
            <w:pPr>
              <w:widowControl/>
              <w:spacing w:line="360" w:lineRule="auto"/>
              <w:jc w:val="left"/>
              <w:textAlignment w:val="center"/>
              <w:rPr>
                <w:rFonts w:ascii="宋体" w:hAnsi="宋体" w:cs="宋体"/>
                <w:color w:val="000000"/>
                <w:szCs w:val="21"/>
              </w:rPr>
            </w:pPr>
            <w:r>
              <w:rPr>
                <w:rFonts w:ascii="宋体" w:hAnsi="宋体" w:hint="eastAsia"/>
                <w:szCs w:val="21"/>
              </w:rPr>
              <w:t xml:space="preserve">    投标人通过的相关认证情况</w:t>
            </w:r>
          </w:p>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szCs w:val="21"/>
              </w:rPr>
              <w:t>二、</w:t>
            </w:r>
            <w:r>
              <w:rPr>
                <w:rFonts w:ascii="宋体" w:hAnsi="宋体" w:cs="宋体" w:hint="eastAsia"/>
                <w:color w:val="000000"/>
                <w:kern w:val="0"/>
                <w:szCs w:val="21"/>
              </w:rPr>
              <w:t>评分标准及依据：</w:t>
            </w:r>
          </w:p>
          <w:p w:rsidR="00946FA9" w:rsidRDefault="007D1D32">
            <w:pPr>
              <w:widowControl/>
              <w:tabs>
                <w:tab w:val="left" w:pos="415"/>
              </w:tabs>
              <w:spacing w:line="360" w:lineRule="auto"/>
              <w:jc w:val="left"/>
              <w:textAlignment w:val="center"/>
              <w:rPr>
                <w:rFonts w:asciiTheme="minorEastAsia" w:eastAsiaTheme="minorEastAsia" w:hAnsiTheme="minorEastAsia" w:cstheme="minorEastAsia"/>
                <w:szCs w:val="21"/>
              </w:rPr>
            </w:pPr>
            <w:r>
              <w:rPr>
                <w:rFonts w:ascii="宋体" w:hAnsi="宋体" w:cs="宋体" w:hint="eastAsia"/>
                <w:color w:val="000000"/>
                <w:szCs w:val="21"/>
              </w:rPr>
              <w:t xml:space="preserve">    1</w:t>
            </w:r>
            <w:r>
              <w:rPr>
                <w:rFonts w:ascii="宋体" w:hAnsi="宋体" w:hint="eastAsia"/>
                <w:szCs w:val="21"/>
              </w:rPr>
              <w:t>．</w:t>
            </w:r>
            <w:r>
              <w:rPr>
                <w:rFonts w:asciiTheme="minorEastAsia" w:eastAsiaTheme="minorEastAsia" w:hAnsiTheme="minorEastAsia" w:cstheme="minorEastAsia" w:hint="eastAsia"/>
                <w:szCs w:val="21"/>
              </w:rPr>
              <w:t>具有ISO9001质量管理体系认证证书，得5分；</w:t>
            </w:r>
          </w:p>
          <w:p w:rsidR="00946FA9" w:rsidRDefault="007D1D32">
            <w:pPr>
              <w:widowControl/>
              <w:spacing w:line="360" w:lineRule="auto"/>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2．具有IS020000信息技术服务管理体系证书，得5分；</w:t>
            </w:r>
          </w:p>
          <w:p w:rsidR="00946FA9" w:rsidRDefault="007D1D32">
            <w:pPr>
              <w:widowControl/>
              <w:spacing w:line="360" w:lineRule="auto"/>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3．具有售后服务认证证书，得5分。</w:t>
            </w:r>
          </w:p>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szCs w:val="21"/>
              </w:rPr>
              <w:t>二、</w:t>
            </w:r>
            <w:r>
              <w:rPr>
                <w:rFonts w:ascii="宋体" w:hAnsi="宋体" w:cs="宋体" w:hint="eastAsia"/>
                <w:color w:val="000000"/>
                <w:kern w:val="0"/>
                <w:szCs w:val="21"/>
              </w:rPr>
              <w:t>评分标准及依据：</w:t>
            </w:r>
          </w:p>
          <w:p w:rsidR="00946FA9" w:rsidRDefault="007D1D32">
            <w:pPr>
              <w:spacing w:line="360" w:lineRule="auto"/>
              <w:jc w:val="left"/>
              <w:rPr>
                <w:rFonts w:ascii="宋体" w:hAnsi="宋体"/>
                <w:szCs w:val="21"/>
              </w:rPr>
            </w:pPr>
            <w:r>
              <w:rPr>
                <w:rFonts w:ascii="宋体" w:hAnsi="宋体" w:hint="eastAsia"/>
                <w:szCs w:val="21"/>
              </w:rPr>
              <w:t xml:space="preserve">    提供上述有效证书复印件（加盖公章）。证书注明年审要求的，按规定年审且证书在有效期内的有效；如未注明年审要求的，证书在有效期内的有效。</w:t>
            </w:r>
            <w:r>
              <w:rPr>
                <w:rFonts w:ascii="宋体" w:hAnsi="宋体" w:cs="宋体" w:hint="eastAsia"/>
                <w:bCs/>
                <w:szCs w:val="21"/>
              </w:rPr>
              <w:t>未提供或所提供的证明材料无法判断是否符合得分条件的不计分。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15</w:t>
            </w:r>
          </w:p>
        </w:tc>
      </w:tr>
      <w:tr w:rsidR="00946FA9">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cs="宋体"/>
                <w:szCs w:val="21"/>
              </w:rPr>
            </w:pPr>
            <w:r>
              <w:rPr>
                <w:rFonts w:ascii="宋体" w:hAnsi="宋体" w:cs="宋体" w:hint="eastAsia"/>
                <w:color w:val="000000"/>
                <w:kern w:val="0"/>
                <w:szCs w:val="21"/>
              </w:rPr>
              <w:t>投标人同类业绩情况</w:t>
            </w:r>
          </w:p>
        </w:tc>
        <w:tc>
          <w:tcPr>
            <w:tcW w:w="6717" w:type="dxa"/>
            <w:tcBorders>
              <w:top w:val="single" w:sz="4" w:space="0" w:color="auto"/>
              <w:left w:val="single" w:sz="4" w:space="0" w:color="auto"/>
              <w:bottom w:val="single" w:sz="4" w:space="0" w:color="auto"/>
              <w:right w:val="single" w:sz="4" w:space="0" w:color="auto"/>
            </w:tcBorders>
            <w:vAlign w:val="center"/>
          </w:tcPr>
          <w:p w:rsidR="00946FA9" w:rsidRDefault="007D1D32">
            <w:pPr>
              <w:widowControl/>
              <w:spacing w:line="360" w:lineRule="auto"/>
              <w:jc w:val="left"/>
              <w:textAlignment w:val="center"/>
              <w:rPr>
                <w:rFonts w:ascii="宋体" w:hAnsi="宋体" w:cs="宋体"/>
                <w:color w:val="000000"/>
                <w:szCs w:val="21"/>
              </w:rPr>
            </w:pPr>
            <w:r>
              <w:rPr>
                <w:rFonts w:ascii="宋体" w:hAnsi="宋体" w:cs="宋体" w:hint="eastAsia"/>
                <w:color w:val="000000"/>
                <w:kern w:val="0"/>
                <w:szCs w:val="21"/>
              </w:rPr>
              <w:t>一、</w:t>
            </w:r>
            <w:r>
              <w:rPr>
                <w:rFonts w:ascii="宋体" w:hAnsi="宋体" w:cs="宋体" w:hint="eastAsia"/>
                <w:color w:val="000000"/>
                <w:szCs w:val="21"/>
              </w:rPr>
              <w:t>评分内容：</w:t>
            </w:r>
          </w:p>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kern w:val="0"/>
                <w:szCs w:val="21"/>
              </w:rPr>
              <w:t xml:space="preserve">    投标人同类业绩情况。</w:t>
            </w:r>
          </w:p>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szCs w:val="21"/>
              </w:rPr>
              <w:t>二、</w:t>
            </w:r>
            <w:r>
              <w:rPr>
                <w:rFonts w:ascii="宋体" w:hAnsi="宋体" w:cs="宋体" w:hint="eastAsia"/>
                <w:color w:val="000000"/>
                <w:kern w:val="0"/>
                <w:szCs w:val="21"/>
              </w:rPr>
              <w:t>评分标准及依据：</w:t>
            </w:r>
          </w:p>
          <w:p w:rsidR="00946FA9" w:rsidRDefault="007D1D32">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 xml:space="preserve">    根据投标人</w:t>
            </w:r>
            <w:r>
              <w:rPr>
                <w:rFonts w:ascii="宋体" w:hAnsi="宋体" w:cs="宋体" w:hint="eastAsia"/>
                <w:color w:val="000000"/>
                <w:kern w:val="0"/>
                <w:szCs w:val="21"/>
              </w:rPr>
              <w:t>2021年1月1日</w:t>
            </w:r>
            <w:r>
              <w:rPr>
                <w:rFonts w:ascii="宋体" w:hAnsi="宋体" w:cs="宋体" w:hint="eastAsia"/>
                <w:kern w:val="0"/>
                <w:szCs w:val="21"/>
              </w:rPr>
              <w:t>（以合同签订时间为准）</w:t>
            </w:r>
            <w:r>
              <w:rPr>
                <w:rFonts w:ascii="宋体" w:hAnsi="宋体" w:cs="宋体" w:hint="eastAsia"/>
                <w:color w:val="000000"/>
                <w:kern w:val="0"/>
                <w:szCs w:val="21"/>
              </w:rPr>
              <w:t>至本项目投标截止之日</w:t>
            </w:r>
            <w:r>
              <w:rPr>
                <w:rFonts w:asciiTheme="minorEastAsia" w:eastAsiaTheme="minorEastAsia" w:hAnsiTheme="minorEastAsia" w:cstheme="minorEastAsia" w:hint="eastAsia"/>
                <w:szCs w:val="21"/>
              </w:rPr>
              <w:t>承接的硬件维保服务</w:t>
            </w:r>
            <w:r>
              <w:rPr>
                <w:rFonts w:ascii="宋体" w:hAnsi="宋体" w:cs="宋体" w:hint="eastAsia"/>
                <w:kern w:val="0"/>
                <w:szCs w:val="21"/>
              </w:rPr>
              <w:t>项目情况进行评分：</w:t>
            </w:r>
          </w:p>
          <w:p w:rsidR="00946FA9" w:rsidRDefault="007D1D32">
            <w:pPr>
              <w:widowControl/>
              <w:spacing w:line="360" w:lineRule="auto"/>
              <w:jc w:val="left"/>
              <w:textAlignment w:val="center"/>
              <w:rPr>
                <w:rFonts w:ascii="宋体" w:hAnsi="宋体"/>
                <w:szCs w:val="21"/>
              </w:rPr>
            </w:pPr>
            <w:r>
              <w:rPr>
                <w:rFonts w:asciiTheme="minorEastAsia" w:eastAsiaTheme="minorEastAsia" w:hAnsiTheme="minorEastAsia" w:cstheme="minorEastAsia" w:hint="eastAsia"/>
                <w:szCs w:val="21"/>
              </w:rPr>
              <w:t xml:space="preserve">    每提供一个业绩得2.5分，最高得10分。</w:t>
            </w:r>
          </w:p>
          <w:p w:rsidR="00946FA9" w:rsidRDefault="007D1D32">
            <w:pPr>
              <w:topLinePunct/>
              <w:spacing w:line="360" w:lineRule="auto"/>
              <w:rPr>
                <w:rFonts w:ascii="宋体" w:hAnsi="宋体"/>
                <w:szCs w:val="21"/>
              </w:rPr>
            </w:pPr>
            <w:r>
              <w:rPr>
                <w:rFonts w:ascii="宋体" w:hAnsi="宋体" w:cs="宋体" w:hint="eastAsia"/>
                <w:color w:val="000000"/>
                <w:szCs w:val="21"/>
              </w:rPr>
              <w:t xml:space="preserve">    提供合同关键页</w:t>
            </w:r>
            <w:r>
              <w:rPr>
                <w:rFonts w:asciiTheme="minorEastAsia" w:eastAsiaTheme="minorEastAsia" w:hAnsiTheme="minorEastAsia" w:cstheme="minorEastAsia" w:hint="eastAsia"/>
                <w:szCs w:val="21"/>
              </w:rPr>
              <w:t>（包括但不限于合同首页、项目标的信息关键字页、盖章页等）</w:t>
            </w:r>
            <w:r>
              <w:rPr>
                <w:rFonts w:ascii="宋体" w:hAnsi="宋体" w:cs="宋体" w:hint="eastAsia"/>
                <w:color w:val="000000"/>
                <w:szCs w:val="21"/>
              </w:rPr>
              <w:t>复印件，</w:t>
            </w:r>
            <w:r>
              <w:rPr>
                <w:rFonts w:asciiTheme="minorEastAsia" w:eastAsiaTheme="minorEastAsia" w:hAnsiTheme="minorEastAsia" w:cstheme="minorEastAsia" w:hint="eastAsia"/>
                <w:szCs w:val="21"/>
              </w:rPr>
              <w:t>通过合同关键页无法判断是否符合得分条件的，还须同时提供合同甲方出具的证明资料</w:t>
            </w:r>
            <w:r>
              <w:rPr>
                <w:rFonts w:ascii="宋体" w:hAnsi="宋体" w:cs="宋体" w:hint="eastAsia"/>
                <w:color w:val="000000"/>
                <w:szCs w:val="21"/>
              </w:rPr>
              <w:t>。未提供证明材料或所提供的材料无法判断是否符合得分条件的不计分。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10</w:t>
            </w:r>
          </w:p>
        </w:tc>
      </w:tr>
      <w:tr w:rsidR="00946FA9">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Theme="minorEastAsia" w:eastAsiaTheme="minorEastAsia" w:hAnsiTheme="minorEastAsia"/>
                <w:szCs w:val="21"/>
              </w:rPr>
            </w:pPr>
            <w:r>
              <w:rPr>
                <w:rFonts w:ascii="Times New Roman" w:hAnsi="Times New Roman" w:hint="eastAsia"/>
                <w:szCs w:val="21"/>
              </w:rPr>
              <w:t>拟</w:t>
            </w:r>
            <w:r>
              <w:rPr>
                <w:rFonts w:hint="eastAsia"/>
                <w:szCs w:val="21"/>
              </w:rPr>
              <w:t>安排项目</w:t>
            </w:r>
            <w:r>
              <w:rPr>
                <w:rFonts w:asciiTheme="minorEastAsia" w:eastAsiaTheme="minorEastAsia" w:hAnsiTheme="minorEastAsia" w:cstheme="minorEastAsia" w:hint="eastAsia"/>
                <w:szCs w:val="21"/>
              </w:rPr>
              <w:t>主要技术人员</w:t>
            </w:r>
            <w:r>
              <w:rPr>
                <w:rFonts w:hint="eastAsia"/>
                <w:szCs w:val="21"/>
              </w:rPr>
              <w:t>情况</w:t>
            </w:r>
          </w:p>
        </w:tc>
        <w:tc>
          <w:tcPr>
            <w:tcW w:w="6717" w:type="dxa"/>
            <w:tcBorders>
              <w:top w:val="single" w:sz="4" w:space="0" w:color="auto"/>
              <w:left w:val="single" w:sz="4" w:space="0" w:color="auto"/>
              <w:bottom w:val="single" w:sz="4" w:space="0" w:color="auto"/>
              <w:right w:val="single" w:sz="4" w:space="0" w:color="auto"/>
            </w:tcBorders>
            <w:vAlign w:val="center"/>
          </w:tcPr>
          <w:p w:rsidR="00946FA9" w:rsidRDefault="007D1D32">
            <w:pPr>
              <w:widowControl/>
              <w:spacing w:line="360" w:lineRule="auto"/>
              <w:jc w:val="left"/>
              <w:textAlignment w:val="center"/>
              <w:rPr>
                <w:rFonts w:ascii="宋体" w:hAnsi="宋体" w:cs="宋体"/>
                <w:color w:val="000000"/>
                <w:szCs w:val="21"/>
              </w:rPr>
            </w:pPr>
            <w:r>
              <w:rPr>
                <w:rFonts w:ascii="宋体" w:hAnsi="宋体" w:cs="宋体" w:hint="eastAsia"/>
                <w:color w:val="000000"/>
                <w:kern w:val="0"/>
                <w:szCs w:val="21"/>
              </w:rPr>
              <w:t>一、</w:t>
            </w:r>
            <w:r>
              <w:rPr>
                <w:rFonts w:ascii="宋体" w:hAnsi="宋体" w:cs="宋体" w:hint="eastAsia"/>
                <w:color w:val="000000"/>
                <w:szCs w:val="21"/>
              </w:rPr>
              <w:t>评分内容：</w:t>
            </w:r>
          </w:p>
          <w:p w:rsidR="00946FA9" w:rsidRDefault="007D1D32">
            <w:pPr>
              <w:widowControl/>
              <w:spacing w:line="360" w:lineRule="auto"/>
              <w:jc w:val="left"/>
              <w:textAlignment w:val="center"/>
              <w:rPr>
                <w:rFonts w:ascii="宋体" w:hAnsi="宋体" w:cs="宋体"/>
                <w:color w:val="000000"/>
                <w:szCs w:val="21"/>
              </w:rPr>
            </w:pPr>
            <w:r>
              <w:rPr>
                <w:rFonts w:ascii="Times New Roman" w:hAnsi="Times New Roman" w:hint="eastAsia"/>
                <w:szCs w:val="21"/>
              </w:rPr>
              <w:t>拟安排项目</w:t>
            </w:r>
            <w:r>
              <w:rPr>
                <w:rFonts w:asciiTheme="minorEastAsia" w:eastAsiaTheme="minorEastAsia" w:hAnsiTheme="minorEastAsia" w:cstheme="minorEastAsia" w:hint="eastAsia"/>
                <w:szCs w:val="21"/>
              </w:rPr>
              <w:t>主要技术人员</w:t>
            </w:r>
            <w:r>
              <w:rPr>
                <w:rFonts w:ascii="Times New Roman" w:hAnsi="Times New Roman" w:hint="eastAsia"/>
                <w:szCs w:val="21"/>
              </w:rPr>
              <w:t>情况。</w:t>
            </w:r>
          </w:p>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szCs w:val="21"/>
              </w:rPr>
              <w:t>二、</w:t>
            </w:r>
            <w:r>
              <w:rPr>
                <w:rFonts w:ascii="宋体" w:hAnsi="宋体" w:cs="宋体" w:hint="eastAsia"/>
                <w:color w:val="000000"/>
                <w:kern w:val="0"/>
                <w:szCs w:val="21"/>
              </w:rPr>
              <w:t>评分标准及依据：</w:t>
            </w:r>
          </w:p>
          <w:p w:rsidR="00946FA9" w:rsidRDefault="007D1D32">
            <w:pPr>
              <w:widowControl/>
              <w:spacing w:line="360" w:lineRule="auto"/>
              <w:jc w:val="left"/>
              <w:textAlignment w:val="center"/>
              <w:rPr>
                <w:rFonts w:ascii="宋体" w:hAnsi="宋体" w:cs="宋体"/>
                <w:color w:val="000000"/>
                <w:szCs w:val="21"/>
              </w:rPr>
            </w:pPr>
            <w:r>
              <w:rPr>
                <w:rFonts w:ascii="Times New Roman" w:hAnsi="Times New Roman" w:hint="eastAsia"/>
                <w:szCs w:val="21"/>
              </w:rPr>
              <w:t>拟安排项目</w:t>
            </w:r>
            <w:r>
              <w:rPr>
                <w:rFonts w:asciiTheme="minorEastAsia" w:eastAsiaTheme="minorEastAsia" w:hAnsiTheme="minorEastAsia" w:cstheme="minorEastAsia" w:hint="eastAsia"/>
                <w:szCs w:val="21"/>
              </w:rPr>
              <w:t>主要技术人员人数不得少于3人</w:t>
            </w:r>
            <w:r>
              <w:rPr>
                <w:rFonts w:ascii="宋体" w:hAnsi="宋体" w:cs="宋体" w:hint="eastAsia"/>
                <w:color w:val="000000"/>
                <w:szCs w:val="21"/>
              </w:rPr>
              <w:t>，且必须是投标人在职人员，否则本项不得分，在此基础上：</w:t>
            </w:r>
          </w:p>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kern w:val="0"/>
                <w:szCs w:val="21"/>
              </w:rPr>
              <w:lastRenderedPageBreak/>
              <w:t xml:space="preserve">    1</w:t>
            </w:r>
            <w:r>
              <w:rPr>
                <w:rFonts w:ascii="宋体" w:hAnsi="宋体" w:hint="eastAsia"/>
                <w:szCs w:val="21"/>
              </w:rPr>
              <w:t>．</w:t>
            </w:r>
            <w:r>
              <w:rPr>
                <w:rFonts w:asciiTheme="minorEastAsia" w:eastAsiaTheme="minorEastAsia" w:hAnsiTheme="minorEastAsia" w:cstheme="minorEastAsia" w:hint="eastAsia"/>
                <w:szCs w:val="21"/>
              </w:rPr>
              <w:t>具有“PMP”或“HCSE”相关认证证书的，每提供一个得2分，最高得4分</w:t>
            </w:r>
            <w:r>
              <w:rPr>
                <w:rFonts w:ascii="宋体" w:hAnsi="宋体" w:cs="宋体" w:hint="eastAsia"/>
                <w:color w:val="000000"/>
                <w:kern w:val="0"/>
                <w:szCs w:val="21"/>
              </w:rPr>
              <w:t>；</w:t>
            </w:r>
          </w:p>
          <w:p w:rsidR="00946FA9" w:rsidRDefault="007D1D32">
            <w:pPr>
              <w:widowControl/>
              <w:spacing w:line="360" w:lineRule="auto"/>
              <w:jc w:val="left"/>
              <w:textAlignment w:val="center"/>
              <w:rPr>
                <w:rFonts w:ascii="宋体" w:hAnsi="宋体"/>
                <w:bCs/>
                <w:szCs w:val="21"/>
              </w:rPr>
            </w:pPr>
            <w:r>
              <w:rPr>
                <w:rFonts w:ascii="宋体" w:hAnsi="宋体" w:hint="eastAsia"/>
                <w:bCs/>
                <w:szCs w:val="21"/>
              </w:rPr>
              <w:t xml:space="preserve">    2</w:t>
            </w:r>
            <w:r>
              <w:rPr>
                <w:rFonts w:ascii="宋体" w:hAnsi="宋体" w:hint="eastAsia"/>
                <w:szCs w:val="21"/>
              </w:rPr>
              <w:t>．</w:t>
            </w:r>
            <w:r>
              <w:rPr>
                <w:rFonts w:asciiTheme="minorEastAsia" w:eastAsiaTheme="minorEastAsia" w:hAnsiTheme="minorEastAsia" w:cstheme="minorEastAsia" w:hint="eastAsia"/>
                <w:szCs w:val="21"/>
              </w:rPr>
              <w:t>具有</w:t>
            </w:r>
            <w:r>
              <w:rPr>
                <w:rFonts w:hint="eastAsia"/>
              </w:rPr>
              <w:t>超聚变和浪潮产品</w:t>
            </w:r>
            <w:r>
              <w:rPr>
                <w:rFonts w:asciiTheme="minorEastAsia" w:eastAsiaTheme="minorEastAsia" w:hAnsiTheme="minorEastAsia" w:cstheme="minorEastAsia" w:hint="eastAsia"/>
                <w:szCs w:val="21"/>
              </w:rPr>
              <w:t>制造商出具的相关培训认证证书的，每提供一个得2分，最高得4分</w:t>
            </w:r>
            <w:r>
              <w:rPr>
                <w:rFonts w:ascii="宋体" w:hAnsi="宋体" w:hint="eastAsia"/>
                <w:bCs/>
                <w:szCs w:val="21"/>
              </w:rPr>
              <w:t>；</w:t>
            </w:r>
          </w:p>
          <w:p w:rsidR="00946FA9" w:rsidRDefault="007D1D32">
            <w:pPr>
              <w:widowControl/>
              <w:spacing w:line="360" w:lineRule="auto"/>
              <w:jc w:val="left"/>
              <w:textAlignment w:val="center"/>
              <w:rPr>
                <w:rFonts w:ascii="宋体" w:hAnsi="宋体" w:cs="宋体"/>
                <w:szCs w:val="21"/>
              </w:rPr>
            </w:pPr>
            <w:r>
              <w:rPr>
                <w:rFonts w:ascii="宋体" w:hAnsi="宋体" w:hint="eastAsia"/>
                <w:bCs/>
                <w:szCs w:val="21"/>
              </w:rPr>
              <w:t xml:space="preserve">    3</w:t>
            </w:r>
            <w:r>
              <w:rPr>
                <w:rFonts w:ascii="宋体" w:hAnsi="宋体" w:hint="eastAsia"/>
                <w:szCs w:val="21"/>
              </w:rPr>
              <w:t>．</w:t>
            </w:r>
            <w:r>
              <w:rPr>
                <w:rFonts w:asciiTheme="minorEastAsia" w:eastAsiaTheme="minorEastAsia" w:hAnsiTheme="minorEastAsia" w:cstheme="minorEastAsia" w:hint="eastAsia"/>
                <w:szCs w:val="21"/>
              </w:rPr>
              <w:t>具有信息安全测评中心颁发的信息安全工程师证书的得2分</w:t>
            </w:r>
            <w:r>
              <w:rPr>
                <w:rFonts w:ascii="宋体" w:hAnsi="宋体" w:cs="宋体" w:hint="eastAsia"/>
                <w:kern w:val="0"/>
                <w:szCs w:val="21"/>
              </w:rPr>
              <w:t>。</w:t>
            </w:r>
          </w:p>
          <w:p w:rsidR="00946FA9" w:rsidRDefault="007D1D32">
            <w:pPr>
              <w:topLinePunct/>
              <w:spacing w:line="360" w:lineRule="auto"/>
              <w:rPr>
                <w:rFonts w:ascii="宋体" w:hAnsi="宋体" w:cs="宋体"/>
                <w:szCs w:val="21"/>
              </w:rPr>
            </w:pPr>
            <w:r>
              <w:rPr>
                <w:rFonts w:ascii="宋体" w:hAnsi="宋体" w:cs="宋体" w:hint="eastAsia"/>
                <w:szCs w:val="21"/>
              </w:rPr>
              <w:t>评分依据：</w:t>
            </w:r>
          </w:p>
          <w:p w:rsidR="00946FA9" w:rsidRDefault="007D1D32">
            <w:pPr>
              <w:topLinePunct/>
              <w:spacing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1．提供拟安排项目主要技术人员2024年3月至2024年5月在投标单位缴纳社保的证明（</w:t>
            </w:r>
            <w:r>
              <w:rPr>
                <w:rFonts w:ascii="宋体" w:hAnsi="宋体" w:cs="宋体" w:hint="eastAsia"/>
                <w:szCs w:val="21"/>
              </w:rPr>
              <w:t>投标人注册成立时间不足3个月的，</w:t>
            </w:r>
            <w:r>
              <w:rPr>
                <w:rFonts w:ascii="宋体" w:hAnsi="宋体" w:cs="宋体" w:hint="eastAsia"/>
                <w:kern w:val="0"/>
                <w:szCs w:val="21"/>
              </w:rPr>
              <w:t>可提供加盖公章的情况说明或者证明材料亦视为符合。</w:t>
            </w:r>
            <w:r>
              <w:rPr>
                <w:rFonts w:ascii="宋体" w:hAnsi="宋体" w:cs="宋体" w:hint="eastAsia"/>
                <w:szCs w:val="21"/>
              </w:rPr>
              <w:t>如依法不需要缴纳社会保险的，应提供相应文件证明</w:t>
            </w:r>
            <w:r>
              <w:rPr>
                <w:rFonts w:asciiTheme="minorEastAsia" w:eastAsiaTheme="minorEastAsia" w:hAnsiTheme="minorEastAsia" w:cstheme="minorEastAsia" w:hint="eastAsia"/>
                <w:szCs w:val="21"/>
              </w:rPr>
              <w:t>）作为在职人员证明依据。</w:t>
            </w:r>
          </w:p>
          <w:p w:rsidR="00946FA9" w:rsidRDefault="007D1D32">
            <w:pPr>
              <w:topLinePunct/>
              <w:spacing w:line="360" w:lineRule="auto"/>
              <w:rPr>
                <w:rFonts w:ascii="宋体" w:hAnsi="宋体" w:cs="宋体"/>
                <w:szCs w:val="21"/>
              </w:rPr>
            </w:pPr>
            <w:r>
              <w:rPr>
                <w:rFonts w:ascii="宋体" w:hAnsi="宋体" w:cs="宋体" w:hint="eastAsia"/>
                <w:color w:val="000000"/>
                <w:szCs w:val="21"/>
              </w:rPr>
              <w:t xml:space="preserve">    2</w:t>
            </w:r>
            <w:r>
              <w:rPr>
                <w:rFonts w:ascii="宋体" w:hAnsi="宋体" w:hint="eastAsia"/>
                <w:szCs w:val="21"/>
              </w:rPr>
              <w:t>．</w:t>
            </w:r>
            <w:r>
              <w:rPr>
                <w:rFonts w:hint="eastAsia"/>
              </w:rPr>
              <w:t>提供相关有效证书复印件。</w:t>
            </w:r>
          </w:p>
          <w:p w:rsidR="00946FA9" w:rsidRDefault="007D1D32">
            <w:pPr>
              <w:topLinePunct/>
              <w:spacing w:line="360" w:lineRule="auto"/>
              <w:rPr>
                <w:rFonts w:ascii="宋体" w:hAnsi="宋体" w:cs="宋体"/>
                <w:color w:val="000000"/>
                <w:szCs w:val="21"/>
              </w:rPr>
            </w:pPr>
            <w:r>
              <w:rPr>
                <w:rFonts w:ascii="宋体" w:hAnsi="宋体" w:hint="eastAsia"/>
                <w:bCs/>
                <w:szCs w:val="21"/>
              </w:rPr>
              <w:t xml:space="preserve">    3</w:t>
            </w:r>
            <w:r>
              <w:rPr>
                <w:rFonts w:ascii="宋体" w:hAnsi="宋体" w:hint="eastAsia"/>
                <w:szCs w:val="21"/>
              </w:rPr>
              <w:t>．</w:t>
            </w:r>
            <w:r>
              <w:rPr>
                <w:rFonts w:ascii="宋体" w:hAnsi="宋体" w:cs="宋体" w:hint="eastAsia"/>
                <w:color w:val="000000"/>
                <w:szCs w:val="21"/>
              </w:rPr>
              <w:t>未提供或所提供证明材料无法判断是否符合得分条件的不计分。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lastRenderedPageBreak/>
              <w:t>10</w:t>
            </w:r>
          </w:p>
        </w:tc>
      </w:tr>
      <w:tr w:rsidR="00946FA9">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946FA9" w:rsidRDefault="007D1D32">
            <w:pPr>
              <w:widowControl/>
              <w:spacing w:line="360" w:lineRule="auto"/>
              <w:jc w:val="center"/>
              <w:textAlignment w:val="center"/>
              <w:rPr>
                <w:rFonts w:ascii="宋体" w:hAnsi="宋体" w:cs="宋体"/>
                <w:color w:val="000000"/>
                <w:szCs w:val="21"/>
              </w:rPr>
            </w:pPr>
            <w:r>
              <w:rPr>
                <w:rFonts w:ascii="宋体" w:hAnsi="宋体" w:cs="宋体" w:hint="eastAsia"/>
                <w:szCs w:val="21"/>
              </w:rPr>
              <w:lastRenderedPageBreak/>
              <w:t>投标人</w:t>
            </w:r>
            <w:r>
              <w:rPr>
                <w:rFonts w:ascii="宋体" w:hAnsi="宋体" w:cs="宋体" w:hint="eastAsia"/>
                <w:color w:val="000000"/>
                <w:szCs w:val="21"/>
              </w:rPr>
              <w:t>诚信情况</w:t>
            </w:r>
          </w:p>
        </w:tc>
        <w:tc>
          <w:tcPr>
            <w:tcW w:w="6717"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rPr>
                <w:rFonts w:ascii="宋体" w:hAnsi="宋体" w:cs="宋体"/>
                <w:color w:val="000000"/>
                <w:kern w:val="0"/>
                <w:szCs w:val="21"/>
              </w:rPr>
            </w:pPr>
            <w:r>
              <w:rPr>
                <w:rFonts w:ascii="宋体" w:hAnsi="宋体" w:cs="宋体" w:hint="eastAsia"/>
                <w:color w:val="000000"/>
                <w:kern w:val="0"/>
                <w:szCs w:val="21"/>
              </w:rPr>
              <w:t>一、评审内容：</w:t>
            </w:r>
          </w:p>
          <w:p w:rsidR="00946FA9" w:rsidRDefault="007D1D32">
            <w:pPr>
              <w:spacing w:line="360" w:lineRule="auto"/>
              <w:rPr>
                <w:rFonts w:ascii="宋体" w:hAnsi="宋体" w:cs="宋体"/>
                <w:color w:val="000000"/>
                <w:kern w:val="0"/>
                <w:szCs w:val="21"/>
              </w:rPr>
            </w:pPr>
            <w:r>
              <w:rPr>
                <w:rFonts w:ascii="宋体" w:hAnsi="宋体" w:cs="宋体" w:hint="eastAsia"/>
                <w:color w:val="000000"/>
                <w:kern w:val="0"/>
                <w:szCs w:val="21"/>
              </w:rPr>
              <w:t xml:space="preserve">    投标人诚信情况。</w:t>
            </w:r>
          </w:p>
          <w:p w:rsidR="00946FA9" w:rsidRDefault="007D1D32">
            <w:pPr>
              <w:spacing w:line="360" w:lineRule="auto"/>
              <w:rPr>
                <w:rFonts w:ascii="宋体" w:hAnsi="宋体" w:cs="宋体"/>
                <w:color w:val="000000"/>
                <w:kern w:val="0"/>
                <w:szCs w:val="21"/>
              </w:rPr>
            </w:pPr>
            <w:r>
              <w:rPr>
                <w:rFonts w:ascii="宋体" w:hAnsi="宋体" w:cs="宋体" w:hint="eastAsia"/>
                <w:color w:val="000000"/>
                <w:szCs w:val="21"/>
              </w:rPr>
              <w:t>二、</w:t>
            </w:r>
            <w:r>
              <w:rPr>
                <w:rFonts w:ascii="宋体" w:hAnsi="宋体" w:cs="宋体" w:hint="eastAsia"/>
                <w:color w:val="000000"/>
                <w:kern w:val="0"/>
                <w:szCs w:val="21"/>
              </w:rPr>
              <w:t>评分标准及依据：</w:t>
            </w:r>
          </w:p>
          <w:p w:rsidR="00946FA9" w:rsidRDefault="007D1D32">
            <w:pPr>
              <w:spacing w:line="360" w:lineRule="auto"/>
              <w:rPr>
                <w:rFonts w:ascii="宋体" w:hAnsi="宋体" w:cs="宋体"/>
                <w:color w:val="000000"/>
                <w:szCs w:val="21"/>
              </w:rPr>
            </w:pPr>
            <w:r>
              <w:rPr>
                <w:rFonts w:ascii="宋体" w:hAnsi="宋体" w:cs="宋体" w:hint="eastAsia"/>
                <w:color w:val="000000"/>
                <w:szCs w:val="21"/>
              </w:rPr>
              <w:t xml:space="preserve">    投标人在参与深圳市政府采购活动中存在诚信相关问题且在主管部门相关处理措施实施期限内的本项不得分，否则得5分。</w:t>
            </w:r>
          </w:p>
          <w:p w:rsidR="00946FA9" w:rsidRDefault="007D1D32">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 xml:space="preserve">    投标人无需提供任何证明材料，由代理工作人员查询深圳市政府采购监管网“政府采购违法失信行为名单”，并向评审委员会提供相关信息作为评审依据。</w:t>
            </w:r>
          </w:p>
        </w:tc>
        <w:tc>
          <w:tcPr>
            <w:tcW w:w="780"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5</w:t>
            </w:r>
          </w:p>
        </w:tc>
      </w:tr>
      <w:tr w:rsidR="00946FA9">
        <w:trPr>
          <w:trHeight w:val="569"/>
          <w:jc w:val="center"/>
        </w:trPr>
        <w:tc>
          <w:tcPr>
            <w:tcW w:w="8011" w:type="dxa"/>
            <w:gridSpan w:val="2"/>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合计</w:t>
            </w:r>
          </w:p>
        </w:tc>
        <w:tc>
          <w:tcPr>
            <w:tcW w:w="780" w:type="dxa"/>
            <w:tcBorders>
              <w:top w:val="single" w:sz="4" w:space="0" w:color="auto"/>
              <w:left w:val="single" w:sz="4" w:space="0" w:color="auto"/>
              <w:bottom w:val="single" w:sz="4" w:space="0" w:color="auto"/>
              <w:right w:val="single" w:sz="4" w:space="0" w:color="auto"/>
            </w:tcBorders>
            <w:vAlign w:val="center"/>
          </w:tcPr>
          <w:p w:rsidR="00946FA9" w:rsidRDefault="007D1D32">
            <w:pPr>
              <w:spacing w:line="360" w:lineRule="auto"/>
              <w:jc w:val="center"/>
              <w:rPr>
                <w:rFonts w:ascii="宋体" w:hAnsi="宋体"/>
                <w:szCs w:val="21"/>
              </w:rPr>
            </w:pPr>
            <w:r>
              <w:rPr>
                <w:rFonts w:ascii="宋体" w:hAnsi="宋体" w:hint="eastAsia"/>
                <w:szCs w:val="21"/>
              </w:rPr>
              <w:t>50</w:t>
            </w:r>
          </w:p>
        </w:tc>
      </w:tr>
    </w:tbl>
    <w:p w:rsidR="00946FA9" w:rsidRDefault="00946FA9">
      <w:pPr>
        <w:adjustRightInd w:val="0"/>
        <w:snapToGrid w:val="0"/>
        <w:spacing w:line="360" w:lineRule="auto"/>
        <w:jc w:val="center"/>
        <w:rPr>
          <w:rFonts w:ascii="宋体" w:hAnsi="宋体" w:cs="Arial"/>
          <w:szCs w:val="21"/>
        </w:rPr>
      </w:pPr>
    </w:p>
    <w:p w:rsidR="00946FA9" w:rsidRDefault="007D1D32">
      <w:pPr>
        <w:adjustRightInd w:val="0"/>
        <w:snapToGrid w:val="0"/>
        <w:spacing w:line="360" w:lineRule="auto"/>
        <w:jc w:val="center"/>
        <w:rPr>
          <w:rFonts w:ascii="宋体" w:hAnsi="宋体"/>
          <w:szCs w:val="21"/>
        </w:rPr>
      </w:pPr>
      <w:r>
        <w:rPr>
          <w:rFonts w:ascii="宋体" w:hAnsi="宋体" w:hint="eastAsia"/>
          <w:szCs w:val="21"/>
        </w:rPr>
        <w:t>表四、技术评估表</w:t>
      </w:r>
    </w:p>
    <w:tbl>
      <w:tblPr>
        <w:tblW w:w="8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7"/>
        <w:gridCol w:w="6736"/>
        <w:gridCol w:w="780"/>
      </w:tblGrid>
      <w:tr w:rsidR="00946FA9">
        <w:trPr>
          <w:trHeight w:val="113"/>
          <w:jc w:val="center"/>
        </w:trPr>
        <w:tc>
          <w:tcPr>
            <w:tcW w:w="1277" w:type="dxa"/>
            <w:vAlign w:val="center"/>
          </w:tcPr>
          <w:p w:rsidR="00946FA9" w:rsidRDefault="007D1D32">
            <w:pPr>
              <w:spacing w:line="360" w:lineRule="auto"/>
              <w:jc w:val="center"/>
              <w:rPr>
                <w:rFonts w:ascii="宋体" w:hAnsi="宋体"/>
                <w:szCs w:val="21"/>
              </w:rPr>
            </w:pPr>
            <w:r>
              <w:rPr>
                <w:rFonts w:ascii="宋体" w:hAnsi="宋体" w:hint="eastAsia"/>
                <w:szCs w:val="21"/>
              </w:rPr>
              <w:t>评审项目</w:t>
            </w:r>
          </w:p>
        </w:tc>
        <w:tc>
          <w:tcPr>
            <w:tcW w:w="6736" w:type="dxa"/>
            <w:vAlign w:val="center"/>
          </w:tcPr>
          <w:p w:rsidR="00946FA9" w:rsidRDefault="007D1D32">
            <w:pPr>
              <w:spacing w:line="360" w:lineRule="auto"/>
              <w:jc w:val="center"/>
              <w:rPr>
                <w:rFonts w:ascii="宋体" w:hAnsi="宋体"/>
                <w:szCs w:val="21"/>
              </w:rPr>
            </w:pPr>
            <w:r>
              <w:rPr>
                <w:rFonts w:ascii="宋体" w:hAnsi="宋体" w:hint="eastAsia"/>
                <w:szCs w:val="21"/>
              </w:rPr>
              <w:t>评审内容</w:t>
            </w:r>
          </w:p>
        </w:tc>
        <w:tc>
          <w:tcPr>
            <w:tcW w:w="780" w:type="dxa"/>
            <w:vAlign w:val="center"/>
          </w:tcPr>
          <w:p w:rsidR="00946FA9" w:rsidRDefault="007D1D32">
            <w:pPr>
              <w:spacing w:line="360" w:lineRule="auto"/>
              <w:jc w:val="center"/>
              <w:rPr>
                <w:rFonts w:ascii="宋体" w:hAnsi="宋体"/>
                <w:szCs w:val="21"/>
              </w:rPr>
            </w:pPr>
            <w:r>
              <w:rPr>
                <w:rFonts w:ascii="宋体" w:hAnsi="宋体" w:hint="eastAsia"/>
                <w:szCs w:val="21"/>
              </w:rPr>
              <w:t>分值</w:t>
            </w:r>
          </w:p>
        </w:tc>
      </w:tr>
      <w:tr w:rsidR="00946FA9">
        <w:trPr>
          <w:trHeight w:val="113"/>
          <w:jc w:val="center"/>
        </w:trPr>
        <w:tc>
          <w:tcPr>
            <w:tcW w:w="1277" w:type="dxa"/>
            <w:vAlign w:val="center"/>
          </w:tcPr>
          <w:p w:rsidR="00946FA9" w:rsidRDefault="007D1D32">
            <w:pPr>
              <w:widowControl/>
              <w:spacing w:line="360" w:lineRule="auto"/>
              <w:jc w:val="center"/>
              <w:textAlignment w:val="center"/>
              <w:rPr>
                <w:rFonts w:ascii="宋体" w:hAnsi="宋体" w:cs="宋体"/>
                <w:color w:val="000000"/>
                <w:szCs w:val="21"/>
              </w:rPr>
            </w:pPr>
            <w:r>
              <w:rPr>
                <w:rFonts w:asciiTheme="minorEastAsia" w:eastAsiaTheme="minorEastAsia" w:hAnsiTheme="minorEastAsia" w:cstheme="minorEastAsia" w:hint="eastAsia"/>
                <w:szCs w:val="21"/>
              </w:rPr>
              <w:t>技术指标响应情况</w:t>
            </w:r>
          </w:p>
        </w:tc>
        <w:tc>
          <w:tcPr>
            <w:tcW w:w="6736" w:type="dxa"/>
            <w:vAlign w:val="center"/>
          </w:tcPr>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kern w:val="0"/>
                <w:szCs w:val="21"/>
              </w:rPr>
              <w:t>一、评审内容：</w:t>
            </w:r>
          </w:p>
          <w:p w:rsidR="00946FA9" w:rsidRDefault="007D1D32">
            <w:pPr>
              <w:widowControl/>
              <w:spacing w:line="360" w:lineRule="auto"/>
              <w:jc w:val="left"/>
              <w:textAlignment w:val="center"/>
              <w:rPr>
                <w:rFonts w:ascii="宋体" w:hAnsi="宋体" w:cs="宋体"/>
                <w:color w:val="000000"/>
                <w:kern w:val="0"/>
                <w:szCs w:val="21"/>
              </w:rPr>
            </w:pPr>
            <w:r>
              <w:rPr>
                <w:rFonts w:asciiTheme="minorEastAsia" w:eastAsiaTheme="minorEastAsia" w:hAnsiTheme="minorEastAsia" w:cstheme="minorEastAsia" w:hint="eastAsia"/>
                <w:szCs w:val="21"/>
              </w:rPr>
              <w:t xml:space="preserve">    投标文件《技术指标响应一览表》响应情况进行打分。</w:t>
            </w:r>
          </w:p>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kern w:val="0"/>
                <w:szCs w:val="21"/>
              </w:rPr>
              <w:t>二、评审标准：</w:t>
            </w:r>
          </w:p>
          <w:p w:rsidR="00946FA9" w:rsidRDefault="007D1D32">
            <w:pPr>
              <w:widowControl/>
              <w:spacing w:line="360" w:lineRule="auto"/>
              <w:jc w:val="left"/>
              <w:textAlignment w:val="center"/>
              <w:rPr>
                <w:rFonts w:ascii="宋体" w:hAnsi="宋体" w:cs="宋体"/>
                <w:color w:val="000000"/>
                <w:kern w:val="0"/>
                <w:szCs w:val="21"/>
              </w:rPr>
            </w:pPr>
            <w:r>
              <w:rPr>
                <w:rFonts w:asciiTheme="minorEastAsia" w:eastAsiaTheme="minorEastAsia" w:hAnsiTheme="minorEastAsia" w:cstheme="minorEastAsia" w:hint="eastAsia"/>
                <w:szCs w:val="21"/>
              </w:rPr>
              <w:t xml:space="preserve">    带“▲”号重要技术要求，每有一项负偏离的扣2分；普通技术要求（除带“★”号不可偏离技术要求和“▲”号重要技术要求以外的）</w:t>
            </w:r>
            <w:r>
              <w:rPr>
                <w:rFonts w:asciiTheme="minorEastAsia" w:eastAsiaTheme="minorEastAsia" w:hAnsiTheme="minorEastAsia" w:cstheme="minorEastAsia" w:hint="eastAsia"/>
                <w:szCs w:val="21"/>
              </w:rPr>
              <w:lastRenderedPageBreak/>
              <w:t>每有一项负偏离的扣1分，扣完为止；本项最高10分，最低得0分。</w:t>
            </w:r>
            <w:r>
              <w:rPr>
                <w:rFonts w:ascii="宋体" w:hAnsi="宋体" w:cs="宋体" w:hint="eastAsia"/>
                <w:color w:val="000000"/>
                <w:kern w:val="0"/>
                <w:szCs w:val="21"/>
              </w:rPr>
              <w:t>未提供本项响应内容不得分。</w:t>
            </w:r>
          </w:p>
        </w:tc>
        <w:tc>
          <w:tcPr>
            <w:tcW w:w="780" w:type="dxa"/>
            <w:vAlign w:val="center"/>
          </w:tcPr>
          <w:p w:rsidR="00946FA9" w:rsidRDefault="007D1D32">
            <w:pPr>
              <w:spacing w:line="360" w:lineRule="auto"/>
              <w:jc w:val="center"/>
              <w:rPr>
                <w:rFonts w:ascii="宋体" w:hAnsi="宋体"/>
                <w:szCs w:val="21"/>
              </w:rPr>
            </w:pPr>
            <w:r>
              <w:rPr>
                <w:rFonts w:ascii="宋体" w:hAnsi="宋体" w:hint="eastAsia"/>
                <w:szCs w:val="21"/>
              </w:rPr>
              <w:lastRenderedPageBreak/>
              <w:t>10</w:t>
            </w:r>
          </w:p>
        </w:tc>
      </w:tr>
      <w:tr w:rsidR="00946FA9">
        <w:trPr>
          <w:trHeight w:val="113"/>
          <w:jc w:val="center"/>
        </w:trPr>
        <w:tc>
          <w:tcPr>
            <w:tcW w:w="1277" w:type="dxa"/>
            <w:vAlign w:val="center"/>
          </w:tcPr>
          <w:p w:rsidR="00946FA9" w:rsidRDefault="007D1D32">
            <w:pPr>
              <w:spacing w:line="360" w:lineRule="auto"/>
              <w:jc w:val="center"/>
              <w:rPr>
                <w:rFonts w:ascii="宋体" w:hAnsi="宋体"/>
                <w:szCs w:val="21"/>
              </w:rPr>
            </w:pPr>
            <w:r>
              <w:rPr>
                <w:rFonts w:asciiTheme="minorEastAsia" w:eastAsiaTheme="minorEastAsia" w:hAnsiTheme="minorEastAsia" w:cstheme="minorEastAsia" w:hint="eastAsia"/>
                <w:szCs w:val="21"/>
              </w:rPr>
              <w:lastRenderedPageBreak/>
              <w:t>服务器</w:t>
            </w:r>
            <w:r>
              <w:rPr>
                <w:rFonts w:ascii="宋体" w:hAnsi="宋体" w:cs="宋体" w:hint="eastAsia"/>
                <w:color w:val="000000"/>
                <w:kern w:val="0"/>
                <w:szCs w:val="21"/>
              </w:rPr>
              <w:t>硬件</w:t>
            </w:r>
            <w:r>
              <w:rPr>
                <w:rFonts w:asciiTheme="minorEastAsia" w:eastAsiaTheme="minorEastAsia" w:hAnsiTheme="minorEastAsia" w:cstheme="minorEastAsia" w:hint="eastAsia"/>
                <w:szCs w:val="21"/>
              </w:rPr>
              <w:t>维保服务方案</w:t>
            </w:r>
          </w:p>
        </w:tc>
        <w:tc>
          <w:tcPr>
            <w:tcW w:w="6736" w:type="dxa"/>
            <w:vAlign w:val="center"/>
          </w:tcPr>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kern w:val="0"/>
                <w:szCs w:val="21"/>
              </w:rPr>
              <w:t>一、评审内容：</w:t>
            </w:r>
          </w:p>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kern w:val="0"/>
                <w:szCs w:val="21"/>
              </w:rPr>
              <w:t xml:space="preserve">    服务器硬件维保服务方案应至少包含：</w:t>
            </w:r>
          </w:p>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kern w:val="0"/>
                <w:szCs w:val="21"/>
              </w:rPr>
              <w:t xml:space="preserve">    1）服务器原厂续保服务响应标准；</w:t>
            </w:r>
          </w:p>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kern w:val="0"/>
                <w:szCs w:val="21"/>
              </w:rPr>
              <w:t xml:space="preserve">    2）提供每季度一次巡检服务；</w:t>
            </w:r>
          </w:p>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kern w:val="0"/>
                <w:szCs w:val="21"/>
              </w:rPr>
              <w:t xml:space="preserve">    3）提供紧急硬件故障备援解决方案和响应机制流程。</w:t>
            </w:r>
          </w:p>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kern w:val="0"/>
                <w:szCs w:val="21"/>
              </w:rPr>
              <w:t>二、评分标准：</w:t>
            </w:r>
          </w:p>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kern w:val="0"/>
                <w:szCs w:val="21"/>
              </w:rPr>
              <w:t xml:space="preserve">    1</w:t>
            </w:r>
            <w:r>
              <w:rPr>
                <w:rFonts w:ascii="宋体" w:hAnsi="宋体" w:hint="eastAsia"/>
                <w:szCs w:val="21"/>
              </w:rPr>
              <w:t>．</w:t>
            </w:r>
            <w:r>
              <w:rPr>
                <w:rFonts w:asciiTheme="minorEastAsia" w:eastAsiaTheme="minorEastAsia" w:hAnsiTheme="minorEastAsia" w:cstheme="minorEastAsia" w:hint="eastAsia"/>
                <w:szCs w:val="21"/>
              </w:rPr>
              <w:t>每满足以上任意一点得2.5分，最高得5分。</w:t>
            </w:r>
          </w:p>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kern w:val="0"/>
                <w:szCs w:val="21"/>
              </w:rPr>
              <w:t xml:space="preserve">    2</w:t>
            </w:r>
            <w:r>
              <w:rPr>
                <w:rFonts w:ascii="宋体" w:hAnsi="宋体" w:hint="eastAsia"/>
                <w:szCs w:val="21"/>
              </w:rPr>
              <w:t>．</w:t>
            </w:r>
            <w:r>
              <w:rPr>
                <w:rFonts w:asciiTheme="minorEastAsia" w:eastAsiaTheme="minorEastAsia" w:hAnsiTheme="minorEastAsia" w:cstheme="minorEastAsia" w:hint="eastAsia"/>
                <w:szCs w:val="21"/>
              </w:rPr>
              <w:t>根据各投标人具体响应内容按照量化的评审因素指标进一步评审：</w:t>
            </w:r>
          </w:p>
          <w:p w:rsidR="00946FA9" w:rsidRDefault="007D1D32">
            <w:pPr>
              <w:widowControl/>
              <w:spacing w:line="360" w:lineRule="auto"/>
              <w:jc w:val="left"/>
              <w:textAlignment w:val="center"/>
              <w:rPr>
                <w:rFonts w:asciiTheme="minorEastAsia" w:eastAsiaTheme="minorEastAsia" w:hAnsiTheme="minorEastAsia" w:cstheme="minorEastAsia"/>
                <w:szCs w:val="21"/>
              </w:rPr>
            </w:pPr>
            <w:r>
              <w:rPr>
                <w:rFonts w:ascii="宋体" w:hAnsi="宋体" w:cs="宋体" w:hint="eastAsia"/>
                <w:szCs w:val="21"/>
              </w:rPr>
              <w:t xml:space="preserve">    1）整体方案投标文件响应内容全面；投标文件响应内容具体；投标文件响应</w:t>
            </w:r>
            <w:r>
              <w:rPr>
                <w:rFonts w:asciiTheme="minorEastAsia" w:eastAsiaTheme="minorEastAsia" w:hAnsiTheme="minorEastAsia" w:cstheme="minorEastAsia" w:hint="eastAsia"/>
                <w:szCs w:val="21"/>
              </w:rPr>
              <w:t>内容针对性强；投标文件响应内容科学合理；投标文件响应内容可操作性强，得5分。</w:t>
            </w:r>
          </w:p>
          <w:p w:rsidR="00946FA9" w:rsidRDefault="007D1D32">
            <w:pPr>
              <w:widowControl/>
              <w:spacing w:line="360" w:lineRule="auto"/>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2）描述内容不完整或者与招标需求对应不上的，不得分。</w:t>
            </w:r>
          </w:p>
          <w:p w:rsidR="00946FA9" w:rsidRDefault="007D1D32">
            <w:pPr>
              <w:widowControl/>
              <w:spacing w:line="360" w:lineRule="auto"/>
              <w:jc w:val="left"/>
              <w:textAlignment w:val="center"/>
            </w:pPr>
            <w:r>
              <w:rPr>
                <w:rFonts w:asciiTheme="minorEastAsia" w:eastAsiaTheme="minorEastAsia" w:hAnsiTheme="minorEastAsia" w:cstheme="minorEastAsia" w:hint="eastAsia"/>
                <w:szCs w:val="21"/>
              </w:rPr>
              <w:t>未满足以上要求或未提供本项响应内容不得分。</w:t>
            </w:r>
          </w:p>
        </w:tc>
        <w:tc>
          <w:tcPr>
            <w:tcW w:w="780" w:type="dxa"/>
            <w:vAlign w:val="center"/>
          </w:tcPr>
          <w:p w:rsidR="00946FA9" w:rsidRDefault="007D1D32">
            <w:pPr>
              <w:spacing w:line="360" w:lineRule="auto"/>
              <w:jc w:val="center"/>
              <w:rPr>
                <w:rFonts w:ascii="宋体" w:hAnsi="宋体"/>
                <w:szCs w:val="21"/>
              </w:rPr>
            </w:pPr>
            <w:r>
              <w:rPr>
                <w:rFonts w:ascii="宋体" w:hAnsi="宋体" w:hint="eastAsia"/>
                <w:szCs w:val="21"/>
              </w:rPr>
              <w:t>10</w:t>
            </w:r>
          </w:p>
        </w:tc>
      </w:tr>
      <w:tr w:rsidR="00946FA9">
        <w:trPr>
          <w:trHeight w:val="113"/>
          <w:jc w:val="center"/>
        </w:trPr>
        <w:tc>
          <w:tcPr>
            <w:tcW w:w="1277" w:type="dxa"/>
            <w:vAlign w:val="center"/>
          </w:tcPr>
          <w:p w:rsidR="00946FA9" w:rsidRDefault="007D1D32">
            <w:pPr>
              <w:widowControl/>
              <w:spacing w:line="360" w:lineRule="auto"/>
              <w:jc w:val="center"/>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质量保障措施</w:t>
            </w:r>
          </w:p>
        </w:tc>
        <w:tc>
          <w:tcPr>
            <w:tcW w:w="6736" w:type="dxa"/>
            <w:vAlign w:val="center"/>
          </w:tcPr>
          <w:p w:rsidR="00946FA9" w:rsidRDefault="007D1D32">
            <w:pPr>
              <w:widowControl/>
              <w:spacing w:line="360" w:lineRule="auto"/>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一、评审内容：</w:t>
            </w:r>
          </w:p>
          <w:p w:rsidR="00946FA9" w:rsidRDefault="007D1D32">
            <w:pPr>
              <w:widowControl/>
              <w:spacing w:line="360" w:lineRule="auto"/>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质量保障措施及方案应至少包含：</w:t>
            </w:r>
          </w:p>
          <w:p w:rsidR="00946FA9" w:rsidRDefault="007D1D32">
            <w:pPr>
              <w:widowControl/>
              <w:spacing w:line="360" w:lineRule="auto"/>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1）售后服务制度；</w:t>
            </w:r>
          </w:p>
          <w:p w:rsidR="00946FA9" w:rsidRDefault="007D1D32">
            <w:pPr>
              <w:widowControl/>
              <w:spacing w:line="360" w:lineRule="auto"/>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2）技术人员配备情况；</w:t>
            </w:r>
          </w:p>
          <w:p w:rsidR="00946FA9" w:rsidRDefault="007D1D32">
            <w:pPr>
              <w:widowControl/>
              <w:spacing w:line="360" w:lineRule="auto"/>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3）售后服务实施全过程控制方案；</w:t>
            </w:r>
          </w:p>
          <w:p w:rsidR="00946FA9" w:rsidRDefault="007D1D32">
            <w:pPr>
              <w:widowControl/>
              <w:spacing w:line="360" w:lineRule="auto"/>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4）质量体系程序；</w:t>
            </w:r>
          </w:p>
          <w:p w:rsidR="00946FA9" w:rsidRDefault="007D1D32">
            <w:pPr>
              <w:widowControl/>
              <w:spacing w:line="360" w:lineRule="auto"/>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5）服务质量复核制度。</w:t>
            </w:r>
          </w:p>
          <w:p w:rsidR="00946FA9" w:rsidRDefault="007D1D32">
            <w:pPr>
              <w:widowControl/>
              <w:spacing w:line="360" w:lineRule="auto"/>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二、评分标准：</w:t>
            </w:r>
          </w:p>
          <w:p w:rsidR="00946FA9" w:rsidRDefault="007D1D32">
            <w:pPr>
              <w:widowControl/>
              <w:spacing w:line="360" w:lineRule="auto"/>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1．满足以上五5点得3分，满足任意四点得2分，满足任意三点得1分，其余不得分。</w:t>
            </w:r>
          </w:p>
          <w:p w:rsidR="00946FA9" w:rsidRDefault="007D1D32">
            <w:pPr>
              <w:widowControl/>
              <w:spacing w:line="360" w:lineRule="auto"/>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2．根据各投标人具体响应内容按照量化的评审因素指标进一步评审：</w:t>
            </w:r>
          </w:p>
          <w:p w:rsidR="00946FA9" w:rsidRDefault="007D1D32">
            <w:pPr>
              <w:widowControl/>
              <w:spacing w:line="360" w:lineRule="auto"/>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1）对服务项目有清晰、合理、完整的质量保证措施，且提供的质量</w:t>
            </w:r>
            <w:r>
              <w:rPr>
                <w:rFonts w:asciiTheme="minorEastAsia" w:eastAsiaTheme="minorEastAsia" w:hAnsiTheme="minorEastAsia" w:cstheme="minorEastAsia" w:hint="eastAsia"/>
                <w:szCs w:val="21"/>
              </w:rPr>
              <w:lastRenderedPageBreak/>
              <w:t>保障措施内容全面具体、科学合理，针对性强，具备可操作性，得2分。</w:t>
            </w:r>
          </w:p>
          <w:p w:rsidR="00946FA9" w:rsidRDefault="007D1D32">
            <w:pPr>
              <w:widowControl/>
              <w:spacing w:line="360" w:lineRule="auto"/>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2）对项目有较合理的质量保证措施，且提供的质量保障措施方案的内容基本完整、具备可操作性，得1分。</w:t>
            </w:r>
          </w:p>
          <w:p w:rsidR="00946FA9" w:rsidRDefault="007D1D32">
            <w:pPr>
              <w:pStyle w:val="a0"/>
              <w:widowControl/>
              <w:spacing w:line="360" w:lineRule="auto"/>
              <w:jc w:val="left"/>
              <w:textAlignment w:val="center"/>
              <w:rPr>
                <w:rFonts w:asciiTheme="minorEastAsia" w:eastAsiaTheme="minorEastAsia" w:hAnsiTheme="minorEastAsia" w:cstheme="minorEastAsia"/>
                <w:kern w:val="2"/>
                <w:sz w:val="21"/>
                <w:szCs w:val="21"/>
              </w:rPr>
            </w:pPr>
            <w:r>
              <w:rPr>
                <w:rFonts w:asciiTheme="minorEastAsia" w:eastAsiaTheme="minorEastAsia" w:hAnsiTheme="minorEastAsia" w:cstheme="minorEastAsia" w:hint="eastAsia"/>
                <w:kern w:val="2"/>
                <w:sz w:val="21"/>
                <w:szCs w:val="21"/>
              </w:rPr>
              <w:t>3）</w:t>
            </w:r>
            <w:r>
              <w:rPr>
                <w:rFonts w:asciiTheme="minorEastAsia" w:eastAsiaTheme="minorEastAsia" w:hAnsiTheme="minorEastAsia" w:cstheme="minorEastAsia" w:hint="eastAsia"/>
                <w:sz w:val="21"/>
                <w:szCs w:val="21"/>
              </w:rPr>
              <w:t>质量保障措施及方案内容基本没有说明，不得分。</w:t>
            </w:r>
          </w:p>
          <w:p w:rsidR="00946FA9" w:rsidRDefault="007D1D32">
            <w:pPr>
              <w:pStyle w:val="a0"/>
              <w:widowControl/>
              <w:spacing w:line="360" w:lineRule="auto"/>
              <w:jc w:val="left"/>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未满足以上要求或未提供本项响应内容不得分。</w:t>
            </w:r>
          </w:p>
        </w:tc>
        <w:tc>
          <w:tcPr>
            <w:tcW w:w="780" w:type="dxa"/>
            <w:vAlign w:val="center"/>
          </w:tcPr>
          <w:p w:rsidR="00946FA9" w:rsidRDefault="007D1D32">
            <w:pPr>
              <w:spacing w:line="360" w:lineRule="auto"/>
              <w:jc w:val="center"/>
              <w:rPr>
                <w:rFonts w:ascii="宋体" w:hAnsi="宋体"/>
                <w:szCs w:val="21"/>
              </w:rPr>
            </w:pPr>
            <w:r>
              <w:rPr>
                <w:rFonts w:ascii="宋体" w:hAnsi="宋体" w:hint="eastAsia"/>
                <w:szCs w:val="21"/>
              </w:rPr>
              <w:lastRenderedPageBreak/>
              <w:t>5</w:t>
            </w:r>
          </w:p>
        </w:tc>
      </w:tr>
      <w:tr w:rsidR="00946FA9">
        <w:trPr>
          <w:trHeight w:val="113"/>
          <w:jc w:val="center"/>
        </w:trPr>
        <w:tc>
          <w:tcPr>
            <w:tcW w:w="1277" w:type="dxa"/>
            <w:vAlign w:val="center"/>
          </w:tcPr>
          <w:p w:rsidR="00946FA9" w:rsidRDefault="007D1D32">
            <w:pPr>
              <w:widowControl/>
              <w:spacing w:line="360" w:lineRule="auto"/>
              <w:jc w:val="center"/>
              <w:textAlignment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售后许可交付时效性承诺</w:t>
            </w:r>
          </w:p>
        </w:tc>
        <w:tc>
          <w:tcPr>
            <w:tcW w:w="6736" w:type="dxa"/>
            <w:vAlign w:val="center"/>
          </w:tcPr>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kern w:val="0"/>
                <w:szCs w:val="21"/>
              </w:rPr>
              <w:t>一、评审内容：</w:t>
            </w:r>
          </w:p>
          <w:p w:rsidR="00946FA9" w:rsidRDefault="007D1D32">
            <w:pPr>
              <w:widowControl/>
              <w:spacing w:line="360" w:lineRule="auto"/>
              <w:jc w:val="left"/>
              <w:textAlignment w:val="center"/>
              <w:rPr>
                <w:rFonts w:ascii="宋体" w:hAnsi="宋体" w:cs="宋体"/>
                <w:color w:val="000000"/>
                <w:kern w:val="0"/>
                <w:szCs w:val="21"/>
              </w:rPr>
            </w:pPr>
            <w:r>
              <w:rPr>
                <w:rFonts w:asciiTheme="minorEastAsia" w:eastAsiaTheme="minorEastAsia" w:hAnsiTheme="minorEastAsia" w:cstheme="minorEastAsia" w:hint="eastAsia"/>
                <w:szCs w:val="21"/>
              </w:rPr>
              <w:t xml:space="preserve">    售后许可交付时效性承诺。</w:t>
            </w:r>
          </w:p>
          <w:p w:rsidR="00946FA9" w:rsidRDefault="007D1D32">
            <w:pPr>
              <w:widowControl/>
              <w:spacing w:line="360" w:lineRule="auto"/>
              <w:jc w:val="left"/>
              <w:textAlignment w:val="center"/>
              <w:rPr>
                <w:rFonts w:ascii="宋体" w:hAnsi="宋体" w:cs="宋体"/>
                <w:color w:val="000000"/>
                <w:kern w:val="0"/>
                <w:szCs w:val="21"/>
              </w:rPr>
            </w:pPr>
            <w:r>
              <w:rPr>
                <w:rFonts w:ascii="宋体" w:hAnsi="宋体" w:cs="宋体" w:hint="eastAsia"/>
                <w:color w:val="000000"/>
                <w:kern w:val="0"/>
                <w:szCs w:val="21"/>
              </w:rPr>
              <w:t>二、评审标准：</w:t>
            </w:r>
          </w:p>
          <w:p w:rsidR="00946FA9" w:rsidRDefault="007D1D32">
            <w:pPr>
              <w:widowControl/>
              <w:spacing w:line="360" w:lineRule="auto"/>
              <w:jc w:val="left"/>
              <w:textAlignment w:val="center"/>
              <w:rPr>
                <w:rFonts w:ascii="宋体" w:hAnsi="宋体" w:cs="宋体"/>
                <w:color w:val="000000"/>
                <w:kern w:val="0"/>
                <w:szCs w:val="21"/>
              </w:rPr>
            </w:pPr>
            <w:r>
              <w:rPr>
                <w:rFonts w:asciiTheme="minorEastAsia" w:eastAsiaTheme="minorEastAsia" w:hAnsiTheme="minorEastAsia" w:cstheme="minorEastAsia" w:hint="eastAsia"/>
                <w:szCs w:val="21"/>
              </w:rPr>
              <w:t xml:space="preserve">    投标人承诺在合同签订后7个工作日之内更新服务器硬件续保日期的，得15分。提供售后许可交付时效性承诺函（格式自拟），未提供的不得分。</w:t>
            </w:r>
          </w:p>
        </w:tc>
        <w:tc>
          <w:tcPr>
            <w:tcW w:w="780" w:type="dxa"/>
            <w:vAlign w:val="center"/>
          </w:tcPr>
          <w:p w:rsidR="00946FA9" w:rsidRDefault="007D1D32">
            <w:pPr>
              <w:spacing w:line="360" w:lineRule="auto"/>
              <w:jc w:val="center"/>
              <w:rPr>
                <w:rFonts w:ascii="宋体" w:hAnsi="宋体"/>
                <w:szCs w:val="21"/>
              </w:rPr>
            </w:pPr>
            <w:r>
              <w:rPr>
                <w:rFonts w:ascii="宋体" w:hAnsi="宋体" w:hint="eastAsia"/>
                <w:szCs w:val="21"/>
              </w:rPr>
              <w:t>15</w:t>
            </w:r>
          </w:p>
        </w:tc>
      </w:tr>
      <w:tr w:rsidR="00946FA9">
        <w:trPr>
          <w:trHeight w:val="155"/>
          <w:jc w:val="center"/>
        </w:trPr>
        <w:tc>
          <w:tcPr>
            <w:tcW w:w="8013" w:type="dxa"/>
            <w:gridSpan w:val="2"/>
            <w:vAlign w:val="center"/>
          </w:tcPr>
          <w:p w:rsidR="00946FA9" w:rsidRDefault="007D1D32">
            <w:pPr>
              <w:spacing w:line="360" w:lineRule="auto"/>
              <w:jc w:val="center"/>
              <w:rPr>
                <w:rFonts w:ascii="宋体" w:hAnsi="宋体"/>
                <w:szCs w:val="21"/>
              </w:rPr>
            </w:pPr>
            <w:r>
              <w:rPr>
                <w:rFonts w:ascii="宋体" w:hAnsi="宋体" w:hint="eastAsia"/>
                <w:szCs w:val="21"/>
              </w:rPr>
              <w:t>合计</w:t>
            </w:r>
          </w:p>
        </w:tc>
        <w:tc>
          <w:tcPr>
            <w:tcW w:w="780" w:type="dxa"/>
            <w:vAlign w:val="center"/>
          </w:tcPr>
          <w:p w:rsidR="00946FA9" w:rsidRDefault="007D1D32">
            <w:pPr>
              <w:spacing w:line="360" w:lineRule="auto"/>
              <w:jc w:val="center"/>
              <w:rPr>
                <w:rFonts w:ascii="宋体" w:hAnsi="宋体"/>
                <w:szCs w:val="21"/>
              </w:rPr>
            </w:pPr>
            <w:r>
              <w:rPr>
                <w:rFonts w:ascii="宋体" w:hAnsi="宋体" w:hint="eastAsia"/>
                <w:szCs w:val="21"/>
              </w:rPr>
              <w:t>40</w:t>
            </w:r>
          </w:p>
        </w:tc>
      </w:tr>
    </w:tbl>
    <w:p w:rsidR="00946FA9" w:rsidRDefault="00946FA9">
      <w:pPr>
        <w:adjustRightInd w:val="0"/>
        <w:snapToGrid w:val="0"/>
        <w:spacing w:line="360" w:lineRule="auto"/>
        <w:jc w:val="center"/>
        <w:rPr>
          <w:rFonts w:ascii="宋体" w:hAnsi="宋体"/>
          <w:szCs w:val="21"/>
        </w:rPr>
      </w:pPr>
      <w:bookmarkStart w:id="396" w:name="_Toc40272520"/>
    </w:p>
    <w:p w:rsidR="00946FA9" w:rsidRDefault="007D1D32">
      <w:pPr>
        <w:adjustRightInd w:val="0"/>
        <w:snapToGrid w:val="0"/>
        <w:spacing w:line="360" w:lineRule="auto"/>
        <w:jc w:val="center"/>
        <w:rPr>
          <w:rFonts w:ascii="宋体" w:hAnsi="宋体"/>
          <w:szCs w:val="21"/>
        </w:rPr>
      </w:pPr>
      <w:r>
        <w:rPr>
          <w:rFonts w:ascii="宋体" w:hAnsi="宋体" w:hint="eastAsia"/>
          <w:szCs w:val="21"/>
        </w:rPr>
        <w:t>表五、价格评估表</w:t>
      </w:r>
      <w:bookmarkEnd w:id="396"/>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9"/>
        <w:gridCol w:w="6673"/>
        <w:gridCol w:w="854"/>
      </w:tblGrid>
      <w:tr w:rsidR="00946FA9">
        <w:trPr>
          <w:trHeight w:val="277"/>
          <w:jc w:val="center"/>
        </w:trPr>
        <w:tc>
          <w:tcPr>
            <w:tcW w:w="1219" w:type="dxa"/>
            <w:vAlign w:val="center"/>
          </w:tcPr>
          <w:p w:rsidR="00946FA9" w:rsidRDefault="007D1D32">
            <w:pPr>
              <w:spacing w:line="360" w:lineRule="auto"/>
              <w:jc w:val="center"/>
              <w:rPr>
                <w:rFonts w:ascii="宋体" w:hAnsi="宋体"/>
                <w:szCs w:val="21"/>
              </w:rPr>
            </w:pPr>
            <w:r>
              <w:rPr>
                <w:rFonts w:ascii="宋体" w:hAnsi="宋体" w:hint="eastAsia"/>
                <w:szCs w:val="21"/>
              </w:rPr>
              <w:t>评审项目</w:t>
            </w:r>
          </w:p>
        </w:tc>
        <w:tc>
          <w:tcPr>
            <w:tcW w:w="6673" w:type="dxa"/>
            <w:vAlign w:val="center"/>
          </w:tcPr>
          <w:p w:rsidR="00946FA9" w:rsidRDefault="007D1D32">
            <w:pPr>
              <w:spacing w:line="360" w:lineRule="auto"/>
              <w:jc w:val="center"/>
              <w:rPr>
                <w:rFonts w:ascii="宋体" w:hAnsi="宋体"/>
                <w:szCs w:val="21"/>
              </w:rPr>
            </w:pPr>
            <w:r>
              <w:rPr>
                <w:rFonts w:ascii="宋体" w:hAnsi="宋体" w:hint="eastAsia"/>
                <w:szCs w:val="21"/>
              </w:rPr>
              <w:t>评审内容</w:t>
            </w:r>
          </w:p>
        </w:tc>
        <w:tc>
          <w:tcPr>
            <w:tcW w:w="854" w:type="dxa"/>
            <w:vAlign w:val="center"/>
          </w:tcPr>
          <w:p w:rsidR="00946FA9" w:rsidRDefault="007D1D32">
            <w:pPr>
              <w:spacing w:line="360" w:lineRule="auto"/>
              <w:jc w:val="center"/>
              <w:rPr>
                <w:rFonts w:ascii="宋体" w:hAnsi="宋体"/>
                <w:szCs w:val="21"/>
              </w:rPr>
            </w:pPr>
            <w:r>
              <w:rPr>
                <w:rFonts w:ascii="宋体" w:hAnsi="宋体" w:hint="eastAsia"/>
                <w:szCs w:val="21"/>
              </w:rPr>
              <w:t>分值</w:t>
            </w:r>
          </w:p>
        </w:tc>
      </w:tr>
      <w:tr w:rsidR="00946FA9">
        <w:trPr>
          <w:trHeight w:val="277"/>
          <w:jc w:val="center"/>
        </w:trPr>
        <w:tc>
          <w:tcPr>
            <w:tcW w:w="1219" w:type="dxa"/>
            <w:vAlign w:val="center"/>
          </w:tcPr>
          <w:p w:rsidR="00946FA9" w:rsidRDefault="007D1D32">
            <w:pPr>
              <w:spacing w:line="360" w:lineRule="auto"/>
              <w:jc w:val="center"/>
              <w:rPr>
                <w:rFonts w:ascii="宋体" w:hAnsi="宋体"/>
                <w:szCs w:val="21"/>
              </w:rPr>
            </w:pPr>
            <w:r>
              <w:rPr>
                <w:rFonts w:ascii="宋体" w:hAnsi="宋体" w:hint="eastAsia"/>
                <w:szCs w:val="21"/>
              </w:rPr>
              <w:t>投标报价</w:t>
            </w:r>
          </w:p>
        </w:tc>
        <w:tc>
          <w:tcPr>
            <w:tcW w:w="6673" w:type="dxa"/>
            <w:vAlign w:val="center"/>
          </w:tcPr>
          <w:p w:rsidR="00946FA9" w:rsidRDefault="007D1D32">
            <w:pPr>
              <w:wordWrap w:val="0"/>
              <w:spacing w:line="360" w:lineRule="auto"/>
              <w:jc w:val="left"/>
              <w:rPr>
                <w:rFonts w:ascii="宋体" w:hAnsi="宋体" w:cs="Arial"/>
                <w:szCs w:val="21"/>
              </w:rPr>
            </w:pPr>
            <w:r>
              <w:rPr>
                <w:rFonts w:ascii="宋体" w:hAnsi="宋体" w:cs="Arial" w:hint="eastAsia"/>
                <w:szCs w:val="21"/>
              </w:rPr>
              <w:t>价格得分＝（评</w:t>
            </w:r>
            <w:r>
              <w:rPr>
                <w:rFonts w:ascii="宋体" w:hAnsi="宋体" w:hint="eastAsia"/>
                <w:szCs w:val="21"/>
              </w:rPr>
              <w:t>审</w:t>
            </w:r>
            <w:r>
              <w:rPr>
                <w:rFonts w:ascii="宋体" w:hAnsi="宋体" w:cs="Arial" w:hint="eastAsia"/>
                <w:szCs w:val="21"/>
              </w:rPr>
              <w:t>基准价/评审价）×价格权重（10%）×100</w:t>
            </w:r>
          </w:p>
          <w:p w:rsidR="00946FA9" w:rsidRDefault="007D1D32">
            <w:pPr>
              <w:wordWrap w:val="0"/>
              <w:spacing w:line="360" w:lineRule="auto"/>
              <w:jc w:val="left"/>
              <w:rPr>
                <w:rFonts w:ascii="宋体" w:hAnsi="宋体" w:cs="宋体"/>
              </w:rPr>
            </w:pPr>
            <w:r>
              <w:rPr>
                <w:rFonts w:ascii="宋体" w:hAnsi="宋体" w:cs="宋体" w:hint="eastAsia"/>
              </w:rPr>
              <w:t>评</w:t>
            </w:r>
            <w:r>
              <w:rPr>
                <w:rFonts w:ascii="宋体" w:hAnsi="宋体" w:hint="eastAsia"/>
                <w:szCs w:val="21"/>
              </w:rPr>
              <w:t>审</w:t>
            </w:r>
            <w:r>
              <w:rPr>
                <w:rFonts w:ascii="宋体" w:hAnsi="宋体" w:cs="宋体" w:hint="eastAsia"/>
              </w:rPr>
              <w:t>基准价为所有有效投标人的最低评审价，最低评审价的投标人的价格得分为满分。</w:t>
            </w:r>
          </w:p>
        </w:tc>
        <w:tc>
          <w:tcPr>
            <w:tcW w:w="854" w:type="dxa"/>
            <w:vAlign w:val="center"/>
          </w:tcPr>
          <w:p w:rsidR="00946FA9" w:rsidRDefault="007D1D32">
            <w:pPr>
              <w:spacing w:line="360" w:lineRule="auto"/>
              <w:jc w:val="center"/>
              <w:rPr>
                <w:rFonts w:ascii="宋体" w:hAnsi="宋体"/>
                <w:szCs w:val="21"/>
              </w:rPr>
            </w:pPr>
            <w:r>
              <w:rPr>
                <w:rFonts w:ascii="宋体" w:hAnsi="宋体" w:hint="eastAsia"/>
                <w:szCs w:val="21"/>
              </w:rPr>
              <w:t>10</w:t>
            </w:r>
          </w:p>
        </w:tc>
      </w:tr>
      <w:tr w:rsidR="00946FA9">
        <w:trPr>
          <w:trHeight w:val="277"/>
          <w:jc w:val="center"/>
        </w:trPr>
        <w:tc>
          <w:tcPr>
            <w:tcW w:w="1219" w:type="dxa"/>
            <w:vAlign w:val="center"/>
          </w:tcPr>
          <w:p w:rsidR="00946FA9" w:rsidRDefault="007D1D32">
            <w:pPr>
              <w:spacing w:line="360" w:lineRule="auto"/>
              <w:jc w:val="center"/>
              <w:rPr>
                <w:rFonts w:ascii="宋体" w:hAnsi="宋体"/>
                <w:szCs w:val="21"/>
              </w:rPr>
            </w:pPr>
            <w:r>
              <w:rPr>
                <w:rFonts w:ascii="宋体" w:hAnsi="宋体" w:hint="eastAsia"/>
                <w:szCs w:val="21"/>
              </w:rPr>
              <w:t>备注</w:t>
            </w:r>
          </w:p>
        </w:tc>
        <w:tc>
          <w:tcPr>
            <w:tcW w:w="7527" w:type="dxa"/>
            <w:gridSpan w:val="2"/>
            <w:vAlign w:val="center"/>
          </w:tcPr>
          <w:p w:rsidR="00946FA9" w:rsidRDefault="007D1D32">
            <w:pPr>
              <w:spacing w:line="360" w:lineRule="auto"/>
              <w:jc w:val="left"/>
              <w:rPr>
                <w:rFonts w:ascii="宋体" w:hAnsi="宋体"/>
                <w:szCs w:val="21"/>
              </w:rPr>
            </w:pPr>
            <w:r>
              <w:rPr>
                <w:rFonts w:ascii="宋体" w:hAnsi="宋体" w:cs="宋体" w:hint="eastAsia"/>
                <w:kern w:val="0"/>
              </w:rPr>
              <w:t>投标人为小型、微型企业或监狱企业、残疾人福利性单位，且符合投标价格扣除优惠政策规定的条件的，投标价格给予10</w:t>
            </w:r>
            <w:r>
              <w:rPr>
                <w:rFonts w:ascii="宋体" w:hAnsi="宋体" w:cs="宋体"/>
                <w:kern w:val="0"/>
              </w:rPr>
              <w:t>%</w:t>
            </w:r>
            <w:r>
              <w:rPr>
                <w:rFonts w:ascii="宋体" w:hAnsi="宋体" w:cs="宋体" w:hint="eastAsia"/>
                <w:kern w:val="0"/>
              </w:rPr>
              <w:t>的价格扣除后参与价格分数计算。</w:t>
            </w:r>
            <w:r>
              <w:rPr>
                <w:rFonts w:ascii="宋体" w:hAnsi="宋体" w:cs="宋体" w:hint="eastAsia"/>
                <w:kern w:val="0"/>
                <w:szCs w:val="21"/>
              </w:rPr>
              <w:t>评</w:t>
            </w:r>
            <w:r>
              <w:rPr>
                <w:rFonts w:ascii="宋体" w:hAnsi="宋体" w:hint="eastAsia"/>
                <w:szCs w:val="21"/>
              </w:rPr>
              <w:t>审</w:t>
            </w:r>
            <w:r>
              <w:rPr>
                <w:rFonts w:ascii="宋体" w:hAnsi="宋体" w:cs="宋体" w:hint="eastAsia"/>
                <w:kern w:val="0"/>
                <w:szCs w:val="21"/>
              </w:rPr>
              <w:t>委员会根据投标人提供的《中小企业声明函》或《残疾人福利性单位声明函》或《监狱企业声明函》及由</w:t>
            </w:r>
            <w:r>
              <w:rPr>
                <w:rFonts w:ascii="宋体" w:hAnsi="宋体" w:cs="宋体"/>
                <w:kern w:val="0"/>
                <w:szCs w:val="21"/>
              </w:rPr>
              <w:t>省级以上监狱管理局、戒毒管理局</w:t>
            </w:r>
            <w:r>
              <w:rPr>
                <w:rFonts w:ascii="宋体" w:hAnsi="宋体" w:cs="宋体" w:hint="eastAsia"/>
                <w:kern w:val="0"/>
                <w:szCs w:val="21"/>
              </w:rPr>
              <w:t>（</w:t>
            </w:r>
            <w:r>
              <w:rPr>
                <w:rFonts w:ascii="宋体" w:hAnsi="宋体" w:cs="宋体"/>
                <w:kern w:val="0"/>
                <w:szCs w:val="21"/>
              </w:rPr>
              <w:t>含新疆生产建设兵团</w:t>
            </w:r>
            <w:r>
              <w:rPr>
                <w:rFonts w:ascii="宋体" w:hAnsi="宋体" w:cs="宋体" w:hint="eastAsia"/>
                <w:kern w:val="0"/>
                <w:szCs w:val="21"/>
              </w:rPr>
              <w:t>）</w:t>
            </w:r>
            <w:r>
              <w:rPr>
                <w:rFonts w:ascii="宋体" w:hAnsi="宋体" w:cs="宋体"/>
                <w:kern w:val="0"/>
                <w:szCs w:val="21"/>
              </w:rPr>
              <w:t>出具的属于监狱企业的证明文件</w:t>
            </w:r>
            <w:r>
              <w:rPr>
                <w:rFonts w:ascii="宋体" w:hAnsi="宋体" w:cs="宋体" w:hint="eastAsia"/>
                <w:kern w:val="0"/>
                <w:szCs w:val="21"/>
              </w:rPr>
              <w:t>，</w:t>
            </w:r>
            <w:r>
              <w:rPr>
                <w:rFonts w:ascii="宋体" w:hAnsi="宋体" w:cs="宋体" w:hint="eastAsia"/>
                <w:kern w:val="0"/>
              </w:rPr>
              <w:t>认定其是否享受优惠政策。</w:t>
            </w:r>
            <w:r>
              <w:rPr>
                <w:rFonts w:ascii="宋体" w:hAnsi="宋体" w:cs="宋体"/>
                <w:kern w:val="0"/>
              </w:rPr>
              <w:t>监狱企业</w:t>
            </w:r>
            <w:r>
              <w:rPr>
                <w:rFonts w:ascii="宋体" w:hAnsi="宋体" w:cs="宋体" w:hint="eastAsia"/>
                <w:kern w:val="0"/>
              </w:rPr>
              <w:t>、残疾人福利性单位属于小型、微型企业的，不重复享受政策。</w:t>
            </w:r>
          </w:p>
        </w:tc>
      </w:tr>
    </w:tbl>
    <w:p w:rsidR="00946FA9" w:rsidRDefault="00946FA9">
      <w:pPr>
        <w:adjustRightInd w:val="0"/>
        <w:snapToGrid w:val="0"/>
        <w:spacing w:line="360" w:lineRule="auto"/>
        <w:jc w:val="left"/>
        <w:rPr>
          <w:rFonts w:ascii="宋体" w:hAnsi="宋体"/>
          <w:szCs w:val="21"/>
        </w:rPr>
      </w:pPr>
    </w:p>
    <w:p w:rsidR="00946FA9" w:rsidRDefault="007D1D32">
      <w:pPr>
        <w:adjustRightInd w:val="0"/>
        <w:snapToGrid w:val="0"/>
        <w:spacing w:line="360" w:lineRule="auto"/>
        <w:jc w:val="left"/>
        <w:rPr>
          <w:rFonts w:ascii="宋体" w:hAnsi="宋体"/>
          <w:szCs w:val="21"/>
        </w:rPr>
      </w:pPr>
      <w:r>
        <w:rPr>
          <w:rFonts w:ascii="宋体" w:hAnsi="宋体" w:hint="eastAsia"/>
          <w:szCs w:val="21"/>
        </w:rPr>
        <w:t>注：1．本评分细则要求的相关证明材料如在招标文件其他章节未提及的，投标人应当提供；</w:t>
      </w:r>
    </w:p>
    <w:bookmarkEnd w:id="395"/>
    <w:p w:rsidR="00946FA9" w:rsidRDefault="007D1D32">
      <w:pPr>
        <w:adjustRightInd w:val="0"/>
        <w:snapToGrid w:val="0"/>
        <w:spacing w:line="360" w:lineRule="auto"/>
        <w:ind w:firstLineChars="200" w:firstLine="420"/>
        <w:jc w:val="left"/>
        <w:rPr>
          <w:rFonts w:ascii="宋体" w:hAnsi="宋体"/>
          <w:szCs w:val="21"/>
        </w:rPr>
      </w:pPr>
      <w:r>
        <w:rPr>
          <w:rFonts w:ascii="宋体" w:hAnsi="宋体" w:hint="eastAsia"/>
          <w:szCs w:val="21"/>
        </w:rPr>
        <w:t>2．所提供的证明材料均须加盖公章。</w:t>
      </w:r>
    </w:p>
    <w:p w:rsidR="00946FA9" w:rsidRDefault="007D1D32">
      <w:pPr>
        <w:widowControl/>
        <w:jc w:val="left"/>
        <w:rPr>
          <w:rFonts w:hAnsi="宋体"/>
          <w:sz w:val="44"/>
        </w:rPr>
      </w:pPr>
      <w:r>
        <w:rPr>
          <w:rFonts w:hAnsi="宋体"/>
          <w:sz w:val="44"/>
        </w:rPr>
        <w:br w:type="page"/>
      </w:r>
    </w:p>
    <w:p w:rsidR="00946FA9" w:rsidRDefault="00946FA9">
      <w:pPr>
        <w:rPr>
          <w:rFonts w:hAnsi="宋体"/>
          <w:sz w:val="44"/>
        </w:rPr>
      </w:pPr>
    </w:p>
    <w:p w:rsidR="00946FA9" w:rsidRDefault="00946FA9">
      <w:pPr>
        <w:rPr>
          <w:rFonts w:hAnsi="宋体"/>
          <w:sz w:val="44"/>
        </w:rPr>
      </w:pPr>
    </w:p>
    <w:p w:rsidR="00946FA9" w:rsidRDefault="00946FA9">
      <w:pPr>
        <w:rPr>
          <w:rFonts w:hAnsi="宋体"/>
          <w:sz w:val="44"/>
        </w:rPr>
      </w:pPr>
    </w:p>
    <w:p w:rsidR="00946FA9" w:rsidRDefault="00946FA9">
      <w:pPr>
        <w:pStyle w:val="a0"/>
      </w:pPr>
    </w:p>
    <w:p w:rsidR="00946FA9" w:rsidRDefault="00946FA9">
      <w:pPr>
        <w:pStyle w:val="a0"/>
      </w:pPr>
    </w:p>
    <w:p w:rsidR="00946FA9" w:rsidRDefault="00946FA9">
      <w:pPr>
        <w:pStyle w:val="a0"/>
      </w:pPr>
    </w:p>
    <w:p w:rsidR="00946FA9" w:rsidRDefault="007D1D32">
      <w:pPr>
        <w:pStyle w:val="1"/>
        <w:adjustRightInd w:val="0"/>
        <w:snapToGrid w:val="0"/>
        <w:spacing w:line="360" w:lineRule="auto"/>
        <w:rPr>
          <w:rFonts w:hAnsi="宋体"/>
        </w:rPr>
      </w:pPr>
      <w:bookmarkStart w:id="397" w:name="_Toc74074425"/>
      <w:bookmarkStart w:id="398" w:name="_Toc168411316"/>
      <w:r>
        <w:rPr>
          <w:rFonts w:hAnsi="宋体" w:hint="eastAsia"/>
          <w:sz w:val="44"/>
        </w:rPr>
        <w:t>第七章  附件</w:t>
      </w:r>
      <w:bookmarkEnd w:id="397"/>
      <w:bookmarkEnd w:id="398"/>
      <w:r>
        <w:rPr>
          <w:rFonts w:hAnsi="宋体"/>
        </w:rPr>
        <w:br w:type="page"/>
      </w:r>
    </w:p>
    <w:p w:rsidR="00946FA9" w:rsidRDefault="007D1D32">
      <w:pPr>
        <w:pStyle w:val="1"/>
        <w:adjustRightInd w:val="0"/>
        <w:snapToGrid w:val="0"/>
        <w:spacing w:line="360" w:lineRule="auto"/>
        <w:jc w:val="left"/>
        <w:rPr>
          <w:rFonts w:hAnsi="宋体" w:cs="黑体"/>
          <w:bCs/>
          <w:sz w:val="24"/>
          <w:szCs w:val="24"/>
        </w:rPr>
      </w:pPr>
      <w:bookmarkStart w:id="399" w:name="_Toc129694795"/>
      <w:bookmarkStart w:id="400" w:name="_Toc168411317"/>
      <w:bookmarkStart w:id="401" w:name="_Toc150936004"/>
      <w:bookmarkStart w:id="402" w:name="_Toc74074426"/>
      <w:bookmarkStart w:id="403" w:name="_Toc129878554"/>
      <w:r>
        <w:rPr>
          <w:rFonts w:hAnsi="宋体"/>
          <w:sz w:val="24"/>
          <w:szCs w:val="24"/>
        </w:rPr>
        <w:lastRenderedPageBreak/>
        <w:t>一</w:t>
      </w:r>
      <w:r>
        <w:rPr>
          <w:rFonts w:hAnsi="宋体" w:cs="黑体" w:hint="eastAsia"/>
          <w:bCs/>
          <w:sz w:val="24"/>
          <w:szCs w:val="24"/>
        </w:rPr>
        <w:t>、</w:t>
      </w:r>
      <w:r>
        <w:rPr>
          <w:rFonts w:hAnsi="宋体" w:hint="eastAsia"/>
          <w:sz w:val="24"/>
          <w:szCs w:val="24"/>
        </w:rPr>
        <w:t>关于印发《政府采购促进中小企业发展管理办法》的通知</w:t>
      </w:r>
      <w:bookmarkEnd w:id="399"/>
      <w:bookmarkEnd w:id="400"/>
      <w:bookmarkEnd w:id="401"/>
      <w:bookmarkEnd w:id="402"/>
      <w:bookmarkEnd w:id="403"/>
    </w:p>
    <w:p w:rsidR="00946FA9" w:rsidRDefault="007D1D32">
      <w:pPr>
        <w:spacing w:line="360" w:lineRule="auto"/>
        <w:jc w:val="center"/>
        <w:rPr>
          <w:rFonts w:ascii="宋体" w:hAnsi="宋体"/>
          <w:sz w:val="24"/>
        </w:rPr>
      </w:pPr>
      <w:r>
        <w:rPr>
          <w:rFonts w:ascii="宋体" w:hAnsi="宋体" w:hint="eastAsia"/>
          <w:sz w:val="24"/>
        </w:rPr>
        <w:t>关于印发《政府采购促进中小企业发展管理办法》的通知</w:t>
      </w:r>
    </w:p>
    <w:p w:rsidR="00946FA9" w:rsidRDefault="007D1D32">
      <w:pPr>
        <w:spacing w:line="360" w:lineRule="auto"/>
        <w:jc w:val="center"/>
        <w:rPr>
          <w:rFonts w:ascii="宋体" w:hAnsi="宋体"/>
          <w:sz w:val="24"/>
        </w:rPr>
      </w:pPr>
      <w:r>
        <w:rPr>
          <w:rFonts w:ascii="宋体" w:hAnsi="宋体" w:hint="eastAsia"/>
          <w:sz w:val="24"/>
        </w:rPr>
        <w:t>（财库〔2020〕46号）</w:t>
      </w:r>
    </w:p>
    <w:p w:rsidR="00946FA9" w:rsidRDefault="007D1D32">
      <w:pPr>
        <w:spacing w:line="360" w:lineRule="auto"/>
        <w:ind w:firstLineChars="200" w:firstLine="420"/>
        <w:rPr>
          <w:rFonts w:ascii="宋体" w:hAnsi="宋体"/>
          <w:szCs w:val="21"/>
        </w:rPr>
      </w:pPr>
      <w:r>
        <w:rPr>
          <w:rFonts w:ascii="宋体" w:hAnsi="宋体" w:hint="eastAsia"/>
          <w:szCs w:val="21"/>
        </w:rPr>
        <w:t>各中央预算单位办公厅（室），各省、自治区、直辖市、计划单列市财政厅（局）、工业和信息化主管部门，新疆生产建设兵团财政局、工业和信息化主管部门：</w:t>
      </w:r>
    </w:p>
    <w:p w:rsidR="00946FA9" w:rsidRDefault="007D1D32">
      <w:pPr>
        <w:spacing w:line="360" w:lineRule="auto"/>
        <w:ind w:firstLineChars="200" w:firstLine="420"/>
        <w:rPr>
          <w:rFonts w:ascii="宋体" w:hAnsi="宋体"/>
          <w:szCs w:val="21"/>
        </w:rPr>
      </w:pPr>
      <w:r>
        <w:rPr>
          <w:rFonts w:ascii="宋体" w:hAnsi="宋体" w:hint="eastAsia"/>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946FA9" w:rsidRDefault="007D1D32">
      <w:pPr>
        <w:spacing w:line="360" w:lineRule="auto"/>
        <w:ind w:firstLineChars="200" w:firstLine="420"/>
        <w:rPr>
          <w:rFonts w:ascii="宋体" w:hAnsi="宋体"/>
          <w:szCs w:val="21"/>
        </w:rPr>
      </w:pPr>
      <w:r>
        <w:rPr>
          <w:rFonts w:ascii="宋体" w:hAnsi="宋体" w:hint="eastAsia"/>
          <w:szCs w:val="21"/>
        </w:rPr>
        <w:t>附件：政府采购促进中小企业发展管理办法</w:t>
      </w:r>
    </w:p>
    <w:p w:rsidR="00946FA9" w:rsidRDefault="007D1D32">
      <w:pPr>
        <w:spacing w:line="360" w:lineRule="auto"/>
        <w:ind w:firstLineChars="200" w:firstLine="420"/>
        <w:jc w:val="right"/>
        <w:rPr>
          <w:rFonts w:ascii="宋体" w:hAnsi="宋体"/>
          <w:szCs w:val="21"/>
        </w:rPr>
      </w:pPr>
      <w:r>
        <w:rPr>
          <w:rFonts w:ascii="宋体" w:hAnsi="宋体" w:hint="eastAsia"/>
          <w:szCs w:val="21"/>
        </w:rPr>
        <w:t>财政部</w:t>
      </w:r>
    </w:p>
    <w:p w:rsidR="00946FA9" w:rsidRDefault="007D1D32">
      <w:pPr>
        <w:spacing w:line="360" w:lineRule="auto"/>
        <w:ind w:firstLineChars="200" w:firstLine="420"/>
        <w:jc w:val="right"/>
        <w:rPr>
          <w:rFonts w:ascii="宋体" w:hAnsi="宋体"/>
          <w:szCs w:val="21"/>
        </w:rPr>
      </w:pPr>
      <w:r>
        <w:rPr>
          <w:rFonts w:ascii="宋体" w:hAnsi="宋体" w:hint="eastAsia"/>
          <w:szCs w:val="21"/>
        </w:rPr>
        <w:t>工业和信息化部</w:t>
      </w:r>
    </w:p>
    <w:p w:rsidR="00946FA9" w:rsidRDefault="007D1D32">
      <w:pPr>
        <w:spacing w:line="360" w:lineRule="auto"/>
        <w:ind w:firstLineChars="200" w:firstLine="420"/>
        <w:jc w:val="right"/>
        <w:rPr>
          <w:rFonts w:ascii="宋体" w:hAnsi="宋体"/>
          <w:szCs w:val="21"/>
        </w:rPr>
      </w:pPr>
      <w:r>
        <w:rPr>
          <w:rFonts w:ascii="宋体" w:hAnsi="宋体" w:hint="eastAsia"/>
          <w:szCs w:val="21"/>
        </w:rPr>
        <w:t>2020年12月18日</w:t>
      </w:r>
    </w:p>
    <w:p w:rsidR="00946FA9" w:rsidRDefault="00946FA9">
      <w:pPr>
        <w:widowControl/>
        <w:shd w:val="clear" w:color="auto" w:fill="FFFFFF"/>
        <w:ind w:firstLine="480"/>
        <w:jc w:val="right"/>
        <w:rPr>
          <w:rFonts w:ascii="宋体" w:hAnsi="宋体" w:cs="宋体"/>
          <w:color w:val="333333"/>
          <w:kern w:val="0"/>
          <w:sz w:val="24"/>
        </w:rPr>
      </w:pPr>
    </w:p>
    <w:p w:rsidR="00946FA9" w:rsidRDefault="007D1D32">
      <w:pPr>
        <w:spacing w:line="360" w:lineRule="auto"/>
        <w:jc w:val="center"/>
        <w:rPr>
          <w:rFonts w:ascii="宋体" w:hAnsi="宋体"/>
          <w:sz w:val="24"/>
        </w:rPr>
      </w:pPr>
      <w:r>
        <w:rPr>
          <w:rFonts w:ascii="宋体" w:hAnsi="宋体" w:hint="eastAsia"/>
          <w:sz w:val="24"/>
        </w:rPr>
        <w:t>政府采购促进中小企业发展管理办法</w:t>
      </w:r>
    </w:p>
    <w:p w:rsidR="00946FA9" w:rsidRDefault="007D1D32">
      <w:pPr>
        <w:spacing w:line="360" w:lineRule="auto"/>
        <w:ind w:firstLineChars="200" w:firstLine="420"/>
        <w:rPr>
          <w:rFonts w:ascii="宋体" w:hAnsi="宋体"/>
          <w:szCs w:val="21"/>
        </w:rPr>
      </w:pPr>
      <w:r>
        <w:rPr>
          <w:rFonts w:ascii="宋体" w:hAnsi="宋体"/>
          <w:szCs w:val="21"/>
        </w:rPr>
        <w:t>第一条</w:t>
      </w:r>
      <w:r w:rsidR="00EF32EF">
        <w:rPr>
          <w:rFonts w:ascii="宋体" w:hAnsi="宋体" w:hint="eastAsia"/>
          <w:szCs w:val="21"/>
        </w:rPr>
        <w:t xml:space="preserve"> </w:t>
      </w:r>
      <w:r>
        <w:rPr>
          <w:rFonts w:ascii="宋体" w:hAnsi="宋体"/>
          <w:szCs w:val="21"/>
        </w:rPr>
        <w:t>为了发挥政府采购的政策功能，促进中小企业健康发展，根据《中华人民共和国政府采购法》、《</w:t>
      </w:r>
      <w:hyperlink r:id="rId19" w:tgtFrame="_blank" w:history="1">
        <w:r>
          <w:rPr>
            <w:rFonts w:ascii="宋体" w:hAnsi="宋体"/>
            <w:szCs w:val="21"/>
          </w:rPr>
          <w:t>中华人民共和国中小企业促进法</w:t>
        </w:r>
      </w:hyperlink>
      <w:r>
        <w:rPr>
          <w:rFonts w:ascii="宋体" w:hAnsi="宋体"/>
          <w:szCs w:val="21"/>
        </w:rPr>
        <w:t>》等有关法律法规，制定本办法。</w:t>
      </w:r>
    </w:p>
    <w:p w:rsidR="00946FA9" w:rsidRDefault="007D1D32">
      <w:pPr>
        <w:spacing w:line="360" w:lineRule="auto"/>
        <w:ind w:firstLineChars="200" w:firstLine="420"/>
        <w:rPr>
          <w:rFonts w:ascii="宋体" w:hAnsi="宋体"/>
          <w:szCs w:val="21"/>
        </w:rPr>
      </w:pPr>
      <w:r>
        <w:rPr>
          <w:rFonts w:ascii="宋体" w:hAnsi="宋体"/>
          <w:szCs w:val="21"/>
        </w:rPr>
        <w:t>第二条</w:t>
      </w:r>
      <w:r w:rsidR="00EF32EF">
        <w:rPr>
          <w:rFonts w:ascii="宋体" w:hAnsi="宋体" w:hint="eastAsia"/>
          <w:szCs w:val="21"/>
        </w:rPr>
        <w:t xml:space="preserve"> </w:t>
      </w:r>
      <w:r>
        <w:rPr>
          <w:rFonts w:ascii="宋体" w:hAnsi="宋体"/>
          <w:szCs w:val="21"/>
        </w:rPr>
        <w:t>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946FA9" w:rsidRDefault="007D1D32">
      <w:pPr>
        <w:spacing w:line="360" w:lineRule="auto"/>
        <w:ind w:firstLineChars="200" w:firstLine="420"/>
        <w:rPr>
          <w:rFonts w:ascii="宋体" w:hAnsi="宋体"/>
          <w:szCs w:val="21"/>
        </w:rPr>
      </w:pPr>
      <w:r>
        <w:rPr>
          <w:rFonts w:ascii="宋体" w:hAnsi="宋体"/>
          <w:szCs w:val="21"/>
        </w:rPr>
        <w:t>第三条</w:t>
      </w:r>
      <w:r w:rsidR="00EF32EF">
        <w:rPr>
          <w:rFonts w:ascii="宋体" w:hAnsi="宋体" w:hint="eastAsia"/>
          <w:szCs w:val="21"/>
        </w:rPr>
        <w:t xml:space="preserve"> </w:t>
      </w:r>
      <w:r>
        <w:rPr>
          <w:rFonts w:ascii="宋体" w:hAnsi="宋体"/>
          <w:szCs w:val="21"/>
        </w:rPr>
        <w:t>采购人在政府采购活动中应当通过加强采购需求管理，落实预留采购份额、价格评审优惠、优先采购等措施，提高中小企业在政府采购中的份额，支持中小企业发展。</w:t>
      </w:r>
    </w:p>
    <w:p w:rsidR="00946FA9" w:rsidRDefault="007D1D32">
      <w:pPr>
        <w:spacing w:line="360" w:lineRule="auto"/>
        <w:ind w:firstLineChars="200" w:firstLine="420"/>
        <w:rPr>
          <w:rFonts w:ascii="宋体" w:hAnsi="宋体"/>
          <w:szCs w:val="21"/>
        </w:rPr>
      </w:pPr>
      <w:r>
        <w:rPr>
          <w:rFonts w:ascii="宋体" w:hAnsi="宋体"/>
          <w:szCs w:val="21"/>
        </w:rPr>
        <w:t>第四条</w:t>
      </w:r>
      <w:r w:rsidR="00EF32EF">
        <w:rPr>
          <w:rFonts w:ascii="宋体" w:hAnsi="宋体" w:hint="eastAsia"/>
          <w:szCs w:val="21"/>
        </w:rPr>
        <w:t xml:space="preserve"> </w:t>
      </w:r>
      <w:r>
        <w:rPr>
          <w:rFonts w:ascii="宋体" w:hAnsi="宋体"/>
          <w:szCs w:val="21"/>
        </w:rPr>
        <w:t>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w:t>
      </w:r>
      <w:r>
        <w:rPr>
          <w:rFonts w:ascii="宋体" w:hAnsi="宋体"/>
          <w:szCs w:val="21"/>
        </w:rPr>
        <w:lastRenderedPageBreak/>
        <w:t>企业。其中，联合体各方均为小微企业的，联合体视同小微企业。</w:t>
      </w:r>
    </w:p>
    <w:p w:rsidR="00946FA9" w:rsidRDefault="007D1D32">
      <w:pPr>
        <w:spacing w:line="360" w:lineRule="auto"/>
        <w:ind w:firstLineChars="200" w:firstLine="420"/>
        <w:rPr>
          <w:rFonts w:ascii="宋体" w:hAnsi="宋体"/>
          <w:szCs w:val="21"/>
        </w:rPr>
      </w:pPr>
      <w:r>
        <w:rPr>
          <w:rFonts w:ascii="宋体" w:hAnsi="宋体"/>
          <w:szCs w:val="21"/>
        </w:rPr>
        <w:t>第五条</w:t>
      </w:r>
      <w:r w:rsidR="00EF32EF">
        <w:rPr>
          <w:rFonts w:ascii="宋体" w:hAnsi="宋体" w:hint="eastAsia"/>
          <w:szCs w:val="21"/>
        </w:rPr>
        <w:t xml:space="preserve"> </w:t>
      </w:r>
      <w:r>
        <w:rPr>
          <w:rFonts w:ascii="宋体" w:hAnsi="宋体"/>
          <w:szCs w:val="21"/>
        </w:rPr>
        <w:t>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946FA9" w:rsidRDefault="007D1D32">
      <w:pPr>
        <w:spacing w:line="360" w:lineRule="auto"/>
        <w:ind w:firstLineChars="200" w:firstLine="420"/>
        <w:rPr>
          <w:rFonts w:ascii="宋体" w:hAnsi="宋体"/>
          <w:szCs w:val="21"/>
        </w:rPr>
      </w:pPr>
      <w:r>
        <w:rPr>
          <w:rFonts w:ascii="宋体" w:hAnsi="宋体"/>
          <w:szCs w:val="21"/>
        </w:rPr>
        <w:t>第六条</w:t>
      </w:r>
      <w:r w:rsidR="00EF32EF">
        <w:rPr>
          <w:rFonts w:ascii="宋体" w:hAnsi="宋体" w:hint="eastAsia"/>
          <w:szCs w:val="21"/>
        </w:rPr>
        <w:t xml:space="preserve"> </w:t>
      </w:r>
      <w:r>
        <w:rPr>
          <w:rFonts w:ascii="宋体" w:hAnsi="宋体"/>
          <w:szCs w:val="21"/>
        </w:rPr>
        <w:t>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946FA9" w:rsidRDefault="007D1D32">
      <w:pPr>
        <w:spacing w:line="360" w:lineRule="auto"/>
        <w:ind w:firstLineChars="200" w:firstLine="420"/>
        <w:rPr>
          <w:rFonts w:ascii="宋体" w:hAnsi="宋体"/>
          <w:szCs w:val="21"/>
        </w:rPr>
      </w:pPr>
      <w:r>
        <w:rPr>
          <w:rFonts w:ascii="宋体" w:hAnsi="宋体"/>
          <w:szCs w:val="21"/>
        </w:rPr>
        <w:t>第七条</w:t>
      </w:r>
      <w:r w:rsidR="00EF32EF">
        <w:rPr>
          <w:rFonts w:ascii="宋体" w:hAnsi="宋体" w:hint="eastAsia"/>
          <w:szCs w:val="21"/>
        </w:rPr>
        <w:t xml:space="preserve"> </w:t>
      </w:r>
      <w:r>
        <w:rPr>
          <w:rFonts w:ascii="宋体" w:hAnsi="宋体"/>
          <w:szCs w:val="21"/>
        </w:rPr>
        <w:t>采购限额标准以上，200 万元以下的货物和服务采购项目、400 万元以下的工程采购项目，适宜由中小企业提供的，采购人应当专门面向中小企业采购。</w:t>
      </w:r>
    </w:p>
    <w:p w:rsidR="00946FA9" w:rsidRDefault="007D1D32">
      <w:pPr>
        <w:spacing w:line="360" w:lineRule="auto"/>
        <w:ind w:firstLineChars="200" w:firstLine="420"/>
        <w:rPr>
          <w:rFonts w:ascii="宋体" w:hAnsi="宋体"/>
          <w:szCs w:val="21"/>
        </w:rPr>
      </w:pPr>
      <w:r>
        <w:rPr>
          <w:rFonts w:ascii="宋体" w:hAnsi="宋体"/>
          <w:szCs w:val="21"/>
        </w:rPr>
        <w:t>第八条</w:t>
      </w:r>
      <w:r w:rsidR="00EF32EF">
        <w:rPr>
          <w:rFonts w:ascii="宋体" w:hAnsi="宋体" w:hint="eastAsia"/>
          <w:szCs w:val="21"/>
        </w:rPr>
        <w:t xml:space="preserve"> </w:t>
      </w:r>
      <w:r>
        <w:rPr>
          <w:rFonts w:ascii="宋体" w:hAnsi="宋体"/>
          <w:szCs w:val="21"/>
        </w:rPr>
        <w:t>超过 200 万元的货物和服务采购项目、超过400 万元的工程采购项目中适宜由中小企业提供的，预留该部分采购项目预算总额的 30%以上专门面向中小企业采购，其中预留给小微企业的比例不低于 60%。预留份额通过下列措施进行：（一）将采购项目整体或者设置采购包专门面向中小企业采购；（二）要求供应商以联合体形式参加采购活动，且联合体中中小企业承担的部分达到一定比例；（三）要求获得采购合同的供应商将采购项目中的一定比例分包给一家或者多家中小企业。组成联合体或者接受分包合同的中小企业与联合体内其他企业、分包企业之间不得存在直接控股、管理关系。</w:t>
      </w:r>
    </w:p>
    <w:p w:rsidR="00946FA9" w:rsidRDefault="007D1D32">
      <w:pPr>
        <w:spacing w:line="360" w:lineRule="auto"/>
        <w:ind w:firstLineChars="200" w:firstLine="420"/>
        <w:rPr>
          <w:rFonts w:ascii="宋体" w:hAnsi="宋体"/>
          <w:szCs w:val="21"/>
        </w:rPr>
      </w:pPr>
      <w:r>
        <w:rPr>
          <w:rFonts w:ascii="宋体" w:hAnsi="宋体"/>
          <w:szCs w:val="21"/>
        </w:rPr>
        <w:t>第九条</w:t>
      </w:r>
      <w:r w:rsidR="00EF32EF">
        <w:rPr>
          <w:rFonts w:ascii="宋体" w:hAnsi="宋体" w:hint="eastAsia"/>
          <w:szCs w:val="21"/>
        </w:rPr>
        <w:t xml:space="preserve"> </w:t>
      </w:r>
      <w:r>
        <w:rPr>
          <w:rFonts w:ascii="宋体" w:hAnsi="宋体"/>
          <w:szCs w:val="21"/>
        </w:rPr>
        <w:t>对于经主管预算单位统筹后未预留份额专门面向中小企业采购的采购项目，以及预留份额项目中的非预留部分采购包，采购人、采购代理机构应当对符合本办法规定的小微企业报价给予 6%</w:t>
      </w:r>
      <w:r>
        <w:rPr>
          <w:rFonts w:ascii="宋体" w:hAnsi="宋体" w:hint="eastAsia"/>
          <w:szCs w:val="21"/>
        </w:rPr>
        <w:t>～</w:t>
      </w:r>
      <w:r>
        <w:rPr>
          <w:rFonts w:ascii="宋体" w:hAnsi="宋体"/>
          <w:szCs w:val="21"/>
        </w:rPr>
        <w:t>10%（工程项目为 3%</w:t>
      </w:r>
      <w:r>
        <w:rPr>
          <w:rFonts w:ascii="宋体" w:hAnsi="宋体" w:hint="eastAsia"/>
          <w:szCs w:val="21"/>
        </w:rPr>
        <w:t>～</w:t>
      </w:r>
      <w:r>
        <w:rPr>
          <w:rFonts w:ascii="宋体" w:hAnsi="宋体"/>
          <w:szCs w:val="21"/>
        </w:rPr>
        <w:t>5%）的扣除，用扣除后的价格参加评审。适用招标投标法的政府采购工程建设项目，采用综合评估法但未采用低价优先法计算价格分的，评</w:t>
      </w:r>
      <w:r>
        <w:rPr>
          <w:rFonts w:ascii="宋体" w:hAnsi="宋体" w:hint="eastAsia"/>
          <w:szCs w:val="21"/>
        </w:rPr>
        <w:t>审</w:t>
      </w:r>
      <w:r>
        <w:rPr>
          <w:rFonts w:ascii="宋体" w:hAnsi="宋体"/>
          <w:szCs w:val="21"/>
        </w:rPr>
        <w:t>时应当在采用原报价进行评分的基础上增加其价格得分的 3%</w:t>
      </w:r>
      <w:r>
        <w:rPr>
          <w:rFonts w:ascii="宋体" w:hAnsi="宋体" w:hint="eastAsia"/>
          <w:szCs w:val="21"/>
        </w:rPr>
        <w:t>～</w:t>
      </w:r>
      <w:r>
        <w:rPr>
          <w:rFonts w:ascii="宋体" w:hAnsi="宋体"/>
          <w:szCs w:val="21"/>
        </w:rPr>
        <w:t>5%作为其价格分。接受大中型企业与小微企业组成联合体或者允许大中型企业向一家或者多家小微企业分包的采购项目，对于联合协议或者分包意向协议约定小微企业的合同份额占到合同总金额 30%以上的，采购人、采购代理机构应当对</w:t>
      </w:r>
      <w:r>
        <w:rPr>
          <w:rFonts w:ascii="宋体" w:hAnsi="宋体"/>
          <w:szCs w:val="21"/>
        </w:rPr>
        <w:lastRenderedPageBreak/>
        <w:t>联合体或者大中型企业的报价给予 2%</w:t>
      </w:r>
      <w:r>
        <w:rPr>
          <w:rFonts w:ascii="宋体" w:hAnsi="宋体" w:hint="eastAsia"/>
          <w:szCs w:val="21"/>
        </w:rPr>
        <w:t>～</w:t>
      </w:r>
      <w:r>
        <w:rPr>
          <w:rFonts w:ascii="宋体" w:hAnsi="宋体"/>
          <w:szCs w:val="21"/>
        </w:rPr>
        <w:t>3%（工程项目为 1%</w:t>
      </w:r>
      <w:r>
        <w:rPr>
          <w:rFonts w:ascii="宋体" w:hAnsi="宋体" w:hint="eastAsia"/>
          <w:szCs w:val="21"/>
        </w:rPr>
        <w:t>～</w:t>
      </w:r>
      <w:r>
        <w:rPr>
          <w:rFonts w:ascii="宋体" w:hAnsi="宋体"/>
          <w:szCs w:val="21"/>
        </w:rPr>
        <w:t>2%）的扣除，用扣除后的价格参加评审。适用招标投标法的政府采购工程建设项目，采用综合评估法但未采用低价优先法计算价格分的，评</w:t>
      </w:r>
      <w:r>
        <w:rPr>
          <w:rFonts w:ascii="宋体" w:hAnsi="宋体" w:hint="eastAsia"/>
          <w:szCs w:val="21"/>
        </w:rPr>
        <w:t>审</w:t>
      </w:r>
      <w:r>
        <w:rPr>
          <w:rFonts w:ascii="宋体" w:hAnsi="宋体"/>
          <w:szCs w:val="21"/>
        </w:rPr>
        <w:t>时应当在采用原报价进行评分的基础上增加其价格得分的 1%</w:t>
      </w:r>
      <w:r>
        <w:rPr>
          <w:rFonts w:ascii="宋体" w:hAnsi="宋体" w:hint="eastAsia"/>
          <w:szCs w:val="21"/>
        </w:rPr>
        <w:t>～</w:t>
      </w:r>
      <w:r>
        <w:rPr>
          <w:rFonts w:ascii="宋体" w:hAnsi="宋体"/>
          <w:szCs w:val="21"/>
        </w:rPr>
        <w:t>2%作为其价格分。组成联合体或者接受分包的小微企业与联合体内其他企业、分包企业之间存在直接控股、管理关系的，不享受价格扣除优惠政策。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rsidR="00946FA9" w:rsidRDefault="007D1D32">
      <w:pPr>
        <w:spacing w:line="360" w:lineRule="auto"/>
        <w:ind w:firstLineChars="200" w:firstLine="420"/>
        <w:rPr>
          <w:rFonts w:ascii="宋体" w:hAnsi="宋体"/>
          <w:szCs w:val="21"/>
        </w:rPr>
      </w:pPr>
      <w:r>
        <w:rPr>
          <w:rFonts w:ascii="宋体" w:hAnsi="宋体"/>
          <w:szCs w:val="21"/>
        </w:rPr>
        <w:t>第十条</w:t>
      </w:r>
      <w:r w:rsidR="00EF32EF">
        <w:rPr>
          <w:rFonts w:ascii="宋体" w:hAnsi="宋体" w:hint="eastAsia"/>
          <w:szCs w:val="21"/>
        </w:rPr>
        <w:t xml:space="preserve"> </w:t>
      </w:r>
      <w:r>
        <w:rPr>
          <w:rFonts w:ascii="宋体" w:hAnsi="宋体"/>
          <w:szCs w:val="21"/>
        </w:rPr>
        <w:t>采购人应当严格按照本办法规定和主管预算单位制定的预留采购份额具体方案开展采购活动。预留份额的采购项目或者采购包，通过发布公告方式邀请供应商后，符合资格条件的中小企业数量不足 3 家的，应当中止采购活动，视同未预留份额的采购项目或者采购包，按照本办法第九条有关规定重新组织采购活动。</w:t>
      </w:r>
    </w:p>
    <w:p w:rsidR="00946FA9" w:rsidRDefault="007D1D32">
      <w:pPr>
        <w:spacing w:line="360" w:lineRule="auto"/>
        <w:ind w:firstLineChars="200" w:firstLine="420"/>
        <w:rPr>
          <w:rFonts w:ascii="宋体" w:hAnsi="宋体"/>
          <w:szCs w:val="21"/>
        </w:rPr>
      </w:pPr>
      <w:r>
        <w:rPr>
          <w:rFonts w:ascii="宋体" w:hAnsi="宋体"/>
          <w:szCs w:val="21"/>
        </w:rPr>
        <w:t>第十一条</w:t>
      </w:r>
      <w:r w:rsidR="00EF32EF">
        <w:rPr>
          <w:rFonts w:ascii="宋体" w:hAnsi="宋体" w:hint="eastAsia"/>
          <w:szCs w:val="21"/>
        </w:rPr>
        <w:t xml:space="preserve"> </w:t>
      </w:r>
      <w:r>
        <w:rPr>
          <w:rFonts w:ascii="宋体" w:hAnsi="宋体"/>
          <w:szCs w:val="21"/>
        </w:rPr>
        <w:t>中小企业参加政府采购活动，应当出具本办法规定的《中小企业声明函》（附 1），否则不得享受相关中小企业扶持政策。任何单位和个人不得要求供应商提供《中小企业声明函》之外的中小企业身份证明文件。</w:t>
      </w:r>
    </w:p>
    <w:p w:rsidR="00946FA9" w:rsidRDefault="007D1D32">
      <w:pPr>
        <w:spacing w:line="360" w:lineRule="auto"/>
        <w:ind w:firstLineChars="200" w:firstLine="420"/>
        <w:rPr>
          <w:rFonts w:ascii="宋体" w:hAnsi="宋体"/>
          <w:szCs w:val="21"/>
        </w:rPr>
      </w:pPr>
      <w:r>
        <w:rPr>
          <w:rFonts w:ascii="宋体" w:hAnsi="宋体"/>
          <w:szCs w:val="21"/>
        </w:rPr>
        <w:t>第十二条</w:t>
      </w:r>
      <w:r w:rsidR="00EF32EF">
        <w:rPr>
          <w:rFonts w:ascii="宋体" w:hAnsi="宋体" w:hint="eastAsia"/>
          <w:szCs w:val="21"/>
        </w:rPr>
        <w:t xml:space="preserve"> </w:t>
      </w:r>
      <w:r>
        <w:rPr>
          <w:rFonts w:ascii="宋体" w:hAnsi="宋体"/>
          <w:szCs w:val="21"/>
        </w:rPr>
        <w:t>采购项目涉及中小企业采购的，采购文件应当明确以下内容：（一）预留份额的采购项目或者采购包，明确该项目或相关采购包专门面向中小企业采购，以及相关标的及预算金额；（二）要求以联合体形式参加或者合同分包的，明确联合协议或者分包意向协议中中小企业合同金额应当达到的比例，并作为供应商资格条件；（三）非预留份额的采购项目或者采购包，明确有关价格扣除比例或者价格分加分比例；（四）规定依据本办法规定享受扶持政策获得政府采购合同的，小微企业不得将合同分包给大中型企业，中型企业不得将合同分包给大型企业；（五）采购人认为具备相关条件的，明确对中小企业在资金支付期限、预付款比例等方面的优惠措施；（六）明确采购标的对应的中小企业划分标准所属行业；（七）法律法规和省级以上人民政府财政部门规定的其他事项。</w:t>
      </w:r>
    </w:p>
    <w:p w:rsidR="00946FA9" w:rsidRDefault="007D1D32">
      <w:pPr>
        <w:spacing w:line="360" w:lineRule="auto"/>
        <w:ind w:firstLineChars="200" w:firstLine="420"/>
        <w:rPr>
          <w:rFonts w:ascii="宋体" w:hAnsi="宋体"/>
          <w:szCs w:val="21"/>
        </w:rPr>
      </w:pPr>
      <w:r>
        <w:rPr>
          <w:rFonts w:ascii="宋体" w:hAnsi="宋体"/>
          <w:szCs w:val="21"/>
        </w:rPr>
        <w:t>第十三条</w:t>
      </w:r>
      <w:r w:rsidR="00EF32EF">
        <w:rPr>
          <w:rFonts w:ascii="宋体" w:hAnsi="宋体" w:hint="eastAsia"/>
          <w:szCs w:val="21"/>
        </w:rPr>
        <w:t xml:space="preserve"> </w:t>
      </w:r>
      <w:r>
        <w:rPr>
          <w:rFonts w:ascii="宋体" w:hAnsi="宋体"/>
          <w:szCs w:val="21"/>
        </w:rPr>
        <w:t>中标、成交供应商享受本办法规定的中小企业扶持政策的，采购人、采购代理机构应当随中标、成交结果公开中标、成交供应商的《中小企业声明函》。适用招标投标法的政府采购工程建设项目，应当在公示中标候选人时公开中标候选人的《中小企业声明函》。</w:t>
      </w:r>
    </w:p>
    <w:p w:rsidR="00946FA9" w:rsidRDefault="007D1D32">
      <w:pPr>
        <w:spacing w:line="360" w:lineRule="auto"/>
        <w:ind w:firstLineChars="200" w:firstLine="420"/>
        <w:rPr>
          <w:rFonts w:ascii="宋体" w:hAnsi="宋体"/>
          <w:szCs w:val="21"/>
        </w:rPr>
      </w:pPr>
      <w:r>
        <w:rPr>
          <w:rFonts w:ascii="宋体" w:hAnsi="宋体"/>
          <w:szCs w:val="21"/>
        </w:rPr>
        <w:t>第十四条</w:t>
      </w:r>
      <w:r w:rsidR="00EF32EF">
        <w:rPr>
          <w:rFonts w:ascii="宋体" w:hAnsi="宋体" w:hint="eastAsia"/>
          <w:szCs w:val="21"/>
        </w:rPr>
        <w:t xml:space="preserve"> </w:t>
      </w:r>
      <w:r>
        <w:rPr>
          <w:rFonts w:ascii="宋体" w:hAnsi="宋体"/>
          <w:szCs w:val="21"/>
        </w:rPr>
        <w:t>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946FA9" w:rsidRDefault="007D1D32">
      <w:pPr>
        <w:spacing w:line="360" w:lineRule="auto"/>
        <w:ind w:firstLineChars="200" w:firstLine="420"/>
        <w:rPr>
          <w:rFonts w:ascii="宋体" w:hAnsi="宋体"/>
          <w:szCs w:val="21"/>
        </w:rPr>
      </w:pPr>
      <w:r>
        <w:rPr>
          <w:rFonts w:ascii="宋体" w:hAnsi="宋体"/>
          <w:szCs w:val="21"/>
        </w:rPr>
        <w:lastRenderedPageBreak/>
        <w:t>第十五条</w:t>
      </w:r>
      <w:r w:rsidR="00EF32EF">
        <w:rPr>
          <w:rFonts w:ascii="宋体" w:hAnsi="宋体" w:hint="eastAsia"/>
          <w:szCs w:val="21"/>
        </w:rPr>
        <w:t xml:space="preserve"> </w:t>
      </w:r>
      <w:r>
        <w:rPr>
          <w:rFonts w:ascii="宋体" w:hAnsi="宋体"/>
          <w:szCs w:val="21"/>
        </w:rPr>
        <w:t>鼓励各地区、各部门在采购活动中允许中小企业引入信用担保手段，为中小企业在投标（响应）保证、履约保证等方面提供专业化服务。鼓励中小企业依法合规通过政府采购合同融资。</w:t>
      </w:r>
    </w:p>
    <w:p w:rsidR="00946FA9" w:rsidRDefault="007D1D32">
      <w:pPr>
        <w:spacing w:line="360" w:lineRule="auto"/>
        <w:ind w:firstLineChars="200" w:firstLine="420"/>
        <w:rPr>
          <w:rFonts w:ascii="宋体" w:hAnsi="宋体"/>
          <w:szCs w:val="21"/>
        </w:rPr>
      </w:pPr>
      <w:r>
        <w:rPr>
          <w:rFonts w:ascii="宋体" w:hAnsi="宋体"/>
          <w:szCs w:val="21"/>
        </w:rPr>
        <w:t>第十六条</w:t>
      </w:r>
      <w:r w:rsidR="00EF32EF">
        <w:rPr>
          <w:rFonts w:ascii="宋体" w:hAnsi="宋体" w:hint="eastAsia"/>
          <w:szCs w:val="21"/>
        </w:rPr>
        <w:t xml:space="preserve"> </w:t>
      </w:r>
      <w:r>
        <w:rPr>
          <w:rFonts w:ascii="宋体" w:hAnsi="宋体"/>
          <w:szCs w:val="21"/>
        </w:rPr>
        <w:t>政府采购监督检查、投诉处理及政府采购行政处罚中对中小企业的认定，由货物制造商或者工程、服务供应商注册登记所在地的县级以上人民政府中小企业主管部门负责。中小企业主管部门应当在收到财政部门或者有关招标投标行政监督部门关于协助开展中小企业认定函后 10 个工作日内做出书面答复。</w:t>
      </w:r>
    </w:p>
    <w:p w:rsidR="00946FA9" w:rsidRDefault="007D1D32">
      <w:pPr>
        <w:spacing w:line="360" w:lineRule="auto"/>
        <w:ind w:firstLineChars="200" w:firstLine="420"/>
        <w:rPr>
          <w:rFonts w:ascii="宋体" w:hAnsi="宋体"/>
          <w:szCs w:val="21"/>
        </w:rPr>
      </w:pPr>
      <w:r>
        <w:rPr>
          <w:rFonts w:ascii="宋体" w:hAnsi="宋体"/>
          <w:szCs w:val="21"/>
        </w:rPr>
        <w:t>第十七条</w:t>
      </w:r>
      <w:r w:rsidR="00EF32EF">
        <w:rPr>
          <w:rFonts w:ascii="宋体" w:hAnsi="宋体" w:hint="eastAsia"/>
          <w:szCs w:val="21"/>
        </w:rPr>
        <w:t xml:space="preserve"> </w:t>
      </w:r>
      <w:r>
        <w:rPr>
          <w:rFonts w:ascii="宋体" w:hAnsi="宋体"/>
          <w:szCs w:val="21"/>
        </w:rPr>
        <w:t>各地区、各部门应当对涉及中小企业采购的预算项目实施全过程绩效管理，合理设置绩效目标和指标，落实扶持中小企业有关政策要求，定期开展绩效监控和评价，强化绩效评价结果应用。</w:t>
      </w:r>
    </w:p>
    <w:p w:rsidR="00946FA9" w:rsidRDefault="007D1D32">
      <w:pPr>
        <w:spacing w:line="360" w:lineRule="auto"/>
        <w:ind w:firstLineChars="200" w:firstLine="420"/>
        <w:rPr>
          <w:rFonts w:ascii="宋体" w:hAnsi="宋体"/>
          <w:szCs w:val="21"/>
        </w:rPr>
      </w:pPr>
      <w:r>
        <w:rPr>
          <w:rFonts w:ascii="宋体" w:hAnsi="宋体"/>
          <w:szCs w:val="21"/>
        </w:rPr>
        <w:t>第十八条</w:t>
      </w:r>
      <w:r w:rsidR="00EF32EF">
        <w:rPr>
          <w:rFonts w:ascii="宋体" w:hAnsi="宋体" w:hint="eastAsia"/>
          <w:szCs w:val="21"/>
        </w:rPr>
        <w:t xml:space="preserve"> </w:t>
      </w:r>
      <w:r>
        <w:rPr>
          <w:rFonts w:ascii="宋体" w:hAnsi="宋体"/>
          <w:szCs w:val="21"/>
        </w:rPr>
        <w:t>主管预算单位应当自 2022 年起向同级财政部门报告本部门上一年度面向中小企业预留份额和采购的具体情况，并在中国政府采购网公开预留项目执行情况(附2)。未达到本办法规定的预留份额比例的，应当作出说明。</w:t>
      </w:r>
    </w:p>
    <w:p w:rsidR="00946FA9" w:rsidRDefault="007D1D32">
      <w:pPr>
        <w:spacing w:line="360" w:lineRule="auto"/>
        <w:ind w:firstLineChars="200" w:firstLine="420"/>
        <w:rPr>
          <w:rFonts w:ascii="宋体" w:hAnsi="宋体"/>
          <w:szCs w:val="21"/>
        </w:rPr>
      </w:pPr>
      <w:r>
        <w:rPr>
          <w:rFonts w:ascii="宋体" w:hAnsi="宋体"/>
          <w:szCs w:val="21"/>
        </w:rPr>
        <w:t>第十九条</w:t>
      </w:r>
      <w:r w:rsidR="00EF32EF">
        <w:rPr>
          <w:rFonts w:ascii="宋体" w:hAnsi="宋体" w:hint="eastAsia"/>
          <w:szCs w:val="21"/>
        </w:rPr>
        <w:t xml:space="preserve"> </w:t>
      </w:r>
      <w:r>
        <w:rPr>
          <w:rFonts w:ascii="宋体" w:hAnsi="宋体"/>
          <w:szCs w:val="21"/>
        </w:rPr>
        <w:t>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946FA9" w:rsidRDefault="007D1D32">
      <w:pPr>
        <w:spacing w:line="360" w:lineRule="auto"/>
        <w:ind w:firstLineChars="200" w:firstLine="420"/>
        <w:rPr>
          <w:rFonts w:ascii="宋体" w:hAnsi="宋体"/>
          <w:szCs w:val="21"/>
        </w:rPr>
      </w:pPr>
      <w:r>
        <w:rPr>
          <w:rFonts w:ascii="宋体" w:hAnsi="宋体"/>
          <w:szCs w:val="21"/>
        </w:rPr>
        <w:t>第二十条</w:t>
      </w:r>
      <w:r w:rsidR="00EF32EF">
        <w:rPr>
          <w:rFonts w:ascii="宋体" w:hAnsi="宋体" w:hint="eastAsia"/>
          <w:szCs w:val="21"/>
        </w:rPr>
        <w:t xml:space="preserve"> </w:t>
      </w:r>
      <w:r>
        <w:rPr>
          <w:rFonts w:ascii="宋体" w:hAnsi="宋体"/>
          <w:szCs w:val="21"/>
        </w:rPr>
        <w:t>供应商按照本办法规定提供声明函内容不实的，属于提供虚假材料谋取中标、成交，依照《中华人民共和国政府采购法》等国家有关规定追究相应责任。适用招标投标法的政府采购工程建设项目，投标人按照本办法规定提供声明函内容不实的，属于弄虚作假骗取中标，依照《中华人民共和国招标投标法》等国家有关规定追究相应责任。</w:t>
      </w:r>
    </w:p>
    <w:p w:rsidR="00946FA9" w:rsidRDefault="007D1D32">
      <w:pPr>
        <w:spacing w:line="360" w:lineRule="auto"/>
        <w:ind w:firstLineChars="200" w:firstLine="420"/>
        <w:rPr>
          <w:rFonts w:ascii="宋体" w:hAnsi="宋体"/>
          <w:szCs w:val="21"/>
        </w:rPr>
      </w:pPr>
      <w:r>
        <w:rPr>
          <w:rFonts w:ascii="宋体" w:hAnsi="宋体"/>
          <w:szCs w:val="21"/>
        </w:rPr>
        <w:t>第二十一条</w:t>
      </w:r>
      <w:r w:rsidR="00EF32EF">
        <w:rPr>
          <w:rFonts w:ascii="宋体" w:hAnsi="宋体" w:hint="eastAsia"/>
          <w:szCs w:val="21"/>
        </w:rPr>
        <w:t xml:space="preserve"> </w:t>
      </w:r>
      <w:r>
        <w:rPr>
          <w:rFonts w:ascii="宋体" w:hAnsi="宋体"/>
          <w:szCs w:val="21"/>
        </w:rPr>
        <w:t>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946FA9" w:rsidRDefault="007D1D32">
      <w:pPr>
        <w:spacing w:line="360" w:lineRule="auto"/>
        <w:ind w:firstLineChars="200" w:firstLine="420"/>
        <w:rPr>
          <w:rFonts w:ascii="宋体" w:hAnsi="宋体"/>
          <w:szCs w:val="21"/>
        </w:rPr>
      </w:pPr>
      <w:r>
        <w:rPr>
          <w:rFonts w:ascii="宋体" w:hAnsi="宋体"/>
          <w:szCs w:val="21"/>
        </w:rPr>
        <w:t>第二十二条</w:t>
      </w:r>
      <w:r w:rsidR="00EF32EF">
        <w:rPr>
          <w:rFonts w:ascii="宋体" w:hAnsi="宋体" w:hint="eastAsia"/>
          <w:szCs w:val="21"/>
        </w:rPr>
        <w:t xml:space="preserve"> </w:t>
      </w:r>
      <w:r>
        <w:rPr>
          <w:rFonts w:ascii="宋体" w:hAnsi="宋体"/>
          <w:szCs w:val="21"/>
        </w:rPr>
        <w:t>对外援助项目、国家相关资格或者资质管理制度另有规定的项目，不适用本办法。</w:t>
      </w:r>
    </w:p>
    <w:p w:rsidR="00946FA9" w:rsidRDefault="007D1D32">
      <w:pPr>
        <w:spacing w:line="360" w:lineRule="auto"/>
        <w:ind w:firstLineChars="200" w:firstLine="420"/>
        <w:rPr>
          <w:rFonts w:ascii="宋体" w:hAnsi="宋体"/>
          <w:szCs w:val="21"/>
        </w:rPr>
      </w:pPr>
      <w:r>
        <w:rPr>
          <w:rFonts w:ascii="宋体" w:hAnsi="宋体"/>
          <w:szCs w:val="21"/>
        </w:rPr>
        <w:t>第二十三条</w:t>
      </w:r>
      <w:r w:rsidR="00EF32EF">
        <w:rPr>
          <w:rFonts w:ascii="宋体" w:hAnsi="宋体" w:hint="eastAsia"/>
          <w:szCs w:val="21"/>
        </w:rPr>
        <w:t xml:space="preserve"> </w:t>
      </w:r>
      <w:r>
        <w:rPr>
          <w:rFonts w:ascii="宋体" w:hAnsi="宋体"/>
          <w:szCs w:val="21"/>
        </w:rPr>
        <w:t>关于视同中小企业的其他主体的政府采购扶持政策，由财政部会同有关部门另行规定。</w:t>
      </w:r>
    </w:p>
    <w:p w:rsidR="00946FA9" w:rsidRDefault="007D1D32">
      <w:pPr>
        <w:spacing w:line="360" w:lineRule="auto"/>
        <w:ind w:firstLineChars="200" w:firstLine="420"/>
        <w:rPr>
          <w:rFonts w:ascii="宋体" w:hAnsi="宋体"/>
          <w:szCs w:val="21"/>
        </w:rPr>
      </w:pPr>
      <w:r>
        <w:rPr>
          <w:rFonts w:ascii="宋体" w:hAnsi="宋体"/>
          <w:szCs w:val="21"/>
        </w:rPr>
        <w:t>第二十四条省级财政部门可以会同中小企业主管部门根据本办法的规定制定具体实施办法。</w:t>
      </w:r>
    </w:p>
    <w:p w:rsidR="00946FA9" w:rsidRDefault="007D1D32">
      <w:pPr>
        <w:spacing w:line="360" w:lineRule="auto"/>
        <w:ind w:firstLineChars="200" w:firstLine="420"/>
        <w:rPr>
          <w:rFonts w:ascii="宋体" w:hAnsi="宋体"/>
          <w:szCs w:val="21"/>
        </w:rPr>
      </w:pPr>
      <w:r>
        <w:rPr>
          <w:rFonts w:ascii="宋体" w:hAnsi="宋体"/>
          <w:szCs w:val="21"/>
        </w:rPr>
        <w:lastRenderedPageBreak/>
        <w:t>第二十五条</w:t>
      </w:r>
      <w:r w:rsidR="00EF32EF">
        <w:rPr>
          <w:rFonts w:ascii="宋体" w:hAnsi="宋体" w:hint="eastAsia"/>
          <w:szCs w:val="21"/>
        </w:rPr>
        <w:t xml:space="preserve"> </w:t>
      </w:r>
      <w:r>
        <w:rPr>
          <w:rFonts w:ascii="宋体" w:hAnsi="宋体"/>
          <w:szCs w:val="21"/>
        </w:rPr>
        <w:t>本办法自 2021 年 1 月 1 日起施行。《财政部工业和信息化部关于印发〈政府采购促进中小企业发展暂行办法〉的通知》（财库﹝2011﹞181 号）同时废止。</w:t>
      </w:r>
    </w:p>
    <w:p w:rsidR="00EF32EF" w:rsidRDefault="00EF32EF">
      <w:pPr>
        <w:spacing w:line="360" w:lineRule="auto"/>
        <w:ind w:firstLineChars="200" w:firstLine="420"/>
        <w:rPr>
          <w:rFonts w:ascii="宋体" w:hAnsi="宋体"/>
          <w:szCs w:val="21"/>
        </w:rPr>
      </w:pPr>
    </w:p>
    <w:p w:rsidR="00946FA9" w:rsidRDefault="007D1D32">
      <w:pPr>
        <w:spacing w:line="360" w:lineRule="auto"/>
        <w:ind w:left="348" w:hangingChars="145" w:hanging="348"/>
        <w:rPr>
          <w:rFonts w:ascii="宋体" w:hAnsi="宋体"/>
          <w:sz w:val="24"/>
        </w:rPr>
      </w:pPr>
      <w:r>
        <w:rPr>
          <w:rFonts w:ascii="宋体" w:hAnsi="宋体" w:hint="eastAsia"/>
          <w:sz w:val="24"/>
        </w:rPr>
        <w:t>附件1</w:t>
      </w:r>
    </w:p>
    <w:p w:rsidR="00946FA9" w:rsidRDefault="007D1D32">
      <w:pPr>
        <w:spacing w:line="360" w:lineRule="auto"/>
        <w:ind w:left="348" w:hangingChars="145" w:hanging="348"/>
        <w:jc w:val="center"/>
        <w:rPr>
          <w:rFonts w:ascii="宋体" w:hAnsi="宋体"/>
          <w:sz w:val="24"/>
        </w:rPr>
      </w:pPr>
      <w:r>
        <w:rPr>
          <w:rFonts w:ascii="宋体" w:hAnsi="宋体"/>
          <w:sz w:val="24"/>
        </w:rPr>
        <w:t>中小企业声明函（货物）</w:t>
      </w:r>
    </w:p>
    <w:p w:rsidR="00946FA9" w:rsidRDefault="007D1D32">
      <w:pPr>
        <w:spacing w:line="360" w:lineRule="auto"/>
        <w:ind w:firstLineChars="200" w:firstLine="420"/>
        <w:rPr>
          <w:rFonts w:ascii="宋体" w:hAnsi="宋体"/>
          <w:szCs w:val="21"/>
        </w:rPr>
      </w:pPr>
      <w:r>
        <w:rPr>
          <w:rFonts w:ascii="宋体" w:hAnsi="宋体"/>
          <w:szCs w:val="21"/>
        </w:rPr>
        <w:t>本公司（联合体）郑重声明，根据《政府采购促进中小企业发展管理办法》（财库﹝2020﹞46 号）的规定，本公司（联合体）参加</w:t>
      </w:r>
      <w:r>
        <w:rPr>
          <w:rFonts w:ascii="宋体" w:hAnsi="宋体"/>
          <w:szCs w:val="21"/>
          <w:u w:val="single"/>
        </w:rPr>
        <w:t>（单位名称）</w:t>
      </w:r>
      <w:r>
        <w:rPr>
          <w:rFonts w:ascii="宋体" w:hAnsi="宋体"/>
          <w:szCs w:val="21"/>
        </w:rPr>
        <w:t>的</w:t>
      </w:r>
      <w:r>
        <w:rPr>
          <w:rFonts w:ascii="宋体" w:hAnsi="宋体"/>
          <w:szCs w:val="21"/>
          <w:u w:val="single"/>
        </w:rPr>
        <w:t>（项目名称）</w:t>
      </w:r>
      <w:r>
        <w:rPr>
          <w:rFonts w:ascii="宋体" w:hAnsi="宋体"/>
          <w:szCs w:val="21"/>
        </w:rPr>
        <w:t>采购活动，提供的货物全部由符合政策要求的中小企业制造。相关企业（含联合体中的中小企业、签订分包意向协议的中小企业）的具体情况如下：</w:t>
      </w:r>
    </w:p>
    <w:p w:rsidR="00946FA9" w:rsidRDefault="007D1D32">
      <w:pPr>
        <w:spacing w:line="360" w:lineRule="auto"/>
        <w:ind w:firstLineChars="200" w:firstLine="420"/>
        <w:rPr>
          <w:rFonts w:ascii="宋体" w:hAnsi="宋体"/>
          <w:szCs w:val="21"/>
        </w:rPr>
      </w:pPr>
      <w:r>
        <w:rPr>
          <w:rFonts w:ascii="宋体" w:hAnsi="宋体"/>
          <w:szCs w:val="21"/>
        </w:rPr>
        <w:t>1.</w:t>
      </w:r>
      <w:r>
        <w:rPr>
          <w:rFonts w:ascii="宋体" w:hAnsi="宋体"/>
          <w:szCs w:val="21"/>
          <w:u w:val="single"/>
        </w:rPr>
        <w:t>（标的名称）</w:t>
      </w:r>
      <w:r>
        <w:rPr>
          <w:rFonts w:ascii="宋体" w:hAnsi="宋体"/>
          <w:szCs w:val="21"/>
        </w:rPr>
        <w:t>，属于</w:t>
      </w:r>
      <w:r>
        <w:rPr>
          <w:rFonts w:ascii="宋体" w:hAnsi="宋体"/>
          <w:szCs w:val="21"/>
          <w:u w:val="single"/>
        </w:rPr>
        <w:t>（采购文件中明确的所属行业）</w:t>
      </w:r>
      <w:r>
        <w:rPr>
          <w:rFonts w:ascii="宋体" w:hAnsi="宋体"/>
          <w:szCs w:val="21"/>
        </w:rPr>
        <w:t>行业；制造商为</w:t>
      </w:r>
      <w:r>
        <w:rPr>
          <w:rFonts w:ascii="宋体" w:hAnsi="宋体"/>
          <w:szCs w:val="21"/>
          <w:u w:val="single"/>
        </w:rPr>
        <w:t>（企业名称）</w:t>
      </w:r>
      <w:r>
        <w:rPr>
          <w:rFonts w:ascii="宋体" w:hAnsi="宋体"/>
          <w:szCs w:val="21"/>
        </w:rPr>
        <w:t>，从业人员</w:t>
      </w:r>
      <w:r w:rsidR="00EF32EF">
        <w:rPr>
          <w:rFonts w:ascii="宋体" w:hAnsi="宋体" w:hint="eastAsia"/>
          <w:szCs w:val="21"/>
          <w:u w:val="single"/>
        </w:rPr>
        <w:t xml:space="preserve">   </w:t>
      </w:r>
      <w:r>
        <w:rPr>
          <w:rFonts w:ascii="宋体" w:hAnsi="宋体"/>
          <w:szCs w:val="21"/>
        </w:rPr>
        <w:t>人，营业收入为</w:t>
      </w:r>
      <w:r w:rsidR="00EF32EF">
        <w:rPr>
          <w:rFonts w:ascii="宋体" w:hAnsi="宋体" w:hint="eastAsia"/>
          <w:szCs w:val="21"/>
          <w:u w:val="single"/>
        </w:rPr>
        <w:t xml:space="preserve">   </w:t>
      </w:r>
      <w:r>
        <w:rPr>
          <w:rFonts w:ascii="宋体" w:hAnsi="宋体"/>
          <w:szCs w:val="21"/>
        </w:rPr>
        <w:t>万元，资产总额为</w:t>
      </w:r>
      <w:r w:rsidR="00EF32EF">
        <w:rPr>
          <w:rFonts w:ascii="宋体" w:hAnsi="宋体" w:hint="eastAsia"/>
          <w:szCs w:val="21"/>
          <w:u w:val="single"/>
        </w:rPr>
        <w:t xml:space="preserve">   </w:t>
      </w:r>
      <w:r>
        <w:rPr>
          <w:rFonts w:ascii="宋体" w:hAnsi="宋体"/>
          <w:szCs w:val="21"/>
        </w:rPr>
        <w:t>万元</w:t>
      </w:r>
      <w:r>
        <w:rPr>
          <w:rFonts w:ascii="宋体" w:hAnsi="宋体" w:hint="eastAsia"/>
          <w:szCs w:val="21"/>
          <w:vertAlign w:val="superscript"/>
        </w:rPr>
        <w:t>1</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946FA9" w:rsidRDefault="007D1D32">
      <w:pPr>
        <w:spacing w:line="360" w:lineRule="auto"/>
        <w:ind w:firstLineChars="200" w:firstLine="420"/>
        <w:rPr>
          <w:rFonts w:ascii="宋体" w:hAnsi="宋体"/>
          <w:szCs w:val="21"/>
        </w:rPr>
      </w:pPr>
      <w:r>
        <w:rPr>
          <w:rFonts w:ascii="宋体" w:hAnsi="宋体" w:hint="eastAsia"/>
          <w:szCs w:val="21"/>
        </w:rPr>
        <w:t>2</w:t>
      </w:r>
      <w:r>
        <w:rPr>
          <w:rFonts w:ascii="宋体" w:hAnsi="宋体"/>
          <w:szCs w:val="21"/>
        </w:rPr>
        <w:t>.</w:t>
      </w:r>
      <w:r>
        <w:rPr>
          <w:rFonts w:ascii="宋体" w:hAnsi="宋体"/>
          <w:szCs w:val="21"/>
          <w:u w:val="single"/>
        </w:rPr>
        <w:t>（标的名称）</w:t>
      </w:r>
      <w:r>
        <w:rPr>
          <w:rFonts w:ascii="宋体" w:hAnsi="宋体"/>
          <w:szCs w:val="21"/>
        </w:rPr>
        <w:t>，属于</w:t>
      </w:r>
      <w:r>
        <w:rPr>
          <w:rFonts w:ascii="宋体" w:hAnsi="宋体"/>
          <w:szCs w:val="21"/>
          <w:u w:val="single"/>
        </w:rPr>
        <w:t>（采购文件中明确的所属行业）</w:t>
      </w:r>
      <w:r>
        <w:rPr>
          <w:rFonts w:ascii="宋体" w:hAnsi="宋体"/>
          <w:szCs w:val="21"/>
        </w:rPr>
        <w:t>行业；制造商为</w:t>
      </w:r>
      <w:r>
        <w:rPr>
          <w:rFonts w:ascii="宋体" w:hAnsi="宋体"/>
          <w:szCs w:val="21"/>
          <w:u w:val="single"/>
        </w:rPr>
        <w:t>（企业名称）</w:t>
      </w:r>
      <w:r>
        <w:rPr>
          <w:rFonts w:ascii="宋体" w:hAnsi="宋体"/>
          <w:szCs w:val="21"/>
        </w:rPr>
        <w:t>，从业人员</w:t>
      </w:r>
      <w:r w:rsidR="00EF32EF">
        <w:rPr>
          <w:rFonts w:ascii="宋体" w:hAnsi="宋体" w:hint="eastAsia"/>
          <w:szCs w:val="21"/>
          <w:u w:val="single"/>
        </w:rPr>
        <w:t xml:space="preserve">   </w:t>
      </w:r>
      <w:r>
        <w:rPr>
          <w:rFonts w:ascii="宋体" w:hAnsi="宋体"/>
          <w:szCs w:val="21"/>
        </w:rPr>
        <w:t>人，营业收入为</w:t>
      </w:r>
      <w:r w:rsidR="00EF32EF">
        <w:rPr>
          <w:rFonts w:ascii="宋体" w:hAnsi="宋体" w:hint="eastAsia"/>
          <w:szCs w:val="21"/>
          <w:u w:val="single"/>
        </w:rPr>
        <w:t xml:space="preserve">   </w:t>
      </w:r>
      <w:r>
        <w:rPr>
          <w:rFonts w:ascii="宋体" w:hAnsi="宋体"/>
          <w:szCs w:val="21"/>
        </w:rPr>
        <w:t>万元，资产总额为</w:t>
      </w:r>
      <w:r w:rsidR="00EF32EF">
        <w:rPr>
          <w:rFonts w:ascii="宋体" w:hAnsi="宋体" w:hint="eastAsia"/>
          <w:szCs w:val="21"/>
          <w:u w:val="single"/>
        </w:rPr>
        <w:t xml:space="preserve">   </w:t>
      </w:r>
      <w:r>
        <w:rPr>
          <w:rFonts w:ascii="宋体" w:hAnsi="宋体"/>
          <w:szCs w:val="21"/>
        </w:rPr>
        <w:t>万元</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946FA9" w:rsidRDefault="007D1D32">
      <w:pPr>
        <w:spacing w:line="360" w:lineRule="auto"/>
        <w:ind w:firstLineChars="200" w:firstLine="420"/>
        <w:rPr>
          <w:rFonts w:ascii="宋体" w:hAnsi="宋体"/>
          <w:szCs w:val="21"/>
        </w:rPr>
      </w:pPr>
      <w:r>
        <w:rPr>
          <w:rFonts w:ascii="宋体" w:hAnsi="宋体"/>
          <w:szCs w:val="21"/>
        </w:rPr>
        <w:t>……</w:t>
      </w:r>
    </w:p>
    <w:p w:rsidR="00946FA9" w:rsidRDefault="007D1D32">
      <w:pPr>
        <w:spacing w:line="360" w:lineRule="auto"/>
        <w:ind w:firstLineChars="200" w:firstLine="42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rsidR="00946FA9" w:rsidRDefault="007D1D32">
      <w:pPr>
        <w:spacing w:line="360" w:lineRule="auto"/>
        <w:ind w:firstLineChars="200" w:firstLine="420"/>
        <w:rPr>
          <w:rFonts w:ascii="宋体" w:hAnsi="宋体"/>
          <w:szCs w:val="21"/>
        </w:rPr>
      </w:pPr>
      <w:r>
        <w:rPr>
          <w:rFonts w:ascii="宋体" w:hAnsi="宋体"/>
          <w:szCs w:val="21"/>
        </w:rPr>
        <w:t>本企业对上述声明内容的真实性负责。如有虚假，将依法承担相应责任。</w:t>
      </w:r>
    </w:p>
    <w:p w:rsidR="00946FA9" w:rsidRDefault="00946FA9">
      <w:pPr>
        <w:spacing w:line="360" w:lineRule="auto"/>
        <w:ind w:firstLineChars="200" w:firstLine="420"/>
        <w:rPr>
          <w:rFonts w:ascii="宋体" w:hAnsi="宋体"/>
          <w:szCs w:val="21"/>
        </w:rPr>
      </w:pPr>
    </w:p>
    <w:p w:rsidR="00946FA9" w:rsidRDefault="007D1D32">
      <w:pPr>
        <w:spacing w:line="360" w:lineRule="auto"/>
        <w:ind w:firstLineChars="200" w:firstLine="420"/>
        <w:rPr>
          <w:rFonts w:ascii="宋体" w:hAnsi="宋体"/>
          <w:szCs w:val="21"/>
        </w:rPr>
      </w:pPr>
      <w:r>
        <w:rPr>
          <w:rFonts w:ascii="宋体" w:hAnsi="宋体"/>
          <w:szCs w:val="21"/>
        </w:rPr>
        <w:t>企业名称</w:t>
      </w:r>
      <w:r>
        <w:rPr>
          <w:rFonts w:ascii="宋体" w:hAnsi="宋体" w:hint="eastAsia"/>
          <w:szCs w:val="21"/>
        </w:rPr>
        <w:t>（盖章）：</w:t>
      </w:r>
    </w:p>
    <w:p w:rsidR="00946FA9" w:rsidRDefault="007D1D32">
      <w:pPr>
        <w:spacing w:line="360" w:lineRule="auto"/>
        <w:ind w:firstLineChars="200" w:firstLine="420"/>
        <w:rPr>
          <w:rFonts w:ascii="宋体" w:hAnsi="宋体"/>
          <w:szCs w:val="21"/>
        </w:rPr>
      </w:pPr>
      <w:r>
        <w:rPr>
          <w:rFonts w:ascii="宋体" w:hAnsi="宋体" w:hint="eastAsia"/>
          <w:szCs w:val="21"/>
        </w:rPr>
        <w:t>日期：</w:t>
      </w:r>
    </w:p>
    <w:p w:rsidR="00946FA9" w:rsidRDefault="007D1D32">
      <w:pPr>
        <w:spacing w:line="360" w:lineRule="auto"/>
        <w:ind w:firstLineChars="200" w:firstLine="360"/>
        <w:rPr>
          <w:rFonts w:ascii="宋体" w:hAnsi="宋体" w:cs="宋体"/>
          <w:color w:val="000000"/>
          <w:sz w:val="18"/>
          <w:szCs w:val="22"/>
        </w:rPr>
      </w:pPr>
      <w:r>
        <w:rPr>
          <w:rFonts w:ascii="宋体" w:hAnsi="宋体" w:cs="宋体" w:hint="eastAsia"/>
          <w:color w:val="000000"/>
          <w:sz w:val="18"/>
          <w:szCs w:val="22"/>
        </w:rPr>
        <w:t>1</w:t>
      </w:r>
      <w:r>
        <w:rPr>
          <w:rFonts w:ascii="宋体" w:hAnsi="宋体"/>
          <w:szCs w:val="21"/>
        </w:rPr>
        <w:t>.</w:t>
      </w:r>
      <w:r>
        <w:rPr>
          <w:rFonts w:ascii="宋体" w:hAnsi="宋体" w:cs="宋体"/>
          <w:color w:val="000000"/>
          <w:sz w:val="18"/>
          <w:szCs w:val="22"/>
        </w:rPr>
        <w:t>从业人员、营业收入、资产总额填报上一年度数据，无上一年度数据的新成立企业可不填报。</w:t>
      </w:r>
    </w:p>
    <w:p w:rsidR="00946FA9" w:rsidRDefault="00946FA9">
      <w:pPr>
        <w:spacing w:line="360" w:lineRule="auto"/>
        <w:ind w:firstLineChars="200" w:firstLine="360"/>
        <w:rPr>
          <w:rFonts w:ascii="宋体" w:hAnsi="宋体" w:cs="宋体"/>
          <w:color w:val="000000"/>
          <w:sz w:val="18"/>
          <w:szCs w:val="22"/>
        </w:rPr>
      </w:pPr>
    </w:p>
    <w:p w:rsidR="00946FA9" w:rsidRDefault="007D1D32">
      <w:pPr>
        <w:spacing w:line="360" w:lineRule="auto"/>
        <w:ind w:left="348" w:hangingChars="145" w:hanging="348"/>
        <w:jc w:val="center"/>
        <w:rPr>
          <w:rFonts w:ascii="宋体" w:hAnsi="宋体"/>
          <w:sz w:val="24"/>
        </w:rPr>
      </w:pPr>
      <w:r>
        <w:rPr>
          <w:rFonts w:ascii="宋体" w:hAnsi="宋体"/>
          <w:sz w:val="24"/>
        </w:rPr>
        <w:t>中小企业声明函（</w:t>
      </w:r>
      <w:r>
        <w:rPr>
          <w:rFonts w:ascii="宋体" w:hAnsi="宋体" w:hint="eastAsia"/>
          <w:sz w:val="24"/>
        </w:rPr>
        <w:t>工程、</w:t>
      </w:r>
      <w:r>
        <w:rPr>
          <w:rFonts w:ascii="宋体" w:hAnsi="宋体"/>
          <w:sz w:val="24"/>
        </w:rPr>
        <w:t>服务）</w:t>
      </w:r>
    </w:p>
    <w:p w:rsidR="00946FA9" w:rsidRDefault="007D1D32">
      <w:pPr>
        <w:spacing w:line="360" w:lineRule="auto"/>
        <w:ind w:firstLineChars="200" w:firstLine="420"/>
        <w:rPr>
          <w:rFonts w:ascii="宋体" w:hAnsi="宋体"/>
          <w:szCs w:val="21"/>
        </w:rPr>
      </w:pPr>
      <w:r>
        <w:rPr>
          <w:rFonts w:ascii="宋体" w:hAnsi="宋体"/>
          <w:szCs w:val="21"/>
        </w:rPr>
        <w:t>本公司（联合体）郑重声明，根据《政府采购促进中小企业发展管理办法》（财库﹝2020﹞46 号）的规定，本公司（联合体）参加</w:t>
      </w:r>
      <w:r>
        <w:rPr>
          <w:rFonts w:ascii="宋体" w:hAnsi="宋体"/>
          <w:szCs w:val="21"/>
          <w:u w:val="single"/>
        </w:rPr>
        <w:t>（单位名称）</w:t>
      </w:r>
      <w:r>
        <w:rPr>
          <w:rFonts w:ascii="宋体" w:hAnsi="宋体"/>
          <w:szCs w:val="21"/>
        </w:rPr>
        <w:t>的</w:t>
      </w:r>
      <w:r>
        <w:rPr>
          <w:rFonts w:ascii="宋体" w:hAnsi="宋体"/>
          <w:szCs w:val="21"/>
          <w:u w:val="single"/>
        </w:rPr>
        <w:t>（项目名称）</w:t>
      </w:r>
      <w:r>
        <w:rPr>
          <w:rFonts w:ascii="宋体" w:hAnsi="宋体"/>
          <w:szCs w:val="21"/>
        </w:rPr>
        <w:t>采购活动，</w:t>
      </w:r>
      <w:r>
        <w:rPr>
          <w:rFonts w:ascii="宋体" w:hAnsi="宋体" w:hint="eastAsia"/>
          <w:szCs w:val="21"/>
        </w:rPr>
        <w:t>工程</w:t>
      </w:r>
      <w:r>
        <w:rPr>
          <w:rFonts w:ascii="宋体" w:hAnsi="宋体"/>
          <w:szCs w:val="21"/>
        </w:rPr>
        <w:t>的施工单位全部为符合政策要求的中小企业</w:t>
      </w:r>
      <w:r>
        <w:rPr>
          <w:rFonts w:ascii="宋体" w:hAnsi="宋体" w:hint="eastAsia"/>
          <w:szCs w:val="21"/>
        </w:rPr>
        <w:t>（或者：服务全部由符合政策要求的中小企业承接）</w:t>
      </w:r>
      <w:r>
        <w:rPr>
          <w:rFonts w:ascii="宋体" w:hAnsi="宋体"/>
          <w:szCs w:val="21"/>
        </w:rPr>
        <w:t>。相关企业（含联合体中的中小企业、签订分包意向协议的中小企业）的具体情况如下：</w:t>
      </w:r>
    </w:p>
    <w:p w:rsidR="00946FA9" w:rsidRDefault="007D1D32">
      <w:pPr>
        <w:spacing w:line="360" w:lineRule="auto"/>
        <w:ind w:firstLineChars="200" w:firstLine="420"/>
        <w:rPr>
          <w:rFonts w:ascii="宋体" w:hAnsi="宋体"/>
          <w:szCs w:val="21"/>
        </w:rPr>
      </w:pPr>
      <w:r>
        <w:rPr>
          <w:rFonts w:ascii="宋体" w:hAnsi="宋体"/>
          <w:szCs w:val="21"/>
        </w:rPr>
        <w:t>1.</w:t>
      </w:r>
      <w:r>
        <w:rPr>
          <w:rFonts w:ascii="宋体" w:hAnsi="宋体"/>
          <w:szCs w:val="21"/>
          <w:u w:val="single"/>
        </w:rPr>
        <w:t>（标的名称）</w:t>
      </w:r>
      <w:r>
        <w:rPr>
          <w:rFonts w:ascii="宋体" w:hAnsi="宋体"/>
          <w:szCs w:val="21"/>
        </w:rPr>
        <w:t>，属于</w:t>
      </w:r>
      <w:r>
        <w:rPr>
          <w:rFonts w:ascii="宋体" w:hAnsi="宋体"/>
          <w:szCs w:val="21"/>
          <w:u w:val="single"/>
        </w:rPr>
        <w:t>（采购文件中明确的所属行业）</w:t>
      </w:r>
      <w:r>
        <w:rPr>
          <w:rFonts w:ascii="宋体" w:hAnsi="宋体"/>
          <w:szCs w:val="21"/>
        </w:rPr>
        <w:t>行业；</w:t>
      </w:r>
      <w:r>
        <w:rPr>
          <w:rFonts w:ascii="宋体" w:hAnsi="宋体" w:hint="eastAsia"/>
          <w:szCs w:val="21"/>
        </w:rPr>
        <w:t>承建（承接）企业</w:t>
      </w:r>
      <w:r>
        <w:rPr>
          <w:rFonts w:ascii="宋体" w:hAnsi="宋体"/>
          <w:szCs w:val="21"/>
        </w:rPr>
        <w:t>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vertAlign w:val="superscript"/>
        </w:rPr>
        <w:t>1</w:t>
      </w:r>
      <w:r>
        <w:rPr>
          <w:rFonts w:ascii="宋体" w:hAnsi="宋体" w:hint="eastAsia"/>
          <w:szCs w:val="21"/>
        </w:rPr>
        <w:t>，</w:t>
      </w:r>
      <w:r>
        <w:rPr>
          <w:rFonts w:ascii="宋体" w:hAnsi="宋体"/>
          <w:szCs w:val="21"/>
        </w:rPr>
        <w:t>属于</w:t>
      </w:r>
      <w:r>
        <w:rPr>
          <w:rFonts w:ascii="宋体" w:hAnsi="宋体"/>
          <w:szCs w:val="21"/>
          <w:u w:val="single"/>
        </w:rPr>
        <w:t>（中型企业、小型企业、微型企</w:t>
      </w:r>
      <w:r>
        <w:rPr>
          <w:rFonts w:ascii="宋体" w:hAnsi="宋体"/>
          <w:szCs w:val="21"/>
          <w:u w:val="single"/>
        </w:rPr>
        <w:lastRenderedPageBreak/>
        <w:t>业</w:t>
      </w:r>
      <w:r>
        <w:rPr>
          <w:rFonts w:ascii="宋体" w:hAnsi="宋体" w:hint="eastAsia"/>
          <w:szCs w:val="21"/>
          <w:u w:val="single"/>
        </w:rPr>
        <w:t>）</w:t>
      </w:r>
      <w:r>
        <w:rPr>
          <w:rFonts w:ascii="宋体" w:hAnsi="宋体" w:hint="eastAsia"/>
          <w:szCs w:val="21"/>
        </w:rPr>
        <w:t>；</w:t>
      </w:r>
    </w:p>
    <w:p w:rsidR="00946FA9" w:rsidRDefault="007D1D32">
      <w:pPr>
        <w:spacing w:line="360" w:lineRule="auto"/>
        <w:ind w:firstLineChars="200" w:firstLine="420"/>
        <w:rPr>
          <w:rFonts w:ascii="宋体" w:hAnsi="宋体"/>
          <w:szCs w:val="21"/>
        </w:rPr>
      </w:pPr>
      <w:r>
        <w:rPr>
          <w:rFonts w:ascii="宋体" w:hAnsi="宋体" w:hint="eastAsia"/>
          <w:szCs w:val="21"/>
        </w:rPr>
        <w:t>2</w:t>
      </w:r>
      <w:r>
        <w:rPr>
          <w:rFonts w:ascii="宋体" w:hAnsi="宋体"/>
          <w:szCs w:val="21"/>
        </w:rPr>
        <w:t>.</w:t>
      </w:r>
      <w:r>
        <w:rPr>
          <w:rFonts w:ascii="宋体" w:hAnsi="宋体"/>
          <w:szCs w:val="21"/>
          <w:u w:val="single"/>
        </w:rPr>
        <w:t>（标的名称）</w:t>
      </w:r>
      <w:r>
        <w:rPr>
          <w:rFonts w:ascii="宋体" w:hAnsi="宋体"/>
          <w:szCs w:val="21"/>
        </w:rPr>
        <w:t>，属于</w:t>
      </w:r>
      <w:r>
        <w:rPr>
          <w:rFonts w:ascii="宋体" w:hAnsi="宋体"/>
          <w:szCs w:val="21"/>
          <w:u w:val="single"/>
        </w:rPr>
        <w:t>（采购文件中明确的所属行业）</w:t>
      </w:r>
      <w:r>
        <w:rPr>
          <w:rFonts w:ascii="宋体" w:hAnsi="宋体"/>
          <w:szCs w:val="21"/>
        </w:rPr>
        <w:t>行业；</w:t>
      </w:r>
      <w:r>
        <w:rPr>
          <w:rFonts w:ascii="宋体" w:hAnsi="宋体" w:hint="eastAsia"/>
          <w:szCs w:val="21"/>
        </w:rPr>
        <w:t>承建（承接）企业</w:t>
      </w:r>
      <w:r>
        <w:rPr>
          <w:rFonts w:ascii="宋体" w:hAnsi="宋体"/>
          <w:szCs w:val="21"/>
        </w:rPr>
        <w:t>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946FA9" w:rsidRDefault="007D1D32">
      <w:pPr>
        <w:spacing w:line="360" w:lineRule="auto"/>
        <w:ind w:firstLineChars="200" w:firstLine="420"/>
        <w:rPr>
          <w:rFonts w:ascii="宋体" w:hAnsi="宋体"/>
          <w:szCs w:val="21"/>
        </w:rPr>
      </w:pPr>
      <w:r>
        <w:rPr>
          <w:rFonts w:ascii="宋体" w:hAnsi="宋体"/>
          <w:szCs w:val="21"/>
        </w:rPr>
        <w:t>……</w:t>
      </w:r>
    </w:p>
    <w:p w:rsidR="00946FA9" w:rsidRDefault="007D1D32">
      <w:pPr>
        <w:spacing w:line="360" w:lineRule="auto"/>
        <w:ind w:firstLineChars="200" w:firstLine="42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rsidR="00946FA9" w:rsidRDefault="007D1D32">
      <w:pPr>
        <w:spacing w:line="360" w:lineRule="auto"/>
        <w:ind w:firstLineChars="200" w:firstLine="420"/>
        <w:rPr>
          <w:rFonts w:ascii="宋体" w:hAnsi="宋体"/>
          <w:szCs w:val="21"/>
        </w:rPr>
      </w:pPr>
      <w:r>
        <w:rPr>
          <w:rFonts w:ascii="宋体" w:hAnsi="宋体"/>
          <w:szCs w:val="21"/>
        </w:rPr>
        <w:t>本企业对上述声明内容的真实性负责。如有虚假，将依法承担相应责任。</w:t>
      </w:r>
    </w:p>
    <w:p w:rsidR="00946FA9" w:rsidRDefault="00946FA9">
      <w:pPr>
        <w:spacing w:line="360" w:lineRule="auto"/>
        <w:ind w:firstLineChars="200" w:firstLine="420"/>
        <w:rPr>
          <w:rFonts w:ascii="宋体" w:hAnsi="宋体"/>
          <w:szCs w:val="21"/>
        </w:rPr>
      </w:pPr>
    </w:p>
    <w:p w:rsidR="00946FA9" w:rsidRDefault="007D1D32">
      <w:pPr>
        <w:spacing w:line="360" w:lineRule="auto"/>
        <w:ind w:firstLineChars="200" w:firstLine="420"/>
        <w:rPr>
          <w:rFonts w:ascii="宋体" w:hAnsi="宋体"/>
          <w:szCs w:val="21"/>
        </w:rPr>
      </w:pPr>
      <w:r>
        <w:rPr>
          <w:rFonts w:ascii="宋体" w:hAnsi="宋体"/>
          <w:szCs w:val="21"/>
        </w:rPr>
        <w:t>企业名称</w:t>
      </w:r>
      <w:r>
        <w:rPr>
          <w:rFonts w:ascii="宋体" w:hAnsi="宋体" w:hint="eastAsia"/>
          <w:szCs w:val="21"/>
        </w:rPr>
        <w:t>（盖章）：</w:t>
      </w:r>
    </w:p>
    <w:p w:rsidR="00946FA9" w:rsidRDefault="007D1D32">
      <w:pPr>
        <w:spacing w:line="360" w:lineRule="auto"/>
        <w:ind w:firstLineChars="200" w:firstLine="420"/>
        <w:rPr>
          <w:rFonts w:ascii="宋体" w:hAnsi="宋体"/>
          <w:szCs w:val="21"/>
        </w:rPr>
      </w:pPr>
      <w:r>
        <w:rPr>
          <w:rFonts w:ascii="宋体" w:hAnsi="宋体" w:hint="eastAsia"/>
          <w:szCs w:val="21"/>
        </w:rPr>
        <w:t>日期：</w:t>
      </w:r>
    </w:p>
    <w:p w:rsidR="00946FA9" w:rsidRDefault="007D1D32">
      <w:pPr>
        <w:spacing w:line="360" w:lineRule="auto"/>
        <w:ind w:firstLineChars="200" w:firstLine="360"/>
        <w:rPr>
          <w:rFonts w:ascii="宋体" w:hAnsi="宋体" w:cs="宋体"/>
          <w:color w:val="000000"/>
          <w:sz w:val="18"/>
          <w:szCs w:val="22"/>
        </w:rPr>
      </w:pPr>
      <w:r>
        <w:rPr>
          <w:rFonts w:ascii="宋体" w:hAnsi="宋体" w:cs="宋体" w:hint="eastAsia"/>
          <w:color w:val="000000"/>
          <w:sz w:val="18"/>
          <w:szCs w:val="22"/>
        </w:rPr>
        <w:t>1</w:t>
      </w:r>
      <w:r>
        <w:rPr>
          <w:rFonts w:ascii="宋体" w:hAnsi="宋体"/>
          <w:szCs w:val="21"/>
        </w:rPr>
        <w:t>.</w:t>
      </w:r>
      <w:r>
        <w:rPr>
          <w:rFonts w:ascii="宋体" w:hAnsi="宋体" w:cs="宋体"/>
          <w:color w:val="000000"/>
          <w:sz w:val="18"/>
          <w:szCs w:val="22"/>
        </w:rPr>
        <w:t>从业人员、营业收入、资产总额填报上一年度数据，无上一年度数据的新成立企业可不填报。</w:t>
      </w:r>
    </w:p>
    <w:p w:rsidR="00946FA9" w:rsidRDefault="00946FA9">
      <w:pPr>
        <w:spacing w:line="360" w:lineRule="auto"/>
        <w:ind w:left="348" w:hangingChars="145" w:hanging="348"/>
        <w:rPr>
          <w:rFonts w:ascii="宋体" w:hAnsi="宋体"/>
          <w:sz w:val="24"/>
        </w:rPr>
      </w:pPr>
    </w:p>
    <w:p w:rsidR="00946FA9" w:rsidRDefault="007D1D32">
      <w:pPr>
        <w:spacing w:line="360" w:lineRule="auto"/>
        <w:ind w:left="348" w:hangingChars="145" w:hanging="348"/>
        <w:rPr>
          <w:rFonts w:ascii="宋体" w:hAnsi="宋体"/>
          <w:sz w:val="24"/>
        </w:rPr>
      </w:pPr>
      <w:r>
        <w:rPr>
          <w:rFonts w:ascii="宋体" w:hAnsi="宋体" w:hint="eastAsia"/>
          <w:sz w:val="24"/>
        </w:rPr>
        <w:t>附件2</w:t>
      </w:r>
    </w:p>
    <w:p w:rsidR="00946FA9" w:rsidRDefault="007D1D32">
      <w:pPr>
        <w:spacing w:line="360" w:lineRule="auto"/>
        <w:ind w:left="348" w:hangingChars="145" w:hanging="348"/>
        <w:jc w:val="center"/>
        <w:rPr>
          <w:rFonts w:ascii="宋体" w:hAnsi="宋体"/>
          <w:sz w:val="24"/>
        </w:rPr>
      </w:pPr>
      <w:r>
        <w:rPr>
          <w:rFonts w:ascii="宋体" w:hAnsi="宋体" w:hint="eastAsia"/>
          <w:sz w:val="24"/>
          <w:u w:val="single"/>
        </w:rPr>
        <w:t>（单位名称）</w:t>
      </w:r>
      <w:r>
        <w:rPr>
          <w:rFonts w:ascii="宋体" w:hAnsi="宋体" w:hint="eastAsia"/>
          <w:sz w:val="24"/>
        </w:rPr>
        <w:t>XX年面向中小企业预留项目执行情况公告</w:t>
      </w:r>
    </w:p>
    <w:p w:rsidR="00946FA9" w:rsidRDefault="007D1D32">
      <w:pPr>
        <w:spacing w:line="360" w:lineRule="auto"/>
        <w:ind w:firstLineChars="200" w:firstLine="420"/>
        <w:rPr>
          <w:rFonts w:ascii="宋体" w:hAnsi="宋体"/>
          <w:szCs w:val="21"/>
        </w:rPr>
      </w:pPr>
      <w:r>
        <w:rPr>
          <w:rFonts w:ascii="宋体" w:hAnsi="宋体" w:hint="eastAsia"/>
          <w:szCs w:val="21"/>
        </w:rPr>
        <w:t>根据《政府采购促进中小企业发展管理办法》</w:t>
      </w:r>
      <w:r>
        <w:rPr>
          <w:rFonts w:ascii="宋体" w:hAnsi="宋体"/>
          <w:szCs w:val="21"/>
        </w:rPr>
        <w:t>（财库﹝2020﹞46 号）要求</w:t>
      </w:r>
      <w:r>
        <w:rPr>
          <w:rFonts w:ascii="宋体" w:hAnsi="宋体" w:hint="eastAsia"/>
          <w:szCs w:val="21"/>
        </w:rPr>
        <w:t>，</w:t>
      </w:r>
      <w:r>
        <w:rPr>
          <w:rFonts w:ascii="宋体" w:hAnsi="宋体"/>
          <w:szCs w:val="21"/>
        </w:rPr>
        <w:t>现对本部门</w:t>
      </w:r>
      <w:r>
        <w:rPr>
          <w:rFonts w:ascii="宋体" w:hAnsi="宋体" w:hint="eastAsia"/>
          <w:szCs w:val="21"/>
        </w:rPr>
        <w:t>（单位）XX年面向中小企业预留项目执行情况公告如下：</w:t>
      </w:r>
    </w:p>
    <w:p w:rsidR="00946FA9" w:rsidRDefault="007D1D32">
      <w:pPr>
        <w:spacing w:line="360" w:lineRule="auto"/>
        <w:ind w:firstLineChars="200" w:firstLine="420"/>
        <w:rPr>
          <w:rFonts w:ascii="宋体" w:hAnsi="宋体"/>
          <w:szCs w:val="21"/>
        </w:rPr>
      </w:pPr>
      <w:r>
        <w:rPr>
          <w:rFonts w:ascii="宋体" w:hAnsi="宋体" w:hint="eastAsia"/>
          <w:szCs w:val="21"/>
        </w:rPr>
        <w:t>本部门（单位）XX年预留项目面向中小企业采购共计XX万元，其中，面向小微企业采购XX万元，占XX%。</w:t>
      </w:r>
    </w:p>
    <w:p w:rsidR="00946FA9" w:rsidRDefault="007D1D32">
      <w:pPr>
        <w:spacing w:line="360" w:lineRule="auto"/>
        <w:ind w:firstLineChars="200" w:firstLine="420"/>
        <w:jc w:val="center"/>
        <w:rPr>
          <w:rFonts w:ascii="宋体" w:hAnsi="宋体"/>
          <w:szCs w:val="21"/>
        </w:rPr>
      </w:pPr>
      <w:r>
        <w:rPr>
          <w:rFonts w:ascii="宋体" w:hAnsi="宋体" w:hint="eastAsia"/>
          <w:szCs w:val="21"/>
        </w:rPr>
        <w:t>面向中小企业预留项目明细</w:t>
      </w:r>
    </w:p>
    <w:tbl>
      <w:tblPr>
        <w:tblW w:w="9137" w:type="dxa"/>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7"/>
        <w:gridCol w:w="1674"/>
        <w:gridCol w:w="2907"/>
        <w:gridCol w:w="1977"/>
        <w:gridCol w:w="1692"/>
      </w:tblGrid>
      <w:tr w:rsidR="00946FA9">
        <w:trPr>
          <w:trHeight w:val="648"/>
        </w:trPr>
        <w:tc>
          <w:tcPr>
            <w:tcW w:w="887" w:type="dxa"/>
            <w:vAlign w:val="center"/>
          </w:tcPr>
          <w:p w:rsidR="00946FA9" w:rsidRDefault="007D1D32">
            <w:pPr>
              <w:spacing w:line="360" w:lineRule="auto"/>
              <w:jc w:val="center"/>
              <w:rPr>
                <w:rFonts w:ascii="宋体" w:hAnsi="宋体"/>
                <w:szCs w:val="21"/>
              </w:rPr>
            </w:pPr>
            <w:r>
              <w:rPr>
                <w:rFonts w:ascii="宋体" w:hAnsi="宋体" w:hint="eastAsia"/>
                <w:szCs w:val="21"/>
              </w:rPr>
              <w:t>序号</w:t>
            </w:r>
          </w:p>
        </w:tc>
        <w:tc>
          <w:tcPr>
            <w:tcW w:w="1674" w:type="dxa"/>
            <w:vAlign w:val="center"/>
          </w:tcPr>
          <w:p w:rsidR="00946FA9" w:rsidRDefault="007D1D32">
            <w:pPr>
              <w:spacing w:line="360" w:lineRule="auto"/>
              <w:jc w:val="center"/>
              <w:rPr>
                <w:rFonts w:ascii="宋体" w:hAnsi="宋体"/>
                <w:szCs w:val="21"/>
              </w:rPr>
            </w:pPr>
            <w:r>
              <w:rPr>
                <w:rFonts w:ascii="宋体" w:hAnsi="宋体" w:hint="eastAsia"/>
                <w:szCs w:val="21"/>
              </w:rPr>
              <w:t>项目名称</w:t>
            </w:r>
          </w:p>
        </w:tc>
        <w:tc>
          <w:tcPr>
            <w:tcW w:w="2907" w:type="dxa"/>
            <w:vAlign w:val="center"/>
          </w:tcPr>
          <w:p w:rsidR="00946FA9" w:rsidRDefault="007D1D32">
            <w:pPr>
              <w:spacing w:line="360" w:lineRule="auto"/>
              <w:jc w:val="center"/>
              <w:rPr>
                <w:rFonts w:ascii="宋体" w:hAnsi="宋体"/>
                <w:szCs w:val="21"/>
              </w:rPr>
            </w:pPr>
            <w:r>
              <w:rPr>
                <w:rFonts w:ascii="宋体" w:hAnsi="宋体" w:hint="eastAsia"/>
                <w:szCs w:val="21"/>
              </w:rPr>
              <w:t>预留选项</w:t>
            </w:r>
          </w:p>
        </w:tc>
        <w:tc>
          <w:tcPr>
            <w:tcW w:w="1977" w:type="dxa"/>
            <w:vAlign w:val="center"/>
          </w:tcPr>
          <w:p w:rsidR="00946FA9" w:rsidRDefault="007D1D32">
            <w:pPr>
              <w:spacing w:line="360" w:lineRule="auto"/>
              <w:jc w:val="center"/>
              <w:rPr>
                <w:rFonts w:ascii="宋体" w:hAnsi="宋体"/>
                <w:szCs w:val="21"/>
              </w:rPr>
            </w:pPr>
            <w:r>
              <w:rPr>
                <w:rFonts w:ascii="宋体" w:hAnsi="宋体" w:hint="eastAsia"/>
                <w:szCs w:val="21"/>
              </w:rPr>
              <w:t>面向中小企业采购金额</w:t>
            </w:r>
          </w:p>
        </w:tc>
        <w:tc>
          <w:tcPr>
            <w:tcW w:w="1692" w:type="dxa"/>
            <w:vAlign w:val="center"/>
          </w:tcPr>
          <w:p w:rsidR="00946FA9" w:rsidRDefault="007D1D32">
            <w:pPr>
              <w:spacing w:line="360" w:lineRule="auto"/>
              <w:jc w:val="center"/>
              <w:rPr>
                <w:rFonts w:ascii="宋体" w:hAnsi="宋体"/>
                <w:szCs w:val="21"/>
              </w:rPr>
            </w:pPr>
            <w:r>
              <w:rPr>
                <w:rFonts w:ascii="宋体" w:hAnsi="宋体" w:hint="eastAsia"/>
                <w:szCs w:val="21"/>
              </w:rPr>
              <w:t>合同链接</w:t>
            </w:r>
          </w:p>
        </w:tc>
      </w:tr>
      <w:tr w:rsidR="00946FA9">
        <w:trPr>
          <w:trHeight w:val="648"/>
        </w:trPr>
        <w:tc>
          <w:tcPr>
            <w:tcW w:w="887" w:type="dxa"/>
            <w:vAlign w:val="center"/>
          </w:tcPr>
          <w:p w:rsidR="00946FA9" w:rsidRDefault="00946FA9">
            <w:pPr>
              <w:spacing w:line="360" w:lineRule="auto"/>
              <w:jc w:val="center"/>
              <w:rPr>
                <w:rFonts w:ascii="宋体" w:hAnsi="宋体"/>
                <w:szCs w:val="21"/>
              </w:rPr>
            </w:pPr>
          </w:p>
        </w:tc>
        <w:tc>
          <w:tcPr>
            <w:tcW w:w="1674" w:type="dxa"/>
            <w:vAlign w:val="center"/>
          </w:tcPr>
          <w:p w:rsidR="00946FA9" w:rsidRDefault="007D1D32">
            <w:pPr>
              <w:spacing w:line="360" w:lineRule="auto"/>
              <w:jc w:val="center"/>
              <w:rPr>
                <w:rFonts w:ascii="宋体" w:hAnsi="宋体"/>
                <w:szCs w:val="21"/>
                <w:u w:val="single"/>
              </w:rPr>
            </w:pPr>
            <w:r>
              <w:rPr>
                <w:rFonts w:ascii="宋体" w:hAnsi="宋体" w:hint="eastAsia"/>
                <w:szCs w:val="21"/>
                <w:u w:val="single"/>
              </w:rPr>
              <w:t>（填写集中采购目录以内或者采购限额标准以上的采购项目）</w:t>
            </w:r>
          </w:p>
        </w:tc>
        <w:tc>
          <w:tcPr>
            <w:tcW w:w="2907" w:type="dxa"/>
            <w:vAlign w:val="center"/>
          </w:tcPr>
          <w:p w:rsidR="00946FA9" w:rsidRDefault="007D1D32">
            <w:pPr>
              <w:spacing w:line="360" w:lineRule="auto"/>
              <w:jc w:val="center"/>
              <w:rPr>
                <w:rFonts w:ascii="宋体" w:hAnsi="宋体"/>
                <w:szCs w:val="21"/>
                <w:u w:val="single"/>
              </w:rPr>
            </w:pPr>
            <w:r>
              <w:rPr>
                <w:rFonts w:ascii="宋体" w:hAnsi="宋体" w:hint="eastAsia"/>
                <w:szCs w:val="21"/>
                <w:u w:val="single"/>
              </w:rPr>
              <w:t>（填写“采购项目整体预留”、“设置专门采购包”、“要求以联合体形式参加”或者“要求合同分包”，除“采购项目全部预留”外，还应当填写预留给中小企业的比例）</w:t>
            </w:r>
          </w:p>
        </w:tc>
        <w:tc>
          <w:tcPr>
            <w:tcW w:w="1977" w:type="dxa"/>
            <w:vAlign w:val="center"/>
          </w:tcPr>
          <w:p w:rsidR="00946FA9" w:rsidRDefault="007D1D32">
            <w:pPr>
              <w:spacing w:line="360" w:lineRule="auto"/>
              <w:jc w:val="center"/>
              <w:rPr>
                <w:rFonts w:ascii="宋体" w:hAnsi="宋体"/>
                <w:szCs w:val="21"/>
                <w:u w:val="single"/>
              </w:rPr>
            </w:pPr>
            <w:r>
              <w:rPr>
                <w:rFonts w:ascii="宋体" w:hAnsi="宋体" w:hint="eastAsia"/>
                <w:szCs w:val="21"/>
                <w:u w:val="single"/>
              </w:rPr>
              <w:t>（精确到万元）</w:t>
            </w:r>
          </w:p>
        </w:tc>
        <w:tc>
          <w:tcPr>
            <w:tcW w:w="1692" w:type="dxa"/>
            <w:vAlign w:val="center"/>
          </w:tcPr>
          <w:p w:rsidR="00946FA9" w:rsidRDefault="007D1D32">
            <w:pPr>
              <w:spacing w:line="360" w:lineRule="auto"/>
              <w:jc w:val="center"/>
              <w:rPr>
                <w:rFonts w:ascii="宋体" w:hAnsi="宋体"/>
                <w:szCs w:val="21"/>
                <w:u w:val="single"/>
              </w:rPr>
            </w:pPr>
            <w:r>
              <w:rPr>
                <w:rFonts w:ascii="宋体" w:hAnsi="宋体" w:hint="eastAsia"/>
                <w:szCs w:val="21"/>
                <w:u w:val="single"/>
              </w:rPr>
              <w:t>（填写合同在中国政府采购网公开的网址，合同中应当包含有关联合体协议或者分包意向协议）</w:t>
            </w:r>
          </w:p>
        </w:tc>
      </w:tr>
      <w:tr w:rsidR="00946FA9">
        <w:trPr>
          <w:trHeight w:val="58"/>
        </w:trPr>
        <w:tc>
          <w:tcPr>
            <w:tcW w:w="887" w:type="dxa"/>
            <w:vAlign w:val="center"/>
          </w:tcPr>
          <w:p w:rsidR="00946FA9" w:rsidRDefault="007D1D32">
            <w:pPr>
              <w:spacing w:line="360" w:lineRule="auto"/>
              <w:jc w:val="center"/>
              <w:rPr>
                <w:rFonts w:ascii="宋体" w:hAnsi="宋体"/>
                <w:szCs w:val="21"/>
              </w:rPr>
            </w:pPr>
            <w:r>
              <w:rPr>
                <w:rFonts w:ascii="宋体" w:hAnsi="宋体"/>
                <w:szCs w:val="21"/>
              </w:rPr>
              <w:t>……</w:t>
            </w:r>
          </w:p>
        </w:tc>
        <w:tc>
          <w:tcPr>
            <w:tcW w:w="1674" w:type="dxa"/>
            <w:vAlign w:val="center"/>
          </w:tcPr>
          <w:p w:rsidR="00946FA9" w:rsidRDefault="007D1D32">
            <w:pPr>
              <w:spacing w:line="360" w:lineRule="auto"/>
              <w:jc w:val="center"/>
              <w:rPr>
                <w:rFonts w:ascii="宋体" w:hAnsi="宋体"/>
                <w:szCs w:val="21"/>
                <w:u w:val="single"/>
              </w:rPr>
            </w:pPr>
            <w:r>
              <w:rPr>
                <w:rFonts w:ascii="宋体" w:hAnsi="宋体"/>
                <w:szCs w:val="21"/>
              </w:rPr>
              <w:t>……</w:t>
            </w:r>
          </w:p>
        </w:tc>
        <w:tc>
          <w:tcPr>
            <w:tcW w:w="2907" w:type="dxa"/>
            <w:vAlign w:val="center"/>
          </w:tcPr>
          <w:p w:rsidR="00946FA9" w:rsidRDefault="007D1D32">
            <w:pPr>
              <w:spacing w:line="360" w:lineRule="auto"/>
              <w:jc w:val="center"/>
              <w:rPr>
                <w:rFonts w:ascii="宋体" w:hAnsi="宋体"/>
                <w:szCs w:val="21"/>
                <w:u w:val="single"/>
              </w:rPr>
            </w:pPr>
            <w:r>
              <w:rPr>
                <w:rFonts w:ascii="宋体" w:hAnsi="宋体"/>
                <w:szCs w:val="21"/>
              </w:rPr>
              <w:t>……</w:t>
            </w:r>
          </w:p>
        </w:tc>
        <w:tc>
          <w:tcPr>
            <w:tcW w:w="1977" w:type="dxa"/>
            <w:vAlign w:val="center"/>
          </w:tcPr>
          <w:p w:rsidR="00946FA9" w:rsidRDefault="007D1D32">
            <w:pPr>
              <w:spacing w:line="360" w:lineRule="auto"/>
              <w:jc w:val="center"/>
              <w:rPr>
                <w:rFonts w:ascii="宋体" w:hAnsi="宋体"/>
                <w:szCs w:val="21"/>
                <w:u w:val="single"/>
              </w:rPr>
            </w:pPr>
            <w:r>
              <w:rPr>
                <w:rFonts w:ascii="宋体" w:hAnsi="宋体"/>
                <w:szCs w:val="21"/>
              </w:rPr>
              <w:t>……</w:t>
            </w:r>
          </w:p>
        </w:tc>
        <w:tc>
          <w:tcPr>
            <w:tcW w:w="1692" w:type="dxa"/>
            <w:vAlign w:val="center"/>
          </w:tcPr>
          <w:p w:rsidR="00946FA9" w:rsidRDefault="007D1D32">
            <w:pPr>
              <w:spacing w:line="360" w:lineRule="auto"/>
              <w:jc w:val="center"/>
              <w:rPr>
                <w:rFonts w:ascii="宋体" w:hAnsi="宋体"/>
                <w:szCs w:val="21"/>
                <w:u w:val="single"/>
              </w:rPr>
            </w:pPr>
            <w:r>
              <w:rPr>
                <w:rFonts w:ascii="宋体" w:hAnsi="宋体"/>
                <w:szCs w:val="21"/>
              </w:rPr>
              <w:t>……</w:t>
            </w:r>
          </w:p>
        </w:tc>
      </w:tr>
    </w:tbl>
    <w:p w:rsidR="00946FA9" w:rsidRDefault="00946FA9">
      <w:pPr>
        <w:spacing w:line="360" w:lineRule="auto"/>
        <w:ind w:firstLineChars="200" w:firstLine="420"/>
        <w:jc w:val="center"/>
        <w:rPr>
          <w:rFonts w:ascii="宋体" w:hAnsi="宋体"/>
          <w:szCs w:val="21"/>
        </w:rPr>
      </w:pPr>
    </w:p>
    <w:p w:rsidR="00946FA9" w:rsidRDefault="007D1D32">
      <w:pPr>
        <w:spacing w:line="360" w:lineRule="auto"/>
        <w:ind w:firstLineChars="200" w:firstLine="420"/>
        <w:jc w:val="center"/>
        <w:rPr>
          <w:rFonts w:ascii="宋体" w:hAnsi="宋体"/>
          <w:szCs w:val="21"/>
        </w:rPr>
      </w:pPr>
      <w:r>
        <w:rPr>
          <w:rFonts w:ascii="宋体" w:hAnsi="宋体" w:hint="eastAsia"/>
          <w:szCs w:val="21"/>
        </w:rPr>
        <w:lastRenderedPageBreak/>
        <w:t>部门（单位）名称：</w:t>
      </w:r>
    </w:p>
    <w:p w:rsidR="00946FA9" w:rsidRDefault="007D1D32">
      <w:pPr>
        <w:spacing w:line="360" w:lineRule="auto"/>
        <w:ind w:firstLineChars="200" w:firstLine="420"/>
        <w:jc w:val="center"/>
        <w:rPr>
          <w:rFonts w:ascii="宋体" w:hAnsi="宋体"/>
          <w:szCs w:val="21"/>
        </w:rPr>
      </w:pPr>
      <w:r>
        <w:rPr>
          <w:rFonts w:ascii="宋体" w:hAnsi="宋体" w:hint="eastAsia"/>
          <w:szCs w:val="21"/>
        </w:rPr>
        <w:t>日期：</w:t>
      </w:r>
    </w:p>
    <w:p w:rsidR="00946FA9" w:rsidRDefault="00946FA9">
      <w:pPr>
        <w:spacing w:line="360" w:lineRule="auto"/>
        <w:rPr>
          <w:rFonts w:ascii="宋体" w:hAnsi="宋体"/>
          <w:szCs w:val="21"/>
        </w:rPr>
      </w:pPr>
    </w:p>
    <w:p w:rsidR="00946FA9" w:rsidRDefault="007D1D32">
      <w:pPr>
        <w:pStyle w:val="1"/>
        <w:jc w:val="both"/>
        <w:rPr>
          <w:rFonts w:hAnsi="宋体" w:cs="黑体"/>
          <w:bCs/>
          <w:sz w:val="24"/>
          <w:szCs w:val="24"/>
        </w:rPr>
      </w:pPr>
      <w:bookmarkStart w:id="404" w:name="_Toc129878555"/>
      <w:bookmarkStart w:id="405" w:name="_Toc168411318"/>
      <w:bookmarkStart w:id="406" w:name="_Toc129694796"/>
      <w:bookmarkStart w:id="407" w:name="_Toc74074427"/>
      <w:bookmarkStart w:id="408" w:name="_Toc150936005"/>
      <w:r>
        <w:rPr>
          <w:rFonts w:hAnsi="宋体" w:cs="黑体" w:hint="eastAsia"/>
          <w:bCs/>
          <w:sz w:val="24"/>
          <w:szCs w:val="24"/>
        </w:rPr>
        <w:t>二、《关于印发〈中小企业划型标准规定〉的通知》（工信部联企业〔2011〕300号）</w:t>
      </w:r>
      <w:bookmarkEnd w:id="404"/>
      <w:bookmarkEnd w:id="405"/>
      <w:bookmarkEnd w:id="406"/>
      <w:bookmarkEnd w:id="407"/>
      <w:bookmarkEnd w:id="408"/>
    </w:p>
    <w:p w:rsidR="00946FA9" w:rsidRDefault="007D1D32">
      <w:pPr>
        <w:widowControl/>
        <w:shd w:val="clear" w:color="auto" w:fill="FFFFFF"/>
        <w:spacing w:before="100" w:beforeAutospacing="1" w:after="100" w:afterAutospacing="1"/>
        <w:jc w:val="center"/>
        <w:rPr>
          <w:rFonts w:ascii="宋体" w:hAnsi="宋体"/>
          <w:sz w:val="24"/>
        </w:rPr>
      </w:pPr>
      <w:r>
        <w:rPr>
          <w:rFonts w:ascii="宋体" w:hAnsi="宋体" w:hint="eastAsia"/>
          <w:sz w:val="24"/>
        </w:rPr>
        <w:t>关于印发中小企业划型标准规定的通知</w:t>
      </w:r>
    </w:p>
    <w:p w:rsidR="00946FA9" w:rsidRDefault="007D1D32">
      <w:pPr>
        <w:widowControl/>
        <w:shd w:val="clear" w:color="auto" w:fill="FFFFFF"/>
        <w:spacing w:before="100" w:beforeAutospacing="1" w:after="100" w:afterAutospacing="1"/>
        <w:jc w:val="center"/>
        <w:rPr>
          <w:rFonts w:ascii="宋体" w:hAnsi="宋体" w:cs="宋体"/>
          <w:color w:val="000000"/>
          <w:kern w:val="0"/>
          <w:sz w:val="19"/>
          <w:szCs w:val="19"/>
        </w:rPr>
      </w:pPr>
      <w:r>
        <w:rPr>
          <w:rFonts w:ascii="宋体" w:hAnsi="宋体" w:hint="eastAsia"/>
          <w:sz w:val="24"/>
        </w:rPr>
        <w:t>（工信部联企业〔2011〕300号）</w:t>
      </w:r>
    </w:p>
    <w:p w:rsidR="00946FA9" w:rsidRDefault="007D1D32">
      <w:pPr>
        <w:spacing w:line="360" w:lineRule="auto"/>
        <w:rPr>
          <w:rFonts w:ascii="宋体" w:hAnsi="宋体"/>
          <w:szCs w:val="21"/>
        </w:rPr>
      </w:pPr>
      <w:r>
        <w:rPr>
          <w:rFonts w:ascii="宋体" w:hAnsi="宋体" w:hint="eastAsia"/>
          <w:szCs w:val="21"/>
        </w:rPr>
        <w:t>各省、自治区、直辖市人民政府，国务院各部委、各直属机构及有关单位：</w:t>
      </w:r>
    </w:p>
    <w:p w:rsidR="00946FA9" w:rsidRDefault="007D1D32">
      <w:pPr>
        <w:spacing w:line="360" w:lineRule="auto"/>
        <w:ind w:firstLineChars="200" w:firstLine="420"/>
        <w:rPr>
          <w:rFonts w:ascii="宋体" w:hAnsi="宋体"/>
          <w:szCs w:val="21"/>
        </w:rPr>
      </w:pPr>
      <w:r>
        <w:rPr>
          <w:rFonts w:ascii="宋体" w:hAnsi="宋体" w:hint="eastAsia"/>
          <w:szCs w:val="21"/>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946FA9" w:rsidRDefault="007D1D32">
      <w:pPr>
        <w:spacing w:line="360" w:lineRule="auto"/>
        <w:jc w:val="right"/>
        <w:rPr>
          <w:rFonts w:ascii="宋体" w:hAnsi="宋体"/>
          <w:szCs w:val="21"/>
        </w:rPr>
      </w:pPr>
      <w:r>
        <w:rPr>
          <w:rFonts w:ascii="宋体" w:hAnsi="宋体" w:hint="eastAsia"/>
          <w:szCs w:val="21"/>
        </w:rPr>
        <w:t>工业和信息化部　国家统计局</w:t>
      </w:r>
    </w:p>
    <w:p w:rsidR="00946FA9" w:rsidRDefault="007D1D32">
      <w:pPr>
        <w:spacing w:line="360" w:lineRule="auto"/>
        <w:jc w:val="right"/>
        <w:rPr>
          <w:rFonts w:ascii="宋体" w:hAnsi="宋体"/>
          <w:szCs w:val="21"/>
        </w:rPr>
      </w:pPr>
      <w:r>
        <w:rPr>
          <w:rFonts w:ascii="宋体" w:hAnsi="宋体" w:hint="eastAsia"/>
          <w:szCs w:val="21"/>
        </w:rPr>
        <w:t>国家发展和改革委员会　财政部</w:t>
      </w:r>
    </w:p>
    <w:p w:rsidR="00946FA9" w:rsidRDefault="007D1D32">
      <w:pPr>
        <w:spacing w:line="360" w:lineRule="auto"/>
        <w:jc w:val="right"/>
        <w:rPr>
          <w:rFonts w:ascii="宋体" w:hAnsi="宋体"/>
          <w:szCs w:val="21"/>
        </w:rPr>
      </w:pPr>
      <w:r>
        <w:rPr>
          <w:rFonts w:ascii="宋体" w:hAnsi="宋体" w:hint="eastAsia"/>
          <w:szCs w:val="21"/>
        </w:rPr>
        <w:t>二○一一年六月十八日</w:t>
      </w:r>
    </w:p>
    <w:p w:rsidR="00946FA9" w:rsidRDefault="007D1D32">
      <w:pPr>
        <w:widowControl/>
        <w:shd w:val="clear" w:color="auto" w:fill="FFFFFF"/>
        <w:spacing w:before="100" w:beforeAutospacing="1" w:after="100" w:afterAutospacing="1"/>
        <w:jc w:val="center"/>
        <w:rPr>
          <w:rFonts w:ascii="宋体" w:hAnsi="宋体"/>
          <w:sz w:val="24"/>
        </w:rPr>
      </w:pPr>
      <w:r>
        <w:rPr>
          <w:rFonts w:ascii="宋体" w:hAnsi="宋体" w:hint="eastAsia"/>
          <w:sz w:val="24"/>
        </w:rPr>
        <w:t>中小企业划型标准规定</w:t>
      </w:r>
    </w:p>
    <w:p w:rsidR="00946FA9" w:rsidRDefault="007D1D32">
      <w:pPr>
        <w:spacing w:line="360" w:lineRule="auto"/>
        <w:ind w:firstLineChars="200" w:firstLine="420"/>
        <w:rPr>
          <w:rFonts w:ascii="宋体" w:hAnsi="宋体"/>
          <w:szCs w:val="21"/>
        </w:rPr>
      </w:pPr>
      <w:r>
        <w:rPr>
          <w:rFonts w:ascii="宋体" w:hAnsi="宋体" w:hint="eastAsia"/>
          <w:szCs w:val="21"/>
        </w:rPr>
        <w:t>一、根据《中华人民共和国中小企业促进法》和《国务院关于进一步促进中小企业发展的若干意见》(国发〔2009〕36号)，制定本规定。</w:t>
      </w:r>
    </w:p>
    <w:p w:rsidR="00946FA9" w:rsidRDefault="007D1D32">
      <w:pPr>
        <w:spacing w:line="360" w:lineRule="auto"/>
        <w:ind w:firstLineChars="200" w:firstLine="420"/>
        <w:rPr>
          <w:rFonts w:ascii="宋体" w:hAnsi="宋体"/>
          <w:szCs w:val="21"/>
        </w:rPr>
      </w:pPr>
      <w:r>
        <w:rPr>
          <w:rFonts w:ascii="宋体" w:hAnsi="宋体" w:hint="eastAsia"/>
          <w:szCs w:val="21"/>
        </w:rPr>
        <w:t>二、中小企业划分为中型、小型、微型三种类型，具体标准根据企业从业人员、营业收入、资产总额等指标，结合行业特点制定。</w:t>
      </w:r>
    </w:p>
    <w:p w:rsidR="00946FA9" w:rsidRDefault="007D1D32">
      <w:pPr>
        <w:spacing w:line="360" w:lineRule="auto"/>
        <w:ind w:firstLineChars="200" w:firstLine="420"/>
        <w:rPr>
          <w:rFonts w:ascii="宋体" w:hAnsi="宋体"/>
          <w:szCs w:val="21"/>
        </w:rPr>
      </w:pPr>
      <w:r>
        <w:rPr>
          <w:rFonts w:ascii="宋体" w:hAnsi="宋体" w:hint="eastAsia"/>
          <w:szCs w:val="21"/>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946FA9" w:rsidRDefault="007D1D32">
      <w:pPr>
        <w:spacing w:line="360" w:lineRule="auto"/>
        <w:ind w:firstLineChars="200" w:firstLine="420"/>
        <w:rPr>
          <w:rFonts w:ascii="宋体" w:hAnsi="宋体"/>
          <w:szCs w:val="21"/>
        </w:rPr>
      </w:pPr>
      <w:r>
        <w:rPr>
          <w:rFonts w:ascii="宋体" w:hAnsi="宋体" w:hint="eastAsia"/>
          <w:szCs w:val="21"/>
        </w:rPr>
        <w:t>四、各行业划型标准为：</w:t>
      </w:r>
    </w:p>
    <w:p w:rsidR="00946FA9" w:rsidRDefault="007D1D32">
      <w:pPr>
        <w:spacing w:line="360" w:lineRule="auto"/>
        <w:ind w:firstLineChars="200" w:firstLine="420"/>
        <w:rPr>
          <w:rFonts w:ascii="宋体" w:hAnsi="宋体"/>
          <w:szCs w:val="21"/>
        </w:rPr>
      </w:pPr>
      <w:r>
        <w:rPr>
          <w:rFonts w:ascii="宋体" w:hAnsi="宋体" w:hint="eastAsia"/>
          <w:szCs w:val="21"/>
        </w:rPr>
        <w:t>（一）农、林、牧、渔业。营业收入20000万元以下的为中小微型企业。其中，营业收入500万元及以上的为中型企业，营业收入50万元及以上的为小型企业，营业收入50万元以下的为微</w:t>
      </w:r>
      <w:r>
        <w:rPr>
          <w:rFonts w:ascii="宋体" w:hAnsi="宋体" w:hint="eastAsia"/>
          <w:szCs w:val="21"/>
        </w:rPr>
        <w:lastRenderedPageBreak/>
        <w:t>型企业。</w:t>
      </w:r>
    </w:p>
    <w:p w:rsidR="00946FA9" w:rsidRDefault="007D1D32">
      <w:pPr>
        <w:spacing w:line="360" w:lineRule="auto"/>
        <w:ind w:firstLineChars="200" w:firstLine="420"/>
        <w:rPr>
          <w:rFonts w:ascii="宋体" w:hAnsi="宋体"/>
          <w:szCs w:val="21"/>
        </w:rPr>
      </w:pPr>
      <w:r>
        <w:rPr>
          <w:rFonts w:ascii="宋体" w:hAnsi="宋体" w:hint="eastAsia"/>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946FA9" w:rsidRDefault="007D1D32">
      <w:pPr>
        <w:spacing w:line="360" w:lineRule="auto"/>
        <w:ind w:firstLineChars="200" w:firstLine="420"/>
        <w:rPr>
          <w:rFonts w:ascii="宋体" w:hAnsi="宋体"/>
          <w:szCs w:val="21"/>
        </w:rPr>
      </w:pPr>
      <w:r>
        <w:rPr>
          <w:rFonts w:ascii="宋体" w:hAnsi="宋体" w:hint="eastAsia"/>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946FA9" w:rsidRDefault="007D1D32">
      <w:pPr>
        <w:spacing w:line="360" w:lineRule="auto"/>
        <w:ind w:firstLineChars="200" w:firstLine="420"/>
        <w:rPr>
          <w:rFonts w:ascii="宋体" w:hAnsi="宋体"/>
          <w:szCs w:val="21"/>
        </w:rPr>
      </w:pPr>
      <w:r>
        <w:rPr>
          <w:rFonts w:ascii="宋体" w:hAnsi="宋体" w:hint="eastAsia"/>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946FA9" w:rsidRDefault="007D1D32">
      <w:pPr>
        <w:spacing w:line="360" w:lineRule="auto"/>
        <w:ind w:firstLineChars="200" w:firstLine="420"/>
        <w:rPr>
          <w:rFonts w:ascii="宋体" w:hAnsi="宋体"/>
          <w:szCs w:val="21"/>
        </w:rPr>
      </w:pPr>
      <w:r>
        <w:rPr>
          <w:rFonts w:ascii="宋体" w:hAnsi="宋体" w:hint="eastAsia"/>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946FA9" w:rsidRDefault="007D1D32">
      <w:pPr>
        <w:spacing w:line="360" w:lineRule="auto"/>
        <w:ind w:firstLineChars="200" w:firstLine="420"/>
        <w:rPr>
          <w:rFonts w:ascii="宋体" w:hAnsi="宋体"/>
          <w:szCs w:val="21"/>
        </w:rPr>
      </w:pPr>
      <w:r>
        <w:rPr>
          <w:rFonts w:ascii="宋体" w:hAnsi="宋体" w:hint="eastAsia"/>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rsidR="00946FA9" w:rsidRDefault="007D1D32">
      <w:pPr>
        <w:spacing w:line="360" w:lineRule="auto"/>
        <w:ind w:firstLineChars="200" w:firstLine="420"/>
        <w:rPr>
          <w:rFonts w:ascii="宋体" w:hAnsi="宋体"/>
          <w:szCs w:val="21"/>
        </w:rPr>
      </w:pPr>
      <w:r>
        <w:rPr>
          <w:rFonts w:ascii="宋体" w:hAnsi="宋体" w:hint="eastAsia"/>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946FA9" w:rsidRDefault="007D1D32">
      <w:pPr>
        <w:spacing w:line="360" w:lineRule="auto"/>
        <w:ind w:firstLineChars="200" w:firstLine="420"/>
        <w:rPr>
          <w:rFonts w:ascii="宋体" w:hAnsi="宋体"/>
          <w:szCs w:val="21"/>
        </w:rPr>
      </w:pPr>
      <w:r>
        <w:rPr>
          <w:rFonts w:ascii="宋体" w:hAnsi="宋体" w:hint="eastAsia"/>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rsidR="00946FA9" w:rsidRDefault="007D1D32">
      <w:pPr>
        <w:spacing w:line="360" w:lineRule="auto"/>
        <w:ind w:firstLineChars="200" w:firstLine="420"/>
        <w:rPr>
          <w:rFonts w:ascii="宋体" w:hAnsi="宋体"/>
          <w:szCs w:val="21"/>
        </w:rPr>
      </w:pPr>
      <w:r>
        <w:rPr>
          <w:rFonts w:ascii="宋体" w:hAnsi="宋体" w:hint="eastAsia"/>
          <w:szCs w:val="21"/>
        </w:rPr>
        <w:lastRenderedPageBreak/>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946FA9" w:rsidRDefault="007D1D32">
      <w:pPr>
        <w:spacing w:line="360" w:lineRule="auto"/>
        <w:ind w:firstLineChars="200" w:firstLine="420"/>
        <w:rPr>
          <w:rFonts w:ascii="宋体" w:hAnsi="宋体"/>
          <w:szCs w:val="21"/>
        </w:rPr>
      </w:pPr>
      <w:r>
        <w:rPr>
          <w:rFonts w:ascii="宋体" w:hAnsi="宋体" w:hint="eastAsia"/>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946FA9" w:rsidRDefault="007D1D32">
      <w:pPr>
        <w:spacing w:line="360" w:lineRule="auto"/>
        <w:ind w:firstLineChars="200" w:firstLine="420"/>
        <w:rPr>
          <w:rFonts w:ascii="宋体" w:hAnsi="宋体"/>
          <w:szCs w:val="21"/>
        </w:rPr>
      </w:pPr>
      <w:r>
        <w:rPr>
          <w:rFonts w:ascii="宋体" w:hAnsi="宋体" w:hint="eastAsia"/>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946FA9" w:rsidRDefault="007D1D32">
      <w:pPr>
        <w:spacing w:line="360" w:lineRule="auto"/>
        <w:ind w:firstLineChars="200" w:firstLine="420"/>
        <w:rPr>
          <w:rFonts w:ascii="宋体" w:hAnsi="宋体"/>
          <w:szCs w:val="21"/>
        </w:rPr>
      </w:pPr>
      <w:r>
        <w:rPr>
          <w:rFonts w:ascii="宋体" w:hAnsi="宋体" w:hint="eastAsia"/>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946FA9" w:rsidRDefault="007D1D32">
      <w:pPr>
        <w:spacing w:line="360" w:lineRule="auto"/>
        <w:ind w:firstLineChars="200" w:firstLine="420"/>
        <w:rPr>
          <w:rFonts w:ascii="宋体" w:hAnsi="宋体"/>
          <w:szCs w:val="21"/>
        </w:rPr>
      </w:pPr>
      <w:r>
        <w:rPr>
          <w:rFonts w:ascii="宋体" w:hAnsi="宋体" w:hint="eastAsia"/>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946FA9" w:rsidRDefault="007D1D32">
      <w:pPr>
        <w:spacing w:line="360" w:lineRule="auto"/>
        <w:ind w:firstLineChars="200" w:firstLine="420"/>
        <w:rPr>
          <w:rFonts w:ascii="宋体" w:hAnsi="宋体"/>
          <w:szCs w:val="21"/>
        </w:rPr>
      </w:pPr>
      <w:r>
        <w:rPr>
          <w:rFonts w:ascii="宋体" w:hAnsi="宋体" w:hint="eastAsia"/>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946FA9" w:rsidRDefault="007D1D32">
      <w:pPr>
        <w:spacing w:line="360" w:lineRule="auto"/>
        <w:ind w:firstLineChars="200" w:firstLine="420"/>
        <w:rPr>
          <w:rFonts w:ascii="宋体" w:hAnsi="宋体"/>
          <w:szCs w:val="21"/>
        </w:rPr>
      </w:pPr>
      <w:r>
        <w:rPr>
          <w:rFonts w:ascii="宋体" w:hAnsi="宋体" w:hint="eastAsia"/>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946FA9" w:rsidRDefault="007D1D32">
      <w:pPr>
        <w:spacing w:line="360" w:lineRule="auto"/>
        <w:ind w:firstLineChars="200" w:firstLine="420"/>
        <w:rPr>
          <w:rFonts w:ascii="宋体" w:hAnsi="宋体"/>
          <w:szCs w:val="21"/>
        </w:rPr>
      </w:pPr>
      <w:r>
        <w:rPr>
          <w:rFonts w:ascii="宋体" w:hAnsi="宋体" w:hint="eastAsia"/>
          <w:szCs w:val="21"/>
        </w:rPr>
        <w:t>（十六）其他未列明行业。从业人员300人以下的为中小微型企业。其中，从业人员100人</w:t>
      </w:r>
      <w:r>
        <w:rPr>
          <w:rFonts w:ascii="宋体" w:hAnsi="宋体" w:hint="eastAsia"/>
          <w:szCs w:val="21"/>
        </w:rPr>
        <w:lastRenderedPageBreak/>
        <w:t>及以上的为中型企业；从业人员10人及以上的为小型企业；从业人员10人以下的为微型企业。</w:t>
      </w:r>
    </w:p>
    <w:p w:rsidR="00946FA9" w:rsidRDefault="007D1D32">
      <w:pPr>
        <w:spacing w:line="360" w:lineRule="auto"/>
        <w:ind w:firstLineChars="200" w:firstLine="420"/>
        <w:rPr>
          <w:rFonts w:ascii="宋体" w:hAnsi="宋体"/>
          <w:szCs w:val="21"/>
        </w:rPr>
      </w:pPr>
      <w:r>
        <w:rPr>
          <w:rFonts w:ascii="宋体" w:hAnsi="宋体" w:hint="eastAsia"/>
          <w:szCs w:val="21"/>
        </w:rPr>
        <w:t>五、企业类型的划分以统计部门的统计数据为依据。</w:t>
      </w:r>
    </w:p>
    <w:p w:rsidR="00946FA9" w:rsidRDefault="007D1D32">
      <w:pPr>
        <w:spacing w:line="360" w:lineRule="auto"/>
        <w:ind w:firstLineChars="200" w:firstLine="420"/>
        <w:rPr>
          <w:rFonts w:ascii="宋体" w:hAnsi="宋体"/>
          <w:szCs w:val="21"/>
        </w:rPr>
      </w:pPr>
      <w:r>
        <w:rPr>
          <w:rFonts w:ascii="宋体" w:hAnsi="宋体" w:hint="eastAsia"/>
          <w:szCs w:val="21"/>
        </w:rPr>
        <w:t>六、本规定适用于在中华人民共和国境内依法设立的各类所有制和各种组织形式的企业。个体工商户和本规定以外的行业，参照本规定进行划型。</w:t>
      </w:r>
    </w:p>
    <w:p w:rsidR="00946FA9" w:rsidRDefault="007D1D32">
      <w:pPr>
        <w:spacing w:line="360" w:lineRule="auto"/>
        <w:ind w:firstLineChars="200" w:firstLine="420"/>
        <w:rPr>
          <w:rFonts w:ascii="宋体" w:hAnsi="宋体"/>
          <w:szCs w:val="21"/>
        </w:rPr>
      </w:pPr>
      <w:r>
        <w:rPr>
          <w:rFonts w:ascii="宋体" w:hAnsi="宋体" w:hint="eastAsia"/>
          <w:szCs w:val="21"/>
        </w:rPr>
        <w:t>七、本规定的中型企业标准上限即为大型企业标准的下限，国家统计部门据此制定大中小微型企业的统计分类。国务院有关部门据此进行相关数据分析，不得制定与本规定不一致的企业划型标准。</w:t>
      </w:r>
    </w:p>
    <w:p w:rsidR="00946FA9" w:rsidRDefault="007D1D32">
      <w:pPr>
        <w:spacing w:line="360" w:lineRule="auto"/>
        <w:ind w:firstLineChars="200" w:firstLine="420"/>
        <w:rPr>
          <w:rFonts w:ascii="宋体" w:hAnsi="宋体"/>
          <w:szCs w:val="21"/>
        </w:rPr>
      </w:pPr>
      <w:r>
        <w:rPr>
          <w:rFonts w:ascii="宋体" w:hAnsi="宋体" w:hint="eastAsia"/>
          <w:szCs w:val="21"/>
        </w:rPr>
        <w:t>八、本规定由工业和信息化部、国家统计局会同有关部门根据《国民经济行业分类》修订情况和企业发展变化情况适时修订。</w:t>
      </w:r>
    </w:p>
    <w:p w:rsidR="00946FA9" w:rsidRDefault="007D1D32">
      <w:pPr>
        <w:spacing w:line="360" w:lineRule="auto"/>
        <w:ind w:firstLineChars="200" w:firstLine="420"/>
        <w:rPr>
          <w:rFonts w:ascii="宋体" w:hAnsi="宋体"/>
          <w:szCs w:val="21"/>
        </w:rPr>
      </w:pPr>
      <w:r>
        <w:rPr>
          <w:rFonts w:ascii="宋体" w:hAnsi="宋体" w:hint="eastAsia"/>
          <w:szCs w:val="21"/>
        </w:rPr>
        <w:t>九、本规定由工业和信息化部、国家统计局会同有关部门负责解释。</w:t>
      </w:r>
    </w:p>
    <w:p w:rsidR="00946FA9" w:rsidRDefault="007D1D32">
      <w:pPr>
        <w:spacing w:line="360" w:lineRule="auto"/>
        <w:ind w:firstLineChars="200" w:firstLine="420"/>
        <w:rPr>
          <w:rFonts w:ascii="宋体" w:hAnsi="宋体"/>
          <w:szCs w:val="21"/>
        </w:rPr>
      </w:pPr>
      <w:r>
        <w:rPr>
          <w:rFonts w:ascii="宋体" w:hAnsi="宋体" w:hint="eastAsia"/>
          <w:szCs w:val="21"/>
        </w:rPr>
        <w:t>十、本规定自发布之日起执行，原国家经贸委、原国家计委、财政部和国家统计局2003年颁布的《中小企业标准暂行规定》同时废止。</w:t>
      </w:r>
    </w:p>
    <w:p w:rsidR="00946FA9" w:rsidRDefault="00946FA9">
      <w:pPr>
        <w:spacing w:line="360" w:lineRule="auto"/>
        <w:ind w:left="480" w:hangingChars="200" w:hanging="480"/>
        <w:rPr>
          <w:rFonts w:ascii="宋体" w:hAnsi="宋体"/>
          <w:sz w:val="24"/>
        </w:rPr>
      </w:pPr>
    </w:p>
    <w:p w:rsidR="00946FA9" w:rsidRDefault="007D1D32">
      <w:pPr>
        <w:pStyle w:val="1"/>
        <w:jc w:val="both"/>
        <w:rPr>
          <w:rFonts w:hAnsi="宋体" w:cs="黑体"/>
          <w:bCs/>
          <w:sz w:val="24"/>
          <w:szCs w:val="24"/>
        </w:rPr>
      </w:pPr>
      <w:bookmarkStart w:id="409" w:name="_Toc129694797"/>
      <w:bookmarkStart w:id="410" w:name="_Toc168411319"/>
      <w:bookmarkStart w:id="411" w:name="_Toc150936006"/>
      <w:bookmarkStart w:id="412" w:name="_Toc129878556"/>
      <w:bookmarkStart w:id="413" w:name="_Toc74074428"/>
      <w:r>
        <w:rPr>
          <w:rFonts w:hAnsi="宋体" w:cs="黑体" w:hint="eastAsia"/>
          <w:bCs/>
          <w:sz w:val="24"/>
          <w:szCs w:val="24"/>
        </w:rPr>
        <w:t>三、关于印发《统计上大中小微型企业划分办法(2017)》的通知</w:t>
      </w:r>
      <w:bookmarkEnd w:id="409"/>
      <w:bookmarkEnd w:id="410"/>
      <w:bookmarkEnd w:id="411"/>
      <w:bookmarkEnd w:id="412"/>
      <w:bookmarkEnd w:id="413"/>
    </w:p>
    <w:p w:rsidR="00946FA9" w:rsidRDefault="00946FA9">
      <w:pPr>
        <w:spacing w:line="360" w:lineRule="auto"/>
        <w:ind w:left="480" w:hangingChars="200" w:hanging="480"/>
        <w:rPr>
          <w:rFonts w:ascii="宋体" w:hAnsi="宋体"/>
          <w:sz w:val="24"/>
        </w:rPr>
      </w:pPr>
    </w:p>
    <w:p w:rsidR="00946FA9" w:rsidRDefault="007D1D32">
      <w:pPr>
        <w:spacing w:line="360" w:lineRule="auto"/>
        <w:ind w:left="480" w:hangingChars="200" w:hanging="480"/>
        <w:jc w:val="center"/>
        <w:rPr>
          <w:rFonts w:ascii="宋体" w:hAnsi="宋体"/>
          <w:sz w:val="24"/>
        </w:rPr>
      </w:pPr>
      <w:r>
        <w:rPr>
          <w:rFonts w:ascii="宋体" w:hAnsi="宋体" w:hint="eastAsia"/>
          <w:sz w:val="24"/>
        </w:rPr>
        <w:t>国家统计局关于印发《统计上大中小微型企业划分办法（</w:t>
      </w:r>
      <w:r>
        <w:rPr>
          <w:rFonts w:ascii="宋体" w:hAnsi="宋体"/>
          <w:sz w:val="24"/>
        </w:rPr>
        <w:t>2017</w:t>
      </w:r>
      <w:r>
        <w:rPr>
          <w:rFonts w:ascii="宋体" w:hAnsi="宋体" w:hint="eastAsia"/>
          <w:sz w:val="24"/>
        </w:rPr>
        <w:t>）》的通知</w:t>
      </w:r>
    </w:p>
    <w:p w:rsidR="00946FA9" w:rsidRDefault="007D1D32">
      <w:pPr>
        <w:spacing w:line="360" w:lineRule="auto"/>
        <w:ind w:left="480" w:hangingChars="200" w:hanging="480"/>
        <w:jc w:val="center"/>
        <w:rPr>
          <w:rFonts w:ascii="宋体" w:hAnsi="宋体"/>
          <w:sz w:val="24"/>
        </w:rPr>
      </w:pPr>
      <w:r>
        <w:rPr>
          <w:rFonts w:ascii="宋体" w:hAnsi="宋体" w:hint="eastAsia"/>
          <w:sz w:val="24"/>
        </w:rPr>
        <w:t>（国统字〔2017〕213号）</w:t>
      </w:r>
    </w:p>
    <w:p w:rsidR="00946FA9" w:rsidRDefault="007D1D32">
      <w:pPr>
        <w:widowControl/>
        <w:spacing w:line="300" w:lineRule="atLeast"/>
        <w:jc w:val="left"/>
        <w:rPr>
          <w:rFonts w:ascii="宋体" w:hAnsi="宋体" w:cs="宋体"/>
          <w:color w:val="333333"/>
          <w:kern w:val="0"/>
          <w:sz w:val="24"/>
        </w:rPr>
      </w:pPr>
      <w:r>
        <w:rPr>
          <w:rFonts w:ascii="宋体" w:hAnsi="宋体"/>
          <w:color w:val="333333"/>
          <w:kern w:val="0"/>
          <w:sz w:val="24"/>
        </w:rPr>
        <w:t> </w:t>
      </w:r>
    </w:p>
    <w:p w:rsidR="00946FA9" w:rsidRDefault="007D1D32">
      <w:pPr>
        <w:spacing w:line="360" w:lineRule="auto"/>
        <w:rPr>
          <w:rFonts w:ascii="宋体" w:hAnsi="宋体"/>
          <w:szCs w:val="21"/>
        </w:rPr>
      </w:pPr>
      <w:r>
        <w:rPr>
          <w:rFonts w:ascii="宋体" w:hAnsi="宋体" w:hint="eastAsia"/>
          <w:szCs w:val="21"/>
        </w:rPr>
        <w:t>各省、自治区、直辖市统计局，新疆生产建设兵团统计局，国务院各有关部门，国家统计局各调查总队：</w:t>
      </w:r>
    </w:p>
    <w:p w:rsidR="00946FA9" w:rsidRDefault="007D1D32">
      <w:pPr>
        <w:spacing w:line="360" w:lineRule="auto"/>
        <w:ind w:firstLineChars="200" w:firstLine="420"/>
        <w:rPr>
          <w:rFonts w:ascii="宋体" w:hAnsi="宋体"/>
          <w:szCs w:val="21"/>
        </w:rPr>
      </w:pPr>
      <w:r>
        <w:rPr>
          <w:rFonts w:ascii="宋体" w:hAnsi="宋体" w:hint="eastAsia"/>
          <w:szCs w:val="21"/>
        </w:rPr>
        <w:t>《国民经济行业分类》（</w:t>
      </w:r>
      <w:r>
        <w:rPr>
          <w:rFonts w:ascii="宋体" w:hAnsi="宋体"/>
          <w:szCs w:val="21"/>
        </w:rPr>
        <w:t>GB/T 4754</w:t>
      </w:r>
      <w:r>
        <w:rPr>
          <w:rFonts w:ascii="宋体" w:hAnsi="宋体" w:hint="eastAsia"/>
          <w:szCs w:val="21"/>
        </w:rPr>
        <w:t>—</w:t>
      </w:r>
      <w:r>
        <w:rPr>
          <w:rFonts w:ascii="宋体" w:hAnsi="宋体"/>
          <w:szCs w:val="21"/>
        </w:rPr>
        <w:t>2017</w:t>
      </w:r>
      <w:r>
        <w:rPr>
          <w:rFonts w:ascii="宋体" w:hAnsi="宋体" w:hint="eastAsia"/>
          <w:szCs w:val="21"/>
        </w:rPr>
        <w:t>）已正式实施，现对</w:t>
      </w:r>
      <w:r>
        <w:rPr>
          <w:rFonts w:ascii="宋体" w:hAnsi="宋体"/>
          <w:szCs w:val="21"/>
        </w:rPr>
        <w:t>2011</w:t>
      </w:r>
      <w:r>
        <w:rPr>
          <w:rFonts w:ascii="宋体" w:hAnsi="宋体" w:hint="eastAsia"/>
          <w:szCs w:val="21"/>
        </w:rPr>
        <w:t>年制定的《统计上大中小微型企业划分办法》进行修订。本次修订保持原有的分类原则、方法、结构框架和适用范围，仅将所涉及的行业按照《国民经济行业分类》（</w:t>
      </w:r>
      <w:r>
        <w:rPr>
          <w:rFonts w:ascii="宋体" w:hAnsi="宋体"/>
          <w:szCs w:val="21"/>
        </w:rPr>
        <w:t>GB/T 4754</w:t>
      </w:r>
      <w:r>
        <w:rPr>
          <w:rFonts w:ascii="宋体" w:hAnsi="宋体" w:hint="eastAsia"/>
          <w:szCs w:val="21"/>
        </w:rPr>
        <w:t>—</w:t>
      </w:r>
      <w:r>
        <w:rPr>
          <w:rFonts w:ascii="宋体" w:hAnsi="宋体"/>
          <w:szCs w:val="21"/>
        </w:rPr>
        <w:t>2011</w:t>
      </w:r>
      <w:r>
        <w:rPr>
          <w:rFonts w:ascii="宋体" w:hAnsi="宋体" w:hint="eastAsia"/>
          <w:szCs w:val="21"/>
        </w:rPr>
        <w:t>）和《国民经济行业分类》（</w:t>
      </w:r>
      <w:r>
        <w:rPr>
          <w:rFonts w:ascii="宋体" w:hAnsi="宋体"/>
          <w:szCs w:val="21"/>
        </w:rPr>
        <w:t>GB/T 4754</w:t>
      </w:r>
      <w:r>
        <w:rPr>
          <w:rFonts w:ascii="宋体" w:hAnsi="宋体" w:hint="eastAsia"/>
          <w:szCs w:val="21"/>
        </w:rPr>
        <w:t>—</w:t>
      </w:r>
      <w:r>
        <w:rPr>
          <w:rFonts w:ascii="宋体" w:hAnsi="宋体"/>
          <w:szCs w:val="21"/>
        </w:rPr>
        <w:t>2017</w:t>
      </w:r>
      <w:r>
        <w:rPr>
          <w:rFonts w:ascii="宋体" w:hAnsi="宋体" w:hint="eastAsia"/>
          <w:szCs w:val="21"/>
        </w:rPr>
        <w:t>）的对应关系，进行相应调整，形成《统计上大中小微型企业划分办法（</w:t>
      </w:r>
      <w:r>
        <w:rPr>
          <w:rFonts w:ascii="宋体" w:hAnsi="宋体"/>
          <w:szCs w:val="21"/>
        </w:rPr>
        <w:t>2017</w:t>
      </w:r>
      <w:r>
        <w:rPr>
          <w:rFonts w:ascii="宋体" w:hAnsi="宋体" w:hint="eastAsia"/>
          <w:szCs w:val="21"/>
        </w:rPr>
        <w:t>）》。现将《统计上大中小微型企业划分办法（</w:t>
      </w:r>
      <w:r>
        <w:rPr>
          <w:rFonts w:ascii="宋体" w:hAnsi="宋体"/>
          <w:szCs w:val="21"/>
        </w:rPr>
        <w:t>2017</w:t>
      </w:r>
      <w:r>
        <w:rPr>
          <w:rFonts w:ascii="宋体" w:hAnsi="宋体" w:hint="eastAsia"/>
          <w:szCs w:val="21"/>
        </w:rPr>
        <w:t>）》印发给你们，请在统计工作中认真贯彻执行。</w:t>
      </w:r>
    </w:p>
    <w:p w:rsidR="00946FA9" w:rsidRDefault="007D1D32">
      <w:pPr>
        <w:spacing w:line="360" w:lineRule="auto"/>
        <w:ind w:firstLineChars="200" w:firstLine="420"/>
        <w:rPr>
          <w:rFonts w:ascii="宋体" w:hAnsi="宋体"/>
          <w:szCs w:val="21"/>
        </w:rPr>
      </w:pPr>
      <w:r>
        <w:rPr>
          <w:rFonts w:ascii="宋体" w:hAnsi="宋体" w:hint="eastAsia"/>
          <w:szCs w:val="21"/>
        </w:rPr>
        <w:t>附件：《统计上大中小微型企业划分办法（</w:t>
      </w:r>
      <w:r>
        <w:rPr>
          <w:rFonts w:ascii="宋体" w:hAnsi="宋体"/>
          <w:szCs w:val="21"/>
        </w:rPr>
        <w:t>2017</w:t>
      </w:r>
      <w:r>
        <w:rPr>
          <w:rFonts w:ascii="宋体" w:hAnsi="宋体" w:hint="eastAsia"/>
          <w:szCs w:val="21"/>
        </w:rPr>
        <w:t>）》修订说明</w:t>
      </w:r>
    </w:p>
    <w:p w:rsidR="00946FA9" w:rsidRDefault="007D1D32">
      <w:pPr>
        <w:spacing w:line="360" w:lineRule="auto"/>
        <w:jc w:val="right"/>
        <w:rPr>
          <w:rFonts w:ascii="宋体" w:hAnsi="宋体"/>
          <w:szCs w:val="21"/>
        </w:rPr>
      </w:pPr>
      <w:r>
        <w:rPr>
          <w:rFonts w:ascii="宋体" w:hAnsi="宋体" w:hint="eastAsia"/>
          <w:szCs w:val="21"/>
        </w:rPr>
        <w:t>国家统计局</w:t>
      </w:r>
    </w:p>
    <w:p w:rsidR="00946FA9" w:rsidRDefault="007D1D32">
      <w:pPr>
        <w:spacing w:line="360" w:lineRule="auto"/>
        <w:jc w:val="right"/>
        <w:rPr>
          <w:rFonts w:ascii="宋体" w:hAnsi="宋体"/>
          <w:szCs w:val="21"/>
        </w:rPr>
      </w:pPr>
      <w:r>
        <w:rPr>
          <w:rFonts w:ascii="宋体" w:hAnsi="宋体"/>
          <w:szCs w:val="21"/>
        </w:rPr>
        <w:t>2017</w:t>
      </w:r>
      <w:r>
        <w:rPr>
          <w:rFonts w:ascii="宋体" w:hAnsi="宋体" w:hint="eastAsia"/>
          <w:szCs w:val="21"/>
        </w:rPr>
        <w:t>年</w:t>
      </w:r>
      <w:r>
        <w:rPr>
          <w:rFonts w:ascii="宋体" w:hAnsi="宋体"/>
          <w:szCs w:val="21"/>
        </w:rPr>
        <w:t>12</w:t>
      </w:r>
      <w:r>
        <w:rPr>
          <w:rFonts w:ascii="宋体" w:hAnsi="宋体" w:hint="eastAsia"/>
          <w:szCs w:val="21"/>
        </w:rPr>
        <w:t>月</w:t>
      </w:r>
      <w:r>
        <w:rPr>
          <w:rFonts w:ascii="宋体" w:hAnsi="宋体"/>
          <w:szCs w:val="21"/>
        </w:rPr>
        <w:t>28</w:t>
      </w:r>
      <w:r>
        <w:rPr>
          <w:rFonts w:ascii="宋体" w:hAnsi="宋体" w:hint="eastAsia"/>
          <w:szCs w:val="21"/>
        </w:rPr>
        <w:t>日</w:t>
      </w:r>
    </w:p>
    <w:p w:rsidR="00946FA9" w:rsidRDefault="007D1D32">
      <w:pPr>
        <w:widowControl/>
        <w:spacing w:line="300" w:lineRule="atLeast"/>
        <w:jc w:val="left"/>
        <w:rPr>
          <w:rFonts w:ascii="宋体" w:hAnsi="宋体" w:cs="宋体"/>
          <w:color w:val="333333"/>
          <w:kern w:val="0"/>
          <w:sz w:val="24"/>
        </w:rPr>
      </w:pPr>
      <w:r>
        <w:rPr>
          <w:rFonts w:ascii="宋体" w:hAnsi="宋体"/>
          <w:color w:val="333333"/>
          <w:kern w:val="0"/>
          <w:sz w:val="24"/>
        </w:rPr>
        <w:t> </w:t>
      </w:r>
    </w:p>
    <w:p w:rsidR="00946FA9" w:rsidRDefault="007D1D32">
      <w:pPr>
        <w:spacing w:line="360" w:lineRule="auto"/>
        <w:ind w:left="480" w:hangingChars="200" w:hanging="480"/>
        <w:jc w:val="center"/>
        <w:rPr>
          <w:rFonts w:ascii="宋体" w:hAnsi="宋体" w:cs="宋体"/>
          <w:color w:val="333333"/>
          <w:kern w:val="0"/>
          <w:sz w:val="24"/>
        </w:rPr>
      </w:pPr>
      <w:r>
        <w:rPr>
          <w:rFonts w:ascii="宋体" w:hAnsi="宋体" w:hint="eastAsia"/>
          <w:sz w:val="24"/>
        </w:rPr>
        <w:t>统计上大中小微型企业划分办法（</w:t>
      </w:r>
      <w:r>
        <w:rPr>
          <w:rFonts w:ascii="宋体" w:hAnsi="宋体"/>
          <w:sz w:val="24"/>
        </w:rPr>
        <w:t>2017</w:t>
      </w:r>
      <w:r>
        <w:rPr>
          <w:rFonts w:ascii="宋体" w:hAnsi="宋体" w:hint="eastAsia"/>
          <w:sz w:val="24"/>
        </w:rPr>
        <w:t>）</w:t>
      </w:r>
    </w:p>
    <w:p w:rsidR="00946FA9" w:rsidRDefault="007D1D32">
      <w:pPr>
        <w:widowControl/>
        <w:spacing w:line="300" w:lineRule="atLeast"/>
        <w:jc w:val="left"/>
        <w:rPr>
          <w:rFonts w:ascii="宋体" w:hAnsi="宋体" w:cs="宋体"/>
          <w:color w:val="333333"/>
          <w:kern w:val="0"/>
          <w:sz w:val="24"/>
        </w:rPr>
      </w:pPr>
      <w:r>
        <w:rPr>
          <w:rFonts w:ascii="宋体" w:hAnsi="宋体"/>
          <w:color w:val="333333"/>
          <w:kern w:val="0"/>
          <w:sz w:val="24"/>
        </w:rPr>
        <w:lastRenderedPageBreak/>
        <w:t> </w:t>
      </w:r>
    </w:p>
    <w:p w:rsidR="00946FA9" w:rsidRDefault="007D1D32">
      <w:pPr>
        <w:spacing w:line="360" w:lineRule="auto"/>
        <w:ind w:firstLineChars="200" w:firstLine="420"/>
        <w:rPr>
          <w:rFonts w:ascii="宋体" w:hAnsi="宋体"/>
          <w:szCs w:val="21"/>
        </w:rPr>
      </w:pPr>
      <w:r>
        <w:rPr>
          <w:rFonts w:ascii="宋体" w:hAnsi="宋体" w:hint="eastAsia"/>
          <w:szCs w:val="21"/>
        </w:rPr>
        <w:t>一、根据工业和信息化部、国家统计局、国家发展改革委、财政部《关于印发中小企业划型标准规定的通知》（工信部联企业〔</w:t>
      </w:r>
      <w:r>
        <w:rPr>
          <w:rFonts w:ascii="宋体" w:hAnsi="宋体"/>
          <w:szCs w:val="21"/>
        </w:rPr>
        <w:t>2011</w:t>
      </w:r>
      <w:r>
        <w:rPr>
          <w:rFonts w:ascii="宋体" w:hAnsi="宋体" w:hint="eastAsia"/>
          <w:szCs w:val="21"/>
        </w:rPr>
        <w:t>〕</w:t>
      </w:r>
      <w:r>
        <w:rPr>
          <w:rFonts w:ascii="宋体" w:hAnsi="宋体"/>
          <w:szCs w:val="21"/>
        </w:rPr>
        <w:t>300</w:t>
      </w:r>
      <w:r>
        <w:rPr>
          <w:rFonts w:ascii="宋体" w:hAnsi="宋体" w:hint="eastAsia"/>
          <w:szCs w:val="21"/>
        </w:rPr>
        <w:t>号），以《国民经济行业分类》（</w:t>
      </w:r>
      <w:r>
        <w:rPr>
          <w:rFonts w:ascii="宋体" w:hAnsi="宋体"/>
          <w:szCs w:val="21"/>
        </w:rPr>
        <w:t>GB/T4754-2017</w:t>
      </w:r>
      <w:r>
        <w:rPr>
          <w:rFonts w:ascii="宋体" w:hAnsi="宋体" w:hint="eastAsia"/>
          <w:szCs w:val="21"/>
        </w:rPr>
        <w:t>）为基础，结合统计工作的实际情况，制定本办法。</w:t>
      </w:r>
    </w:p>
    <w:p w:rsidR="00946FA9" w:rsidRDefault="007D1D32">
      <w:pPr>
        <w:spacing w:line="360" w:lineRule="auto"/>
        <w:ind w:firstLineChars="200" w:firstLine="420"/>
        <w:rPr>
          <w:rFonts w:ascii="宋体" w:hAnsi="宋体"/>
          <w:szCs w:val="21"/>
        </w:rPr>
      </w:pPr>
      <w:r>
        <w:rPr>
          <w:rFonts w:ascii="宋体" w:hAnsi="宋体" w:hint="eastAsia"/>
          <w:szCs w:val="21"/>
        </w:rPr>
        <w:t>二、本办法适用对象为在中华人民共和国境内依法设立的各种组织形式的法人企业或单位。个体工商户参照本办法进行划分。</w:t>
      </w:r>
    </w:p>
    <w:p w:rsidR="00946FA9" w:rsidRDefault="007D1D32">
      <w:pPr>
        <w:spacing w:line="360" w:lineRule="auto"/>
        <w:ind w:firstLineChars="200" w:firstLine="420"/>
        <w:rPr>
          <w:rFonts w:ascii="宋体" w:hAnsi="宋体"/>
          <w:szCs w:val="21"/>
        </w:rPr>
      </w:pPr>
      <w:r>
        <w:rPr>
          <w:rFonts w:ascii="宋体" w:hAnsi="宋体" w:hint="eastAsia"/>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Pr>
          <w:rFonts w:ascii="宋体" w:hAnsi="宋体"/>
          <w:szCs w:val="21"/>
        </w:rPr>
        <w:t>15</w:t>
      </w:r>
      <w:r>
        <w:rPr>
          <w:rFonts w:ascii="宋体" w:hAnsi="宋体" w:hint="eastAsia"/>
          <w:szCs w:val="21"/>
        </w:rPr>
        <w:t>个行业门类以及社会工作行业大类。</w:t>
      </w:r>
    </w:p>
    <w:p w:rsidR="00946FA9" w:rsidRDefault="007D1D32">
      <w:pPr>
        <w:spacing w:line="360" w:lineRule="auto"/>
        <w:ind w:firstLineChars="200" w:firstLine="420"/>
        <w:rPr>
          <w:rFonts w:ascii="宋体" w:hAnsi="宋体"/>
          <w:szCs w:val="21"/>
        </w:rPr>
      </w:pPr>
      <w:r>
        <w:rPr>
          <w:rFonts w:ascii="宋体" w:hAnsi="宋体" w:hint="eastAsia"/>
          <w:szCs w:val="21"/>
        </w:rPr>
        <w:t>四、本办法按照行业门类、大类、中类和组合类别，依据从业人员、营业收入、资产总额等指标或替代指标，将我国的企业划分为大型、中型、小型、微型等四种类型。具体划分标准见附表。</w:t>
      </w:r>
    </w:p>
    <w:p w:rsidR="00946FA9" w:rsidRDefault="007D1D32">
      <w:pPr>
        <w:spacing w:line="360" w:lineRule="auto"/>
        <w:ind w:firstLineChars="200" w:firstLine="420"/>
        <w:rPr>
          <w:rFonts w:ascii="宋体" w:hAnsi="宋体"/>
          <w:szCs w:val="21"/>
        </w:rPr>
      </w:pPr>
      <w:r>
        <w:rPr>
          <w:rFonts w:ascii="宋体" w:hAnsi="宋体" w:hint="eastAsia"/>
          <w:szCs w:val="21"/>
        </w:rPr>
        <w:t>五、企业划分由政府综合统计部门根据统计年报每年确定一次，定报统计原则上不进行调整。</w:t>
      </w:r>
    </w:p>
    <w:p w:rsidR="00946FA9" w:rsidRDefault="007D1D32">
      <w:pPr>
        <w:spacing w:line="360" w:lineRule="auto"/>
        <w:ind w:firstLineChars="200" w:firstLine="420"/>
        <w:rPr>
          <w:rFonts w:ascii="宋体" w:hAnsi="宋体"/>
          <w:szCs w:val="21"/>
        </w:rPr>
      </w:pPr>
      <w:r>
        <w:rPr>
          <w:rFonts w:ascii="宋体" w:hAnsi="宋体" w:hint="eastAsia"/>
          <w:szCs w:val="21"/>
        </w:rPr>
        <w:t>六、本办法自印发之日起执行，国家统计局</w:t>
      </w:r>
      <w:r>
        <w:rPr>
          <w:rFonts w:ascii="宋体" w:hAnsi="宋体"/>
          <w:szCs w:val="21"/>
        </w:rPr>
        <w:t>2011</w:t>
      </w:r>
      <w:r>
        <w:rPr>
          <w:rFonts w:ascii="宋体" w:hAnsi="宋体" w:hint="eastAsia"/>
          <w:szCs w:val="21"/>
        </w:rPr>
        <w:t>年印发的《统计上大中小微型企业划分办法》（国统字〔</w:t>
      </w:r>
      <w:r>
        <w:rPr>
          <w:rFonts w:ascii="宋体" w:hAnsi="宋体"/>
          <w:szCs w:val="21"/>
        </w:rPr>
        <w:t>2011</w:t>
      </w:r>
      <w:r>
        <w:rPr>
          <w:rFonts w:ascii="宋体" w:hAnsi="宋体" w:hint="eastAsia"/>
          <w:szCs w:val="21"/>
        </w:rPr>
        <w:t>〕</w:t>
      </w:r>
      <w:r>
        <w:rPr>
          <w:rFonts w:ascii="宋体" w:hAnsi="宋体"/>
          <w:szCs w:val="21"/>
        </w:rPr>
        <w:t>75</w:t>
      </w:r>
      <w:r>
        <w:rPr>
          <w:rFonts w:ascii="宋体" w:hAnsi="宋体" w:hint="eastAsia"/>
          <w:szCs w:val="21"/>
        </w:rPr>
        <w:t>号）同时废止。</w:t>
      </w:r>
    </w:p>
    <w:p w:rsidR="00946FA9" w:rsidRDefault="007D1D32">
      <w:pPr>
        <w:spacing w:line="360" w:lineRule="auto"/>
        <w:ind w:left="480" w:hangingChars="200" w:hanging="480"/>
        <w:jc w:val="left"/>
        <w:rPr>
          <w:rFonts w:ascii="宋体" w:hAnsi="宋体"/>
          <w:sz w:val="24"/>
        </w:rPr>
      </w:pPr>
      <w:r>
        <w:rPr>
          <w:rFonts w:ascii="宋体" w:hAnsi="宋体" w:hint="eastAsia"/>
          <w:sz w:val="24"/>
        </w:rPr>
        <w:t>附表</w:t>
      </w:r>
    </w:p>
    <w:p w:rsidR="00946FA9" w:rsidRDefault="007D1D32">
      <w:pPr>
        <w:spacing w:line="360" w:lineRule="auto"/>
        <w:ind w:left="480" w:hangingChars="200" w:hanging="480"/>
        <w:jc w:val="center"/>
        <w:rPr>
          <w:rFonts w:ascii="宋体" w:hAnsi="宋体"/>
          <w:sz w:val="24"/>
        </w:rPr>
      </w:pPr>
      <w:r>
        <w:rPr>
          <w:rFonts w:ascii="宋体" w:hAnsi="宋体" w:hint="eastAsia"/>
          <w:sz w:val="24"/>
        </w:rPr>
        <w:t>统计上大中小微型企业划分标准</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13"/>
        <w:gridCol w:w="1369"/>
        <w:gridCol w:w="709"/>
        <w:gridCol w:w="1125"/>
        <w:gridCol w:w="1701"/>
        <w:gridCol w:w="1426"/>
        <w:gridCol w:w="992"/>
      </w:tblGrid>
      <w:tr w:rsidR="00946FA9">
        <w:trPr>
          <w:trHeight w:hRule="exact" w:val="622"/>
          <w:jc w:val="center"/>
        </w:trPr>
        <w:tc>
          <w:tcPr>
            <w:tcW w:w="2113" w:type="dxa"/>
            <w:vAlign w:val="center"/>
          </w:tcPr>
          <w:p w:rsidR="00946FA9" w:rsidRDefault="007D1D32">
            <w:pPr>
              <w:widowControl/>
              <w:spacing w:line="240" w:lineRule="exact"/>
              <w:jc w:val="center"/>
              <w:rPr>
                <w:rFonts w:ascii="宋体" w:hAnsi="宋体" w:cs="宋体"/>
                <w:b/>
                <w:bCs/>
                <w:color w:val="000000"/>
                <w:kern w:val="0"/>
                <w:sz w:val="18"/>
                <w:szCs w:val="21"/>
              </w:rPr>
            </w:pPr>
            <w:r>
              <w:rPr>
                <w:rFonts w:ascii="宋体" w:hAnsi="宋体" w:cs="宋体" w:hint="eastAsia"/>
                <w:b/>
                <w:bCs/>
                <w:color w:val="000000"/>
                <w:kern w:val="0"/>
                <w:sz w:val="18"/>
                <w:szCs w:val="21"/>
              </w:rPr>
              <w:t>行业名称</w:t>
            </w:r>
          </w:p>
        </w:tc>
        <w:tc>
          <w:tcPr>
            <w:tcW w:w="1369" w:type="dxa"/>
            <w:vAlign w:val="center"/>
          </w:tcPr>
          <w:p w:rsidR="00946FA9" w:rsidRDefault="007D1D3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指标名称</w:t>
            </w:r>
          </w:p>
        </w:tc>
        <w:tc>
          <w:tcPr>
            <w:tcW w:w="709" w:type="dxa"/>
            <w:vAlign w:val="center"/>
          </w:tcPr>
          <w:p w:rsidR="00946FA9" w:rsidRDefault="007D1D3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计量</w:t>
            </w:r>
          </w:p>
          <w:p w:rsidR="00946FA9" w:rsidRDefault="007D1D3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单位</w:t>
            </w:r>
          </w:p>
        </w:tc>
        <w:tc>
          <w:tcPr>
            <w:tcW w:w="1125" w:type="dxa"/>
            <w:vAlign w:val="center"/>
          </w:tcPr>
          <w:p w:rsidR="00946FA9" w:rsidRDefault="007D1D3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大型</w:t>
            </w:r>
          </w:p>
        </w:tc>
        <w:tc>
          <w:tcPr>
            <w:tcW w:w="1701" w:type="dxa"/>
            <w:vAlign w:val="center"/>
          </w:tcPr>
          <w:p w:rsidR="00946FA9" w:rsidRDefault="007D1D3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中型</w:t>
            </w:r>
          </w:p>
        </w:tc>
        <w:tc>
          <w:tcPr>
            <w:tcW w:w="1426" w:type="dxa"/>
            <w:vAlign w:val="center"/>
          </w:tcPr>
          <w:p w:rsidR="00946FA9" w:rsidRDefault="007D1D3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小型</w:t>
            </w:r>
          </w:p>
        </w:tc>
        <w:tc>
          <w:tcPr>
            <w:tcW w:w="992" w:type="dxa"/>
            <w:vAlign w:val="center"/>
          </w:tcPr>
          <w:p w:rsidR="00946FA9" w:rsidRDefault="007D1D32">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微型</w:t>
            </w:r>
          </w:p>
        </w:tc>
      </w:tr>
      <w:tr w:rsidR="00946FA9">
        <w:trPr>
          <w:trHeight w:hRule="exact" w:val="397"/>
          <w:jc w:val="center"/>
        </w:trPr>
        <w:tc>
          <w:tcPr>
            <w:tcW w:w="2113" w:type="dxa"/>
            <w:vAlign w:val="center"/>
          </w:tcPr>
          <w:p w:rsidR="00946FA9" w:rsidRDefault="007D1D3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农、林、牧、渔业</w:t>
            </w: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500≤Y＜20000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50≤Y＜500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Y＜50</w:t>
            </w:r>
          </w:p>
        </w:tc>
      </w:tr>
      <w:tr w:rsidR="00946FA9">
        <w:trPr>
          <w:trHeight w:hRule="exact" w:val="397"/>
          <w:jc w:val="center"/>
        </w:trPr>
        <w:tc>
          <w:tcPr>
            <w:tcW w:w="2113" w:type="dxa"/>
            <w:vMerge w:val="restart"/>
            <w:vAlign w:val="center"/>
          </w:tcPr>
          <w:p w:rsidR="00946FA9" w:rsidRDefault="007D1D3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工业 *</w:t>
            </w: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rsidR="00946FA9">
        <w:trPr>
          <w:trHeight w:hRule="exact" w:val="397"/>
          <w:jc w:val="center"/>
        </w:trPr>
        <w:tc>
          <w:tcPr>
            <w:tcW w:w="2113" w:type="dxa"/>
            <w:vMerge/>
            <w:vAlign w:val="center"/>
          </w:tcPr>
          <w:p w:rsidR="00946FA9" w:rsidRDefault="00946FA9">
            <w:pPr>
              <w:widowControl/>
              <w:jc w:val="left"/>
              <w:rPr>
                <w:rFonts w:ascii="宋体" w:hAnsi="宋体" w:cs="宋体"/>
                <w:color w:val="000000"/>
                <w:kern w:val="0"/>
                <w:sz w:val="18"/>
                <w:szCs w:val="18"/>
              </w:rPr>
            </w:pPr>
          </w:p>
        </w:tc>
        <w:tc>
          <w:tcPr>
            <w:tcW w:w="1369" w:type="dxa"/>
            <w:vAlign w:val="center"/>
          </w:tcPr>
          <w:p w:rsidR="00946FA9" w:rsidRDefault="007D1D3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Y≥40000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2000≤Y＜40000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300≤Y＜2000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Y＜300</w:t>
            </w:r>
          </w:p>
        </w:tc>
      </w:tr>
      <w:tr w:rsidR="00946FA9">
        <w:trPr>
          <w:trHeight w:hRule="exact" w:val="397"/>
          <w:jc w:val="center"/>
        </w:trPr>
        <w:tc>
          <w:tcPr>
            <w:tcW w:w="2113" w:type="dxa"/>
            <w:vMerge w:val="restart"/>
            <w:vAlign w:val="center"/>
          </w:tcPr>
          <w:p w:rsidR="00946FA9" w:rsidRDefault="007D1D3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建筑业</w:t>
            </w: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Y≥80000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6000≤Y＜80000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300≤Y＜6000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Y＜300</w:t>
            </w:r>
          </w:p>
        </w:tc>
      </w:tr>
      <w:tr w:rsidR="00946FA9">
        <w:trPr>
          <w:trHeight w:hRule="exact" w:val="397"/>
          <w:jc w:val="center"/>
        </w:trPr>
        <w:tc>
          <w:tcPr>
            <w:tcW w:w="2113" w:type="dxa"/>
            <w:vMerge/>
            <w:vAlign w:val="center"/>
          </w:tcPr>
          <w:p w:rsidR="00946FA9" w:rsidRDefault="00946FA9">
            <w:pPr>
              <w:widowControl/>
              <w:jc w:val="left"/>
              <w:rPr>
                <w:rFonts w:ascii="宋体" w:hAnsi="宋体" w:cs="宋体"/>
                <w:color w:val="000000"/>
                <w:kern w:val="0"/>
                <w:sz w:val="18"/>
                <w:szCs w:val="18"/>
              </w:rPr>
            </w:pPr>
          </w:p>
        </w:tc>
        <w:tc>
          <w:tcPr>
            <w:tcW w:w="1369" w:type="dxa"/>
            <w:vAlign w:val="center"/>
          </w:tcPr>
          <w:p w:rsidR="00946FA9" w:rsidRDefault="007D1D3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Z≥80000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5000≤Z＜80000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300≤Z＜5000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Z＜300</w:t>
            </w:r>
          </w:p>
        </w:tc>
      </w:tr>
      <w:tr w:rsidR="00946FA9">
        <w:trPr>
          <w:trHeight w:hRule="exact" w:val="397"/>
          <w:jc w:val="center"/>
        </w:trPr>
        <w:tc>
          <w:tcPr>
            <w:tcW w:w="2113" w:type="dxa"/>
            <w:vMerge w:val="restart"/>
            <w:vAlign w:val="center"/>
          </w:tcPr>
          <w:p w:rsidR="00946FA9" w:rsidRDefault="007D1D3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批发业</w:t>
            </w: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X≥200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20≤X＜200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5≤X＜20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X＜5</w:t>
            </w:r>
          </w:p>
        </w:tc>
      </w:tr>
      <w:tr w:rsidR="00946FA9">
        <w:trPr>
          <w:trHeight w:hRule="exact" w:val="397"/>
          <w:jc w:val="center"/>
        </w:trPr>
        <w:tc>
          <w:tcPr>
            <w:tcW w:w="2113" w:type="dxa"/>
            <w:vMerge/>
            <w:vAlign w:val="center"/>
          </w:tcPr>
          <w:p w:rsidR="00946FA9" w:rsidRDefault="00946FA9">
            <w:pPr>
              <w:widowControl/>
              <w:jc w:val="left"/>
              <w:rPr>
                <w:rFonts w:ascii="宋体" w:hAnsi="宋体" w:cs="宋体"/>
                <w:color w:val="000000"/>
                <w:kern w:val="0"/>
                <w:sz w:val="18"/>
                <w:szCs w:val="18"/>
              </w:rPr>
            </w:pPr>
          </w:p>
        </w:tc>
        <w:tc>
          <w:tcPr>
            <w:tcW w:w="1369" w:type="dxa"/>
            <w:vAlign w:val="center"/>
          </w:tcPr>
          <w:p w:rsidR="00946FA9" w:rsidRDefault="007D1D3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Y≥40000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5000≤Y＜40000</w:t>
            </w:r>
          </w:p>
        </w:tc>
        <w:tc>
          <w:tcPr>
            <w:tcW w:w="1426" w:type="dxa"/>
            <w:vAlign w:val="center"/>
          </w:tcPr>
          <w:p w:rsidR="00946FA9" w:rsidRDefault="007D1D32">
            <w:pPr>
              <w:widowControl/>
              <w:ind w:leftChars="-1" w:left="-1" w:hanging="1"/>
              <w:jc w:val="center"/>
              <w:rPr>
                <w:rFonts w:ascii="宋体" w:hAnsi="宋体" w:cs="宋体"/>
                <w:color w:val="000000"/>
                <w:kern w:val="0"/>
                <w:sz w:val="18"/>
                <w:szCs w:val="18"/>
              </w:rPr>
            </w:pPr>
            <w:r>
              <w:rPr>
                <w:rFonts w:ascii="宋体" w:hAnsi="宋体" w:cs="宋体" w:hint="eastAsia"/>
                <w:color w:val="000000"/>
                <w:kern w:val="0"/>
                <w:sz w:val="18"/>
                <w:szCs w:val="18"/>
              </w:rPr>
              <w:t>1000≤Y＜5000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w:t>
            </w:r>
          </w:p>
        </w:tc>
      </w:tr>
      <w:tr w:rsidR="00946FA9">
        <w:trPr>
          <w:trHeight w:hRule="exact" w:val="397"/>
          <w:jc w:val="center"/>
        </w:trPr>
        <w:tc>
          <w:tcPr>
            <w:tcW w:w="2113" w:type="dxa"/>
            <w:vMerge w:val="restart"/>
            <w:vAlign w:val="center"/>
          </w:tcPr>
          <w:p w:rsidR="00946FA9" w:rsidRDefault="007D1D3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零售业</w:t>
            </w: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50≤X＜300</w:t>
            </w:r>
          </w:p>
        </w:tc>
        <w:tc>
          <w:tcPr>
            <w:tcW w:w="1426" w:type="dxa"/>
            <w:vAlign w:val="center"/>
          </w:tcPr>
          <w:p w:rsidR="00946FA9" w:rsidRDefault="007D1D32">
            <w:pPr>
              <w:widowControl/>
              <w:ind w:leftChars="-1" w:left="-1" w:hanging="1"/>
              <w:jc w:val="center"/>
              <w:rPr>
                <w:rFonts w:ascii="宋体" w:hAnsi="宋体" w:cs="宋体"/>
                <w:color w:val="000000"/>
                <w:kern w:val="0"/>
                <w:sz w:val="18"/>
                <w:szCs w:val="18"/>
              </w:rPr>
            </w:pPr>
            <w:r>
              <w:rPr>
                <w:rFonts w:ascii="宋体" w:hAnsi="宋体" w:cs="宋体" w:hint="eastAsia"/>
                <w:color w:val="000000"/>
                <w:kern w:val="0"/>
                <w:sz w:val="18"/>
                <w:szCs w:val="18"/>
              </w:rPr>
              <w:t xml:space="preserve">10≤X＜50 </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946FA9">
        <w:trPr>
          <w:trHeight w:hRule="exact" w:val="397"/>
          <w:jc w:val="center"/>
        </w:trPr>
        <w:tc>
          <w:tcPr>
            <w:tcW w:w="2113" w:type="dxa"/>
            <w:vMerge/>
            <w:vAlign w:val="center"/>
          </w:tcPr>
          <w:p w:rsidR="00946FA9" w:rsidRDefault="00946FA9">
            <w:pPr>
              <w:widowControl/>
              <w:jc w:val="left"/>
              <w:rPr>
                <w:rFonts w:ascii="宋体" w:hAnsi="宋体" w:cs="宋体"/>
                <w:color w:val="000000"/>
                <w:kern w:val="0"/>
                <w:sz w:val="18"/>
                <w:szCs w:val="18"/>
              </w:rPr>
            </w:pPr>
          </w:p>
        </w:tc>
        <w:tc>
          <w:tcPr>
            <w:tcW w:w="1369" w:type="dxa"/>
            <w:vAlign w:val="center"/>
          </w:tcPr>
          <w:p w:rsidR="00946FA9" w:rsidRDefault="007D1D3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500≤Y＜20000</w:t>
            </w:r>
          </w:p>
        </w:tc>
        <w:tc>
          <w:tcPr>
            <w:tcW w:w="1426" w:type="dxa"/>
            <w:vAlign w:val="center"/>
          </w:tcPr>
          <w:p w:rsidR="00946FA9" w:rsidRDefault="007D1D32">
            <w:pPr>
              <w:widowControl/>
              <w:ind w:leftChars="-1" w:left="-1" w:hanging="1"/>
              <w:jc w:val="center"/>
              <w:rPr>
                <w:rFonts w:ascii="宋体" w:hAnsi="宋体" w:cs="宋体"/>
                <w:color w:val="000000"/>
                <w:kern w:val="0"/>
                <w:sz w:val="18"/>
                <w:szCs w:val="18"/>
              </w:rPr>
            </w:pPr>
            <w:r>
              <w:rPr>
                <w:rFonts w:ascii="宋体" w:hAnsi="宋体" w:cs="宋体" w:hint="eastAsia"/>
                <w:color w:val="000000"/>
                <w:kern w:val="0"/>
                <w:sz w:val="18"/>
                <w:szCs w:val="18"/>
              </w:rPr>
              <w:t xml:space="preserve">100≤Y＜500 </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946FA9">
        <w:trPr>
          <w:trHeight w:hRule="exact" w:val="397"/>
          <w:jc w:val="center"/>
        </w:trPr>
        <w:tc>
          <w:tcPr>
            <w:tcW w:w="2113" w:type="dxa"/>
            <w:vMerge w:val="restart"/>
            <w:vAlign w:val="center"/>
          </w:tcPr>
          <w:p w:rsidR="00946FA9" w:rsidRDefault="007D1D3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交通运输业 *</w:t>
            </w: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rsidR="00946FA9">
        <w:trPr>
          <w:trHeight w:hRule="exact" w:val="397"/>
          <w:jc w:val="center"/>
        </w:trPr>
        <w:tc>
          <w:tcPr>
            <w:tcW w:w="2113" w:type="dxa"/>
            <w:vMerge/>
            <w:vAlign w:val="center"/>
          </w:tcPr>
          <w:p w:rsidR="00946FA9" w:rsidRDefault="00946FA9">
            <w:pPr>
              <w:widowControl/>
              <w:jc w:val="left"/>
              <w:rPr>
                <w:rFonts w:ascii="宋体" w:hAnsi="宋体" w:cs="宋体"/>
                <w:color w:val="000000"/>
                <w:kern w:val="0"/>
                <w:sz w:val="18"/>
                <w:szCs w:val="18"/>
              </w:rPr>
            </w:pPr>
          </w:p>
        </w:tc>
        <w:tc>
          <w:tcPr>
            <w:tcW w:w="1369" w:type="dxa"/>
            <w:vAlign w:val="center"/>
          </w:tcPr>
          <w:p w:rsidR="00946FA9" w:rsidRDefault="007D1D3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3000≤Y＜30000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200≤Y＜3000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Y＜200</w:t>
            </w:r>
          </w:p>
        </w:tc>
      </w:tr>
      <w:tr w:rsidR="00946FA9">
        <w:trPr>
          <w:trHeight w:hRule="exact" w:val="397"/>
          <w:jc w:val="center"/>
        </w:trPr>
        <w:tc>
          <w:tcPr>
            <w:tcW w:w="2113" w:type="dxa"/>
            <w:vMerge w:val="restart"/>
            <w:vAlign w:val="center"/>
          </w:tcPr>
          <w:p w:rsidR="00946FA9" w:rsidRDefault="007D1D3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lastRenderedPageBreak/>
              <w:t>仓储业*</w:t>
            </w: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X≥200</w:t>
            </w:r>
          </w:p>
        </w:tc>
        <w:tc>
          <w:tcPr>
            <w:tcW w:w="1701" w:type="dxa"/>
            <w:vAlign w:val="center"/>
          </w:tcPr>
          <w:p w:rsidR="00946FA9" w:rsidRDefault="007D1D32">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100≤X＜200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20≤X＜100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rsidR="00946FA9">
        <w:trPr>
          <w:trHeight w:hRule="exact" w:val="397"/>
          <w:jc w:val="center"/>
        </w:trPr>
        <w:tc>
          <w:tcPr>
            <w:tcW w:w="2113" w:type="dxa"/>
            <w:vMerge/>
            <w:vAlign w:val="center"/>
          </w:tcPr>
          <w:p w:rsidR="00946FA9" w:rsidRDefault="00946FA9">
            <w:pPr>
              <w:widowControl/>
              <w:jc w:val="left"/>
              <w:rPr>
                <w:rFonts w:ascii="宋体" w:hAnsi="宋体" w:cs="宋体"/>
                <w:color w:val="000000"/>
                <w:kern w:val="0"/>
                <w:sz w:val="18"/>
                <w:szCs w:val="18"/>
              </w:rPr>
            </w:pPr>
          </w:p>
        </w:tc>
        <w:tc>
          <w:tcPr>
            <w:tcW w:w="1369" w:type="dxa"/>
            <w:vAlign w:val="center"/>
          </w:tcPr>
          <w:p w:rsidR="00946FA9" w:rsidRDefault="007D1D3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1000≤Y＜30000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946FA9">
        <w:trPr>
          <w:trHeight w:hRule="exact" w:val="397"/>
          <w:jc w:val="center"/>
        </w:trPr>
        <w:tc>
          <w:tcPr>
            <w:tcW w:w="2113" w:type="dxa"/>
            <w:vMerge w:val="restart"/>
            <w:vAlign w:val="center"/>
          </w:tcPr>
          <w:p w:rsidR="00946FA9" w:rsidRDefault="007D1D3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邮政业</w:t>
            </w: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rsidR="00946FA9">
        <w:trPr>
          <w:trHeight w:hRule="exact" w:val="397"/>
          <w:jc w:val="center"/>
        </w:trPr>
        <w:tc>
          <w:tcPr>
            <w:tcW w:w="2113" w:type="dxa"/>
            <w:vMerge/>
            <w:vAlign w:val="center"/>
          </w:tcPr>
          <w:p w:rsidR="00946FA9" w:rsidRDefault="00946FA9">
            <w:pPr>
              <w:widowControl/>
              <w:jc w:val="left"/>
              <w:rPr>
                <w:rFonts w:ascii="宋体" w:hAnsi="宋体" w:cs="宋体"/>
                <w:color w:val="000000"/>
                <w:kern w:val="0"/>
                <w:sz w:val="18"/>
                <w:szCs w:val="18"/>
              </w:rPr>
            </w:pPr>
          </w:p>
        </w:tc>
        <w:tc>
          <w:tcPr>
            <w:tcW w:w="1369" w:type="dxa"/>
            <w:vAlign w:val="center"/>
          </w:tcPr>
          <w:p w:rsidR="00946FA9" w:rsidRDefault="007D1D3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2000≤Y＜30000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946FA9">
        <w:trPr>
          <w:trHeight w:hRule="exact" w:val="397"/>
          <w:jc w:val="center"/>
        </w:trPr>
        <w:tc>
          <w:tcPr>
            <w:tcW w:w="2113" w:type="dxa"/>
            <w:vMerge w:val="restart"/>
            <w:vAlign w:val="center"/>
          </w:tcPr>
          <w:p w:rsidR="00946FA9" w:rsidRDefault="007D1D3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住宿业</w:t>
            </w: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946FA9" w:rsidRDefault="007D1D32">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946FA9">
        <w:trPr>
          <w:trHeight w:hRule="exact" w:val="397"/>
          <w:jc w:val="center"/>
        </w:trPr>
        <w:tc>
          <w:tcPr>
            <w:tcW w:w="2113" w:type="dxa"/>
            <w:vMerge/>
            <w:vAlign w:val="center"/>
          </w:tcPr>
          <w:p w:rsidR="00946FA9" w:rsidRDefault="00946FA9">
            <w:pPr>
              <w:widowControl/>
              <w:jc w:val="left"/>
              <w:rPr>
                <w:rFonts w:ascii="宋体" w:hAnsi="宋体" w:cs="宋体"/>
                <w:color w:val="000000"/>
                <w:kern w:val="0"/>
                <w:sz w:val="18"/>
                <w:szCs w:val="18"/>
              </w:rPr>
            </w:pPr>
          </w:p>
        </w:tc>
        <w:tc>
          <w:tcPr>
            <w:tcW w:w="1369" w:type="dxa"/>
            <w:vAlign w:val="center"/>
          </w:tcPr>
          <w:p w:rsidR="00946FA9" w:rsidRDefault="007D1D3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2000≤Y＜10000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946FA9">
        <w:trPr>
          <w:trHeight w:hRule="exact" w:val="397"/>
          <w:jc w:val="center"/>
        </w:trPr>
        <w:tc>
          <w:tcPr>
            <w:tcW w:w="2113" w:type="dxa"/>
            <w:vMerge w:val="restart"/>
            <w:vAlign w:val="center"/>
          </w:tcPr>
          <w:p w:rsidR="00946FA9" w:rsidRDefault="007D1D3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餐饮业</w:t>
            </w: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946FA9" w:rsidRDefault="007D1D32">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946FA9">
        <w:trPr>
          <w:trHeight w:hRule="exact" w:val="397"/>
          <w:jc w:val="center"/>
        </w:trPr>
        <w:tc>
          <w:tcPr>
            <w:tcW w:w="2113" w:type="dxa"/>
            <w:vMerge/>
            <w:vAlign w:val="center"/>
          </w:tcPr>
          <w:p w:rsidR="00946FA9" w:rsidRDefault="00946FA9">
            <w:pPr>
              <w:widowControl/>
              <w:jc w:val="left"/>
              <w:rPr>
                <w:rFonts w:ascii="宋体" w:hAnsi="宋体" w:cs="宋体"/>
                <w:color w:val="000000"/>
                <w:kern w:val="0"/>
                <w:sz w:val="18"/>
                <w:szCs w:val="18"/>
              </w:rPr>
            </w:pPr>
          </w:p>
        </w:tc>
        <w:tc>
          <w:tcPr>
            <w:tcW w:w="1369" w:type="dxa"/>
            <w:vAlign w:val="center"/>
          </w:tcPr>
          <w:p w:rsidR="00946FA9" w:rsidRDefault="007D1D3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2000≤Y＜10000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946FA9">
        <w:trPr>
          <w:trHeight w:hRule="exact" w:val="397"/>
          <w:jc w:val="center"/>
        </w:trPr>
        <w:tc>
          <w:tcPr>
            <w:tcW w:w="2113" w:type="dxa"/>
            <w:vMerge w:val="restart"/>
            <w:vAlign w:val="center"/>
          </w:tcPr>
          <w:p w:rsidR="00946FA9" w:rsidRDefault="007D1D3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信息传输业 *</w:t>
            </w: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X≥2000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100≤X＜2000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946FA9">
        <w:trPr>
          <w:trHeight w:hRule="exact" w:val="397"/>
          <w:jc w:val="center"/>
        </w:trPr>
        <w:tc>
          <w:tcPr>
            <w:tcW w:w="2113" w:type="dxa"/>
            <w:vMerge/>
            <w:vAlign w:val="center"/>
          </w:tcPr>
          <w:p w:rsidR="00946FA9" w:rsidRDefault="00946FA9">
            <w:pPr>
              <w:widowControl/>
              <w:jc w:val="left"/>
              <w:rPr>
                <w:rFonts w:ascii="宋体" w:hAnsi="宋体" w:cs="宋体"/>
                <w:color w:val="000000"/>
                <w:kern w:val="0"/>
                <w:sz w:val="18"/>
                <w:szCs w:val="18"/>
              </w:rPr>
            </w:pPr>
          </w:p>
        </w:tc>
        <w:tc>
          <w:tcPr>
            <w:tcW w:w="1369" w:type="dxa"/>
            <w:vAlign w:val="center"/>
          </w:tcPr>
          <w:p w:rsidR="00946FA9" w:rsidRDefault="007D1D3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1000≤Y＜100000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946FA9">
        <w:trPr>
          <w:trHeight w:hRule="exact" w:val="340"/>
          <w:jc w:val="center"/>
        </w:trPr>
        <w:tc>
          <w:tcPr>
            <w:tcW w:w="2113" w:type="dxa"/>
            <w:vMerge w:val="restart"/>
            <w:vAlign w:val="center"/>
          </w:tcPr>
          <w:p w:rsidR="00946FA9" w:rsidRDefault="007D1D32">
            <w:pPr>
              <w:widowControl/>
              <w:spacing w:line="240" w:lineRule="exact"/>
              <w:jc w:val="left"/>
              <w:rPr>
                <w:rFonts w:ascii="宋体" w:hAnsi="宋体" w:cs="宋体"/>
                <w:color w:val="000000"/>
                <w:spacing w:val="-12"/>
                <w:kern w:val="0"/>
                <w:sz w:val="18"/>
                <w:szCs w:val="18"/>
              </w:rPr>
            </w:pPr>
            <w:r>
              <w:rPr>
                <w:rFonts w:ascii="宋体" w:hAnsi="宋体" w:cs="宋体" w:hint="eastAsia"/>
                <w:color w:val="000000"/>
                <w:spacing w:val="-12"/>
                <w:kern w:val="0"/>
                <w:sz w:val="18"/>
                <w:szCs w:val="18"/>
              </w:rPr>
              <w:t>软件和信息技术服</w:t>
            </w:r>
            <w:r>
              <w:rPr>
                <w:rFonts w:ascii="宋体" w:hAnsi="宋体" w:cs="宋体" w:hint="eastAsia"/>
                <w:color w:val="000000"/>
                <w:kern w:val="0"/>
                <w:sz w:val="18"/>
                <w:szCs w:val="18"/>
              </w:rPr>
              <w:t>务业</w:t>
            </w: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946FA9" w:rsidRDefault="007D1D32">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946FA9">
        <w:trPr>
          <w:trHeight w:hRule="exact" w:val="340"/>
          <w:jc w:val="center"/>
        </w:trPr>
        <w:tc>
          <w:tcPr>
            <w:tcW w:w="2113" w:type="dxa"/>
            <w:vMerge/>
            <w:vAlign w:val="center"/>
          </w:tcPr>
          <w:p w:rsidR="00946FA9" w:rsidRDefault="00946FA9">
            <w:pPr>
              <w:widowControl/>
              <w:jc w:val="left"/>
              <w:rPr>
                <w:rFonts w:ascii="宋体" w:hAnsi="宋体" w:cs="宋体"/>
                <w:color w:val="000000"/>
                <w:spacing w:val="-12"/>
                <w:kern w:val="0"/>
                <w:sz w:val="18"/>
                <w:szCs w:val="18"/>
              </w:rPr>
            </w:pP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1000≤Y＜10000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50≤Y＜1000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Y＜50</w:t>
            </w:r>
          </w:p>
        </w:tc>
      </w:tr>
      <w:tr w:rsidR="00946FA9">
        <w:trPr>
          <w:trHeight w:hRule="exact" w:val="340"/>
          <w:jc w:val="center"/>
        </w:trPr>
        <w:tc>
          <w:tcPr>
            <w:tcW w:w="2113" w:type="dxa"/>
            <w:vMerge w:val="restart"/>
            <w:vAlign w:val="center"/>
          </w:tcPr>
          <w:p w:rsidR="00946FA9" w:rsidRDefault="007D1D3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房地产开发经营</w:t>
            </w: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1000≤Y＜200000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946FA9">
        <w:trPr>
          <w:trHeight w:hRule="exact" w:val="340"/>
          <w:jc w:val="center"/>
        </w:trPr>
        <w:tc>
          <w:tcPr>
            <w:tcW w:w="2113" w:type="dxa"/>
            <w:vMerge/>
            <w:vAlign w:val="center"/>
          </w:tcPr>
          <w:p w:rsidR="00946FA9" w:rsidRDefault="00946FA9">
            <w:pPr>
              <w:widowControl/>
              <w:jc w:val="left"/>
              <w:rPr>
                <w:rFonts w:ascii="宋体" w:hAnsi="宋体" w:cs="宋体"/>
                <w:color w:val="000000"/>
                <w:kern w:val="0"/>
                <w:sz w:val="18"/>
                <w:szCs w:val="18"/>
              </w:rPr>
            </w:pPr>
          </w:p>
        </w:tc>
        <w:tc>
          <w:tcPr>
            <w:tcW w:w="1369" w:type="dxa"/>
            <w:vAlign w:val="center"/>
          </w:tcPr>
          <w:p w:rsidR="00946FA9" w:rsidRDefault="007D1D3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Z≥10000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5000≤Z＜10000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2000≤Z＜5000   </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Z＜2000</w:t>
            </w:r>
          </w:p>
        </w:tc>
      </w:tr>
      <w:tr w:rsidR="00946FA9">
        <w:trPr>
          <w:trHeight w:hRule="exact" w:val="340"/>
          <w:jc w:val="center"/>
        </w:trPr>
        <w:tc>
          <w:tcPr>
            <w:tcW w:w="2113" w:type="dxa"/>
            <w:vMerge w:val="restart"/>
            <w:vAlign w:val="center"/>
          </w:tcPr>
          <w:p w:rsidR="00946FA9" w:rsidRDefault="007D1D3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物业管理</w:t>
            </w: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X＜100</w:t>
            </w:r>
          </w:p>
        </w:tc>
      </w:tr>
      <w:tr w:rsidR="00946FA9">
        <w:trPr>
          <w:trHeight w:hRule="exact" w:val="340"/>
          <w:jc w:val="center"/>
        </w:trPr>
        <w:tc>
          <w:tcPr>
            <w:tcW w:w="2113" w:type="dxa"/>
            <w:vMerge/>
            <w:vAlign w:val="center"/>
          </w:tcPr>
          <w:p w:rsidR="00946FA9" w:rsidRDefault="00946FA9">
            <w:pPr>
              <w:widowControl/>
              <w:jc w:val="left"/>
              <w:rPr>
                <w:rFonts w:ascii="宋体" w:hAnsi="宋体" w:cs="宋体"/>
                <w:color w:val="000000"/>
                <w:kern w:val="0"/>
                <w:sz w:val="18"/>
                <w:szCs w:val="18"/>
              </w:rPr>
            </w:pPr>
          </w:p>
        </w:tc>
        <w:tc>
          <w:tcPr>
            <w:tcW w:w="1369" w:type="dxa"/>
            <w:vAlign w:val="center"/>
          </w:tcPr>
          <w:p w:rsidR="00946FA9" w:rsidRDefault="007D1D3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Y≥5000</w:t>
            </w:r>
          </w:p>
        </w:tc>
        <w:tc>
          <w:tcPr>
            <w:tcW w:w="1701" w:type="dxa"/>
            <w:vAlign w:val="center"/>
          </w:tcPr>
          <w:p w:rsidR="00946FA9" w:rsidRDefault="007D1D32">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1000≤Y＜5000 </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500≤Y＜1000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Y＜500</w:t>
            </w:r>
          </w:p>
        </w:tc>
      </w:tr>
      <w:tr w:rsidR="00946FA9">
        <w:trPr>
          <w:trHeight w:hRule="exact" w:val="340"/>
          <w:jc w:val="center"/>
        </w:trPr>
        <w:tc>
          <w:tcPr>
            <w:tcW w:w="2113" w:type="dxa"/>
            <w:vMerge w:val="restart"/>
            <w:vAlign w:val="center"/>
          </w:tcPr>
          <w:p w:rsidR="00946FA9" w:rsidRDefault="007D1D3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租赁和商务服务业</w:t>
            </w: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946FA9" w:rsidRDefault="007D1D32">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946FA9">
        <w:trPr>
          <w:trHeight w:hRule="exact" w:val="340"/>
          <w:jc w:val="center"/>
        </w:trPr>
        <w:tc>
          <w:tcPr>
            <w:tcW w:w="2113" w:type="dxa"/>
            <w:vMerge/>
            <w:vAlign w:val="center"/>
          </w:tcPr>
          <w:p w:rsidR="00946FA9" w:rsidRDefault="00946FA9">
            <w:pPr>
              <w:widowControl/>
              <w:jc w:val="left"/>
              <w:rPr>
                <w:rFonts w:ascii="宋体" w:hAnsi="宋体" w:cs="宋体"/>
                <w:color w:val="000000"/>
                <w:kern w:val="0"/>
                <w:sz w:val="18"/>
                <w:szCs w:val="18"/>
              </w:rPr>
            </w:pPr>
          </w:p>
        </w:tc>
        <w:tc>
          <w:tcPr>
            <w:tcW w:w="1369" w:type="dxa"/>
            <w:vAlign w:val="center"/>
          </w:tcPr>
          <w:p w:rsidR="00946FA9" w:rsidRDefault="007D1D32">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Z≥120000</w:t>
            </w:r>
          </w:p>
        </w:tc>
        <w:tc>
          <w:tcPr>
            <w:tcW w:w="1701"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8000≤Z＜120000</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100≤Z＜8000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Z＜100</w:t>
            </w:r>
          </w:p>
        </w:tc>
      </w:tr>
      <w:tr w:rsidR="00946FA9">
        <w:trPr>
          <w:trHeight w:hRule="exact" w:val="397"/>
          <w:jc w:val="center"/>
        </w:trPr>
        <w:tc>
          <w:tcPr>
            <w:tcW w:w="2113" w:type="dxa"/>
            <w:vAlign w:val="center"/>
          </w:tcPr>
          <w:p w:rsidR="00946FA9" w:rsidRDefault="007D1D32">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其他未列明行业 *</w:t>
            </w:r>
          </w:p>
        </w:tc>
        <w:tc>
          <w:tcPr>
            <w:tcW w:w="136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946FA9" w:rsidRDefault="007D1D32">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946FA9" w:rsidRDefault="007D1D32">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bl>
    <w:p w:rsidR="00946FA9" w:rsidRDefault="007D1D32">
      <w:pPr>
        <w:spacing w:line="360" w:lineRule="auto"/>
        <w:rPr>
          <w:rFonts w:ascii="宋体" w:hAnsi="宋体"/>
          <w:szCs w:val="21"/>
        </w:rPr>
      </w:pPr>
      <w:r>
        <w:rPr>
          <w:rFonts w:ascii="宋体" w:hAnsi="宋体" w:hint="eastAsia"/>
          <w:szCs w:val="21"/>
        </w:rPr>
        <w:t>说明：</w:t>
      </w:r>
    </w:p>
    <w:p w:rsidR="00946FA9" w:rsidRDefault="007D1D32">
      <w:pPr>
        <w:spacing w:line="360" w:lineRule="auto"/>
        <w:ind w:firstLineChars="200" w:firstLine="420"/>
        <w:rPr>
          <w:rFonts w:ascii="宋体" w:hAnsi="宋体"/>
          <w:szCs w:val="21"/>
        </w:rPr>
      </w:pPr>
      <w:r>
        <w:rPr>
          <w:rFonts w:ascii="宋体" w:hAnsi="宋体" w:hint="eastAsia"/>
          <w:szCs w:val="21"/>
        </w:rPr>
        <w:t>1.大型、中型和小型企业须同时满足所列指标的下限，否则下划一档；微型企业只须满足所列指标中的一项即可。</w:t>
      </w:r>
    </w:p>
    <w:p w:rsidR="00946FA9" w:rsidRDefault="007D1D32">
      <w:pPr>
        <w:spacing w:line="360" w:lineRule="auto"/>
        <w:ind w:firstLineChars="200" w:firstLine="420"/>
        <w:rPr>
          <w:rFonts w:ascii="宋体" w:hAnsi="宋体"/>
          <w:szCs w:val="21"/>
        </w:rPr>
      </w:pPr>
      <w:r>
        <w:rPr>
          <w:rFonts w:ascii="宋体" w:hAnsi="宋体" w:hint="eastAsia"/>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rsidR="00946FA9" w:rsidRDefault="007D1D32">
      <w:pPr>
        <w:spacing w:line="360" w:lineRule="auto"/>
        <w:ind w:firstLineChars="200" w:firstLine="420"/>
        <w:rPr>
          <w:rFonts w:ascii="宋体" w:hAnsi="宋体"/>
          <w:szCs w:val="21"/>
        </w:rPr>
      </w:pPr>
      <w:r>
        <w:rPr>
          <w:rFonts w:ascii="宋体" w:hAnsi="宋体" w:hint="eastAsia"/>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w:t>
      </w:r>
      <w:r>
        <w:rPr>
          <w:rFonts w:ascii="宋体" w:hAnsi="宋体" w:hint="eastAsia"/>
          <w:szCs w:val="21"/>
        </w:rPr>
        <w:lastRenderedPageBreak/>
        <w:t>下批发与零售业企业采用商品销售额代替；限额以下住宿与餐饮业企业采用营业额代替；农、林、牧、渔业企业采用营业总收入代替；其他未设置主营业务收入的行业，采用营业收入指标。（3）资产总额，采用资产总计代替。</w:t>
      </w:r>
    </w:p>
    <w:p w:rsidR="00946FA9" w:rsidRDefault="007D1D32">
      <w:pPr>
        <w:pStyle w:val="1"/>
        <w:jc w:val="both"/>
        <w:rPr>
          <w:rFonts w:hAnsi="宋体" w:cs="黑体"/>
          <w:bCs/>
          <w:sz w:val="24"/>
          <w:szCs w:val="24"/>
        </w:rPr>
      </w:pPr>
      <w:bookmarkStart w:id="414" w:name="_Toc129694798"/>
      <w:bookmarkStart w:id="415" w:name="_Toc129878557"/>
      <w:bookmarkStart w:id="416" w:name="_Toc168411320"/>
      <w:bookmarkStart w:id="417" w:name="_Toc74074429"/>
      <w:bookmarkStart w:id="418" w:name="_Toc150936007"/>
      <w:r>
        <w:rPr>
          <w:rFonts w:hAnsi="宋体" w:cs="黑体" w:hint="eastAsia"/>
          <w:bCs/>
          <w:sz w:val="24"/>
          <w:szCs w:val="24"/>
        </w:rPr>
        <w:t>四、《关于促进残疾人就业政府采购政策的通知》 (财库〔2017〕141号)</w:t>
      </w:r>
      <w:bookmarkEnd w:id="414"/>
      <w:bookmarkEnd w:id="415"/>
      <w:bookmarkEnd w:id="416"/>
      <w:bookmarkEnd w:id="417"/>
      <w:bookmarkEnd w:id="418"/>
    </w:p>
    <w:p w:rsidR="00946FA9" w:rsidRDefault="007D1D32">
      <w:pPr>
        <w:spacing w:line="360" w:lineRule="auto"/>
        <w:jc w:val="center"/>
        <w:rPr>
          <w:rFonts w:ascii="宋体" w:hAnsi="宋体"/>
          <w:sz w:val="24"/>
        </w:rPr>
      </w:pPr>
      <w:r>
        <w:rPr>
          <w:rFonts w:ascii="宋体" w:hAnsi="宋体" w:hint="eastAsia"/>
          <w:sz w:val="24"/>
        </w:rPr>
        <w:t>财政部民政部中国残疾人联合会《关于促进残疾人就业政府采购政策的通知》</w:t>
      </w:r>
    </w:p>
    <w:p w:rsidR="00946FA9" w:rsidRDefault="007D1D32">
      <w:pPr>
        <w:spacing w:line="360" w:lineRule="auto"/>
        <w:jc w:val="center"/>
        <w:rPr>
          <w:rFonts w:ascii="宋体" w:hAnsi="宋体"/>
          <w:sz w:val="24"/>
        </w:rPr>
      </w:pPr>
      <w:r>
        <w:rPr>
          <w:rFonts w:ascii="宋体" w:hAnsi="宋体" w:hint="eastAsia"/>
          <w:sz w:val="24"/>
        </w:rPr>
        <w:t>(财库〔2017〕141号)</w:t>
      </w:r>
    </w:p>
    <w:p w:rsidR="00946FA9" w:rsidRDefault="007D1D32">
      <w:pPr>
        <w:spacing w:line="360" w:lineRule="auto"/>
        <w:ind w:firstLineChars="200" w:firstLine="420"/>
        <w:rPr>
          <w:rFonts w:ascii="宋体" w:hAnsi="宋体"/>
          <w:szCs w:val="21"/>
        </w:rPr>
      </w:pPr>
      <w:r>
        <w:rPr>
          <w:rFonts w:ascii="宋体" w:hAnsi="宋体" w:hint="eastAsia"/>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 </w:t>
      </w:r>
    </w:p>
    <w:p w:rsidR="00946FA9" w:rsidRDefault="007D1D32">
      <w:pPr>
        <w:spacing w:line="360" w:lineRule="auto"/>
        <w:ind w:firstLineChars="200" w:firstLine="420"/>
        <w:rPr>
          <w:rFonts w:ascii="宋体" w:hAnsi="宋体"/>
          <w:szCs w:val="21"/>
        </w:rPr>
      </w:pPr>
      <w:r>
        <w:rPr>
          <w:rFonts w:ascii="宋体" w:hAnsi="宋体" w:hint="eastAsia"/>
          <w:szCs w:val="21"/>
        </w:rPr>
        <w:t>为了发挥政府采购促进残疾人就业的作用，进一步保障残疾人权益，依照《政府采购法》、《残疾人保障法》等法律法规及相关规定，现就促进残疾人就业政府采购政策通知如下： </w:t>
      </w:r>
    </w:p>
    <w:p w:rsidR="00946FA9" w:rsidRDefault="007D1D32">
      <w:pPr>
        <w:spacing w:line="360" w:lineRule="auto"/>
        <w:ind w:firstLineChars="200" w:firstLine="420"/>
        <w:rPr>
          <w:rFonts w:ascii="宋体" w:hAnsi="宋体"/>
          <w:szCs w:val="21"/>
        </w:rPr>
      </w:pPr>
      <w:r>
        <w:rPr>
          <w:rFonts w:ascii="宋体" w:hAnsi="宋体" w:hint="eastAsia"/>
          <w:szCs w:val="21"/>
        </w:rPr>
        <w:t>一、享受政府采购支持政策的残疾人福利性单位应当同时满足以下条件： </w:t>
      </w:r>
    </w:p>
    <w:p w:rsidR="00946FA9" w:rsidRDefault="007D1D32">
      <w:pPr>
        <w:spacing w:line="360" w:lineRule="auto"/>
        <w:ind w:firstLineChars="200" w:firstLine="420"/>
        <w:rPr>
          <w:rFonts w:ascii="宋体" w:hAnsi="宋体"/>
          <w:szCs w:val="21"/>
        </w:rPr>
      </w:pPr>
      <w:r>
        <w:rPr>
          <w:rFonts w:ascii="宋体" w:hAnsi="宋体" w:hint="eastAsia"/>
          <w:szCs w:val="21"/>
        </w:rPr>
        <w:t>（一）安置的残疾人占本单位在职职工人数的比例不低于25%(含25%)，并且安置的残疾人人数不少于10人(含10人)； </w:t>
      </w:r>
    </w:p>
    <w:p w:rsidR="00946FA9" w:rsidRDefault="007D1D32">
      <w:pPr>
        <w:spacing w:line="360" w:lineRule="auto"/>
        <w:ind w:firstLineChars="200" w:firstLine="420"/>
        <w:rPr>
          <w:rFonts w:ascii="宋体" w:hAnsi="宋体"/>
          <w:szCs w:val="21"/>
        </w:rPr>
      </w:pPr>
      <w:r>
        <w:rPr>
          <w:rFonts w:ascii="宋体" w:hAnsi="宋体" w:hint="eastAsia"/>
          <w:szCs w:val="21"/>
        </w:rPr>
        <w:t>（二）依法与安置的每位残疾人签订了一年以上(含一年)的劳动合同或服务协议； </w:t>
      </w:r>
    </w:p>
    <w:p w:rsidR="00946FA9" w:rsidRDefault="007D1D32">
      <w:pPr>
        <w:spacing w:line="360" w:lineRule="auto"/>
        <w:ind w:firstLineChars="200" w:firstLine="420"/>
        <w:rPr>
          <w:rFonts w:ascii="宋体" w:hAnsi="宋体"/>
          <w:szCs w:val="21"/>
        </w:rPr>
      </w:pPr>
      <w:r>
        <w:rPr>
          <w:rFonts w:ascii="宋体" w:hAnsi="宋体" w:hint="eastAsia"/>
          <w:szCs w:val="21"/>
        </w:rPr>
        <w:t>（三）为安置的每位残疾人按月足额缴纳了基本养老保险、基本医疗保险、失业保险、工伤保险和生育保险等社会保险费； </w:t>
      </w:r>
    </w:p>
    <w:p w:rsidR="00946FA9" w:rsidRDefault="007D1D32">
      <w:pPr>
        <w:spacing w:line="360" w:lineRule="auto"/>
        <w:ind w:firstLineChars="200" w:firstLine="420"/>
        <w:rPr>
          <w:rFonts w:ascii="宋体" w:hAnsi="宋体"/>
          <w:szCs w:val="21"/>
        </w:rPr>
      </w:pPr>
      <w:r>
        <w:rPr>
          <w:rFonts w:ascii="宋体" w:hAnsi="宋体" w:hint="eastAsia"/>
          <w:szCs w:val="21"/>
        </w:rPr>
        <w:t>（四）通过银行等金融机构向安置的每位残疾人，按月支付了不低于单位所在区县适用的经省级人民政府批准的月最低工资标准的工资； </w:t>
      </w:r>
    </w:p>
    <w:p w:rsidR="00946FA9" w:rsidRDefault="007D1D32">
      <w:pPr>
        <w:spacing w:line="360" w:lineRule="auto"/>
        <w:ind w:firstLineChars="200" w:firstLine="420"/>
        <w:rPr>
          <w:rFonts w:ascii="宋体" w:hAnsi="宋体"/>
          <w:szCs w:val="21"/>
        </w:rPr>
      </w:pPr>
      <w:r>
        <w:rPr>
          <w:rFonts w:ascii="宋体" w:hAnsi="宋体" w:hint="eastAsia"/>
          <w:szCs w:val="21"/>
        </w:rPr>
        <w:t>（五）提供本单位制造的货物、承担的工程或者服务(以下简称产品)，或者提供其他残疾人福利性单位制造的货物(不包括使用非残疾人福利性单位注册商标的货物)。 </w:t>
      </w:r>
    </w:p>
    <w:p w:rsidR="00946FA9" w:rsidRDefault="007D1D32">
      <w:pPr>
        <w:spacing w:line="360" w:lineRule="auto"/>
        <w:ind w:firstLineChars="200" w:firstLine="420"/>
        <w:rPr>
          <w:rFonts w:ascii="宋体" w:hAnsi="宋体"/>
          <w:szCs w:val="21"/>
        </w:rPr>
      </w:pPr>
      <w:r>
        <w:rPr>
          <w:rFonts w:ascii="宋体" w:hAnsi="宋体" w:hint="eastAsia"/>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w:t>
      </w:r>
    </w:p>
    <w:p w:rsidR="00946FA9" w:rsidRDefault="007D1D32">
      <w:pPr>
        <w:spacing w:line="360" w:lineRule="auto"/>
        <w:ind w:firstLineChars="200" w:firstLine="420"/>
        <w:rPr>
          <w:rFonts w:ascii="宋体" w:hAnsi="宋体"/>
          <w:szCs w:val="21"/>
        </w:rPr>
      </w:pPr>
      <w:r>
        <w:rPr>
          <w:rFonts w:ascii="宋体" w:hAnsi="宋体" w:hint="eastAsia"/>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 </w:t>
      </w:r>
    </w:p>
    <w:p w:rsidR="00946FA9" w:rsidRDefault="007D1D32">
      <w:pPr>
        <w:spacing w:line="360" w:lineRule="auto"/>
        <w:ind w:firstLineChars="200" w:firstLine="420"/>
        <w:rPr>
          <w:rFonts w:ascii="宋体" w:hAnsi="宋体"/>
          <w:szCs w:val="21"/>
        </w:rPr>
      </w:pPr>
      <w:r>
        <w:rPr>
          <w:rFonts w:ascii="宋体" w:hAnsi="宋体" w:hint="eastAsia"/>
          <w:szCs w:val="21"/>
        </w:rPr>
        <w:t>中标、成交供应商为残疾人福利性单位的，采购人或者其委托的采购代理机构应当随中标、成交结果同时公告其《残疾人福利性单位声明函》，接受社会监督。 </w:t>
      </w:r>
    </w:p>
    <w:p w:rsidR="00946FA9" w:rsidRDefault="007D1D32">
      <w:pPr>
        <w:spacing w:line="360" w:lineRule="auto"/>
        <w:ind w:firstLineChars="200" w:firstLine="420"/>
        <w:rPr>
          <w:rFonts w:ascii="宋体" w:hAnsi="宋体"/>
          <w:szCs w:val="21"/>
        </w:rPr>
      </w:pPr>
      <w:r>
        <w:rPr>
          <w:rFonts w:ascii="宋体" w:hAnsi="宋体" w:hint="eastAsia"/>
          <w:szCs w:val="21"/>
        </w:rPr>
        <w:lastRenderedPageBreak/>
        <w:t>供应商提供的《残疾人福利性单位声明函》与事实不符的，依照《政府采购法》第七十七条第一款的规定追究法律责任。 </w:t>
      </w:r>
    </w:p>
    <w:p w:rsidR="00946FA9" w:rsidRDefault="007D1D32">
      <w:pPr>
        <w:spacing w:line="360" w:lineRule="auto"/>
        <w:ind w:firstLineChars="200" w:firstLine="420"/>
        <w:rPr>
          <w:rFonts w:ascii="宋体" w:hAnsi="宋体"/>
          <w:szCs w:val="21"/>
        </w:rPr>
      </w:pPr>
      <w:r>
        <w:rPr>
          <w:rFonts w:ascii="宋体" w:hAnsi="宋体" w:hint="eastAsia"/>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 </w:t>
      </w:r>
    </w:p>
    <w:p w:rsidR="00946FA9" w:rsidRDefault="007D1D32">
      <w:pPr>
        <w:spacing w:line="360" w:lineRule="auto"/>
        <w:ind w:firstLineChars="200" w:firstLine="420"/>
        <w:rPr>
          <w:rFonts w:ascii="宋体" w:hAnsi="宋体"/>
          <w:szCs w:val="21"/>
        </w:rPr>
      </w:pPr>
      <w:r>
        <w:rPr>
          <w:rFonts w:ascii="宋体" w:hAnsi="宋体" w:hint="eastAsia"/>
          <w:szCs w:val="21"/>
        </w:rPr>
        <w:t>四、采购人采购公开招标数额标准以上的货物或者服务，因落实促进残疾人就业政策的需要，依法履行有关报批程序后，可采用公开招标以外的采购方式。 </w:t>
      </w:r>
    </w:p>
    <w:p w:rsidR="00946FA9" w:rsidRDefault="007D1D32">
      <w:pPr>
        <w:spacing w:line="360" w:lineRule="auto"/>
        <w:ind w:firstLineChars="200" w:firstLine="420"/>
        <w:rPr>
          <w:rFonts w:ascii="宋体" w:hAnsi="宋体"/>
          <w:szCs w:val="21"/>
        </w:rPr>
      </w:pPr>
      <w:r>
        <w:rPr>
          <w:rFonts w:ascii="宋体" w:hAnsi="宋体" w:hint="eastAsia"/>
          <w:szCs w:val="21"/>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 </w:t>
      </w:r>
    </w:p>
    <w:p w:rsidR="00946FA9" w:rsidRDefault="007D1D32">
      <w:pPr>
        <w:spacing w:line="360" w:lineRule="auto"/>
        <w:ind w:firstLineChars="200" w:firstLine="420"/>
        <w:rPr>
          <w:rFonts w:ascii="宋体" w:hAnsi="宋体"/>
          <w:szCs w:val="21"/>
        </w:rPr>
      </w:pPr>
      <w:r>
        <w:rPr>
          <w:rFonts w:ascii="宋体" w:hAnsi="宋体" w:hint="eastAsia"/>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 </w:t>
      </w:r>
    </w:p>
    <w:p w:rsidR="00946FA9" w:rsidRDefault="007D1D32">
      <w:pPr>
        <w:spacing w:line="360" w:lineRule="auto"/>
        <w:ind w:firstLineChars="200" w:firstLine="420"/>
        <w:rPr>
          <w:rFonts w:ascii="宋体" w:hAnsi="宋体"/>
          <w:szCs w:val="21"/>
        </w:rPr>
      </w:pPr>
      <w:r>
        <w:rPr>
          <w:rFonts w:ascii="宋体" w:hAnsi="宋体" w:hint="eastAsia"/>
          <w:szCs w:val="21"/>
        </w:rPr>
        <w:t>七、本通知自2017年10月1日起执行。 </w:t>
      </w:r>
    </w:p>
    <w:p w:rsidR="00946FA9" w:rsidRDefault="007D1D32">
      <w:pPr>
        <w:spacing w:line="360" w:lineRule="auto"/>
        <w:jc w:val="right"/>
        <w:rPr>
          <w:rFonts w:ascii="宋体" w:hAnsi="宋体"/>
          <w:szCs w:val="21"/>
        </w:rPr>
      </w:pPr>
      <w:r>
        <w:rPr>
          <w:rFonts w:ascii="宋体" w:hAnsi="宋体" w:hint="eastAsia"/>
          <w:szCs w:val="21"/>
        </w:rPr>
        <w:t>财政部 民政部 中国残疾人联合会</w:t>
      </w:r>
    </w:p>
    <w:p w:rsidR="00946FA9" w:rsidRDefault="007D1D32">
      <w:pPr>
        <w:spacing w:line="360" w:lineRule="auto"/>
        <w:jc w:val="right"/>
        <w:rPr>
          <w:rFonts w:ascii="宋体" w:hAnsi="宋体"/>
          <w:szCs w:val="21"/>
        </w:rPr>
      </w:pPr>
      <w:r>
        <w:rPr>
          <w:rFonts w:ascii="宋体" w:hAnsi="宋体" w:hint="eastAsia"/>
          <w:szCs w:val="21"/>
        </w:rPr>
        <w:t>2017年8月22日</w:t>
      </w:r>
    </w:p>
    <w:p w:rsidR="00946FA9" w:rsidRDefault="00946FA9">
      <w:pPr>
        <w:widowControl/>
        <w:spacing w:line="384" w:lineRule="atLeast"/>
        <w:jc w:val="left"/>
        <w:rPr>
          <w:rFonts w:ascii="宋体" w:hAnsi="宋体" w:cs="宋体"/>
          <w:color w:val="333333"/>
          <w:kern w:val="0"/>
          <w:sz w:val="19"/>
          <w:szCs w:val="19"/>
          <w:shd w:val="clear" w:color="auto" w:fill="FFFFFF"/>
        </w:rPr>
      </w:pPr>
    </w:p>
    <w:p w:rsidR="00946FA9" w:rsidRDefault="007D1D32">
      <w:pPr>
        <w:spacing w:line="360" w:lineRule="auto"/>
        <w:ind w:left="348" w:hangingChars="145" w:hanging="348"/>
        <w:rPr>
          <w:rFonts w:ascii="宋体" w:hAnsi="宋体"/>
          <w:sz w:val="24"/>
        </w:rPr>
      </w:pPr>
      <w:r>
        <w:rPr>
          <w:rFonts w:ascii="宋体" w:hAnsi="宋体" w:hint="eastAsia"/>
          <w:sz w:val="24"/>
        </w:rPr>
        <w:t>附件</w:t>
      </w:r>
    </w:p>
    <w:p w:rsidR="00946FA9" w:rsidRDefault="007D1D32">
      <w:pPr>
        <w:spacing w:line="360" w:lineRule="auto"/>
        <w:ind w:left="348" w:hangingChars="145" w:hanging="348"/>
        <w:jc w:val="center"/>
        <w:rPr>
          <w:rFonts w:ascii="宋体" w:hAnsi="宋体"/>
          <w:sz w:val="24"/>
        </w:rPr>
      </w:pPr>
      <w:bookmarkStart w:id="419" w:name="OLE_LINK14"/>
      <w:bookmarkStart w:id="420" w:name="OLE_LINK13"/>
      <w:bookmarkEnd w:id="419"/>
      <w:r>
        <w:rPr>
          <w:rFonts w:ascii="宋体" w:hAnsi="宋体" w:hint="eastAsia"/>
          <w:sz w:val="24"/>
        </w:rPr>
        <w:t>残疾人福利性单位声明函</w:t>
      </w:r>
      <w:bookmarkEnd w:id="420"/>
    </w:p>
    <w:p w:rsidR="00946FA9" w:rsidRDefault="007D1D32">
      <w:pPr>
        <w:widowControl/>
        <w:spacing w:line="384" w:lineRule="atLeast"/>
        <w:jc w:val="left"/>
        <w:rPr>
          <w:rFonts w:ascii="宋体" w:hAnsi="宋体" w:cs="宋体"/>
          <w:color w:val="333333"/>
          <w:kern w:val="0"/>
          <w:sz w:val="19"/>
          <w:szCs w:val="19"/>
          <w:shd w:val="clear" w:color="auto" w:fill="FFFFFF"/>
        </w:rPr>
      </w:pPr>
      <w:r>
        <w:rPr>
          <w:rFonts w:ascii="宋体" w:hAnsi="宋体" w:cs="宋体" w:hint="eastAsia"/>
          <w:color w:val="333333"/>
          <w:kern w:val="0"/>
          <w:sz w:val="19"/>
          <w:szCs w:val="19"/>
          <w:shd w:val="clear" w:color="auto" w:fill="FFFFFF"/>
        </w:rPr>
        <w:t> </w:t>
      </w:r>
    </w:p>
    <w:p w:rsidR="00946FA9" w:rsidRDefault="007D1D32">
      <w:pPr>
        <w:spacing w:line="360" w:lineRule="auto"/>
        <w:ind w:firstLineChars="200" w:firstLine="420"/>
        <w:rPr>
          <w:rFonts w:ascii="宋体" w:hAnsi="宋体"/>
          <w:szCs w:val="21"/>
        </w:rPr>
      </w:pPr>
      <w:r>
        <w:rPr>
          <w:rFonts w:ascii="宋体" w:hAnsi="宋体" w:hint="eastAsia"/>
          <w:szCs w:val="21"/>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946FA9" w:rsidRDefault="007D1D32">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946FA9" w:rsidRDefault="007D1D32">
      <w:pPr>
        <w:spacing w:line="360" w:lineRule="auto"/>
        <w:ind w:firstLineChars="200" w:firstLine="420"/>
        <w:rPr>
          <w:rFonts w:ascii="宋体" w:hAnsi="宋体"/>
          <w:szCs w:val="21"/>
        </w:rPr>
      </w:pPr>
      <w:r>
        <w:rPr>
          <w:rFonts w:ascii="宋体" w:hAnsi="宋体" w:hint="eastAsia"/>
          <w:szCs w:val="21"/>
        </w:rPr>
        <w:t> </w:t>
      </w:r>
    </w:p>
    <w:p w:rsidR="00946FA9" w:rsidRDefault="007D1D32">
      <w:pPr>
        <w:spacing w:line="360" w:lineRule="auto"/>
        <w:ind w:firstLineChars="200" w:firstLine="420"/>
        <w:jc w:val="left"/>
        <w:rPr>
          <w:rFonts w:ascii="宋体" w:hAnsi="宋体"/>
          <w:szCs w:val="21"/>
        </w:rPr>
      </w:pPr>
      <w:r>
        <w:rPr>
          <w:rFonts w:ascii="宋体" w:hAnsi="宋体" w:hint="eastAsia"/>
          <w:szCs w:val="21"/>
        </w:rPr>
        <w:t>单位名称（盖章）：</w:t>
      </w:r>
    </w:p>
    <w:p w:rsidR="00946FA9" w:rsidRDefault="007D1D32">
      <w:pPr>
        <w:spacing w:line="360" w:lineRule="auto"/>
        <w:ind w:firstLineChars="200" w:firstLine="420"/>
        <w:jc w:val="left"/>
        <w:rPr>
          <w:rFonts w:ascii="宋体" w:hAnsi="宋体"/>
          <w:szCs w:val="21"/>
        </w:rPr>
      </w:pPr>
      <w:r>
        <w:rPr>
          <w:rFonts w:ascii="宋体" w:hAnsi="宋体" w:hint="eastAsia"/>
          <w:szCs w:val="21"/>
        </w:rPr>
        <w:t>日  期：</w:t>
      </w:r>
    </w:p>
    <w:p w:rsidR="00946FA9" w:rsidRDefault="00946FA9">
      <w:pPr>
        <w:rPr>
          <w:rFonts w:ascii="宋体" w:hAnsi="宋体"/>
        </w:rPr>
      </w:pPr>
    </w:p>
    <w:p w:rsidR="00946FA9" w:rsidRDefault="00946FA9">
      <w:pPr>
        <w:rPr>
          <w:rFonts w:hAnsi="宋体"/>
        </w:rPr>
      </w:pPr>
    </w:p>
    <w:sectPr w:rsidR="00946FA9" w:rsidSect="00AB5A92">
      <w:pgSz w:w="11906" w:h="16838"/>
      <w:pgMar w:top="1482" w:right="1700" w:bottom="1560"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F03" w:rsidRDefault="003F0F03">
      <w:r>
        <w:separator/>
      </w:r>
    </w:p>
  </w:endnote>
  <w:endnote w:type="continuationSeparator" w:id="1">
    <w:p w:rsidR="003F0F03" w:rsidRDefault="003F0F0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Sans Serif">
    <w:altName w:val="Arial"/>
    <w:charset w:val="00"/>
    <w:family w:val="swiss"/>
    <w:pitch w:val="default"/>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长城仿宋">
    <w:altName w:val="仿宋"/>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FA9" w:rsidRDefault="007D1D32">
    <w:pPr>
      <w:pStyle w:val="ab"/>
      <w:jc w:val="center"/>
      <w:rPr>
        <w:rFonts w:ascii="宋体" w:hAnsi="宋体"/>
      </w:rPr>
    </w:pPr>
    <w:r>
      <w:rPr>
        <w:rFonts w:ascii="宋体" w:hAnsi="宋体" w:hint="eastAsia"/>
      </w:rPr>
      <w:t>第</w:t>
    </w:r>
    <w:r w:rsidR="00202D3E">
      <w:rPr>
        <w:rFonts w:ascii="宋体" w:hAnsi="宋体"/>
      </w:rPr>
      <w:fldChar w:fldCharType="begin"/>
    </w:r>
    <w:r>
      <w:rPr>
        <w:rFonts w:ascii="宋体" w:hAnsi="宋体"/>
      </w:rPr>
      <w:instrText xml:space="preserve"> PAGE </w:instrText>
    </w:r>
    <w:r w:rsidR="00202D3E">
      <w:rPr>
        <w:rFonts w:ascii="宋体" w:hAnsi="宋体"/>
      </w:rPr>
      <w:fldChar w:fldCharType="separate"/>
    </w:r>
    <w:r w:rsidR="000E01F3">
      <w:rPr>
        <w:rFonts w:ascii="宋体" w:hAnsi="宋体"/>
        <w:noProof/>
      </w:rPr>
      <w:t>6</w:t>
    </w:r>
    <w:r w:rsidR="00202D3E">
      <w:rPr>
        <w:rFonts w:ascii="宋体" w:hAnsi="宋体"/>
      </w:rPr>
      <w:fldChar w:fldCharType="end"/>
    </w:r>
    <w:r>
      <w:rPr>
        <w:rFonts w:ascii="宋体" w:hAnsi="宋体" w:hint="eastAsia"/>
      </w:rPr>
      <w:t>页共</w:t>
    </w:r>
    <w:r w:rsidR="00202D3E">
      <w:rPr>
        <w:rFonts w:ascii="宋体" w:hAnsi="宋体"/>
      </w:rPr>
      <w:fldChar w:fldCharType="begin"/>
    </w:r>
    <w:r>
      <w:rPr>
        <w:rFonts w:ascii="宋体" w:hAnsi="宋体"/>
      </w:rPr>
      <w:instrText xml:space="preserve"> NUMPAGES </w:instrText>
    </w:r>
    <w:r w:rsidR="00202D3E">
      <w:rPr>
        <w:rFonts w:ascii="宋体" w:hAnsi="宋体"/>
      </w:rPr>
      <w:fldChar w:fldCharType="separate"/>
    </w:r>
    <w:r w:rsidR="000E01F3">
      <w:rPr>
        <w:rFonts w:ascii="宋体" w:hAnsi="宋体"/>
        <w:noProof/>
      </w:rPr>
      <w:t>71</w:t>
    </w:r>
    <w:r w:rsidR="00202D3E">
      <w:rPr>
        <w:rFonts w:ascii="宋体" w:hAnsi="宋体"/>
      </w:rPr>
      <w:fldChar w:fldCharType="end"/>
    </w:r>
    <w:r>
      <w:rPr>
        <w:rFonts w:ascii="宋体" w:hAnsi="宋体"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FA9" w:rsidRDefault="00202D3E">
    <w:pPr>
      <w:pStyle w:val="ab"/>
      <w:framePr w:wrap="around" w:vAnchor="text" w:hAnchor="margin" w:xAlign="center" w:y="1"/>
      <w:rPr>
        <w:rStyle w:val="af4"/>
      </w:rPr>
    </w:pPr>
    <w:r>
      <w:fldChar w:fldCharType="begin"/>
    </w:r>
    <w:r w:rsidR="007D1D32">
      <w:rPr>
        <w:rStyle w:val="af4"/>
      </w:rPr>
      <w:instrText xml:space="preserve">PAGE  </w:instrText>
    </w:r>
    <w:r>
      <w:fldChar w:fldCharType="end"/>
    </w:r>
  </w:p>
  <w:p w:rsidR="00946FA9" w:rsidRDefault="00946FA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F03" w:rsidRDefault="003F0F03">
      <w:r>
        <w:separator/>
      </w:r>
    </w:p>
  </w:footnote>
  <w:footnote w:type="continuationSeparator" w:id="1">
    <w:p w:rsidR="003F0F03" w:rsidRDefault="003F0F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FA9" w:rsidRDefault="00EF32EF" w:rsidP="00EF32EF">
    <w:pPr>
      <w:pBdr>
        <w:bottom w:val="single" w:sz="4" w:space="0" w:color="auto"/>
      </w:pBdr>
      <w:ind w:firstLineChars="100" w:firstLine="180"/>
      <w:rPr>
        <w:rFonts w:ascii="宋体" w:hAnsi="宋体"/>
        <w:bCs/>
        <w:sz w:val="18"/>
        <w:szCs w:val="18"/>
      </w:rPr>
    </w:pPr>
    <w:r>
      <w:rPr>
        <w:rFonts w:asciiTheme="minorEastAsia" w:eastAsiaTheme="minorEastAsia" w:hAnsiTheme="minorEastAsia" w:hint="eastAsia"/>
        <w:sz w:val="18"/>
        <w:szCs w:val="18"/>
      </w:rPr>
      <w:t xml:space="preserve"> </w:t>
    </w:r>
    <w:r w:rsidRPr="00EF32EF">
      <w:rPr>
        <w:rFonts w:asciiTheme="minorEastAsia" w:eastAsiaTheme="minorEastAsia" w:hAnsiTheme="minorEastAsia"/>
        <w:sz w:val="18"/>
        <w:szCs w:val="18"/>
      </w:rPr>
      <w:t>PIoD</w:t>
    </w:r>
    <w:r w:rsidR="007D1D32">
      <w:rPr>
        <w:rFonts w:asciiTheme="minorEastAsia" w:eastAsiaTheme="minorEastAsia" w:hAnsiTheme="minorEastAsia" w:hint="eastAsia"/>
        <w:sz w:val="18"/>
        <w:szCs w:val="18"/>
      </w:rPr>
      <w:t xml:space="preserve">研究室服务器维保服务项目                            </w:t>
    </w:r>
    <w:r>
      <w:rPr>
        <w:rFonts w:asciiTheme="minorEastAsia" w:eastAsiaTheme="minorEastAsia" w:hAnsiTheme="minorEastAsia" w:hint="eastAsia"/>
        <w:sz w:val="18"/>
        <w:szCs w:val="18"/>
      </w:rPr>
      <w:t xml:space="preserve">   </w:t>
    </w:r>
    <w:r w:rsidR="007D1D32">
      <w:rPr>
        <w:rFonts w:asciiTheme="minorEastAsia" w:eastAsiaTheme="minorEastAsia" w:hAnsiTheme="minorEastAsia" w:hint="eastAsia"/>
        <w:sz w:val="18"/>
        <w:szCs w:val="18"/>
      </w:rPr>
      <w:t xml:space="preserve">                         </w:t>
    </w:r>
    <w:r w:rsidR="007D1D32">
      <w:rPr>
        <w:rFonts w:ascii="宋体" w:hAnsi="宋体" w:hint="eastAsia"/>
        <w:bCs/>
        <w:sz w:val="18"/>
        <w:szCs w:val="18"/>
      </w:rPr>
      <w:t>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0473E"/>
    <w:multiLevelType w:val="multilevel"/>
    <w:tmpl w:val="28F0473E"/>
    <w:lvl w:ilvl="0">
      <w:start w:val="1"/>
      <w:numFmt w:val="bullet"/>
      <w:pStyle w:val="4"/>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6DEEB66B"/>
    <w:multiLevelType w:val="singleLevel"/>
    <w:tmpl w:val="6DEEB66B"/>
    <w:lvl w:ilvl="0">
      <w:start w:val="4"/>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mZlN2YzMTAwZGU5ZDMyNDdlNzg4YjA0N2U1YTQ2NTAifQ=="/>
  </w:docVars>
  <w:rsids>
    <w:rsidRoot w:val="002C3938"/>
    <w:rsid w:val="E3FF9136"/>
    <w:rsid w:val="0000422B"/>
    <w:rsid w:val="00005FE6"/>
    <w:rsid w:val="0000747F"/>
    <w:rsid w:val="00007729"/>
    <w:rsid w:val="00010799"/>
    <w:rsid w:val="000120AA"/>
    <w:rsid w:val="0001426D"/>
    <w:rsid w:val="00015891"/>
    <w:rsid w:val="0001665A"/>
    <w:rsid w:val="000207F1"/>
    <w:rsid w:val="0002375B"/>
    <w:rsid w:val="00026D16"/>
    <w:rsid w:val="0002722F"/>
    <w:rsid w:val="000305BE"/>
    <w:rsid w:val="0003733F"/>
    <w:rsid w:val="00040739"/>
    <w:rsid w:val="00043D40"/>
    <w:rsid w:val="000440A5"/>
    <w:rsid w:val="0004769C"/>
    <w:rsid w:val="00056A91"/>
    <w:rsid w:val="00056C0E"/>
    <w:rsid w:val="00057058"/>
    <w:rsid w:val="0006294B"/>
    <w:rsid w:val="000644D9"/>
    <w:rsid w:val="000665E5"/>
    <w:rsid w:val="0006730A"/>
    <w:rsid w:val="00070857"/>
    <w:rsid w:val="00077952"/>
    <w:rsid w:val="0008279F"/>
    <w:rsid w:val="00082C17"/>
    <w:rsid w:val="00084E78"/>
    <w:rsid w:val="00086892"/>
    <w:rsid w:val="00087A94"/>
    <w:rsid w:val="000917D3"/>
    <w:rsid w:val="000922C3"/>
    <w:rsid w:val="000928DA"/>
    <w:rsid w:val="000961B4"/>
    <w:rsid w:val="000A26BC"/>
    <w:rsid w:val="000A59FA"/>
    <w:rsid w:val="000B193A"/>
    <w:rsid w:val="000B1DDE"/>
    <w:rsid w:val="000B7A22"/>
    <w:rsid w:val="000C5B0F"/>
    <w:rsid w:val="000C65DE"/>
    <w:rsid w:val="000D0A5C"/>
    <w:rsid w:val="000D1133"/>
    <w:rsid w:val="000E01F3"/>
    <w:rsid w:val="000E5577"/>
    <w:rsid w:val="000E7BEF"/>
    <w:rsid w:val="000F0415"/>
    <w:rsid w:val="000F0930"/>
    <w:rsid w:val="000F2866"/>
    <w:rsid w:val="000F51BA"/>
    <w:rsid w:val="000F60DB"/>
    <w:rsid w:val="000F723E"/>
    <w:rsid w:val="000F7A3D"/>
    <w:rsid w:val="0010006B"/>
    <w:rsid w:val="001024E2"/>
    <w:rsid w:val="0010387C"/>
    <w:rsid w:val="00103DD0"/>
    <w:rsid w:val="001069B0"/>
    <w:rsid w:val="00106E95"/>
    <w:rsid w:val="001077D6"/>
    <w:rsid w:val="0011000D"/>
    <w:rsid w:val="00113E45"/>
    <w:rsid w:val="0012721D"/>
    <w:rsid w:val="0013257B"/>
    <w:rsid w:val="00133487"/>
    <w:rsid w:val="00133D38"/>
    <w:rsid w:val="0013455D"/>
    <w:rsid w:val="001346F2"/>
    <w:rsid w:val="00135000"/>
    <w:rsid w:val="0013638C"/>
    <w:rsid w:val="001363AD"/>
    <w:rsid w:val="001413C2"/>
    <w:rsid w:val="00141674"/>
    <w:rsid w:val="001419DB"/>
    <w:rsid w:val="00141C14"/>
    <w:rsid w:val="00142A04"/>
    <w:rsid w:val="001457AD"/>
    <w:rsid w:val="001470FC"/>
    <w:rsid w:val="00147530"/>
    <w:rsid w:val="00151E87"/>
    <w:rsid w:val="00153CC4"/>
    <w:rsid w:val="00153FD7"/>
    <w:rsid w:val="00154A1E"/>
    <w:rsid w:val="00155A1B"/>
    <w:rsid w:val="00162F23"/>
    <w:rsid w:val="00163CBB"/>
    <w:rsid w:val="00164241"/>
    <w:rsid w:val="00165FE1"/>
    <w:rsid w:val="00166659"/>
    <w:rsid w:val="001703D1"/>
    <w:rsid w:val="00175DA6"/>
    <w:rsid w:val="00177A7E"/>
    <w:rsid w:val="00177B2E"/>
    <w:rsid w:val="00177CA1"/>
    <w:rsid w:val="00180FE5"/>
    <w:rsid w:val="001843A4"/>
    <w:rsid w:val="00184D41"/>
    <w:rsid w:val="00187B74"/>
    <w:rsid w:val="00190B32"/>
    <w:rsid w:val="00190DDD"/>
    <w:rsid w:val="00193DCB"/>
    <w:rsid w:val="001943D7"/>
    <w:rsid w:val="00195048"/>
    <w:rsid w:val="00196513"/>
    <w:rsid w:val="001968CA"/>
    <w:rsid w:val="001A0632"/>
    <w:rsid w:val="001A0DB6"/>
    <w:rsid w:val="001A1EAC"/>
    <w:rsid w:val="001A2716"/>
    <w:rsid w:val="001A2958"/>
    <w:rsid w:val="001A3430"/>
    <w:rsid w:val="001A4B62"/>
    <w:rsid w:val="001A631C"/>
    <w:rsid w:val="001A6F9E"/>
    <w:rsid w:val="001B06D3"/>
    <w:rsid w:val="001B1962"/>
    <w:rsid w:val="001B2C2E"/>
    <w:rsid w:val="001B4500"/>
    <w:rsid w:val="001B4D05"/>
    <w:rsid w:val="001B7725"/>
    <w:rsid w:val="001B7D0D"/>
    <w:rsid w:val="001C56A0"/>
    <w:rsid w:val="001D6001"/>
    <w:rsid w:val="001E0A37"/>
    <w:rsid w:val="001E12F5"/>
    <w:rsid w:val="001E17C9"/>
    <w:rsid w:val="001E27E5"/>
    <w:rsid w:val="001E3392"/>
    <w:rsid w:val="001E5550"/>
    <w:rsid w:val="001E6E4B"/>
    <w:rsid w:val="001E73B8"/>
    <w:rsid w:val="001F1D3E"/>
    <w:rsid w:val="001F1F68"/>
    <w:rsid w:val="001F22AC"/>
    <w:rsid w:val="001F3AF2"/>
    <w:rsid w:val="001F551D"/>
    <w:rsid w:val="001F57F4"/>
    <w:rsid w:val="001F5E6B"/>
    <w:rsid w:val="001F66BC"/>
    <w:rsid w:val="001F7607"/>
    <w:rsid w:val="001F7A2A"/>
    <w:rsid w:val="00201F89"/>
    <w:rsid w:val="00202641"/>
    <w:rsid w:val="00202D3E"/>
    <w:rsid w:val="00203068"/>
    <w:rsid w:val="00203D27"/>
    <w:rsid w:val="002046EA"/>
    <w:rsid w:val="002066ED"/>
    <w:rsid w:val="002069EA"/>
    <w:rsid w:val="002069F1"/>
    <w:rsid w:val="002111B3"/>
    <w:rsid w:val="00213FD7"/>
    <w:rsid w:val="002154EA"/>
    <w:rsid w:val="002167DA"/>
    <w:rsid w:val="00221A64"/>
    <w:rsid w:val="00223172"/>
    <w:rsid w:val="00231A77"/>
    <w:rsid w:val="00240D30"/>
    <w:rsid w:val="00240FBA"/>
    <w:rsid w:val="00243CC8"/>
    <w:rsid w:val="0025109B"/>
    <w:rsid w:val="002523DE"/>
    <w:rsid w:val="00253151"/>
    <w:rsid w:val="0025337F"/>
    <w:rsid w:val="002572BE"/>
    <w:rsid w:val="00257889"/>
    <w:rsid w:val="0026249E"/>
    <w:rsid w:val="00263D55"/>
    <w:rsid w:val="00265844"/>
    <w:rsid w:val="0026769A"/>
    <w:rsid w:val="00270361"/>
    <w:rsid w:val="00272111"/>
    <w:rsid w:val="00277F14"/>
    <w:rsid w:val="002813F3"/>
    <w:rsid w:val="00281CC9"/>
    <w:rsid w:val="00283830"/>
    <w:rsid w:val="002839DC"/>
    <w:rsid w:val="0028684A"/>
    <w:rsid w:val="00290684"/>
    <w:rsid w:val="00297BAF"/>
    <w:rsid w:val="002A0030"/>
    <w:rsid w:val="002A2D7E"/>
    <w:rsid w:val="002A389D"/>
    <w:rsid w:val="002A62A0"/>
    <w:rsid w:val="002B1A26"/>
    <w:rsid w:val="002B34FB"/>
    <w:rsid w:val="002B3E10"/>
    <w:rsid w:val="002B53EA"/>
    <w:rsid w:val="002B7783"/>
    <w:rsid w:val="002C2835"/>
    <w:rsid w:val="002C3938"/>
    <w:rsid w:val="002C56DF"/>
    <w:rsid w:val="002C6C2C"/>
    <w:rsid w:val="002C7849"/>
    <w:rsid w:val="002D0DD8"/>
    <w:rsid w:val="002D24EF"/>
    <w:rsid w:val="002D2670"/>
    <w:rsid w:val="002D5A67"/>
    <w:rsid w:val="002D5CEB"/>
    <w:rsid w:val="002D6142"/>
    <w:rsid w:val="002D7ABB"/>
    <w:rsid w:val="002E51E7"/>
    <w:rsid w:val="002E735E"/>
    <w:rsid w:val="002F05FE"/>
    <w:rsid w:val="002F0A7E"/>
    <w:rsid w:val="002F16F7"/>
    <w:rsid w:val="002F3B76"/>
    <w:rsid w:val="002F6AB8"/>
    <w:rsid w:val="00301937"/>
    <w:rsid w:val="00301AA2"/>
    <w:rsid w:val="0030357F"/>
    <w:rsid w:val="003059A5"/>
    <w:rsid w:val="00305D64"/>
    <w:rsid w:val="00305FFE"/>
    <w:rsid w:val="003072F0"/>
    <w:rsid w:val="003125E0"/>
    <w:rsid w:val="00320D34"/>
    <w:rsid w:val="003238F0"/>
    <w:rsid w:val="00326313"/>
    <w:rsid w:val="00327EDB"/>
    <w:rsid w:val="00334DB6"/>
    <w:rsid w:val="00335995"/>
    <w:rsid w:val="00336AF7"/>
    <w:rsid w:val="003401BA"/>
    <w:rsid w:val="00340540"/>
    <w:rsid w:val="00344750"/>
    <w:rsid w:val="003548E3"/>
    <w:rsid w:val="0036235D"/>
    <w:rsid w:val="00364D0B"/>
    <w:rsid w:val="00365D50"/>
    <w:rsid w:val="00366DEC"/>
    <w:rsid w:val="003675A4"/>
    <w:rsid w:val="0037648C"/>
    <w:rsid w:val="00377F65"/>
    <w:rsid w:val="00380CC3"/>
    <w:rsid w:val="003842A0"/>
    <w:rsid w:val="00387405"/>
    <w:rsid w:val="00390827"/>
    <w:rsid w:val="0039135A"/>
    <w:rsid w:val="003923B5"/>
    <w:rsid w:val="00393C15"/>
    <w:rsid w:val="00393D27"/>
    <w:rsid w:val="00394EA0"/>
    <w:rsid w:val="00396B64"/>
    <w:rsid w:val="003976A0"/>
    <w:rsid w:val="003A0A14"/>
    <w:rsid w:val="003A117B"/>
    <w:rsid w:val="003A5A26"/>
    <w:rsid w:val="003A6C0B"/>
    <w:rsid w:val="003A7056"/>
    <w:rsid w:val="003B02DC"/>
    <w:rsid w:val="003B1A71"/>
    <w:rsid w:val="003B1D57"/>
    <w:rsid w:val="003B6755"/>
    <w:rsid w:val="003B77E2"/>
    <w:rsid w:val="003C00A7"/>
    <w:rsid w:val="003C04F3"/>
    <w:rsid w:val="003C0678"/>
    <w:rsid w:val="003C0976"/>
    <w:rsid w:val="003C13D7"/>
    <w:rsid w:val="003C1A84"/>
    <w:rsid w:val="003C49A6"/>
    <w:rsid w:val="003C626C"/>
    <w:rsid w:val="003D15A6"/>
    <w:rsid w:val="003D1FE0"/>
    <w:rsid w:val="003D2CCC"/>
    <w:rsid w:val="003D4405"/>
    <w:rsid w:val="003D4595"/>
    <w:rsid w:val="003D55D1"/>
    <w:rsid w:val="003D5B70"/>
    <w:rsid w:val="003E1C28"/>
    <w:rsid w:val="003E5601"/>
    <w:rsid w:val="003E658B"/>
    <w:rsid w:val="003E755D"/>
    <w:rsid w:val="003E793F"/>
    <w:rsid w:val="003F0F03"/>
    <w:rsid w:val="003F1D74"/>
    <w:rsid w:val="003F211E"/>
    <w:rsid w:val="003F2A3B"/>
    <w:rsid w:val="003F52BB"/>
    <w:rsid w:val="003F7033"/>
    <w:rsid w:val="00400083"/>
    <w:rsid w:val="004012DC"/>
    <w:rsid w:val="00401B2C"/>
    <w:rsid w:val="00403D55"/>
    <w:rsid w:val="00413CE7"/>
    <w:rsid w:val="004244CC"/>
    <w:rsid w:val="004271A8"/>
    <w:rsid w:val="0043035C"/>
    <w:rsid w:val="004335F2"/>
    <w:rsid w:val="00433E36"/>
    <w:rsid w:val="004363FA"/>
    <w:rsid w:val="00440645"/>
    <w:rsid w:val="0044135C"/>
    <w:rsid w:val="0044793D"/>
    <w:rsid w:val="00447984"/>
    <w:rsid w:val="00447EF5"/>
    <w:rsid w:val="00450BB8"/>
    <w:rsid w:val="00450F30"/>
    <w:rsid w:val="0045149F"/>
    <w:rsid w:val="004615C3"/>
    <w:rsid w:val="0046341D"/>
    <w:rsid w:val="00465381"/>
    <w:rsid w:val="00467FB4"/>
    <w:rsid w:val="00470BBA"/>
    <w:rsid w:val="00473EEC"/>
    <w:rsid w:val="004761E3"/>
    <w:rsid w:val="0047709B"/>
    <w:rsid w:val="00477715"/>
    <w:rsid w:val="00477A44"/>
    <w:rsid w:val="0048363A"/>
    <w:rsid w:val="00483A9C"/>
    <w:rsid w:val="00485005"/>
    <w:rsid w:val="00485E1E"/>
    <w:rsid w:val="00486B48"/>
    <w:rsid w:val="004879C8"/>
    <w:rsid w:val="00494282"/>
    <w:rsid w:val="00496B9D"/>
    <w:rsid w:val="004A2943"/>
    <w:rsid w:val="004A42AA"/>
    <w:rsid w:val="004A4461"/>
    <w:rsid w:val="004A6C4B"/>
    <w:rsid w:val="004B1785"/>
    <w:rsid w:val="004B1D42"/>
    <w:rsid w:val="004B2EDC"/>
    <w:rsid w:val="004B3115"/>
    <w:rsid w:val="004B7397"/>
    <w:rsid w:val="004C2679"/>
    <w:rsid w:val="004C4E8A"/>
    <w:rsid w:val="004C75AF"/>
    <w:rsid w:val="004D0E9A"/>
    <w:rsid w:val="004D54AD"/>
    <w:rsid w:val="004E14CB"/>
    <w:rsid w:val="004E24E8"/>
    <w:rsid w:val="004E3F76"/>
    <w:rsid w:val="004E4E1B"/>
    <w:rsid w:val="004E5EA8"/>
    <w:rsid w:val="004E7705"/>
    <w:rsid w:val="004F27E1"/>
    <w:rsid w:val="004F2CCD"/>
    <w:rsid w:val="004F3BEF"/>
    <w:rsid w:val="004F3E53"/>
    <w:rsid w:val="005021E0"/>
    <w:rsid w:val="0050257A"/>
    <w:rsid w:val="00505D25"/>
    <w:rsid w:val="00506C23"/>
    <w:rsid w:val="0051082F"/>
    <w:rsid w:val="00512716"/>
    <w:rsid w:val="005158AE"/>
    <w:rsid w:val="00521684"/>
    <w:rsid w:val="00522173"/>
    <w:rsid w:val="00523004"/>
    <w:rsid w:val="00523060"/>
    <w:rsid w:val="00531FB7"/>
    <w:rsid w:val="005320C9"/>
    <w:rsid w:val="00532A63"/>
    <w:rsid w:val="00541984"/>
    <w:rsid w:val="00541C0B"/>
    <w:rsid w:val="005424F6"/>
    <w:rsid w:val="005514E0"/>
    <w:rsid w:val="00551966"/>
    <w:rsid w:val="00553D25"/>
    <w:rsid w:val="00555505"/>
    <w:rsid w:val="00556D64"/>
    <w:rsid w:val="00557BED"/>
    <w:rsid w:val="00557F55"/>
    <w:rsid w:val="00562644"/>
    <w:rsid w:val="00562F79"/>
    <w:rsid w:val="0056314A"/>
    <w:rsid w:val="00563B34"/>
    <w:rsid w:val="005644F1"/>
    <w:rsid w:val="005666D8"/>
    <w:rsid w:val="00567ECB"/>
    <w:rsid w:val="00570006"/>
    <w:rsid w:val="00571C4A"/>
    <w:rsid w:val="0057251D"/>
    <w:rsid w:val="005727BB"/>
    <w:rsid w:val="005757CF"/>
    <w:rsid w:val="00575A5E"/>
    <w:rsid w:val="00580280"/>
    <w:rsid w:val="0058041A"/>
    <w:rsid w:val="00582FE9"/>
    <w:rsid w:val="0058399D"/>
    <w:rsid w:val="00584970"/>
    <w:rsid w:val="00584A86"/>
    <w:rsid w:val="00586BEE"/>
    <w:rsid w:val="00591C28"/>
    <w:rsid w:val="005958C6"/>
    <w:rsid w:val="00597F2F"/>
    <w:rsid w:val="005A0297"/>
    <w:rsid w:val="005A388A"/>
    <w:rsid w:val="005A4132"/>
    <w:rsid w:val="005A4E0D"/>
    <w:rsid w:val="005B345B"/>
    <w:rsid w:val="005B6C8C"/>
    <w:rsid w:val="005C1A9E"/>
    <w:rsid w:val="005C223B"/>
    <w:rsid w:val="005D1F81"/>
    <w:rsid w:val="005D30E9"/>
    <w:rsid w:val="005D4B97"/>
    <w:rsid w:val="005D6EFB"/>
    <w:rsid w:val="005E0895"/>
    <w:rsid w:val="005E0DAC"/>
    <w:rsid w:val="005E0E02"/>
    <w:rsid w:val="005E2E90"/>
    <w:rsid w:val="005E4E98"/>
    <w:rsid w:val="005F0369"/>
    <w:rsid w:val="005F2F73"/>
    <w:rsid w:val="005F5750"/>
    <w:rsid w:val="005F6035"/>
    <w:rsid w:val="00600D9D"/>
    <w:rsid w:val="006056BC"/>
    <w:rsid w:val="00606484"/>
    <w:rsid w:val="00606F0E"/>
    <w:rsid w:val="00607636"/>
    <w:rsid w:val="00616920"/>
    <w:rsid w:val="00616E8D"/>
    <w:rsid w:val="006171AB"/>
    <w:rsid w:val="00617C50"/>
    <w:rsid w:val="00617EC0"/>
    <w:rsid w:val="006206EF"/>
    <w:rsid w:val="0062350D"/>
    <w:rsid w:val="00623E87"/>
    <w:rsid w:val="006244C7"/>
    <w:rsid w:val="00627601"/>
    <w:rsid w:val="00631C74"/>
    <w:rsid w:val="00633ED6"/>
    <w:rsid w:val="00634081"/>
    <w:rsid w:val="00635E2E"/>
    <w:rsid w:val="00637F29"/>
    <w:rsid w:val="00643751"/>
    <w:rsid w:val="0064640B"/>
    <w:rsid w:val="00647F34"/>
    <w:rsid w:val="00653943"/>
    <w:rsid w:val="006547B6"/>
    <w:rsid w:val="006635BD"/>
    <w:rsid w:val="006642F8"/>
    <w:rsid w:val="0067137E"/>
    <w:rsid w:val="00672094"/>
    <w:rsid w:val="006726C5"/>
    <w:rsid w:val="00673AA4"/>
    <w:rsid w:val="0067441F"/>
    <w:rsid w:val="00674CCC"/>
    <w:rsid w:val="006769B9"/>
    <w:rsid w:val="00677AA8"/>
    <w:rsid w:val="006801B9"/>
    <w:rsid w:val="0068349D"/>
    <w:rsid w:val="00684141"/>
    <w:rsid w:val="00686590"/>
    <w:rsid w:val="00686917"/>
    <w:rsid w:val="00687BF5"/>
    <w:rsid w:val="0069192F"/>
    <w:rsid w:val="00695BB5"/>
    <w:rsid w:val="00696551"/>
    <w:rsid w:val="006A0FB5"/>
    <w:rsid w:val="006A183B"/>
    <w:rsid w:val="006A38EE"/>
    <w:rsid w:val="006A4EC8"/>
    <w:rsid w:val="006B00E4"/>
    <w:rsid w:val="006B0621"/>
    <w:rsid w:val="006B140D"/>
    <w:rsid w:val="006B2E1F"/>
    <w:rsid w:val="006B35A6"/>
    <w:rsid w:val="006B3FC6"/>
    <w:rsid w:val="006B5B5C"/>
    <w:rsid w:val="006C0163"/>
    <w:rsid w:val="006C0808"/>
    <w:rsid w:val="006C4705"/>
    <w:rsid w:val="006C661A"/>
    <w:rsid w:val="006C70B0"/>
    <w:rsid w:val="006D2117"/>
    <w:rsid w:val="006D22BA"/>
    <w:rsid w:val="006D49B9"/>
    <w:rsid w:val="006D5C9B"/>
    <w:rsid w:val="006E1212"/>
    <w:rsid w:val="006E26F5"/>
    <w:rsid w:val="006E310A"/>
    <w:rsid w:val="006E669A"/>
    <w:rsid w:val="006F209F"/>
    <w:rsid w:val="006F5FD1"/>
    <w:rsid w:val="006F7382"/>
    <w:rsid w:val="006F750D"/>
    <w:rsid w:val="007000B2"/>
    <w:rsid w:val="0070103C"/>
    <w:rsid w:val="00703C4A"/>
    <w:rsid w:val="0070652D"/>
    <w:rsid w:val="007065C3"/>
    <w:rsid w:val="007079F0"/>
    <w:rsid w:val="00711866"/>
    <w:rsid w:val="00711FD8"/>
    <w:rsid w:val="00715103"/>
    <w:rsid w:val="00715BC1"/>
    <w:rsid w:val="0071777F"/>
    <w:rsid w:val="0072541F"/>
    <w:rsid w:val="007255BF"/>
    <w:rsid w:val="00725D49"/>
    <w:rsid w:val="00726E4A"/>
    <w:rsid w:val="00727339"/>
    <w:rsid w:val="0073488A"/>
    <w:rsid w:val="00735244"/>
    <w:rsid w:val="00740058"/>
    <w:rsid w:val="0074019B"/>
    <w:rsid w:val="007422E4"/>
    <w:rsid w:val="0074286B"/>
    <w:rsid w:val="00746349"/>
    <w:rsid w:val="00746BDC"/>
    <w:rsid w:val="0074798C"/>
    <w:rsid w:val="007509E7"/>
    <w:rsid w:val="00751ED0"/>
    <w:rsid w:val="00752835"/>
    <w:rsid w:val="00752AA2"/>
    <w:rsid w:val="00761A48"/>
    <w:rsid w:val="00765BF7"/>
    <w:rsid w:val="00767E01"/>
    <w:rsid w:val="007742DD"/>
    <w:rsid w:val="00777B11"/>
    <w:rsid w:val="00780BC8"/>
    <w:rsid w:val="00780D39"/>
    <w:rsid w:val="0078386F"/>
    <w:rsid w:val="00784732"/>
    <w:rsid w:val="00784FED"/>
    <w:rsid w:val="007873FE"/>
    <w:rsid w:val="00790FE2"/>
    <w:rsid w:val="007913B1"/>
    <w:rsid w:val="00792294"/>
    <w:rsid w:val="0079365C"/>
    <w:rsid w:val="00795F52"/>
    <w:rsid w:val="00796CE0"/>
    <w:rsid w:val="007A4329"/>
    <w:rsid w:val="007A6C46"/>
    <w:rsid w:val="007A728B"/>
    <w:rsid w:val="007B4301"/>
    <w:rsid w:val="007B514F"/>
    <w:rsid w:val="007B591D"/>
    <w:rsid w:val="007B5C0F"/>
    <w:rsid w:val="007B6181"/>
    <w:rsid w:val="007C4247"/>
    <w:rsid w:val="007C4C53"/>
    <w:rsid w:val="007D0959"/>
    <w:rsid w:val="007D1D32"/>
    <w:rsid w:val="007D1EAC"/>
    <w:rsid w:val="007D2606"/>
    <w:rsid w:val="007D3C67"/>
    <w:rsid w:val="007D5774"/>
    <w:rsid w:val="007D7CDB"/>
    <w:rsid w:val="007E086D"/>
    <w:rsid w:val="007E19CF"/>
    <w:rsid w:val="007E33BA"/>
    <w:rsid w:val="007E515D"/>
    <w:rsid w:val="007E71A7"/>
    <w:rsid w:val="007E7EE6"/>
    <w:rsid w:val="007F3899"/>
    <w:rsid w:val="007F3C09"/>
    <w:rsid w:val="007F76CA"/>
    <w:rsid w:val="00801341"/>
    <w:rsid w:val="00801EA0"/>
    <w:rsid w:val="00803F7C"/>
    <w:rsid w:val="008068E6"/>
    <w:rsid w:val="00806D3D"/>
    <w:rsid w:val="008119F8"/>
    <w:rsid w:val="00812866"/>
    <w:rsid w:val="00813AEE"/>
    <w:rsid w:val="00816F73"/>
    <w:rsid w:val="00820B27"/>
    <w:rsid w:val="00821D9B"/>
    <w:rsid w:val="00824301"/>
    <w:rsid w:val="00825E6C"/>
    <w:rsid w:val="0082680D"/>
    <w:rsid w:val="00827678"/>
    <w:rsid w:val="0082779C"/>
    <w:rsid w:val="00830D2F"/>
    <w:rsid w:val="00833551"/>
    <w:rsid w:val="008338B5"/>
    <w:rsid w:val="00835A9C"/>
    <w:rsid w:val="00837724"/>
    <w:rsid w:val="008409C5"/>
    <w:rsid w:val="00842E29"/>
    <w:rsid w:val="00843842"/>
    <w:rsid w:val="008449D8"/>
    <w:rsid w:val="00844CE1"/>
    <w:rsid w:val="00847FC4"/>
    <w:rsid w:val="0085278C"/>
    <w:rsid w:val="00853EA7"/>
    <w:rsid w:val="008544D4"/>
    <w:rsid w:val="00855894"/>
    <w:rsid w:val="00861088"/>
    <w:rsid w:val="00861B1E"/>
    <w:rsid w:val="008640DC"/>
    <w:rsid w:val="00866931"/>
    <w:rsid w:val="00866C2B"/>
    <w:rsid w:val="00866F52"/>
    <w:rsid w:val="00870712"/>
    <w:rsid w:val="008735A5"/>
    <w:rsid w:val="00873A50"/>
    <w:rsid w:val="008772D5"/>
    <w:rsid w:val="0088054F"/>
    <w:rsid w:val="008805B8"/>
    <w:rsid w:val="008877FD"/>
    <w:rsid w:val="0089173B"/>
    <w:rsid w:val="00891A00"/>
    <w:rsid w:val="00892067"/>
    <w:rsid w:val="008A2CBD"/>
    <w:rsid w:val="008A307A"/>
    <w:rsid w:val="008B4CB7"/>
    <w:rsid w:val="008C158A"/>
    <w:rsid w:val="008C1DEB"/>
    <w:rsid w:val="008C5BBB"/>
    <w:rsid w:val="008D0CC1"/>
    <w:rsid w:val="008D116C"/>
    <w:rsid w:val="008D2251"/>
    <w:rsid w:val="008D4518"/>
    <w:rsid w:val="008E13D0"/>
    <w:rsid w:val="008E1EA2"/>
    <w:rsid w:val="008E29B7"/>
    <w:rsid w:val="008E2DBC"/>
    <w:rsid w:val="008E4FFD"/>
    <w:rsid w:val="008E73FC"/>
    <w:rsid w:val="008F1300"/>
    <w:rsid w:val="008F1F6E"/>
    <w:rsid w:val="008F2714"/>
    <w:rsid w:val="008F31EB"/>
    <w:rsid w:val="008F379C"/>
    <w:rsid w:val="008F51E4"/>
    <w:rsid w:val="008F75DF"/>
    <w:rsid w:val="00901988"/>
    <w:rsid w:val="00901B71"/>
    <w:rsid w:val="009069B6"/>
    <w:rsid w:val="00906D3E"/>
    <w:rsid w:val="00913800"/>
    <w:rsid w:val="009178A6"/>
    <w:rsid w:val="00920ACC"/>
    <w:rsid w:val="00921AD6"/>
    <w:rsid w:val="00924B7C"/>
    <w:rsid w:val="00924BB8"/>
    <w:rsid w:val="00925BEC"/>
    <w:rsid w:val="0093488B"/>
    <w:rsid w:val="00935880"/>
    <w:rsid w:val="00940342"/>
    <w:rsid w:val="00940852"/>
    <w:rsid w:val="00940D99"/>
    <w:rsid w:val="00941630"/>
    <w:rsid w:val="009431AE"/>
    <w:rsid w:val="0094322A"/>
    <w:rsid w:val="00945097"/>
    <w:rsid w:val="009461F5"/>
    <w:rsid w:val="00946FA9"/>
    <w:rsid w:val="0094792A"/>
    <w:rsid w:val="00950F49"/>
    <w:rsid w:val="00951497"/>
    <w:rsid w:val="00952E4E"/>
    <w:rsid w:val="00953084"/>
    <w:rsid w:val="009540D2"/>
    <w:rsid w:val="00954A2A"/>
    <w:rsid w:val="00955508"/>
    <w:rsid w:val="00955D9B"/>
    <w:rsid w:val="00956B57"/>
    <w:rsid w:val="00957A97"/>
    <w:rsid w:val="00960253"/>
    <w:rsid w:val="0096536F"/>
    <w:rsid w:val="00967E46"/>
    <w:rsid w:val="00977B12"/>
    <w:rsid w:val="00977F20"/>
    <w:rsid w:val="0098371C"/>
    <w:rsid w:val="00983B9C"/>
    <w:rsid w:val="0098642C"/>
    <w:rsid w:val="00993BBC"/>
    <w:rsid w:val="00994701"/>
    <w:rsid w:val="009972E7"/>
    <w:rsid w:val="009A0815"/>
    <w:rsid w:val="009A0FEF"/>
    <w:rsid w:val="009A366B"/>
    <w:rsid w:val="009A4D05"/>
    <w:rsid w:val="009A6017"/>
    <w:rsid w:val="009A6B86"/>
    <w:rsid w:val="009B64D7"/>
    <w:rsid w:val="009C069D"/>
    <w:rsid w:val="009C3BC0"/>
    <w:rsid w:val="009E388F"/>
    <w:rsid w:val="009F1542"/>
    <w:rsid w:val="009F190F"/>
    <w:rsid w:val="009F1E9C"/>
    <w:rsid w:val="009F25BF"/>
    <w:rsid w:val="009F354B"/>
    <w:rsid w:val="009F3AA2"/>
    <w:rsid w:val="00A03289"/>
    <w:rsid w:val="00A038F2"/>
    <w:rsid w:val="00A07CC5"/>
    <w:rsid w:val="00A10A29"/>
    <w:rsid w:val="00A2187A"/>
    <w:rsid w:val="00A21D9A"/>
    <w:rsid w:val="00A22D35"/>
    <w:rsid w:val="00A24DD2"/>
    <w:rsid w:val="00A25472"/>
    <w:rsid w:val="00A26CB3"/>
    <w:rsid w:val="00A30969"/>
    <w:rsid w:val="00A36F23"/>
    <w:rsid w:val="00A37CAE"/>
    <w:rsid w:val="00A42665"/>
    <w:rsid w:val="00A42970"/>
    <w:rsid w:val="00A42B8B"/>
    <w:rsid w:val="00A47556"/>
    <w:rsid w:val="00A5499B"/>
    <w:rsid w:val="00A62455"/>
    <w:rsid w:val="00A62C6B"/>
    <w:rsid w:val="00A6304C"/>
    <w:rsid w:val="00A6682B"/>
    <w:rsid w:val="00A7093C"/>
    <w:rsid w:val="00A70ECE"/>
    <w:rsid w:val="00A7556A"/>
    <w:rsid w:val="00A75B0A"/>
    <w:rsid w:val="00A77F4A"/>
    <w:rsid w:val="00A80FD4"/>
    <w:rsid w:val="00A83BA8"/>
    <w:rsid w:val="00A84A0C"/>
    <w:rsid w:val="00A85AD6"/>
    <w:rsid w:val="00A868EF"/>
    <w:rsid w:val="00A86B74"/>
    <w:rsid w:val="00A9754D"/>
    <w:rsid w:val="00AA40DC"/>
    <w:rsid w:val="00AA4D33"/>
    <w:rsid w:val="00AB06AC"/>
    <w:rsid w:val="00AB278F"/>
    <w:rsid w:val="00AB2E2B"/>
    <w:rsid w:val="00AB53B7"/>
    <w:rsid w:val="00AB5A92"/>
    <w:rsid w:val="00AB69C2"/>
    <w:rsid w:val="00AB6AE1"/>
    <w:rsid w:val="00AB7020"/>
    <w:rsid w:val="00AC03A1"/>
    <w:rsid w:val="00AC054F"/>
    <w:rsid w:val="00AC0C1B"/>
    <w:rsid w:val="00AC2BAC"/>
    <w:rsid w:val="00AC3E14"/>
    <w:rsid w:val="00AC44A4"/>
    <w:rsid w:val="00AC61B8"/>
    <w:rsid w:val="00AD01B0"/>
    <w:rsid w:val="00AD1B3A"/>
    <w:rsid w:val="00AD5793"/>
    <w:rsid w:val="00AD62B0"/>
    <w:rsid w:val="00AE1D07"/>
    <w:rsid w:val="00AE43E3"/>
    <w:rsid w:val="00AE68A6"/>
    <w:rsid w:val="00AF0A3C"/>
    <w:rsid w:val="00AF0E28"/>
    <w:rsid w:val="00AF12B6"/>
    <w:rsid w:val="00AF1CB4"/>
    <w:rsid w:val="00AF30ED"/>
    <w:rsid w:val="00AF5A9A"/>
    <w:rsid w:val="00AF6BC7"/>
    <w:rsid w:val="00B0026D"/>
    <w:rsid w:val="00B01961"/>
    <w:rsid w:val="00B020BD"/>
    <w:rsid w:val="00B032CB"/>
    <w:rsid w:val="00B03CB8"/>
    <w:rsid w:val="00B0457A"/>
    <w:rsid w:val="00B05CC1"/>
    <w:rsid w:val="00B13286"/>
    <w:rsid w:val="00B14D5A"/>
    <w:rsid w:val="00B15BC7"/>
    <w:rsid w:val="00B173F2"/>
    <w:rsid w:val="00B220ED"/>
    <w:rsid w:val="00B22DBA"/>
    <w:rsid w:val="00B24874"/>
    <w:rsid w:val="00B24DF1"/>
    <w:rsid w:val="00B31057"/>
    <w:rsid w:val="00B32947"/>
    <w:rsid w:val="00B419A8"/>
    <w:rsid w:val="00B4245C"/>
    <w:rsid w:val="00B42565"/>
    <w:rsid w:val="00B478EE"/>
    <w:rsid w:val="00B510E0"/>
    <w:rsid w:val="00B51978"/>
    <w:rsid w:val="00B51B5A"/>
    <w:rsid w:val="00B54B38"/>
    <w:rsid w:val="00B56E66"/>
    <w:rsid w:val="00B56ED9"/>
    <w:rsid w:val="00B57789"/>
    <w:rsid w:val="00B73A34"/>
    <w:rsid w:val="00B771C6"/>
    <w:rsid w:val="00B80417"/>
    <w:rsid w:val="00B866C5"/>
    <w:rsid w:val="00B87036"/>
    <w:rsid w:val="00B91499"/>
    <w:rsid w:val="00BA0CB3"/>
    <w:rsid w:val="00BA7235"/>
    <w:rsid w:val="00BB1365"/>
    <w:rsid w:val="00BB48DF"/>
    <w:rsid w:val="00BB4FF5"/>
    <w:rsid w:val="00BB7EBB"/>
    <w:rsid w:val="00BC1019"/>
    <w:rsid w:val="00BC1628"/>
    <w:rsid w:val="00BC1AB6"/>
    <w:rsid w:val="00BC35B1"/>
    <w:rsid w:val="00BC4EA4"/>
    <w:rsid w:val="00BC608F"/>
    <w:rsid w:val="00BC693F"/>
    <w:rsid w:val="00BC7ACA"/>
    <w:rsid w:val="00BD1D59"/>
    <w:rsid w:val="00BD2AE8"/>
    <w:rsid w:val="00BD32DD"/>
    <w:rsid w:val="00BD390D"/>
    <w:rsid w:val="00BD3FDF"/>
    <w:rsid w:val="00BD6C92"/>
    <w:rsid w:val="00BD6CF3"/>
    <w:rsid w:val="00BE247E"/>
    <w:rsid w:val="00BE2C80"/>
    <w:rsid w:val="00BE2E9F"/>
    <w:rsid w:val="00BE3CC1"/>
    <w:rsid w:val="00BE5040"/>
    <w:rsid w:val="00BE706D"/>
    <w:rsid w:val="00BF2557"/>
    <w:rsid w:val="00BF3FFF"/>
    <w:rsid w:val="00BF414F"/>
    <w:rsid w:val="00C010AF"/>
    <w:rsid w:val="00C03609"/>
    <w:rsid w:val="00C03C32"/>
    <w:rsid w:val="00C0480F"/>
    <w:rsid w:val="00C04C64"/>
    <w:rsid w:val="00C06194"/>
    <w:rsid w:val="00C109B9"/>
    <w:rsid w:val="00C14B83"/>
    <w:rsid w:val="00C15127"/>
    <w:rsid w:val="00C15BC7"/>
    <w:rsid w:val="00C173AA"/>
    <w:rsid w:val="00C22C53"/>
    <w:rsid w:val="00C23859"/>
    <w:rsid w:val="00C2396E"/>
    <w:rsid w:val="00C2518D"/>
    <w:rsid w:val="00C259C0"/>
    <w:rsid w:val="00C27041"/>
    <w:rsid w:val="00C31A26"/>
    <w:rsid w:val="00C3334B"/>
    <w:rsid w:val="00C33DA5"/>
    <w:rsid w:val="00C34368"/>
    <w:rsid w:val="00C3498A"/>
    <w:rsid w:val="00C36CE8"/>
    <w:rsid w:val="00C40340"/>
    <w:rsid w:val="00C40534"/>
    <w:rsid w:val="00C41D57"/>
    <w:rsid w:val="00C45EDF"/>
    <w:rsid w:val="00C532BE"/>
    <w:rsid w:val="00C53AE7"/>
    <w:rsid w:val="00C554EC"/>
    <w:rsid w:val="00C573E6"/>
    <w:rsid w:val="00C60E25"/>
    <w:rsid w:val="00C619F9"/>
    <w:rsid w:val="00C6233B"/>
    <w:rsid w:val="00C638C4"/>
    <w:rsid w:val="00C67369"/>
    <w:rsid w:val="00C70444"/>
    <w:rsid w:val="00C70BD1"/>
    <w:rsid w:val="00C81BF6"/>
    <w:rsid w:val="00C83EAC"/>
    <w:rsid w:val="00C85A9B"/>
    <w:rsid w:val="00C87811"/>
    <w:rsid w:val="00C87BDD"/>
    <w:rsid w:val="00C914B8"/>
    <w:rsid w:val="00C926E1"/>
    <w:rsid w:val="00C93245"/>
    <w:rsid w:val="00C933A4"/>
    <w:rsid w:val="00C94D32"/>
    <w:rsid w:val="00C96E32"/>
    <w:rsid w:val="00CA220A"/>
    <w:rsid w:val="00CA4D82"/>
    <w:rsid w:val="00CA716B"/>
    <w:rsid w:val="00CA773E"/>
    <w:rsid w:val="00CB04CB"/>
    <w:rsid w:val="00CB0CE1"/>
    <w:rsid w:val="00CB494A"/>
    <w:rsid w:val="00CB4E57"/>
    <w:rsid w:val="00CC44F2"/>
    <w:rsid w:val="00CC65EF"/>
    <w:rsid w:val="00CC77C0"/>
    <w:rsid w:val="00CD0EE2"/>
    <w:rsid w:val="00CD1BEF"/>
    <w:rsid w:val="00CD4DF9"/>
    <w:rsid w:val="00CD5F78"/>
    <w:rsid w:val="00CD6A09"/>
    <w:rsid w:val="00CD6A0A"/>
    <w:rsid w:val="00CD7D36"/>
    <w:rsid w:val="00CE0C5A"/>
    <w:rsid w:val="00CE2D49"/>
    <w:rsid w:val="00CE49B7"/>
    <w:rsid w:val="00CE6667"/>
    <w:rsid w:val="00CF0C35"/>
    <w:rsid w:val="00CF10C4"/>
    <w:rsid w:val="00CF11AB"/>
    <w:rsid w:val="00CF400D"/>
    <w:rsid w:val="00CF5B6B"/>
    <w:rsid w:val="00D0076D"/>
    <w:rsid w:val="00D02488"/>
    <w:rsid w:val="00D03F6C"/>
    <w:rsid w:val="00D056EC"/>
    <w:rsid w:val="00D07725"/>
    <w:rsid w:val="00D07ACF"/>
    <w:rsid w:val="00D11A06"/>
    <w:rsid w:val="00D150D8"/>
    <w:rsid w:val="00D15630"/>
    <w:rsid w:val="00D160CA"/>
    <w:rsid w:val="00D17380"/>
    <w:rsid w:val="00D173F9"/>
    <w:rsid w:val="00D20469"/>
    <w:rsid w:val="00D21C46"/>
    <w:rsid w:val="00D2343A"/>
    <w:rsid w:val="00D23CB6"/>
    <w:rsid w:val="00D258AA"/>
    <w:rsid w:val="00D267FD"/>
    <w:rsid w:val="00D27AE2"/>
    <w:rsid w:val="00D308DF"/>
    <w:rsid w:val="00D31250"/>
    <w:rsid w:val="00D312D5"/>
    <w:rsid w:val="00D323DB"/>
    <w:rsid w:val="00D32DA2"/>
    <w:rsid w:val="00D33465"/>
    <w:rsid w:val="00D36A94"/>
    <w:rsid w:val="00D41122"/>
    <w:rsid w:val="00D4420E"/>
    <w:rsid w:val="00D4799C"/>
    <w:rsid w:val="00D51C90"/>
    <w:rsid w:val="00D5382B"/>
    <w:rsid w:val="00D55C81"/>
    <w:rsid w:val="00D566DA"/>
    <w:rsid w:val="00D572BC"/>
    <w:rsid w:val="00D62DC9"/>
    <w:rsid w:val="00D64A3A"/>
    <w:rsid w:val="00D64EE6"/>
    <w:rsid w:val="00D66C51"/>
    <w:rsid w:val="00D6705E"/>
    <w:rsid w:val="00D75048"/>
    <w:rsid w:val="00D75AFD"/>
    <w:rsid w:val="00D81A5B"/>
    <w:rsid w:val="00D87EDD"/>
    <w:rsid w:val="00D90504"/>
    <w:rsid w:val="00D90804"/>
    <w:rsid w:val="00D91A72"/>
    <w:rsid w:val="00D94E5F"/>
    <w:rsid w:val="00D96B48"/>
    <w:rsid w:val="00D96EB5"/>
    <w:rsid w:val="00DA08B3"/>
    <w:rsid w:val="00DA0BD9"/>
    <w:rsid w:val="00DA0C03"/>
    <w:rsid w:val="00DA253C"/>
    <w:rsid w:val="00DA4117"/>
    <w:rsid w:val="00DA4821"/>
    <w:rsid w:val="00DA4D04"/>
    <w:rsid w:val="00DA5597"/>
    <w:rsid w:val="00DB019F"/>
    <w:rsid w:val="00DB0258"/>
    <w:rsid w:val="00DB34B8"/>
    <w:rsid w:val="00DB78EF"/>
    <w:rsid w:val="00DC14B8"/>
    <w:rsid w:val="00DC177D"/>
    <w:rsid w:val="00DC1928"/>
    <w:rsid w:val="00DC5501"/>
    <w:rsid w:val="00DC5E04"/>
    <w:rsid w:val="00DC5FF2"/>
    <w:rsid w:val="00DC6188"/>
    <w:rsid w:val="00DC6A15"/>
    <w:rsid w:val="00DC6BA2"/>
    <w:rsid w:val="00DD19CD"/>
    <w:rsid w:val="00DD26FF"/>
    <w:rsid w:val="00DD3FCD"/>
    <w:rsid w:val="00DD4167"/>
    <w:rsid w:val="00DD44E2"/>
    <w:rsid w:val="00DD4FCA"/>
    <w:rsid w:val="00DD7E62"/>
    <w:rsid w:val="00DE017B"/>
    <w:rsid w:val="00DE2755"/>
    <w:rsid w:val="00DE5044"/>
    <w:rsid w:val="00DE6A49"/>
    <w:rsid w:val="00DE6B95"/>
    <w:rsid w:val="00DF073A"/>
    <w:rsid w:val="00DF228D"/>
    <w:rsid w:val="00DF4239"/>
    <w:rsid w:val="00DF650E"/>
    <w:rsid w:val="00DF74A0"/>
    <w:rsid w:val="00E00856"/>
    <w:rsid w:val="00E04124"/>
    <w:rsid w:val="00E06FD6"/>
    <w:rsid w:val="00E07778"/>
    <w:rsid w:val="00E07799"/>
    <w:rsid w:val="00E10F1B"/>
    <w:rsid w:val="00E11611"/>
    <w:rsid w:val="00E1351B"/>
    <w:rsid w:val="00E14B3D"/>
    <w:rsid w:val="00E1559E"/>
    <w:rsid w:val="00E1771D"/>
    <w:rsid w:val="00E178BB"/>
    <w:rsid w:val="00E2163F"/>
    <w:rsid w:val="00E2430B"/>
    <w:rsid w:val="00E25AC8"/>
    <w:rsid w:val="00E273E7"/>
    <w:rsid w:val="00E35C4B"/>
    <w:rsid w:val="00E3667F"/>
    <w:rsid w:val="00E44366"/>
    <w:rsid w:val="00E45032"/>
    <w:rsid w:val="00E45845"/>
    <w:rsid w:val="00E45A08"/>
    <w:rsid w:val="00E4744E"/>
    <w:rsid w:val="00E47CE7"/>
    <w:rsid w:val="00E51695"/>
    <w:rsid w:val="00E53B0F"/>
    <w:rsid w:val="00E56C6A"/>
    <w:rsid w:val="00E572A0"/>
    <w:rsid w:val="00E7171F"/>
    <w:rsid w:val="00E72B3F"/>
    <w:rsid w:val="00E814A2"/>
    <w:rsid w:val="00E828F2"/>
    <w:rsid w:val="00E858E8"/>
    <w:rsid w:val="00E9135C"/>
    <w:rsid w:val="00E91B13"/>
    <w:rsid w:val="00E92774"/>
    <w:rsid w:val="00E93A6D"/>
    <w:rsid w:val="00E9585C"/>
    <w:rsid w:val="00E95D4C"/>
    <w:rsid w:val="00EA20D3"/>
    <w:rsid w:val="00EA2BBA"/>
    <w:rsid w:val="00EB0C5B"/>
    <w:rsid w:val="00EB1263"/>
    <w:rsid w:val="00EB2B00"/>
    <w:rsid w:val="00EB2B17"/>
    <w:rsid w:val="00EB32E2"/>
    <w:rsid w:val="00EB70CB"/>
    <w:rsid w:val="00EC12E2"/>
    <w:rsid w:val="00EC4C28"/>
    <w:rsid w:val="00EC4DF0"/>
    <w:rsid w:val="00EC4F22"/>
    <w:rsid w:val="00ED2627"/>
    <w:rsid w:val="00EE38F2"/>
    <w:rsid w:val="00EE4D12"/>
    <w:rsid w:val="00EE72C6"/>
    <w:rsid w:val="00EF1028"/>
    <w:rsid w:val="00EF18F3"/>
    <w:rsid w:val="00EF23B3"/>
    <w:rsid w:val="00EF32EF"/>
    <w:rsid w:val="00EF7048"/>
    <w:rsid w:val="00F0189C"/>
    <w:rsid w:val="00F03ACE"/>
    <w:rsid w:val="00F03EC6"/>
    <w:rsid w:val="00F1026E"/>
    <w:rsid w:val="00F10718"/>
    <w:rsid w:val="00F12545"/>
    <w:rsid w:val="00F12E0B"/>
    <w:rsid w:val="00F1350C"/>
    <w:rsid w:val="00F159DA"/>
    <w:rsid w:val="00F168E1"/>
    <w:rsid w:val="00F2056A"/>
    <w:rsid w:val="00F212B9"/>
    <w:rsid w:val="00F21CAC"/>
    <w:rsid w:val="00F231EC"/>
    <w:rsid w:val="00F25CDD"/>
    <w:rsid w:val="00F269F1"/>
    <w:rsid w:val="00F27249"/>
    <w:rsid w:val="00F31F7D"/>
    <w:rsid w:val="00F323EB"/>
    <w:rsid w:val="00F33F27"/>
    <w:rsid w:val="00F34809"/>
    <w:rsid w:val="00F4042D"/>
    <w:rsid w:val="00F40F4E"/>
    <w:rsid w:val="00F43B7F"/>
    <w:rsid w:val="00F43BE3"/>
    <w:rsid w:val="00F470A3"/>
    <w:rsid w:val="00F50351"/>
    <w:rsid w:val="00F51D5E"/>
    <w:rsid w:val="00F57639"/>
    <w:rsid w:val="00F61EFA"/>
    <w:rsid w:val="00F63D48"/>
    <w:rsid w:val="00F6746C"/>
    <w:rsid w:val="00F6749B"/>
    <w:rsid w:val="00F70B6D"/>
    <w:rsid w:val="00F74D58"/>
    <w:rsid w:val="00F7501C"/>
    <w:rsid w:val="00F82340"/>
    <w:rsid w:val="00F82567"/>
    <w:rsid w:val="00F843FA"/>
    <w:rsid w:val="00F84F5B"/>
    <w:rsid w:val="00F8577C"/>
    <w:rsid w:val="00F85A47"/>
    <w:rsid w:val="00F86079"/>
    <w:rsid w:val="00F872C7"/>
    <w:rsid w:val="00F90326"/>
    <w:rsid w:val="00F91509"/>
    <w:rsid w:val="00F936B6"/>
    <w:rsid w:val="00F93E3A"/>
    <w:rsid w:val="00F942BB"/>
    <w:rsid w:val="00F96D1A"/>
    <w:rsid w:val="00FA297E"/>
    <w:rsid w:val="00FA2C9C"/>
    <w:rsid w:val="00FA74FD"/>
    <w:rsid w:val="00FA7EBE"/>
    <w:rsid w:val="00FB0473"/>
    <w:rsid w:val="00FB07EA"/>
    <w:rsid w:val="00FB23EB"/>
    <w:rsid w:val="00FB3C15"/>
    <w:rsid w:val="00FB3DF0"/>
    <w:rsid w:val="00FB4568"/>
    <w:rsid w:val="00FB5D07"/>
    <w:rsid w:val="00FB5DAA"/>
    <w:rsid w:val="00FB71FE"/>
    <w:rsid w:val="00FB76CF"/>
    <w:rsid w:val="00FB7B53"/>
    <w:rsid w:val="00FC01EE"/>
    <w:rsid w:val="00FC389C"/>
    <w:rsid w:val="00FC5324"/>
    <w:rsid w:val="00FC7CA7"/>
    <w:rsid w:val="00FD09AF"/>
    <w:rsid w:val="00FD1087"/>
    <w:rsid w:val="00FD2B88"/>
    <w:rsid w:val="00FD7E1C"/>
    <w:rsid w:val="00FE1F1C"/>
    <w:rsid w:val="00FE1FBC"/>
    <w:rsid w:val="00FE31C0"/>
    <w:rsid w:val="00FE4141"/>
    <w:rsid w:val="00FE4697"/>
    <w:rsid w:val="00FE5336"/>
    <w:rsid w:val="00FE6BC1"/>
    <w:rsid w:val="00FE718B"/>
    <w:rsid w:val="00FE7B16"/>
    <w:rsid w:val="00FF1D19"/>
    <w:rsid w:val="00FF465A"/>
    <w:rsid w:val="00FF5022"/>
    <w:rsid w:val="00FF61B4"/>
    <w:rsid w:val="00FF656B"/>
    <w:rsid w:val="00FF66E7"/>
    <w:rsid w:val="00FF6A8D"/>
    <w:rsid w:val="00FF726A"/>
    <w:rsid w:val="01AA37D2"/>
    <w:rsid w:val="01CE46DB"/>
    <w:rsid w:val="0204697A"/>
    <w:rsid w:val="023E1759"/>
    <w:rsid w:val="02736E93"/>
    <w:rsid w:val="02B3358A"/>
    <w:rsid w:val="043E0745"/>
    <w:rsid w:val="050B6F7E"/>
    <w:rsid w:val="05261668"/>
    <w:rsid w:val="05361608"/>
    <w:rsid w:val="060D77B8"/>
    <w:rsid w:val="06B7652A"/>
    <w:rsid w:val="075D4969"/>
    <w:rsid w:val="07971AD0"/>
    <w:rsid w:val="086665CF"/>
    <w:rsid w:val="08BF3CA0"/>
    <w:rsid w:val="0B3872CE"/>
    <w:rsid w:val="0B8A7E8C"/>
    <w:rsid w:val="0BEB69FB"/>
    <w:rsid w:val="0D694C2C"/>
    <w:rsid w:val="0D817138"/>
    <w:rsid w:val="0E0761D3"/>
    <w:rsid w:val="0E5B714D"/>
    <w:rsid w:val="0E8C176C"/>
    <w:rsid w:val="0F851FB5"/>
    <w:rsid w:val="0FB9324D"/>
    <w:rsid w:val="10202E72"/>
    <w:rsid w:val="102F23C8"/>
    <w:rsid w:val="10545F0F"/>
    <w:rsid w:val="107D5323"/>
    <w:rsid w:val="10824C04"/>
    <w:rsid w:val="10D7229F"/>
    <w:rsid w:val="11AF0509"/>
    <w:rsid w:val="11B61963"/>
    <w:rsid w:val="122C4400"/>
    <w:rsid w:val="123B3686"/>
    <w:rsid w:val="12452E77"/>
    <w:rsid w:val="12A6618F"/>
    <w:rsid w:val="12E61FA9"/>
    <w:rsid w:val="12EB4BC6"/>
    <w:rsid w:val="133B027B"/>
    <w:rsid w:val="13CA2395"/>
    <w:rsid w:val="1414184B"/>
    <w:rsid w:val="14247400"/>
    <w:rsid w:val="14B120F6"/>
    <w:rsid w:val="14B92C17"/>
    <w:rsid w:val="15645614"/>
    <w:rsid w:val="156B3C5D"/>
    <w:rsid w:val="15BB0F7D"/>
    <w:rsid w:val="15EB5631"/>
    <w:rsid w:val="167A645D"/>
    <w:rsid w:val="16C46D61"/>
    <w:rsid w:val="16C92F1C"/>
    <w:rsid w:val="186E6BD0"/>
    <w:rsid w:val="18CB0BD3"/>
    <w:rsid w:val="18FB0724"/>
    <w:rsid w:val="194457AB"/>
    <w:rsid w:val="19717F08"/>
    <w:rsid w:val="1A3F17AA"/>
    <w:rsid w:val="1A4A158F"/>
    <w:rsid w:val="1A4C457A"/>
    <w:rsid w:val="1A4F0C55"/>
    <w:rsid w:val="1C2E234F"/>
    <w:rsid w:val="1C806BC4"/>
    <w:rsid w:val="1C9F66DF"/>
    <w:rsid w:val="1CEE5CD5"/>
    <w:rsid w:val="1D9C5288"/>
    <w:rsid w:val="1E0F6102"/>
    <w:rsid w:val="1E24007A"/>
    <w:rsid w:val="1EC36F9D"/>
    <w:rsid w:val="1EC46511"/>
    <w:rsid w:val="1EED5E02"/>
    <w:rsid w:val="1FA960D3"/>
    <w:rsid w:val="1FC76F2B"/>
    <w:rsid w:val="1FD7477F"/>
    <w:rsid w:val="20471C40"/>
    <w:rsid w:val="20874178"/>
    <w:rsid w:val="20B248B2"/>
    <w:rsid w:val="20CD4B4A"/>
    <w:rsid w:val="211A4BBA"/>
    <w:rsid w:val="217E3E4C"/>
    <w:rsid w:val="2188279E"/>
    <w:rsid w:val="218D35C6"/>
    <w:rsid w:val="223270B3"/>
    <w:rsid w:val="223D1AEC"/>
    <w:rsid w:val="22444974"/>
    <w:rsid w:val="2280648E"/>
    <w:rsid w:val="22B64565"/>
    <w:rsid w:val="22CA1776"/>
    <w:rsid w:val="23801CF5"/>
    <w:rsid w:val="238838B8"/>
    <w:rsid w:val="23D120B1"/>
    <w:rsid w:val="23F70746"/>
    <w:rsid w:val="24155A29"/>
    <w:rsid w:val="24850595"/>
    <w:rsid w:val="25060334"/>
    <w:rsid w:val="2510069F"/>
    <w:rsid w:val="2543659D"/>
    <w:rsid w:val="257C1F6C"/>
    <w:rsid w:val="26003746"/>
    <w:rsid w:val="26511EE9"/>
    <w:rsid w:val="27F1229F"/>
    <w:rsid w:val="28476213"/>
    <w:rsid w:val="285335D7"/>
    <w:rsid w:val="2856607F"/>
    <w:rsid w:val="28970238"/>
    <w:rsid w:val="28D02C62"/>
    <w:rsid w:val="29181306"/>
    <w:rsid w:val="29584A3B"/>
    <w:rsid w:val="29CC0E88"/>
    <w:rsid w:val="2A5C5A26"/>
    <w:rsid w:val="2A920B83"/>
    <w:rsid w:val="2B106960"/>
    <w:rsid w:val="2B1950BA"/>
    <w:rsid w:val="2B4D60B2"/>
    <w:rsid w:val="2B53466C"/>
    <w:rsid w:val="2C432D2D"/>
    <w:rsid w:val="2C4D7F87"/>
    <w:rsid w:val="2C4E2BB9"/>
    <w:rsid w:val="2C4E3491"/>
    <w:rsid w:val="2C9B2171"/>
    <w:rsid w:val="2D571D50"/>
    <w:rsid w:val="2E3605B9"/>
    <w:rsid w:val="2E3938D7"/>
    <w:rsid w:val="2E4B087D"/>
    <w:rsid w:val="2E983E9E"/>
    <w:rsid w:val="2EAB2AEF"/>
    <w:rsid w:val="2F657485"/>
    <w:rsid w:val="2FB90926"/>
    <w:rsid w:val="2FF40230"/>
    <w:rsid w:val="30475678"/>
    <w:rsid w:val="307D6AA6"/>
    <w:rsid w:val="3086183D"/>
    <w:rsid w:val="30A94580"/>
    <w:rsid w:val="30C564F5"/>
    <w:rsid w:val="3169490D"/>
    <w:rsid w:val="317E55D1"/>
    <w:rsid w:val="31946EFF"/>
    <w:rsid w:val="32030FF6"/>
    <w:rsid w:val="32031333"/>
    <w:rsid w:val="32057489"/>
    <w:rsid w:val="323274AD"/>
    <w:rsid w:val="325B740A"/>
    <w:rsid w:val="328816A9"/>
    <w:rsid w:val="33007F74"/>
    <w:rsid w:val="33F52657"/>
    <w:rsid w:val="341975D3"/>
    <w:rsid w:val="346C2A8B"/>
    <w:rsid w:val="346E66D7"/>
    <w:rsid w:val="349D4752"/>
    <w:rsid w:val="34D41421"/>
    <w:rsid w:val="35747BCA"/>
    <w:rsid w:val="35E443E2"/>
    <w:rsid w:val="36036064"/>
    <w:rsid w:val="36B144FC"/>
    <w:rsid w:val="36D146E0"/>
    <w:rsid w:val="36FB69AB"/>
    <w:rsid w:val="375B0141"/>
    <w:rsid w:val="37681BF1"/>
    <w:rsid w:val="37BF5005"/>
    <w:rsid w:val="383C0D35"/>
    <w:rsid w:val="384A14F1"/>
    <w:rsid w:val="3958255F"/>
    <w:rsid w:val="39702BFF"/>
    <w:rsid w:val="3A041EE6"/>
    <w:rsid w:val="3A0D13E7"/>
    <w:rsid w:val="3A7D2826"/>
    <w:rsid w:val="3ABE373B"/>
    <w:rsid w:val="3B0C09E7"/>
    <w:rsid w:val="3BA56BBA"/>
    <w:rsid w:val="3C1622B5"/>
    <w:rsid w:val="3C495F08"/>
    <w:rsid w:val="3C743386"/>
    <w:rsid w:val="3CB46D1E"/>
    <w:rsid w:val="3D06404C"/>
    <w:rsid w:val="3D49028C"/>
    <w:rsid w:val="3DCA6845"/>
    <w:rsid w:val="3DFD2067"/>
    <w:rsid w:val="3E2E1A59"/>
    <w:rsid w:val="3EF64F45"/>
    <w:rsid w:val="3F2E20A1"/>
    <w:rsid w:val="3F335230"/>
    <w:rsid w:val="3FD21202"/>
    <w:rsid w:val="3FF04004"/>
    <w:rsid w:val="40254A95"/>
    <w:rsid w:val="40254F8D"/>
    <w:rsid w:val="40554594"/>
    <w:rsid w:val="4099634F"/>
    <w:rsid w:val="40F4106D"/>
    <w:rsid w:val="412B0382"/>
    <w:rsid w:val="413276A7"/>
    <w:rsid w:val="41A07459"/>
    <w:rsid w:val="41EE1C76"/>
    <w:rsid w:val="42D872D3"/>
    <w:rsid w:val="433A0085"/>
    <w:rsid w:val="44612A30"/>
    <w:rsid w:val="44627BC4"/>
    <w:rsid w:val="446A5E74"/>
    <w:rsid w:val="44ED4E05"/>
    <w:rsid w:val="456F353E"/>
    <w:rsid w:val="45813CEE"/>
    <w:rsid w:val="4681532B"/>
    <w:rsid w:val="46874F9B"/>
    <w:rsid w:val="46AD54BD"/>
    <w:rsid w:val="46B97904"/>
    <w:rsid w:val="46C23486"/>
    <w:rsid w:val="46E37B31"/>
    <w:rsid w:val="47580DFF"/>
    <w:rsid w:val="47916A0F"/>
    <w:rsid w:val="4856187D"/>
    <w:rsid w:val="4875039A"/>
    <w:rsid w:val="48CA6E0C"/>
    <w:rsid w:val="491236EB"/>
    <w:rsid w:val="49C2576F"/>
    <w:rsid w:val="4A2A4FC6"/>
    <w:rsid w:val="4A495E8F"/>
    <w:rsid w:val="4A5705C3"/>
    <w:rsid w:val="4A824B02"/>
    <w:rsid w:val="4ABF0A7D"/>
    <w:rsid w:val="4B9D60F3"/>
    <w:rsid w:val="4C486218"/>
    <w:rsid w:val="4C50580F"/>
    <w:rsid w:val="4D621DED"/>
    <w:rsid w:val="4DDA0CD6"/>
    <w:rsid w:val="4E12784F"/>
    <w:rsid w:val="4E913209"/>
    <w:rsid w:val="4E9660DA"/>
    <w:rsid w:val="4E9C2C53"/>
    <w:rsid w:val="4EAC0891"/>
    <w:rsid w:val="4F031EBB"/>
    <w:rsid w:val="4F160909"/>
    <w:rsid w:val="4F1B3965"/>
    <w:rsid w:val="4F691942"/>
    <w:rsid w:val="50B17494"/>
    <w:rsid w:val="50DB5EFF"/>
    <w:rsid w:val="511B6FCF"/>
    <w:rsid w:val="51611175"/>
    <w:rsid w:val="52964880"/>
    <w:rsid w:val="52C50B1F"/>
    <w:rsid w:val="53703A1D"/>
    <w:rsid w:val="54084442"/>
    <w:rsid w:val="54375115"/>
    <w:rsid w:val="544750BA"/>
    <w:rsid w:val="54B657DB"/>
    <w:rsid w:val="54D777B9"/>
    <w:rsid w:val="55F94C62"/>
    <w:rsid w:val="56265A20"/>
    <w:rsid w:val="562E7A4D"/>
    <w:rsid w:val="568F1CC9"/>
    <w:rsid w:val="56A13814"/>
    <w:rsid w:val="56DC40AC"/>
    <w:rsid w:val="571F0D98"/>
    <w:rsid w:val="57406F89"/>
    <w:rsid w:val="579061B7"/>
    <w:rsid w:val="57ED04FF"/>
    <w:rsid w:val="58144A5E"/>
    <w:rsid w:val="588B30A5"/>
    <w:rsid w:val="594122D5"/>
    <w:rsid w:val="594338D2"/>
    <w:rsid w:val="59BC2A78"/>
    <w:rsid w:val="5A847266"/>
    <w:rsid w:val="5AB36D21"/>
    <w:rsid w:val="5B0B6F30"/>
    <w:rsid w:val="5B744E57"/>
    <w:rsid w:val="5BB72486"/>
    <w:rsid w:val="5BDF2579"/>
    <w:rsid w:val="5BF12EE4"/>
    <w:rsid w:val="5BFC0EC2"/>
    <w:rsid w:val="5C064378"/>
    <w:rsid w:val="5C127446"/>
    <w:rsid w:val="5C427657"/>
    <w:rsid w:val="5CC13C6E"/>
    <w:rsid w:val="5D250F83"/>
    <w:rsid w:val="5D7A62FF"/>
    <w:rsid w:val="5DA1152C"/>
    <w:rsid w:val="5E4E21FB"/>
    <w:rsid w:val="5E772623"/>
    <w:rsid w:val="5F505CF0"/>
    <w:rsid w:val="5FBA21C5"/>
    <w:rsid w:val="5FF4703E"/>
    <w:rsid w:val="61181569"/>
    <w:rsid w:val="611F11A7"/>
    <w:rsid w:val="617F1740"/>
    <w:rsid w:val="61962B40"/>
    <w:rsid w:val="62050821"/>
    <w:rsid w:val="62915F0C"/>
    <w:rsid w:val="63133A7C"/>
    <w:rsid w:val="63222F83"/>
    <w:rsid w:val="63227B60"/>
    <w:rsid w:val="638377CB"/>
    <w:rsid w:val="63FA3052"/>
    <w:rsid w:val="641546A8"/>
    <w:rsid w:val="64186957"/>
    <w:rsid w:val="64524DF4"/>
    <w:rsid w:val="645457A7"/>
    <w:rsid w:val="64C87395"/>
    <w:rsid w:val="65161F49"/>
    <w:rsid w:val="65457447"/>
    <w:rsid w:val="655C3B7C"/>
    <w:rsid w:val="659274A1"/>
    <w:rsid w:val="660C1316"/>
    <w:rsid w:val="66327632"/>
    <w:rsid w:val="6636399E"/>
    <w:rsid w:val="673C2383"/>
    <w:rsid w:val="67DB15F5"/>
    <w:rsid w:val="68387D84"/>
    <w:rsid w:val="688339EB"/>
    <w:rsid w:val="68852082"/>
    <w:rsid w:val="69333A98"/>
    <w:rsid w:val="6A037219"/>
    <w:rsid w:val="6A121518"/>
    <w:rsid w:val="6A7B20D5"/>
    <w:rsid w:val="6A7D2C6A"/>
    <w:rsid w:val="6A863117"/>
    <w:rsid w:val="6ABE32D1"/>
    <w:rsid w:val="6B87405E"/>
    <w:rsid w:val="6C26540D"/>
    <w:rsid w:val="6C383FA7"/>
    <w:rsid w:val="6C564303"/>
    <w:rsid w:val="6C6755C8"/>
    <w:rsid w:val="6C910036"/>
    <w:rsid w:val="6CC565D5"/>
    <w:rsid w:val="6D577412"/>
    <w:rsid w:val="6D66084C"/>
    <w:rsid w:val="6D9077CE"/>
    <w:rsid w:val="6D913271"/>
    <w:rsid w:val="6D9D3C69"/>
    <w:rsid w:val="6DC97BC2"/>
    <w:rsid w:val="6E0227D8"/>
    <w:rsid w:val="6E286856"/>
    <w:rsid w:val="6E2956A8"/>
    <w:rsid w:val="6E4430B6"/>
    <w:rsid w:val="6EC2286E"/>
    <w:rsid w:val="6EE77F75"/>
    <w:rsid w:val="6EF734FC"/>
    <w:rsid w:val="6F0748CE"/>
    <w:rsid w:val="6F173CE5"/>
    <w:rsid w:val="6F1C042E"/>
    <w:rsid w:val="6FD07D82"/>
    <w:rsid w:val="6FD32F5C"/>
    <w:rsid w:val="6FEE12A4"/>
    <w:rsid w:val="700B112D"/>
    <w:rsid w:val="70155331"/>
    <w:rsid w:val="70385361"/>
    <w:rsid w:val="70407AAD"/>
    <w:rsid w:val="70444855"/>
    <w:rsid w:val="70A952C3"/>
    <w:rsid w:val="70BE129E"/>
    <w:rsid w:val="71960B9C"/>
    <w:rsid w:val="71FD016B"/>
    <w:rsid w:val="72381EA6"/>
    <w:rsid w:val="72600C42"/>
    <w:rsid w:val="72FC6E01"/>
    <w:rsid w:val="733E106A"/>
    <w:rsid w:val="736A3350"/>
    <w:rsid w:val="73934051"/>
    <w:rsid w:val="7403097C"/>
    <w:rsid w:val="744C474C"/>
    <w:rsid w:val="744F38BE"/>
    <w:rsid w:val="745A6E51"/>
    <w:rsid w:val="75AB2781"/>
    <w:rsid w:val="75BD633C"/>
    <w:rsid w:val="77867A6D"/>
    <w:rsid w:val="778B1970"/>
    <w:rsid w:val="77BC41C3"/>
    <w:rsid w:val="77DC26E5"/>
    <w:rsid w:val="78597ABB"/>
    <w:rsid w:val="787D7E49"/>
    <w:rsid w:val="7880502E"/>
    <w:rsid w:val="78A8215C"/>
    <w:rsid w:val="79204EDB"/>
    <w:rsid w:val="7A493317"/>
    <w:rsid w:val="7A5B2C58"/>
    <w:rsid w:val="7A6A0923"/>
    <w:rsid w:val="7ACA3FFD"/>
    <w:rsid w:val="7AE64A05"/>
    <w:rsid w:val="7B110BBE"/>
    <w:rsid w:val="7B8C1346"/>
    <w:rsid w:val="7BB45F76"/>
    <w:rsid w:val="7BE72D3E"/>
    <w:rsid w:val="7BF340EC"/>
    <w:rsid w:val="7C4163FB"/>
    <w:rsid w:val="7CBC5080"/>
    <w:rsid w:val="7D8C6DFD"/>
    <w:rsid w:val="7DEA148D"/>
    <w:rsid w:val="7E514A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iPriority="0" w:qFormat="1"/>
    <w:lsdException w:name="Body Text First Indent 2" w:unhideWhenUsed="1"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22" w:qFormat="1"/>
    <w:lsdException w:name="Emphasis" w:uiPriority="0" w:qFormat="1"/>
    <w:lsdException w:name="Document Map"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5A92"/>
    <w:pPr>
      <w:widowControl w:val="0"/>
      <w:jc w:val="both"/>
    </w:pPr>
    <w:rPr>
      <w:rFonts w:ascii="Calibri" w:hAnsi="Calibri"/>
      <w:kern w:val="2"/>
      <w:sz w:val="21"/>
    </w:rPr>
  </w:style>
  <w:style w:type="paragraph" w:styleId="1">
    <w:name w:val="heading 1"/>
    <w:basedOn w:val="a"/>
    <w:next w:val="a"/>
    <w:link w:val="1Char"/>
    <w:qFormat/>
    <w:rsid w:val="00AB5A92"/>
    <w:pPr>
      <w:keepNext/>
      <w:keepLines/>
      <w:spacing w:line="312" w:lineRule="auto"/>
      <w:jc w:val="center"/>
      <w:outlineLvl w:val="0"/>
    </w:pPr>
    <w:rPr>
      <w:rFonts w:ascii="宋体" w:hAnsi="Times New Roman"/>
      <w:b/>
      <w:kern w:val="44"/>
      <w:sz w:val="36"/>
    </w:rPr>
  </w:style>
  <w:style w:type="paragraph" w:styleId="2">
    <w:name w:val="heading 2"/>
    <w:basedOn w:val="a"/>
    <w:next w:val="a"/>
    <w:link w:val="2Char"/>
    <w:qFormat/>
    <w:rsid w:val="00AB5A92"/>
    <w:pPr>
      <w:keepNext/>
      <w:keepLines/>
      <w:adjustRightInd w:val="0"/>
      <w:spacing w:line="360" w:lineRule="auto"/>
      <w:textAlignment w:val="baseline"/>
      <w:outlineLvl w:val="1"/>
    </w:pPr>
    <w:rPr>
      <w:rFonts w:ascii="宋体" w:hAnsi="宋体"/>
      <w:b/>
      <w:kern w:val="0"/>
      <w:sz w:val="28"/>
    </w:rPr>
  </w:style>
  <w:style w:type="paragraph" w:styleId="3">
    <w:name w:val="heading 3"/>
    <w:basedOn w:val="a"/>
    <w:next w:val="a"/>
    <w:link w:val="3Char"/>
    <w:qFormat/>
    <w:rsid w:val="00AB5A92"/>
    <w:pPr>
      <w:keepNext/>
      <w:keepLines/>
      <w:spacing w:before="260" w:after="260" w:line="416" w:lineRule="auto"/>
      <w:outlineLvl w:val="2"/>
    </w:pPr>
    <w:rPr>
      <w:rFonts w:ascii="Times New Roman" w:hAnsi="Times New Roman"/>
      <w:b/>
      <w:bCs/>
      <w:kern w:val="0"/>
      <w:sz w:val="32"/>
      <w:szCs w:val="32"/>
    </w:rPr>
  </w:style>
  <w:style w:type="paragraph" w:styleId="4">
    <w:name w:val="heading 4"/>
    <w:basedOn w:val="a"/>
    <w:next w:val="a"/>
    <w:link w:val="4Char"/>
    <w:qFormat/>
    <w:rsid w:val="00AB5A92"/>
    <w:pPr>
      <w:keepNext/>
      <w:numPr>
        <w:numId w:val="1"/>
      </w:numPr>
      <w:tabs>
        <w:tab w:val="left" w:pos="2210"/>
      </w:tabs>
      <w:wordWrap w:val="0"/>
      <w:overflowPunct w:val="0"/>
      <w:autoSpaceDE w:val="0"/>
      <w:autoSpaceDN w:val="0"/>
      <w:adjustRightInd w:val="0"/>
      <w:spacing w:line="360" w:lineRule="auto"/>
      <w:jc w:val="left"/>
      <w:outlineLvl w:val="3"/>
    </w:pPr>
    <w:rPr>
      <w:rFonts w:ascii="宋体" w:hAnsi="MS Sans Serif"/>
      <w:b/>
      <w:kern w:val="0"/>
      <w:sz w:val="24"/>
    </w:rPr>
  </w:style>
  <w:style w:type="paragraph" w:styleId="5">
    <w:name w:val="heading 5"/>
    <w:basedOn w:val="a"/>
    <w:next w:val="a0"/>
    <w:link w:val="5Char"/>
    <w:qFormat/>
    <w:rsid w:val="00AB5A92"/>
    <w:pPr>
      <w:keepNext/>
      <w:keepLines/>
      <w:tabs>
        <w:tab w:val="left" w:pos="1008"/>
      </w:tabs>
      <w:spacing w:before="280" w:after="290" w:line="376" w:lineRule="auto"/>
      <w:ind w:left="1008" w:hanging="1008"/>
      <w:outlineLvl w:val="4"/>
    </w:pPr>
    <w:rPr>
      <w:rFonts w:ascii="Times New Roman" w:hAnsi="Times New Roman"/>
      <w:kern w:val="0"/>
      <w:sz w:val="24"/>
    </w:rPr>
  </w:style>
  <w:style w:type="paragraph" w:styleId="6">
    <w:name w:val="heading 6"/>
    <w:basedOn w:val="a"/>
    <w:next w:val="a0"/>
    <w:link w:val="6Char"/>
    <w:qFormat/>
    <w:rsid w:val="00AB5A92"/>
    <w:pPr>
      <w:keepNext/>
      <w:keepLines/>
      <w:tabs>
        <w:tab w:val="left" w:pos="1152"/>
      </w:tabs>
      <w:spacing w:before="240" w:after="64" w:line="320" w:lineRule="auto"/>
      <w:ind w:left="1152" w:hanging="1152"/>
      <w:outlineLvl w:val="5"/>
    </w:pPr>
    <w:rPr>
      <w:rFonts w:ascii="Arial" w:eastAsia="黑体" w:hAnsi="Arial"/>
      <w:b/>
      <w:kern w:val="0"/>
      <w:sz w:val="24"/>
    </w:rPr>
  </w:style>
  <w:style w:type="paragraph" w:styleId="7">
    <w:name w:val="heading 7"/>
    <w:basedOn w:val="a"/>
    <w:next w:val="a0"/>
    <w:link w:val="7Char"/>
    <w:qFormat/>
    <w:rsid w:val="00AB5A92"/>
    <w:pPr>
      <w:keepNext/>
      <w:keepLines/>
      <w:tabs>
        <w:tab w:val="left" w:pos="1296"/>
      </w:tabs>
      <w:spacing w:before="240" w:after="64" w:line="320" w:lineRule="auto"/>
      <w:ind w:left="1296" w:hanging="1296"/>
      <w:outlineLvl w:val="6"/>
    </w:pPr>
    <w:rPr>
      <w:rFonts w:ascii="Times New Roman" w:hAnsi="Times New Roman"/>
      <w:b/>
      <w:kern w:val="0"/>
      <w:sz w:val="24"/>
    </w:rPr>
  </w:style>
  <w:style w:type="paragraph" w:styleId="8">
    <w:name w:val="heading 8"/>
    <w:basedOn w:val="a"/>
    <w:next w:val="a0"/>
    <w:link w:val="8Char"/>
    <w:qFormat/>
    <w:rsid w:val="00AB5A92"/>
    <w:pPr>
      <w:keepNext/>
      <w:keepLines/>
      <w:tabs>
        <w:tab w:val="left" w:pos="1440"/>
      </w:tabs>
      <w:spacing w:before="240" w:after="64" w:line="320" w:lineRule="auto"/>
      <w:ind w:left="1440" w:hanging="1440"/>
      <w:outlineLvl w:val="7"/>
    </w:pPr>
    <w:rPr>
      <w:rFonts w:ascii="Arial" w:eastAsia="黑体" w:hAnsi="Arial"/>
      <w:kern w:val="0"/>
      <w:sz w:val="24"/>
    </w:rPr>
  </w:style>
  <w:style w:type="paragraph" w:styleId="9">
    <w:name w:val="heading 9"/>
    <w:basedOn w:val="a"/>
    <w:next w:val="a0"/>
    <w:link w:val="9Char"/>
    <w:qFormat/>
    <w:rsid w:val="00AB5A92"/>
    <w:pPr>
      <w:keepNext/>
      <w:keepLines/>
      <w:tabs>
        <w:tab w:val="left" w:pos="1584"/>
      </w:tabs>
      <w:spacing w:before="240" w:after="64" w:line="320" w:lineRule="auto"/>
      <w:ind w:left="1584" w:hanging="1584"/>
      <w:outlineLvl w:val="8"/>
    </w:pPr>
    <w:rPr>
      <w:rFonts w:ascii="Arial" w:eastAsia="黑体" w:hAnsi="Arial"/>
      <w:kern w:val="0"/>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AB5A92"/>
    <w:pPr>
      <w:adjustRightInd w:val="0"/>
      <w:spacing w:line="312" w:lineRule="atLeast"/>
      <w:ind w:firstLine="420"/>
      <w:textAlignment w:val="baseline"/>
    </w:pPr>
    <w:rPr>
      <w:kern w:val="0"/>
      <w:sz w:val="32"/>
    </w:rPr>
  </w:style>
  <w:style w:type="paragraph" w:styleId="a4">
    <w:name w:val="Document Map"/>
    <w:basedOn w:val="a"/>
    <w:link w:val="Char"/>
    <w:unhideWhenUsed/>
    <w:qFormat/>
    <w:rsid w:val="00AB5A92"/>
    <w:rPr>
      <w:rFonts w:ascii="宋体" w:hAnsi="Times New Roman"/>
      <w:kern w:val="0"/>
      <w:sz w:val="18"/>
      <w:szCs w:val="18"/>
    </w:rPr>
  </w:style>
  <w:style w:type="paragraph" w:styleId="a5">
    <w:name w:val="annotation text"/>
    <w:basedOn w:val="a"/>
    <w:link w:val="Char1"/>
    <w:uiPriority w:val="99"/>
    <w:unhideWhenUsed/>
    <w:qFormat/>
    <w:rsid w:val="00AB5A92"/>
    <w:pPr>
      <w:jc w:val="left"/>
    </w:pPr>
    <w:rPr>
      <w:rFonts w:ascii="Times New Roman" w:hAnsi="Times New Roman"/>
      <w:kern w:val="0"/>
      <w:sz w:val="20"/>
    </w:rPr>
  </w:style>
  <w:style w:type="paragraph" w:styleId="30">
    <w:name w:val="Body Text 3"/>
    <w:basedOn w:val="a"/>
    <w:link w:val="3Char0"/>
    <w:qFormat/>
    <w:rsid w:val="00AB5A92"/>
    <w:pPr>
      <w:spacing w:line="312" w:lineRule="auto"/>
    </w:pPr>
    <w:rPr>
      <w:rFonts w:ascii="Times New Roman" w:hAnsi="Times New Roman"/>
      <w:color w:val="FF0000"/>
      <w:kern w:val="0"/>
      <w:sz w:val="22"/>
    </w:rPr>
  </w:style>
  <w:style w:type="paragraph" w:styleId="a6">
    <w:name w:val="Body Text"/>
    <w:basedOn w:val="a"/>
    <w:link w:val="Char2"/>
    <w:uiPriority w:val="99"/>
    <w:unhideWhenUsed/>
    <w:qFormat/>
    <w:rsid w:val="00AB5A92"/>
    <w:pPr>
      <w:spacing w:after="120"/>
    </w:pPr>
    <w:rPr>
      <w:rFonts w:ascii="Times New Roman" w:hAnsi="Times New Roman"/>
      <w:kern w:val="0"/>
      <w:sz w:val="20"/>
    </w:rPr>
  </w:style>
  <w:style w:type="paragraph" w:styleId="a7">
    <w:name w:val="Body Text Indent"/>
    <w:basedOn w:val="a"/>
    <w:link w:val="Char0"/>
    <w:qFormat/>
    <w:rsid w:val="00AB5A92"/>
    <w:pPr>
      <w:snapToGrid w:val="0"/>
      <w:spacing w:line="336" w:lineRule="auto"/>
      <w:ind w:left="126" w:firstLineChars="280" w:firstLine="588"/>
    </w:pPr>
    <w:rPr>
      <w:rFonts w:ascii="宋体" w:hAnsi="Times New Roman"/>
      <w:color w:val="000000"/>
      <w:kern w:val="0"/>
      <w:sz w:val="20"/>
      <w:szCs w:val="24"/>
    </w:rPr>
  </w:style>
  <w:style w:type="paragraph" w:styleId="31">
    <w:name w:val="toc 3"/>
    <w:basedOn w:val="a"/>
    <w:next w:val="a"/>
    <w:uiPriority w:val="39"/>
    <w:unhideWhenUsed/>
    <w:qFormat/>
    <w:rsid w:val="00AB5A92"/>
    <w:pPr>
      <w:ind w:leftChars="400" w:left="840"/>
    </w:pPr>
  </w:style>
  <w:style w:type="paragraph" w:styleId="a8">
    <w:name w:val="Plain Text"/>
    <w:basedOn w:val="a"/>
    <w:link w:val="Char3"/>
    <w:qFormat/>
    <w:rsid w:val="00AB5A92"/>
    <w:rPr>
      <w:rFonts w:ascii="宋体" w:hAnsi="Courier New"/>
      <w:kern w:val="10"/>
      <w:sz w:val="20"/>
    </w:rPr>
  </w:style>
  <w:style w:type="paragraph" w:styleId="a9">
    <w:name w:val="Date"/>
    <w:basedOn w:val="a"/>
    <w:next w:val="a"/>
    <w:link w:val="Char4"/>
    <w:uiPriority w:val="99"/>
    <w:qFormat/>
    <w:rsid w:val="00AB5A92"/>
    <w:pPr>
      <w:ind w:left="100"/>
    </w:pPr>
    <w:rPr>
      <w:rFonts w:ascii="Times New Roman" w:hAnsi="Times New Roman"/>
      <w:kern w:val="0"/>
      <w:sz w:val="20"/>
    </w:rPr>
  </w:style>
  <w:style w:type="paragraph" w:styleId="20">
    <w:name w:val="Body Text Indent 2"/>
    <w:basedOn w:val="a"/>
    <w:link w:val="2Char0"/>
    <w:qFormat/>
    <w:rsid w:val="00AB5A92"/>
    <w:pPr>
      <w:spacing w:line="360" w:lineRule="auto"/>
      <w:ind w:left="502" w:hangingChars="276" w:hanging="502"/>
    </w:pPr>
    <w:rPr>
      <w:rFonts w:ascii="仿宋_GB2312" w:hAnsi="Times New Roman"/>
      <w:kern w:val="0"/>
      <w:sz w:val="20"/>
    </w:rPr>
  </w:style>
  <w:style w:type="paragraph" w:styleId="aa">
    <w:name w:val="Balloon Text"/>
    <w:basedOn w:val="a"/>
    <w:link w:val="Char5"/>
    <w:unhideWhenUsed/>
    <w:qFormat/>
    <w:rsid w:val="00AB5A92"/>
    <w:rPr>
      <w:rFonts w:ascii="Times New Roman" w:hAnsi="Times New Roman"/>
      <w:kern w:val="0"/>
      <w:sz w:val="18"/>
      <w:szCs w:val="18"/>
    </w:rPr>
  </w:style>
  <w:style w:type="paragraph" w:styleId="ab">
    <w:name w:val="footer"/>
    <w:basedOn w:val="a"/>
    <w:link w:val="Char6"/>
    <w:uiPriority w:val="99"/>
    <w:unhideWhenUsed/>
    <w:qFormat/>
    <w:rsid w:val="00AB5A92"/>
    <w:pPr>
      <w:tabs>
        <w:tab w:val="center" w:pos="4153"/>
        <w:tab w:val="right" w:pos="8306"/>
      </w:tabs>
      <w:snapToGrid w:val="0"/>
      <w:jc w:val="left"/>
    </w:pPr>
    <w:rPr>
      <w:rFonts w:ascii="Times New Roman" w:hAnsi="Times New Roman"/>
      <w:kern w:val="0"/>
      <w:sz w:val="18"/>
      <w:szCs w:val="18"/>
    </w:rPr>
  </w:style>
  <w:style w:type="paragraph" w:styleId="ac">
    <w:name w:val="header"/>
    <w:basedOn w:val="a"/>
    <w:link w:val="Char7"/>
    <w:uiPriority w:val="99"/>
    <w:unhideWhenUsed/>
    <w:qFormat/>
    <w:rsid w:val="00AB5A92"/>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10">
    <w:name w:val="toc 1"/>
    <w:basedOn w:val="a"/>
    <w:next w:val="a"/>
    <w:uiPriority w:val="39"/>
    <w:qFormat/>
    <w:rsid w:val="00AB5A92"/>
    <w:pPr>
      <w:adjustRightInd w:val="0"/>
      <w:snapToGrid w:val="0"/>
      <w:spacing w:line="360" w:lineRule="auto"/>
      <w:jc w:val="center"/>
    </w:pPr>
    <w:rPr>
      <w:rFonts w:ascii="宋体" w:hAnsi="宋体"/>
      <w:b/>
      <w:bCs/>
      <w:caps/>
      <w:szCs w:val="21"/>
    </w:rPr>
  </w:style>
  <w:style w:type="paragraph" w:styleId="40">
    <w:name w:val="toc 4"/>
    <w:basedOn w:val="a"/>
    <w:next w:val="a"/>
    <w:uiPriority w:val="39"/>
    <w:unhideWhenUsed/>
    <w:qFormat/>
    <w:rsid w:val="00AB5A92"/>
    <w:pPr>
      <w:ind w:leftChars="600" w:left="1260"/>
    </w:pPr>
  </w:style>
  <w:style w:type="paragraph" w:styleId="ad">
    <w:name w:val="footnote text"/>
    <w:basedOn w:val="a"/>
    <w:link w:val="Char8"/>
    <w:uiPriority w:val="99"/>
    <w:qFormat/>
    <w:rsid w:val="00AB5A92"/>
    <w:pPr>
      <w:snapToGrid w:val="0"/>
    </w:pPr>
    <w:rPr>
      <w:kern w:val="0"/>
      <w:sz w:val="18"/>
      <w:szCs w:val="18"/>
    </w:rPr>
  </w:style>
  <w:style w:type="paragraph" w:styleId="32">
    <w:name w:val="Body Text Indent 3"/>
    <w:basedOn w:val="a"/>
    <w:link w:val="3Char1"/>
    <w:qFormat/>
    <w:rsid w:val="00AB5A92"/>
    <w:pPr>
      <w:spacing w:line="312" w:lineRule="auto"/>
      <w:ind w:left="517" w:hangingChars="284" w:hanging="517"/>
    </w:pPr>
    <w:rPr>
      <w:rFonts w:ascii="Times New Roman" w:hAnsi="Times New Roman"/>
      <w:kern w:val="0"/>
      <w:sz w:val="20"/>
    </w:rPr>
  </w:style>
  <w:style w:type="paragraph" w:styleId="21">
    <w:name w:val="toc 2"/>
    <w:basedOn w:val="a"/>
    <w:next w:val="a"/>
    <w:uiPriority w:val="39"/>
    <w:qFormat/>
    <w:rsid w:val="00AB5A92"/>
    <w:pPr>
      <w:ind w:left="210"/>
      <w:jc w:val="left"/>
    </w:pPr>
    <w:rPr>
      <w:smallCaps/>
      <w:sz w:val="20"/>
    </w:rPr>
  </w:style>
  <w:style w:type="paragraph" w:styleId="22">
    <w:name w:val="Body Text 2"/>
    <w:basedOn w:val="a"/>
    <w:link w:val="2Char1"/>
    <w:qFormat/>
    <w:rsid w:val="00AB5A92"/>
    <w:pPr>
      <w:spacing w:line="312" w:lineRule="auto"/>
    </w:pPr>
    <w:rPr>
      <w:rFonts w:ascii="宋体" w:hAnsi="Times New Roman"/>
      <w:color w:val="000000"/>
      <w:kern w:val="0"/>
      <w:sz w:val="22"/>
    </w:rPr>
  </w:style>
  <w:style w:type="paragraph" w:styleId="HTML">
    <w:name w:val="HTML Preformatted"/>
    <w:basedOn w:val="a"/>
    <w:link w:val="HTMLChar"/>
    <w:qFormat/>
    <w:rsid w:val="00AB5A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e">
    <w:name w:val="Normal (Web)"/>
    <w:basedOn w:val="a"/>
    <w:qFormat/>
    <w:rsid w:val="00AB5A92"/>
    <w:pPr>
      <w:widowControl/>
      <w:spacing w:before="100" w:beforeAutospacing="1" w:after="100" w:afterAutospacing="1"/>
      <w:jc w:val="left"/>
    </w:pPr>
    <w:rPr>
      <w:rFonts w:ascii="宋体" w:hAnsi="宋体"/>
      <w:kern w:val="0"/>
      <w:sz w:val="24"/>
      <w:szCs w:val="24"/>
    </w:rPr>
  </w:style>
  <w:style w:type="paragraph" w:styleId="af">
    <w:name w:val="Title"/>
    <w:basedOn w:val="a"/>
    <w:link w:val="Char9"/>
    <w:uiPriority w:val="99"/>
    <w:qFormat/>
    <w:rsid w:val="00AB5A92"/>
    <w:pPr>
      <w:spacing w:before="240" w:after="60"/>
      <w:jc w:val="center"/>
      <w:outlineLvl w:val="0"/>
    </w:pPr>
    <w:rPr>
      <w:rFonts w:ascii="Arial" w:hAnsi="Arial"/>
      <w:b/>
      <w:bCs/>
      <w:kern w:val="0"/>
      <w:sz w:val="32"/>
      <w:szCs w:val="32"/>
    </w:rPr>
  </w:style>
  <w:style w:type="paragraph" w:styleId="af0">
    <w:name w:val="annotation subject"/>
    <w:basedOn w:val="a5"/>
    <w:next w:val="a5"/>
    <w:link w:val="Chara"/>
    <w:semiHidden/>
    <w:qFormat/>
    <w:rsid w:val="00AB5A92"/>
    <w:rPr>
      <w:b/>
      <w:bCs/>
    </w:rPr>
  </w:style>
  <w:style w:type="paragraph" w:styleId="af1">
    <w:name w:val="Body Text First Indent"/>
    <w:basedOn w:val="a"/>
    <w:link w:val="Char10"/>
    <w:qFormat/>
    <w:rsid w:val="00AB5A92"/>
    <w:pPr>
      <w:tabs>
        <w:tab w:val="left" w:pos="360"/>
      </w:tabs>
      <w:spacing w:line="220" w:lineRule="exact"/>
      <w:ind w:left="360" w:hanging="360"/>
    </w:pPr>
    <w:rPr>
      <w:rFonts w:ascii="Times New Roman" w:hAnsi="Times New Roman"/>
      <w:kern w:val="0"/>
      <w:sz w:val="20"/>
      <w:szCs w:val="24"/>
    </w:rPr>
  </w:style>
  <w:style w:type="paragraph" w:styleId="23">
    <w:name w:val="Body Text First Indent 2"/>
    <w:basedOn w:val="a7"/>
    <w:uiPriority w:val="99"/>
    <w:unhideWhenUsed/>
    <w:qFormat/>
    <w:rsid w:val="00AB5A92"/>
    <w:pPr>
      <w:spacing w:after="120" w:line="240" w:lineRule="auto"/>
      <w:ind w:leftChars="200" w:left="420"/>
    </w:pPr>
  </w:style>
  <w:style w:type="table" w:styleId="af2">
    <w:name w:val="Table Grid"/>
    <w:basedOn w:val="a2"/>
    <w:qFormat/>
    <w:rsid w:val="00AB5A9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uiPriority w:val="22"/>
    <w:qFormat/>
    <w:rsid w:val="00AB5A92"/>
    <w:rPr>
      <w:b/>
      <w:bCs/>
    </w:rPr>
  </w:style>
  <w:style w:type="character" w:styleId="af4">
    <w:name w:val="page number"/>
    <w:basedOn w:val="a1"/>
    <w:qFormat/>
    <w:rsid w:val="00AB5A92"/>
  </w:style>
  <w:style w:type="character" w:styleId="af5">
    <w:name w:val="FollowedHyperlink"/>
    <w:qFormat/>
    <w:rsid w:val="00AB5A92"/>
    <w:rPr>
      <w:rFonts w:ascii="宋体" w:eastAsia="宋体" w:hAnsi="宋体" w:cs="宋体" w:hint="eastAsia"/>
      <w:color w:val="0031C1"/>
      <w:sz w:val="18"/>
      <w:szCs w:val="18"/>
      <w:u w:val="none"/>
    </w:rPr>
  </w:style>
  <w:style w:type="character" w:styleId="af6">
    <w:name w:val="Emphasis"/>
    <w:qFormat/>
    <w:rsid w:val="00AB5A92"/>
  </w:style>
  <w:style w:type="character" w:styleId="af7">
    <w:name w:val="Hyperlink"/>
    <w:qFormat/>
    <w:rsid w:val="00AB5A92"/>
    <w:rPr>
      <w:rFonts w:ascii="宋体" w:eastAsia="宋体" w:hAnsi="宋体" w:cs="宋体" w:hint="eastAsia"/>
      <w:color w:val="0031C1"/>
      <w:sz w:val="18"/>
      <w:szCs w:val="18"/>
      <w:u w:val="none"/>
    </w:rPr>
  </w:style>
  <w:style w:type="character" w:styleId="af8">
    <w:name w:val="annotation reference"/>
    <w:qFormat/>
    <w:rsid w:val="00AB5A92"/>
    <w:rPr>
      <w:sz w:val="21"/>
      <w:szCs w:val="21"/>
    </w:rPr>
  </w:style>
  <w:style w:type="character" w:styleId="af9">
    <w:name w:val="footnote reference"/>
    <w:uiPriority w:val="99"/>
    <w:unhideWhenUsed/>
    <w:qFormat/>
    <w:rsid w:val="00AB5A92"/>
    <w:rPr>
      <w:vertAlign w:val="superscript"/>
    </w:rPr>
  </w:style>
  <w:style w:type="character" w:customStyle="1" w:styleId="1Char">
    <w:name w:val="标题 1 Char"/>
    <w:link w:val="1"/>
    <w:qFormat/>
    <w:rsid w:val="00AB5A92"/>
    <w:rPr>
      <w:rFonts w:ascii="宋体" w:eastAsia="宋体" w:hAnsi="Times New Roman" w:cs="Times New Roman"/>
      <w:b/>
      <w:kern w:val="44"/>
      <w:sz w:val="36"/>
      <w:szCs w:val="20"/>
    </w:rPr>
  </w:style>
  <w:style w:type="character" w:customStyle="1" w:styleId="2Char">
    <w:name w:val="标题 2 Char"/>
    <w:link w:val="2"/>
    <w:qFormat/>
    <w:rsid w:val="00AB5A92"/>
    <w:rPr>
      <w:rFonts w:ascii="宋体" w:eastAsia="宋体" w:hAnsi="宋体" w:cs="Times New Roman"/>
      <w:b/>
      <w:kern w:val="0"/>
      <w:sz w:val="28"/>
      <w:szCs w:val="20"/>
    </w:rPr>
  </w:style>
  <w:style w:type="character" w:customStyle="1" w:styleId="3Char">
    <w:name w:val="标题 3 Char"/>
    <w:link w:val="3"/>
    <w:qFormat/>
    <w:rsid w:val="00AB5A92"/>
    <w:rPr>
      <w:rFonts w:ascii="Times New Roman" w:eastAsia="宋体" w:hAnsi="Times New Roman" w:cs="Times New Roman"/>
      <w:b/>
      <w:bCs/>
      <w:kern w:val="0"/>
      <w:sz w:val="32"/>
      <w:szCs w:val="32"/>
    </w:rPr>
  </w:style>
  <w:style w:type="character" w:customStyle="1" w:styleId="4Char">
    <w:name w:val="标题 4 Char"/>
    <w:link w:val="4"/>
    <w:qFormat/>
    <w:rsid w:val="00AB5A92"/>
    <w:rPr>
      <w:rFonts w:ascii="宋体" w:eastAsia="宋体" w:hAnsi="MS Sans Serif" w:cs="Times New Roman"/>
      <w:b/>
      <w:kern w:val="0"/>
      <w:sz w:val="24"/>
      <w:szCs w:val="20"/>
    </w:rPr>
  </w:style>
  <w:style w:type="character" w:customStyle="1" w:styleId="5Char">
    <w:name w:val="标题 5 Char"/>
    <w:link w:val="5"/>
    <w:qFormat/>
    <w:rsid w:val="00AB5A92"/>
    <w:rPr>
      <w:rFonts w:ascii="Times New Roman" w:eastAsia="宋体" w:hAnsi="Times New Roman" w:cs="Times New Roman"/>
      <w:kern w:val="0"/>
      <w:sz w:val="24"/>
      <w:szCs w:val="20"/>
    </w:rPr>
  </w:style>
  <w:style w:type="character" w:customStyle="1" w:styleId="6Char">
    <w:name w:val="标题 6 Char"/>
    <w:link w:val="6"/>
    <w:qFormat/>
    <w:rsid w:val="00AB5A92"/>
    <w:rPr>
      <w:rFonts w:ascii="Arial" w:eastAsia="黑体" w:hAnsi="Arial" w:cs="Times New Roman"/>
      <w:b/>
      <w:kern w:val="0"/>
      <w:sz w:val="24"/>
      <w:szCs w:val="20"/>
    </w:rPr>
  </w:style>
  <w:style w:type="character" w:customStyle="1" w:styleId="7Char">
    <w:name w:val="标题 7 Char"/>
    <w:link w:val="7"/>
    <w:qFormat/>
    <w:rsid w:val="00AB5A92"/>
    <w:rPr>
      <w:rFonts w:ascii="Times New Roman" w:eastAsia="宋体" w:hAnsi="Times New Roman" w:cs="Times New Roman"/>
      <w:b/>
      <w:kern w:val="0"/>
      <w:sz w:val="24"/>
      <w:szCs w:val="20"/>
    </w:rPr>
  </w:style>
  <w:style w:type="character" w:customStyle="1" w:styleId="8Char">
    <w:name w:val="标题 8 Char"/>
    <w:link w:val="8"/>
    <w:qFormat/>
    <w:rsid w:val="00AB5A92"/>
    <w:rPr>
      <w:rFonts w:ascii="Arial" w:eastAsia="黑体" w:hAnsi="Arial" w:cs="Times New Roman"/>
      <w:kern w:val="0"/>
      <w:sz w:val="24"/>
      <w:szCs w:val="20"/>
    </w:rPr>
  </w:style>
  <w:style w:type="character" w:customStyle="1" w:styleId="9Char">
    <w:name w:val="标题 9 Char"/>
    <w:link w:val="9"/>
    <w:qFormat/>
    <w:rsid w:val="00AB5A92"/>
    <w:rPr>
      <w:rFonts w:ascii="Arial" w:eastAsia="黑体" w:hAnsi="Arial" w:cs="Times New Roman"/>
      <w:kern w:val="0"/>
      <w:sz w:val="24"/>
      <w:szCs w:val="20"/>
    </w:rPr>
  </w:style>
  <w:style w:type="character" w:customStyle="1" w:styleId="Char">
    <w:name w:val="文档结构图 Char"/>
    <w:link w:val="a4"/>
    <w:qFormat/>
    <w:rsid w:val="00AB5A92"/>
    <w:rPr>
      <w:rFonts w:ascii="宋体" w:eastAsia="宋体" w:hAnsi="Times New Roman" w:cs="Times New Roman"/>
      <w:sz w:val="18"/>
      <w:szCs w:val="18"/>
    </w:rPr>
  </w:style>
  <w:style w:type="character" w:customStyle="1" w:styleId="Char1">
    <w:name w:val="批注文字 Char1"/>
    <w:link w:val="a5"/>
    <w:uiPriority w:val="99"/>
    <w:qFormat/>
    <w:rsid w:val="00AB5A92"/>
    <w:rPr>
      <w:rFonts w:ascii="Times New Roman" w:eastAsia="宋体" w:hAnsi="Times New Roman" w:cs="Times New Roman"/>
      <w:szCs w:val="20"/>
    </w:rPr>
  </w:style>
  <w:style w:type="character" w:customStyle="1" w:styleId="3Char0">
    <w:name w:val="正文文本 3 Char"/>
    <w:link w:val="30"/>
    <w:qFormat/>
    <w:rsid w:val="00AB5A92"/>
    <w:rPr>
      <w:rFonts w:ascii="Times New Roman" w:eastAsia="宋体" w:hAnsi="Times New Roman" w:cs="Times New Roman"/>
      <w:color w:val="FF0000"/>
      <w:sz w:val="22"/>
      <w:szCs w:val="20"/>
    </w:rPr>
  </w:style>
  <w:style w:type="character" w:customStyle="1" w:styleId="Char2">
    <w:name w:val="正文文本 Char2"/>
    <w:link w:val="a6"/>
    <w:uiPriority w:val="99"/>
    <w:qFormat/>
    <w:rsid w:val="00AB5A92"/>
    <w:rPr>
      <w:rFonts w:ascii="Times New Roman" w:eastAsia="宋体" w:hAnsi="Times New Roman" w:cs="Times New Roman"/>
      <w:szCs w:val="20"/>
    </w:rPr>
  </w:style>
  <w:style w:type="character" w:customStyle="1" w:styleId="Char0">
    <w:name w:val="正文文本缩进 Char"/>
    <w:link w:val="a7"/>
    <w:qFormat/>
    <w:rsid w:val="00AB5A92"/>
    <w:rPr>
      <w:rFonts w:ascii="宋体" w:eastAsia="宋体" w:hAnsi="Times New Roman" w:cs="Times New Roman"/>
      <w:color w:val="000000"/>
      <w:szCs w:val="24"/>
    </w:rPr>
  </w:style>
  <w:style w:type="character" w:customStyle="1" w:styleId="Char3">
    <w:name w:val="纯文本 Char"/>
    <w:link w:val="a8"/>
    <w:qFormat/>
    <w:rsid w:val="00AB5A92"/>
    <w:rPr>
      <w:rFonts w:ascii="宋体" w:eastAsia="宋体" w:hAnsi="Courier New"/>
      <w:kern w:val="10"/>
    </w:rPr>
  </w:style>
  <w:style w:type="character" w:customStyle="1" w:styleId="Char4">
    <w:name w:val="日期 Char"/>
    <w:link w:val="a9"/>
    <w:uiPriority w:val="99"/>
    <w:qFormat/>
    <w:rsid w:val="00AB5A92"/>
    <w:rPr>
      <w:rFonts w:ascii="Times New Roman" w:eastAsia="宋体" w:hAnsi="Times New Roman" w:cs="Times New Roman"/>
      <w:szCs w:val="20"/>
    </w:rPr>
  </w:style>
  <w:style w:type="character" w:customStyle="1" w:styleId="2Char0">
    <w:name w:val="正文文本缩进 2 Char"/>
    <w:link w:val="20"/>
    <w:qFormat/>
    <w:rsid w:val="00AB5A92"/>
    <w:rPr>
      <w:rFonts w:ascii="仿宋_GB2312" w:eastAsia="宋体" w:hAnsi="Times New Roman" w:cs="Times New Roman"/>
      <w:szCs w:val="20"/>
    </w:rPr>
  </w:style>
  <w:style w:type="character" w:customStyle="1" w:styleId="Char5">
    <w:name w:val="批注框文本 Char"/>
    <w:link w:val="aa"/>
    <w:qFormat/>
    <w:rsid w:val="00AB5A92"/>
    <w:rPr>
      <w:rFonts w:ascii="Times New Roman" w:eastAsia="宋体" w:hAnsi="Times New Roman" w:cs="Times New Roman"/>
      <w:sz w:val="18"/>
      <w:szCs w:val="18"/>
    </w:rPr>
  </w:style>
  <w:style w:type="character" w:customStyle="1" w:styleId="Char6">
    <w:name w:val="页脚 Char"/>
    <w:link w:val="ab"/>
    <w:uiPriority w:val="99"/>
    <w:qFormat/>
    <w:rsid w:val="00AB5A92"/>
    <w:rPr>
      <w:sz w:val="18"/>
      <w:szCs w:val="18"/>
    </w:rPr>
  </w:style>
  <w:style w:type="character" w:customStyle="1" w:styleId="Char7">
    <w:name w:val="页眉 Char"/>
    <w:link w:val="ac"/>
    <w:uiPriority w:val="99"/>
    <w:qFormat/>
    <w:rsid w:val="00AB5A92"/>
    <w:rPr>
      <w:sz w:val="18"/>
      <w:szCs w:val="18"/>
    </w:rPr>
  </w:style>
  <w:style w:type="character" w:customStyle="1" w:styleId="Char8">
    <w:name w:val="脚注文本 Char"/>
    <w:link w:val="ad"/>
    <w:uiPriority w:val="99"/>
    <w:qFormat/>
    <w:rsid w:val="00AB5A92"/>
    <w:rPr>
      <w:rFonts w:ascii="Calibri" w:eastAsia="宋体" w:hAnsi="Calibri" w:cs="Times New Roman"/>
      <w:kern w:val="0"/>
      <w:sz w:val="18"/>
      <w:szCs w:val="18"/>
    </w:rPr>
  </w:style>
  <w:style w:type="character" w:customStyle="1" w:styleId="3Char1">
    <w:name w:val="正文文本缩进 3 Char"/>
    <w:link w:val="32"/>
    <w:qFormat/>
    <w:rsid w:val="00AB5A92"/>
    <w:rPr>
      <w:rFonts w:ascii="Times New Roman" w:eastAsia="宋体" w:hAnsi="Times New Roman" w:cs="Times New Roman"/>
      <w:szCs w:val="20"/>
    </w:rPr>
  </w:style>
  <w:style w:type="character" w:customStyle="1" w:styleId="2Char1">
    <w:name w:val="正文文本 2 Char"/>
    <w:link w:val="22"/>
    <w:qFormat/>
    <w:rsid w:val="00AB5A92"/>
    <w:rPr>
      <w:rFonts w:ascii="宋体" w:eastAsia="宋体" w:hAnsi="Times New Roman" w:cs="Times New Roman"/>
      <w:color w:val="000000"/>
      <w:sz w:val="22"/>
      <w:szCs w:val="20"/>
    </w:rPr>
  </w:style>
  <w:style w:type="character" w:customStyle="1" w:styleId="HTMLChar">
    <w:name w:val="HTML 预设格式 Char"/>
    <w:link w:val="HTML"/>
    <w:qFormat/>
    <w:rsid w:val="00AB5A92"/>
    <w:rPr>
      <w:rFonts w:ascii="宋体" w:eastAsia="宋体" w:hAnsi="宋体" w:cs="Times New Roman"/>
      <w:kern w:val="0"/>
      <w:sz w:val="24"/>
      <w:szCs w:val="24"/>
    </w:rPr>
  </w:style>
  <w:style w:type="character" w:customStyle="1" w:styleId="Char9">
    <w:name w:val="标题 Char"/>
    <w:link w:val="af"/>
    <w:uiPriority w:val="99"/>
    <w:qFormat/>
    <w:rsid w:val="00AB5A92"/>
    <w:rPr>
      <w:rFonts w:ascii="Arial" w:eastAsia="宋体" w:hAnsi="Arial" w:cs="Arial"/>
      <w:b/>
      <w:bCs/>
      <w:sz w:val="32"/>
      <w:szCs w:val="32"/>
    </w:rPr>
  </w:style>
  <w:style w:type="character" w:customStyle="1" w:styleId="Chara">
    <w:name w:val="批注主题 Char"/>
    <w:link w:val="af0"/>
    <w:semiHidden/>
    <w:qFormat/>
    <w:rsid w:val="00AB5A92"/>
    <w:rPr>
      <w:rFonts w:ascii="Times New Roman" w:eastAsia="宋体" w:hAnsi="Times New Roman" w:cs="Times New Roman"/>
      <w:b/>
      <w:bCs/>
      <w:szCs w:val="20"/>
    </w:rPr>
  </w:style>
  <w:style w:type="character" w:customStyle="1" w:styleId="Char10">
    <w:name w:val="正文首行缩进 Char1"/>
    <w:basedOn w:val="Char2"/>
    <w:link w:val="af1"/>
    <w:uiPriority w:val="99"/>
    <w:semiHidden/>
    <w:qFormat/>
    <w:rsid w:val="00AB5A92"/>
    <w:rPr>
      <w:rFonts w:ascii="Times New Roman" w:eastAsia="宋体" w:hAnsi="Times New Roman" w:cs="Times New Roman"/>
      <w:szCs w:val="20"/>
    </w:rPr>
  </w:style>
  <w:style w:type="character" w:customStyle="1" w:styleId="Char20">
    <w:name w:val="纯文本 Char2"/>
    <w:uiPriority w:val="99"/>
    <w:semiHidden/>
    <w:qFormat/>
    <w:rsid w:val="00AB5A92"/>
    <w:rPr>
      <w:rFonts w:ascii="宋体" w:eastAsia="宋体" w:hAnsi="Courier New" w:cs="Courier New"/>
      <w:szCs w:val="21"/>
    </w:rPr>
  </w:style>
  <w:style w:type="character" w:customStyle="1" w:styleId="Char11">
    <w:name w:val="正文文本 Char1"/>
    <w:uiPriority w:val="99"/>
    <w:semiHidden/>
    <w:qFormat/>
    <w:rsid w:val="00AB5A92"/>
    <w:rPr>
      <w:rFonts w:ascii="Times New Roman" w:eastAsia="宋体" w:hAnsi="Times New Roman" w:cs="Times New Roman"/>
      <w:szCs w:val="20"/>
    </w:rPr>
  </w:style>
  <w:style w:type="character" w:customStyle="1" w:styleId="Char12">
    <w:name w:val="正文文本缩进 Char1"/>
    <w:uiPriority w:val="99"/>
    <w:semiHidden/>
    <w:qFormat/>
    <w:rsid w:val="00AB5A92"/>
    <w:rPr>
      <w:rFonts w:ascii="Times New Roman" w:eastAsia="宋体" w:hAnsi="Times New Roman" w:cs="Times New Roman"/>
      <w:szCs w:val="20"/>
    </w:rPr>
  </w:style>
  <w:style w:type="character" w:customStyle="1" w:styleId="Char13">
    <w:name w:val="纯文本 Char1"/>
    <w:uiPriority w:val="99"/>
    <w:semiHidden/>
    <w:qFormat/>
    <w:rsid w:val="00AB5A92"/>
    <w:rPr>
      <w:rFonts w:ascii="宋体" w:eastAsia="宋体" w:hAnsi="Courier New" w:cs="Courier New"/>
      <w:szCs w:val="21"/>
    </w:rPr>
  </w:style>
  <w:style w:type="character" w:customStyle="1" w:styleId="hChar">
    <w:name w:val="h Char"/>
    <w:qFormat/>
    <w:locked/>
    <w:rsid w:val="00AB5A92"/>
    <w:rPr>
      <w:sz w:val="18"/>
      <w:szCs w:val="18"/>
    </w:rPr>
  </w:style>
  <w:style w:type="character" w:customStyle="1" w:styleId="2Char10">
    <w:name w:val="正文文本缩进 2 Char1"/>
    <w:uiPriority w:val="99"/>
    <w:semiHidden/>
    <w:qFormat/>
    <w:rsid w:val="00AB5A92"/>
    <w:rPr>
      <w:rFonts w:ascii="Times New Roman" w:eastAsia="宋体" w:hAnsi="Times New Roman" w:cs="Times New Roman"/>
      <w:szCs w:val="20"/>
    </w:rPr>
  </w:style>
  <w:style w:type="character" w:customStyle="1" w:styleId="Char14">
    <w:name w:val="脚注文本 Char1"/>
    <w:uiPriority w:val="99"/>
    <w:semiHidden/>
    <w:qFormat/>
    <w:rsid w:val="00AB5A92"/>
    <w:rPr>
      <w:rFonts w:ascii="Times New Roman" w:eastAsia="宋体" w:hAnsi="Times New Roman" w:cs="Times New Roman"/>
      <w:sz w:val="18"/>
      <w:szCs w:val="18"/>
    </w:rPr>
  </w:style>
  <w:style w:type="character" w:customStyle="1" w:styleId="Char15">
    <w:name w:val="页眉 Char1"/>
    <w:uiPriority w:val="99"/>
    <w:semiHidden/>
    <w:qFormat/>
    <w:rsid w:val="00AB5A92"/>
    <w:rPr>
      <w:rFonts w:ascii="Times New Roman" w:eastAsia="宋体" w:hAnsi="Times New Roman" w:cs="Times New Roman"/>
      <w:sz w:val="18"/>
      <w:szCs w:val="18"/>
    </w:rPr>
  </w:style>
  <w:style w:type="character" w:customStyle="1" w:styleId="2Char11">
    <w:name w:val="正文文本 2 Char1"/>
    <w:uiPriority w:val="99"/>
    <w:semiHidden/>
    <w:qFormat/>
    <w:rsid w:val="00AB5A92"/>
    <w:rPr>
      <w:rFonts w:ascii="Times New Roman" w:eastAsia="宋体" w:hAnsi="Times New Roman" w:cs="Times New Roman"/>
      <w:szCs w:val="20"/>
    </w:rPr>
  </w:style>
  <w:style w:type="character" w:customStyle="1" w:styleId="Char21">
    <w:name w:val="页脚 Char2"/>
    <w:uiPriority w:val="99"/>
    <w:semiHidden/>
    <w:qFormat/>
    <w:rsid w:val="00AB5A92"/>
    <w:rPr>
      <w:rFonts w:ascii="Times New Roman" w:eastAsia="宋体" w:hAnsi="Times New Roman" w:cs="Times New Roman"/>
      <w:sz w:val="18"/>
      <w:szCs w:val="18"/>
    </w:rPr>
  </w:style>
  <w:style w:type="character" w:customStyle="1" w:styleId="Char16">
    <w:name w:val="文档结构图 Char1"/>
    <w:uiPriority w:val="99"/>
    <w:semiHidden/>
    <w:qFormat/>
    <w:rsid w:val="00AB5A92"/>
    <w:rPr>
      <w:rFonts w:ascii="宋体" w:eastAsia="宋体" w:hAnsi="Times New Roman" w:cs="Times New Roman"/>
      <w:sz w:val="18"/>
      <w:szCs w:val="18"/>
    </w:rPr>
  </w:style>
  <w:style w:type="character" w:customStyle="1" w:styleId="3Char2">
    <w:name w:val="正文文本 3 Char2"/>
    <w:uiPriority w:val="99"/>
    <w:semiHidden/>
    <w:qFormat/>
    <w:rsid w:val="00AB5A92"/>
    <w:rPr>
      <w:rFonts w:ascii="Times New Roman" w:eastAsia="宋体" w:hAnsi="Times New Roman" w:cs="Times New Roman"/>
      <w:sz w:val="16"/>
      <w:szCs w:val="16"/>
    </w:rPr>
  </w:style>
  <w:style w:type="character" w:customStyle="1" w:styleId="Char22">
    <w:name w:val="批注文字 Char2"/>
    <w:uiPriority w:val="99"/>
    <w:semiHidden/>
    <w:qFormat/>
    <w:rsid w:val="00AB5A92"/>
    <w:rPr>
      <w:rFonts w:ascii="Times New Roman" w:eastAsia="宋体" w:hAnsi="Times New Roman" w:cs="Times New Roman"/>
      <w:szCs w:val="20"/>
    </w:rPr>
  </w:style>
  <w:style w:type="character" w:customStyle="1" w:styleId="Char23">
    <w:name w:val="批注主题 Char2"/>
    <w:uiPriority w:val="99"/>
    <w:semiHidden/>
    <w:qFormat/>
    <w:rsid w:val="00AB5A92"/>
    <w:rPr>
      <w:rFonts w:ascii="Times New Roman" w:eastAsia="宋体" w:hAnsi="Times New Roman" w:cs="Times New Roman"/>
      <w:b/>
      <w:bCs/>
      <w:szCs w:val="20"/>
    </w:rPr>
  </w:style>
  <w:style w:type="character" w:customStyle="1" w:styleId="CharChar10">
    <w:name w:val="Char Char10"/>
    <w:qFormat/>
    <w:rsid w:val="00AB5A92"/>
    <w:rPr>
      <w:rFonts w:eastAsia="宋体"/>
      <w:b/>
      <w:bCs/>
      <w:kern w:val="2"/>
      <w:sz w:val="32"/>
      <w:szCs w:val="32"/>
      <w:lang w:val="en-US" w:eastAsia="zh-CN" w:bidi="ar-SA"/>
    </w:rPr>
  </w:style>
  <w:style w:type="character" w:customStyle="1" w:styleId="Char24">
    <w:name w:val="正文文本缩进 Char2"/>
    <w:uiPriority w:val="99"/>
    <w:semiHidden/>
    <w:qFormat/>
    <w:rsid w:val="00AB5A92"/>
    <w:rPr>
      <w:rFonts w:ascii="Times New Roman" w:eastAsia="宋体" w:hAnsi="Times New Roman" w:cs="Times New Roman"/>
      <w:szCs w:val="20"/>
    </w:rPr>
  </w:style>
  <w:style w:type="character" w:customStyle="1" w:styleId="Charb">
    <w:name w:val="批注文字 Char"/>
    <w:qFormat/>
    <w:rsid w:val="00AB5A92"/>
    <w:rPr>
      <w:rFonts w:ascii="Times New Roman" w:eastAsia="宋体" w:hAnsi="Times New Roman" w:cs="Times New Roman"/>
      <w:szCs w:val="20"/>
    </w:rPr>
  </w:style>
  <w:style w:type="character" w:customStyle="1" w:styleId="hilite6">
    <w:name w:val="hilite6"/>
    <w:qFormat/>
    <w:rsid w:val="00AB5A92"/>
    <w:rPr>
      <w:color w:val="000000"/>
    </w:rPr>
  </w:style>
  <w:style w:type="character" w:customStyle="1" w:styleId="Char25">
    <w:name w:val="脚注文本 Char2"/>
    <w:uiPriority w:val="99"/>
    <w:semiHidden/>
    <w:qFormat/>
    <w:rsid w:val="00AB5A92"/>
    <w:rPr>
      <w:rFonts w:ascii="Times New Roman" w:eastAsia="宋体" w:hAnsi="Times New Roman" w:cs="Times New Roman"/>
      <w:sz w:val="18"/>
      <w:szCs w:val="18"/>
    </w:rPr>
  </w:style>
  <w:style w:type="character" w:customStyle="1" w:styleId="Charc">
    <w:name w:val="正文文本 Char"/>
    <w:qFormat/>
    <w:rsid w:val="00AB5A92"/>
    <w:rPr>
      <w:rFonts w:ascii="Times New Roman" w:eastAsia="宋体" w:hAnsi="Times New Roman" w:cs="Times New Roman"/>
      <w:szCs w:val="20"/>
    </w:rPr>
  </w:style>
  <w:style w:type="character" w:customStyle="1" w:styleId="CharChar27">
    <w:name w:val="Char Char27"/>
    <w:qFormat/>
    <w:rsid w:val="00AB5A92"/>
    <w:rPr>
      <w:rFonts w:ascii="宋体" w:eastAsia="宋体" w:hAnsi="Times New Roman" w:cs="Times New Roman"/>
      <w:b/>
      <w:kern w:val="44"/>
      <w:sz w:val="36"/>
      <w:szCs w:val="20"/>
    </w:rPr>
  </w:style>
  <w:style w:type="character" w:customStyle="1" w:styleId="Char30">
    <w:name w:val="脚注文本 Char3"/>
    <w:uiPriority w:val="99"/>
    <w:semiHidden/>
    <w:qFormat/>
    <w:rsid w:val="00AB5A92"/>
    <w:rPr>
      <w:rFonts w:ascii="Times New Roman" w:eastAsia="宋体" w:hAnsi="Times New Roman" w:cs="Times New Roman"/>
      <w:sz w:val="18"/>
      <w:szCs w:val="18"/>
    </w:rPr>
  </w:style>
  <w:style w:type="character" w:customStyle="1" w:styleId="1Char0">
    <w:name w:val="样式1 Char"/>
    <w:link w:val="11"/>
    <w:qFormat/>
    <w:rsid w:val="00AB5A92"/>
    <w:rPr>
      <w:kern w:val="2"/>
      <w:sz w:val="21"/>
    </w:rPr>
  </w:style>
  <w:style w:type="paragraph" w:customStyle="1" w:styleId="11">
    <w:name w:val="样式1"/>
    <w:basedOn w:val="a"/>
    <w:link w:val="1Char0"/>
    <w:qFormat/>
    <w:rsid w:val="00AB5A92"/>
    <w:rPr>
      <w:rFonts w:ascii="Times New Roman" w:hAnsi="Times New Roman"/>
    </w:rPr>
  </w:style>
  <w:style w:type="character" w:customStyle="1" w:styleId="HTMLChar1">
    <w:name w:val="HTML 预设格式 Char1"/>
    <w:uiPriority w:val="99"/>
    <w:semiHidden/>
    <w:qFormat/>
    <w:rsid w:val="00AB5A92"/>
    <w:rPr>
      <w:rFonts w:ascii="Courier New" w:eastAsia="宋体" w:hAnsi="Courier New" w:cs="Courier New"/>
      <w:sz w:val="20"/>
      <w:szCs w:val="20"/>
    </w:rPr>
  </w:style>
  <w:style w:type="character" w:customStyle="1" w:styleId="Char17">
    <w:name w:val="标题 Char1"/>
    <w:uiPriority w:val="10"/>
    <w:qFormat/>
    <w:rsid w:val="00AB5A92"/>
    <w:rPr>
      <w:rFonts w:ascii="Cambria" w:eastAsia="宋体" w:hAnsi="Cambria" w:cs="Times New Roman"/>
      <w:b/>
      <w:bCs/>
      <w:sz w:val="32"/>
      <w:szCs w:val="32"/>
    </w:rPr>
  </w:style>
  <w:style w:type="character" w:customStyle="1" w:styleId="3Char10">
    <w:name w:val="正文文本缩进 3 Char1"/>
    <w:uiPriority w:val="99"/>
    <w:semiHidden/>
    <w:qFormat/>
    <w:rsid w:val="00AB5A92"/>
    <w:rPr>
      <w:rFonts w:ascii="Times New Roman" w:eastAsia="宋体" w:hAnsi="Times New Roman" w:cs="Times New Roman"/>
      <w:sz w:val="16"/>
      <w:szCs w:val="16"/>
    </w:rPr>
  </w:style>
  <w:style w:type="character" w:customStyle="1" w:styleId="3Char20">
    <w:name w:val="正文文本缩进 3 Char2"/>
    <w:uiPriority w:val="99"/>
    <w:semiHidden/>
    <w:qFormat/>
    <w:rsid w:val="00AB5A92"/>
    <w:rPr>
      <w:rFonts w:ascii="Times New Roman" w:eastAsia="宋体" w:hAnsi="Times New Roman" w:cs="Times New Roman"/>
      <w:sz w:val="16"/>
      <w:szCs w:val="16"/>
    </w:rPr>
  </w:style>
  <w:style w:type="character" w:customStyle="1" w:styleId="Chard">
    <w:name w:val="正文（首行缩进两字） Char"/>
    <w:qFormat/>
    <w:rsid w:val="00AB5A92"/>
    <w:rPr>
      <w:rFonts w:eastAsia="宋体"/>
      <w:sz w:val="32"/>
      <w:lang w:val="en-US" w:eastAsia="zh-CN" w:bidi="ar-SA"/>
    </w:rPr>
  </w:style>
  <w:style w:type="character" w:customStyle="1" w:styleId="Char26">
    <w:name w:val="页眉 Char2"/>
    <w:uiPriority w:val="99"/>
    <w:semiHidden/>
    <w:qFormat/>
    <w:rsid w:val="00AB5A92"/>
    <w:rPr>
      <w:rFonts w:ascii="Times New Roman" w:eastAsia="宋体" w:hAnsi="Times New Roman" w:cs="Times New Roman"/>
      <w:sz w:val="18"/>
      <w:szCs w:val="18"/>
    </w:rPr>
  </w:style>
  <w:style w:type="character" w:customStyle="1" w:styleId="Char18">
    <w:name w:val="日期 Char1"/>
    <w:uiPriority w:val="99"/>
    <w:semiHidden/>
    <w:qFormat/>
    <w:rsid w:val="00AB5A92"/>
    <w:rPr>
      <w:rFonts w:ascii="Times New Roman" w:eastAsia="宋体" w:hAnsi="Times New Roman" w:cs="Times New Roman"/>
      <w:szCs w:val="20"/>
    </w:rPr>
  </w:style>
  <w:style w:type="character" w:customStyle="1" w:styleId="Char19">
    <w:name w:val="批注框文本 Char1"/>
    <w:uiPriority w:val="99"/>
    <w:semiHidden/>
    <w:qFormat/>
    <w:rsid w:val="00AB5A92"/>
    <w:rPr>
      <w:rFonts w:ascii="Times New Roman" w:eastAsia="宋体" w:hAnsi="Times New Roman" w:cs="Times New Roman"/>
      <w:sz w:val="18"/>
      <w:szCs w:val="18"/>
    </w:rPr>
  </w:style>
  <w:style w:type="character" w:customStyle="1" w:styleId="CharCharChar">
    <w:name w:val="Char Char Char"/>
    <w:qFormat/>
    <w:rsid w:val="00AB5A92"/>
    <w:rPr>
      <w:rFonts w:ascii="Verdana" w:eastAsia="仿宋_GB2312" w:hAnsi="Verdana"/>
      <w:kern w:val="0"/>
      <w:sz w:val="24"/>
      <w:lang w:eastAsia="en-US"/>
    </w:rPr>
  </w:style>
  <w:style w:type="character" w:customStyle="1" w:styleId="3Char11">
    <w:name w:val="正文文本 3 Char1"/>
    <w:uiPriority w:val="99"/>
    <w:semiHidden/>
    <w:qFormat/>
    <w:rsid w:val="00AB5A92"/>
    <w:rPr>
      <w:rFonts w:ascii="Times New Roman" w:eastAsia="宋体" w:hAnsi="Times New Roman" w:cs="Times New Roman"/>
      <w:sz w:val="16"/>
      <w:szCs w:val="16"/>
    </w:rPr>
  </w:style>
  <w:style w:type="character" w:customStyle="1" w:styleId="Chare">
    <w:name w:val="正文首行缩进 Char"/>
    <w:qFormat/>
    <w:rsid w:val="00AB5A92"/>
    <w:rPr>
      <w:rFonts w:ascii="Times New Roman" w:eastAsia="宋体" w:hAnsi="Times New Roman" w:cs="Times New Roman"/>
      <w:szCs w:val="24"/>
    </w:rPr>
  </w:style>
  <w:style w:type="character" w:customStyle="1" w:styleId="highlight1">
    <w:name w:val="highlight1"/>
    <w:qFormat/>
    <w:rsid w:val="00AB5A92"/>
    <w:rPr>
      <w:color w:val="FF0000"/>
    </w:rPr>
  </w:style>
  <w:style w:type="character" w:customStyle="1" w:styleId="Char1a">
    <w:name w:val="页脚 Char1"/>
    <w:uiPriority w:val="99"/>
    <w:semiHidden/>
    <w:qFormat/>
    <w:rsid w:val="00AB5A92"/>
    <w:rPr>
      <w:rFonts w:ascii="Times New Roman" w:eastAsia="宋体" w:hAnsi="Times New Roman" w:cs="Times New Roman"/>
      <w:sz w:val="18"/>
      <w:szCs w:val="18"/>
    </w:rPr>
  </w:style>
  <w:style w:type="character" w:customStyle="1" w:styleId="Char27">
    <w:name w:val="标题 Char2"/>
    <w:uiPriority w:val="10"/>
    <w:qFormat/>
    <w:rsid w:val="00AB5A92"/>
    <w:rPr>
      <w:rFonts w:ascii="Cambria" w:eastAsia="宋体" w:hAnsi="Cambria" w:cs="Times New Roman"/>
      <w:b/>
      <w:bCs/>
      <w:sz w:val="32"/>
      <w:szCs w:val="32"/>
    </w:rPr>
  </w:style>
  <w:style w:type="character" w:customStyle="1" w:styleId="Char1b">
    <w:name w:val="批注主题 Char1"/>
    <w:uiPriority w:val="99"/>
    <w:semiHidden/>
    <w:qFormat/>
    <w:rsid w:val="00AB5A92"/>
    <w:rPr>
      <w:rFonts w:ascii="Times New Roman" w:eastAsia="宋体" w:hAnsi="Times New Roman" w:cs="Times New Roman"/>
      <w:b/>
      <w:bCs/>
      <w:szCs w:val="20"/>
    </w:rPr>
  </w:style>
  <w:style w:type="character" w:customStyle="1" w:styleId="Charf">
    <w:name w:val="列出段落 Char"/>
    <w:link w:val="12"/>
    <w:qFormat/>
    <w:rsid w:val="00AB5A92"/>
    <w:rPr>
      <w:szCs w:val="24"/>
    </w:rPr>
  </w:style>
  <w:style w:type="paragraph" w:customStyle="1" w:styleId="12">
    <w:name w:val="列出段落1"/>
    <w:basedOn w:val="a"/>
    <w:link w:val="Charf"/>
    <w:qFormat/>
    <w:rsid w:val="00AB5A92"/>
    <w:pPr>
      <w:ind w:firstLineChars="200" w:firstLine="420"/>
    </w:pPr>
    <w:rPr>
      <w:rFonts w:ascii="Times New Roman" w:hAnsi="Times New Roman"/>
      <w:kern w:val="0"/>
      <w:sz w:val="20"/>
      <w:szCs w:val="24"/>
    </w:rPr>
  </w:style>
  <w:style w:type="character" w:customStyle="1" w:styleId="active6">
    <w:name w:val="active6"/>
    <w:qFormat/>
    <w:rsid w:val="00AB5A92"/>
    <w:rPr>
      <w:color w:val="FFFFFF"/>
    </w:rPr>
  </w:style>
  <w:style w:type="character" w:customStyle="1" w:styleId="2Char2">
    <w:name w:val="正文文本缩进 2 Char2"/>
    <w:uiPriority w:val="99"/>
    <w:semiHidden/>
    <w:qFormat/>
    <w:rsid w:val="00AB5A92"/>
    <w:rPr>
      <w:rFonts w:ascii="Times New Roman" w:eastAsia="宋体" w:hAnsi="Times New Roman" w:cs="Times New Roman"/>
      <w:szCs w:val="20"/>
    </w:rPr>
  </w:style>
  <w:style w:type="character" w:customStyle="1" w:styleId="fielderror">
    <w:name w:val="fielderror"/>
    <w:qFormat/>
    <w:rsid w:val="00AB5A92"/>
    <w:rPr>
      <w:color w:val="800000"/>
    </w:rPr>
  </w:style>
  <w:style w:type="character" w:customStyle="1" w:styleId="apple-style-span">
    <w:name w:val="apple-style-span"/>
    <w:qFormat/>
    <w:rsid w:val="00AB5A92"/>
  </w:style>
  <w:style w:type="character" w:customStyle="1" w:styleId="Char31">
    <w:name w:val="纯文本 Char3"/>
    <w:uiPriority w:val="99"/>
    <w:semiHidden/>
    <w:qFormat/>
    <w:rsid w:val="00AB5A92"/>
    <w:rPr>
      <w:rFonts w:ascii="宋体" w:eastAsia="宋体" w:hAnsi="Courier New" w:cs="Courier New"/>
      <w:szCs w:val="21"/>
    </w:rPr>
  </w:style>
  <w:style w:type="character" w:customStyle="1" w:styleId="HTMLChar2">
    <w:name w:val="HTML 预设格式 Char2"/>
    <w:uiPriority w:val="99"/>
    <w:semiHidden/>
    <w:qFormat/>
    <w:rsid w:val="00AB5A92"/>
    <w:rPr>
      <w:rFonts w:ascii="Courier New" w:eastAsia="宋体" w:hAnsi="Courier New" w:cs="Courier New"/>
      <w:sz w:val="20"/>
      <w:szCs w:val="20"/>
    </w:rPr>
  </w:style>
  <w:style w:type="character" w:customStyle="1" w:styleId="2Char20">
    <w:name w:val="正文文本 2 Char2"/>
    <w:uiPriority w:val="99"/>
    <w:semiHidden/>
    <w:qFormat/>
    <w:rsid w:val="00AB5A92"/>
    <w:rPr>
      <w:rFonts w:ascii="Times New Roman" w:eastAsia="宋体" w:hAnsi="Times New Roman" w:cs="Times New Roman"/>
      <w:szCs w:val="20"/>
    </w:rPr>
  </w:style>
  <w:style w:type="character" w:customStyle="1" w:styleId="Char28">
    <w:name w:val="日期 Char2"/>
    <w:uiPriority w:val="99"/>
    <w:semiHidden/>
    <w:qFormat/>
    <w:rsid w:val="00AB5A92"/>
    <w:rPr>
      <w:rFonts w:ascii="Times New Roman" w:eastAsia="宋体" w:hAnsi="Times New Roman" w:cs="Times New Roman"/>
      <w:szCs w:val="20"/>
    </w:rPr>
  </w:style>
  <w:style w:type="paragraph" w:customStyle="1" w:styleId="13">
    <w:name w:val="正文1"/>
    <w:qFormat/>
    <w:rsid w:val="00AB5A92"/>
    <w:pPr>
      <w:widowControl w:val="0"/>
      <w:adjustRightInd w:val="0"/>
      <w:spacing w:line="360" w:lineRule="atLeast"/>
      <w:textAlignment w:val="baseline"/>
    </w:pPr>
    <w:rPr>
      <w:rFonts w:ascii="宋体" w:hAnsi="Verdana"/>
      <w:sz w:val="34"/>
    </w:rPr>
  </w:style>
  <w:style w:type="paragraph" w:customStyle="1" w:styleId="14">
    <w:name w:val="修订1"/>
    <w:uiPriority w:val="99"/>
    <w:semiHidden/>
    <w:qFormat/>
    <w:rsid w:val="00AB5A92"/>
    <w:rPr>
      <w:rFonts w:ascii="Calibri" w:hAnsi="Calibri"/>
      <w:kern w:val="2"/>
      <w:sz w:val="21"/>
    </w:rPr>
  </w:style>
  <w:style w:type="paragraph" w:styleId="afa">
    <w:name w:val="List Paragraph"/>
    <w:basedOn w:val="a"/>
    <w:qFormat/>
    <w:rsid w:val="00AB5A92"/>
    <w:pPr>
      <w:ind w:firstLineChars="200" w:firstLine="420"/>
    </w:pPr>
    <w:rPr>
      <w:rFonts w:ascii="Times New Roman" w:hAnsi="Times New Roman"/>
      <w:szCs w:val="24"/>
    </w:rPr>
  </w:style>
  <w:style w:type="paragraph" w:customStyle="1" w:styleId="afb">
    <w:name w:val="表格题注"/>
    <w:next w:val="a"/>
    <w:qFormat/>
    <w:rsid w:val="00AB5A92"/>
    <w:pPr>
      <w:keepLines/>
      <w:tabs>
        <w:tab w:val="left" w:pos="3780"/>
      </w:tabs>
      <w:spacing w:before="240"/>
      <w:ind w:left="3780" w:hanging="420"/>
      <w:jc w:val="center"/>
    </w:pPr>
    <w:rPr>
      <w:rFonts w:ascii="Arial" w:hAnsi="Arial"/>
      <w:sz w:val="18"/>
    </w:rPr>
  </w:style>
  <w:style w:type="paragraph" w:customStyle="1" w:styleId="USE1">
    <w:name w:val="USE 1"/>
    <w:basedOn w:val="a"/>
    <w:qFormat/>
    <w:rsid w:val="00AB5A92"/>
    <w:pPr>
      <w:spacing w:line="200" w:lineRule="atLeast"/>
      <w:jc w:val="left"/>
    </w:pPr>
    <w:rPr>
      <w:rFonts w:ascii="宋体" w:hAnsi="宋体"/>
      <w:b/>
      <w:sz w:val="24"/>
      <w:szCs w:val="28"/>
    </w:rPr>
  </w:style>
  <w:style w:type="paragraph" w:customStyle="1" w:styleId="afc">
    <w:name w:val="表格文字"/>
    <w:qFormat/>
    <w:rsid w:val="00AB5A92"/>
    <w:pPr>
      <w:adjustRightInd w:val="0"/>
      <w:snapToGrid w:val="0"/>
    </w:pPr>
    <w:rPr>
      <w:rFonts w:ascii="Calibri" w:hAnsi="Calibri"/>
      <w:kern w:val="2"/>
      <w:sz w:val="24"/>
      <w:szCs w:val="22"/>
    </w:rPr>
  </w:style>
  <w:style w:type="paragraph" w:customStyle="1" w:styleId="110">
    <w:name w:val="列出段落11"/>
    <w:basedOn w:val="a"/>
    <w:uiPriority w:val="34"/>
    <w:qFormat/>
    <w:rsid w:val="00AB5A92"/>
    <w:pPr>
      <w:ind w:firstLineChars="200" w:firstLine="420"/>
    </w:pPr>
    <w:rPr>
      <w:rFonts w:ascii="Times New Roman" w:hAnsi="Times New Roman"/>
    </w:rPr>
  </w:style>
  <w:style w:type="paragraph" w:customStyle="1" w:styleId="15">
    <w:name w:val="表1"/>
    <w:basedOn w:val="a"/>
    <w:qFormat/>
    <w:rsid w:val="00AB5A92"/>
    <w:pPr>
      <w:adjustRightInd w:val="0"/>
      <w:snapToGrid w:val="0"/>
      <w:spacing w:line="360" w:lineRule="auto"/>
      <w:jc w:val="center"/>
    </w:pPr>
    <w:rPr>
      <w:rFonts w:ascii="宋体" w:hAnsi="宋体"/>
      <w:szCs w:val="24"/>
    </w:rPr>
  </w:style>
  <w:style w:type="paragraph" w:customStyle="1" w:styleId="-31">
    <w:name w:val="浅色列表 - 强调文字颜色 31"/>
    <w:uiPriority w:val="99"/>
    <w:unhideWhenUsed/>
    <w:qFormat/>
    <w:rsid w:val="00AB5A92"/>
    <w:rPr>
      <w:rFonts w:ascii="Calibri" w:hAnsi="Calibri"/>
      <w:kern w:val="2"/>
      <w:sz w:val="21"/>
    </w:rPr>
  </w:style>
  <w:style w:type="paragraph" w:styleId="afd">
    <w:name w:val="No Spacing"/>
    <w:uiPriority w:val="1"/>
    <w:qFormat/>
    <w:rsid w:val="00AB5A92"/>
    <w:pPr>
      <w:widowControl w:val="0"/>
      <w:spacing w:line="360" w:lineRule="auto"/>
      <w:jc w:val="both"/>
    </w:pPr>
    <w:rPr>
      <w:rFonts w:ascii="Calibri" w:hAnsi="Calibri"/>
      <w:szCs w:val="21"/>
    </w:rPr>
  </w:style>
  <w:style w:type="paragraph" w:customStyle="1" w:styleId="-310">
    <w:name w:val="浅色网格 - 强调文字颜色 31"/>
    <w:basedOn w:val="a"/>
    <w:uiPriority w:val="34"/>
    <w:qFormat/>
    <w:rsid w:val="00AB5A92"/>
    <w:pPr>
      <w:ind w:firstLineChars="200" w:firstLine="420"/>
    </w:pPr>
  </w:style>
  <w:style w:type="paragraph" w:customStyle="1" w:styleId="Default">
    <w:name w:val="Default"/>
    <w:qFormat/>
    <w:rsid w:val="00AB5A92"/>
    <w:pPr>
      <w:widowControl w:val="0"/>
      <w:autoSpaceDE w:val="0"/>
      <w:autoSpaceDN w:val="0"/>
      <w:adjustRightInd w:val="0"/>
    </w:pPr>
    <w:rPr>
      <w:rFonts w:ascii="Calibri" w:hAnsi="Calibri"/>
      <w:color w:val="000000"/>
      <w:sz w:val="24"/>
      <w:szCs w:val="24"/>
    </w:rPr>
  </w:style>
  <w:style w:type="paragraph" w:customStyle="1" w:styleId="afe">
    <w:name w:val="文档正文"/>
    <w:basedOn w:val="a"/>
    <w:uiPriority w:val="99"/>
    <w:qFormat/>
    <w:rsid w:val="00AB5A92"/>
    <w:pPr>
      <w:adjustRightInd w:val="0"/>
      <w:spacing w:line="480" w:lineRule="atLeast"/>
      <w:ind w:firstLineChars="200" w:firstLine="567"/>
      <w:textAlignment w:val="baseline"/>
    </w:pPr>
    <w:rPr>
      <w:rFonts w:ascii="长城仿宋"/>
      <w:kern w:val="0"/>
    </w:rPr>
  </w:style>
  <w:style w:type="paragraph" w:customStyle="1" w:styleId="111">
    <w:name w:val="修订11"/>
    <w:uiPriority w:val="99"/>
    <w:unhideWhenUsed/>
    <w:qFormat/>
    <w:rsid w:val="00AB5A92"/>
    <w:rPr>
      <w:rFonts w:ascii="Calibri" w:hAnsi="Calibri"/>
      <w:kern w:val="2"/>
      <w:sz w:val="21"/>
    </w:rPr>
  </w:style>
  <w:style w:type="paragraph" w:customStyle="1" w:styleId="16">
    <w:name w:val="正文文本1"/>
    <w:qFormat/>
    <w:rsid w:val="00AB5A92"/>
    <w:pPr>
      <w:widowControl w:val="0"/>
      <w:autoSpaceDE w:val="0"/>
      <w:autoSpaceDN w:val="0"/>
      <w:adjustRightInd w:val="0"/>
      <w:spacing w:before="170" w:line="300" w:lineRule="atLeast"/>
      <w:ind w:left="1134"/>
      <w:jc w:val="both"/>
    </w:pPr>
    <w:rPr>
      <w:rFonts w:ascii="Calibri" w:hAnsi="Calibri"/>
      <w:color w:val="00000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zgxzb.com/" TargetMode="External"/><Relationship Id="rId18" Type="http://schemas.openxmlformats.org/officeDocument/2006/relationships/hyperlink" Target="http://zxgk.court.gov.cn/shixi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www.szggzy.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zfcg.sz.gov.cn/cgjg/cxda/index.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7300803@qq.com" TargetMode="External"/><Relationship Id="rId5" Type="http://schemas.openxmlformats.org/officeDocument/2006/relationships/footnotes" Target="footnotes.xml"/><Relationship Id="rId15" Type="http://schemas.openxmlformats.org/officeDocument/2006/relationships/hyperlink" Target="http://zxgk.court.gov.cn/shixin/" TargetMode="External"/><Relationship Id="rId10" Type="http://schemas.openxmlformats.org/officeDocument/2006/relationships/hyperlink" Target="http://www.ccgp.gov.cn/search/cr/" TargetMode="External"/><Relationship Id="rId19" Type="http://schemas.openxmlformats.org/officeDocument/2006/relationships/hyperlink" Target="https://baike.baidu.com/item/%E4%B8%AD%E5%8D%8E%E4%BA%BA%E6%B0%91%E5%85%B1%E5%92%8C%E5%9B%BD%E4%B8%AD%E5%B0%8F%E4%BC%81%E4%B8%9A%E4%BF%83%E8%BF%9B%E6%B3%95/7954532" TargetMode="External"/><Relationship Id="rId4" Type="http://schemas.openxmlformats.org/officeDocument/2006/relationships/webSettings" Target="webSettings.xml"/><Relationship Id="rId9" Type="http://schemas.openxmlformats.org/officeDocument/2006/relationships/hyperlink" Target="http://zxgk.court.gov.cn/shixin/" TargetMode="External"/><Relationship Id="rId14" Type="http://schemas.openxmlformats.org/officeDocument/2006/relationships/hyperlink" Target="http://www.szggzy.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71</Pages>
  <Words>7757</Words>
  <Characters>44219</Characters>
  <Application>Microsoft Office Word</Application>
  <DocSecurity>0</DocSecurity>
  <Lines>368</Lines>
  <Paragraphs>103</Paragraphs>
  <ScaleCrop>false</ScaleCrop>
  <Company>Microsoft</Company>
  <LinksUpToDate>false</LinksUpToDate>
  <CharactersWithSpaces>51873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shilei</dc:creator>
  <cp:lastModifiedBy>Shilei</cp:lastModifiedBy>
  <cp:revision>7</cp:revision>
  <cp:lastPrinted>2024-06-12T03:40:00Z</cp:lastPrinted>
  <dcterms:created xsi:type="dcterms:W3CDTF">2024-06-07T11:46:00Z</dcterms:created>
  <dcterms:modified xsi:type="dcterms:W3CDTF">2024-06-12T03:41:00Z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4F6C79C438E437AE08B967661B26177E_43</vt:lpwstr>
  </property>
</Properties>
</file>