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981" w:rsidRDefault="000F2A85">
      <w:pPr>
        <w:adjustRightInd w:val="0"/>
        <w:snapToGrid w:val="0"/>
        <w:spacing w:line="360" w:lineRule="auto"/>
        <w:jc w:val="center"/>
        <w:rPr>
          <w:rFonts w:ascii="宋体" w:hAnsi="宋体"/>
          <w:b/>
          <w:sz w:val="52"/>
          <w:szCs w:val="52"/>
        </w:rPr>
      </w:pPr>
      <w:bookmarkStart w:id="0" w:name="_Toc139095413"/>
      <w:bookmarkStart w:id="1" w:name="_Toc140159698"/>
      <w:bookmarkStart w:id="2" w:name="_Toc139095938"/>
      <w:bookmarkStart w:id="3" w:name="_Toc142726006"/>
      <w:bookmarkStart w:id="4" w:name="_Toc140471898"/>
      <w:bookmarkStart w:id="5" w:name="_Toc139095833"/>
      <w:bookmarkStart w:id="6" w:name="_Toc139102147"/>
      <w:r>
        <w:rPr>
          <w:rFonts w:ascii="宋体" w:hAnsi="宋体" w:cs="Arial" w:hint="eastAsia"/>
          <w:b/>
          <w:sz w:val="52"/>
          <w:szCs w:val="52"/>
        </w:rPr>
        <w:t>医学检验实验室采购免疫试剂耗材</w:t>
      </w:r>
    </w:p>
    <w:p w:rsidR="000D7981" w:rsidRDefault="000F2A85">
      <w:pPr>
        <w:snapToGrid w:val="0"/>
        <w:spacing w:line="360" w:lineRule="auto"/>
        <w:jc w:val="center"/>
        <w:rPr>
          <w:rFonts w:ascii="宋体" w:hAnsi="宋体"/>
          <w:b/>
          <w:sz w:val="44"/>
          <w:szCs w:val="44"/>
        </w:rPr>
      </w:pPr>
      <w:r>
        <w:rPr>
          <w:rFonts w:ascii="宋体" w:hAnsi="宋体"/>
          <w:b/>
          <w:sz w:val="44"/>
          <w:szCs w:val="44"/>
        </w:rPr>
        <w:t>（第三次招标）</w:t>
      </w:r>
    </w:p>
    <w:p w:rsidR="000D7981" w:rsidRDefault="000D7981">
      <w:pPr>
        <w:wordWrap w:val="0"/>
        <w:snapToGrid w:val="0"/>
        <w:spacing w:line="360" w:lineRule="auto"/>
        <w:rPr>
          <w:rFonts w:ascii="宋体" w:hAnsi="宋体"/>
          <w:b/>
          <w:sz w:val="44"/>
          <w:szCs w:val="44"/>
        </w:rPr>
      </w:pPr>
    </w:p>
    <w:p w:rsidR="000D7981" w:rsidRDefault="000F2A85">
      <w:pPr>
        <w:wordWrap w:val="0"/>
        <w:snapToGrid w:val="0"/>
        <w:spacing w:line="360" w:lineRule="auto"/>
        <w:jc w:val="center"/>
        <w:rPr>
          <w:rFonts w:ascii="宋体" w:hAnsi="宋体"/>
          <w:b/>
          <w:sz w:val="84"/>
          <w:szCs w:val="84"/>
        </w:rPr>
      </w:pPr>
      <w:r>
        <w:rPr>
          <w:rFonts w:ascii="宋体" w:hAnsi="宋体" w:hint="eastAsia"/>
          <w:b/>
          <w:sz w:val="84"/>
          <w:szCs w:val="84"/>
        </w:rPr>
        <w:t>招标文件</w:t>
      </w:r>
    </w:p>
    <w:p w:rsidR="000D7981" w:rsidRDefault="000D7981">
      <w:pPr>
        <w:wordWrap w:val="0"/>
        <w:snapToGrid w:val="0"/>
        <w:spacing w:line="360" w:lineRule="auto"/>
        <w:rPr>
          <w:rFonts w:ascii="宋体" w:hAnsi="宋体"/>
          <w:b/>
          <w:sz w:val="44"/>
          <w:szCs w:val="44"/>
        </w:rPr>
      </w:pPr>
    </w:p>
    <w:p w:rsidR="000D7981" w:rsidRDefault="000F2A85">
      <w:pPr>
        <w:wordWrap w:val="0"/>
        <w:snapToGrid w:val="0"/>
        <w:spacing w:line="360" w:lineRule="auto"/>
        <w:jc w:val="center"/>
        <w:rPr>
          <w:rFonts w:ascii="宋体" w:hAnsi="宋体"/>
          <w:b/>
          <w:sz w:val="28"/>
          <w:szCs w:val="28"/>
        </w:rPr>
      </w:pPr>
      <w:r>
        <w:rPr>
          <w:rFonts w:ascii="宋体" w:hAnsi="宋体" w:hint="eastAsia"/>
          <w:b/>
          <w:sz w:val="28"/>
          <w:szCs w:val="28"/>
        </w:rPr>
        <w:t>项目编号：SZGX2023023-SZHG-005</w:t>
      </w:r>
    </w:p>
    <w:p w:rsidR="000D7981" w:rsidRDefault="000D7981">
      <w:pPr>
        <w:wordWrap w:val="0"/>
        <w:snapToGrid w:val="0"/>
        <w:spacing w:line="360" w:lineRule="auto"/>
        <w:rPr>
          <w:rFonts w:ascii="宋体" w:hAnsi="宋体"/>
          <w:b/>
          <w:sz w:val="30"/>
        </w:rPr>
      </w:pPr>
    </w:p>
    <w:p w:rsidR="000D7981" w:rsidRDefault="000D7981">
      <w:pPr>
        <w:wordWrap w:val="0"/>
        <w:snapToGrid w:val="0"/>
        <w:spacing w:line="360" w:lineRule="auto"/>
        <w:rPr>
          <w:rFonts w:ascii="宋体" w:hAnsi="宋体"/>
          <w:b/>
          <w:sz w:val="30"/>
        </w:rPr>
      </w:pPr>
    </w:p>
    <w:p w:rsidR="000D7981" w:rsidRDefault="000D7981">
      <w:pPr>
        <w:wordWrap w:val="0"/>
        <w:snapToGrid w:val="0"/>
        <w:spacing w:line="360" w:lineRule="auto"/>
        <w:rPr>
          <w:rFonts w:ascii="宋体" w:hAnsi="宋体"/>
          <w:b/>
          <w:sz w:val="30"/>
        </w:rPr>
      </w:pPr>
    </w:p>
    <w:p w:rsidR="000D7981" w:rsidRDefault="000D7981">
      <w:pPr>
        <w:wordWrap w:val="0"/>
        <w:snapToGrid w:val="0"/>
        <w:spacing w:line="360" w:lineRule="auto"/>
        <w:rPr>
          <w:rFonts w:ascii="宋体" w:hAnsi="宋体"/>
          <w:b/>
          <w:sz w:val="30"/>
        </w:rPr>
      </w:pPr>
    </w:p>
    <w:p w:rsidR="000D7981" w:rsidRDefault="000D7981">
      <w:pPr>
        <w:pStyle w:val="a0"/>
      </w:pPr>
    </w:p>
    <w:p w:rsidR="000D7981" w:rsidRDefault="000F2A85" w:rsidP="00312A62">
      <w:pPr>
        <w:wordWrap w:val="0"/>
        <w:snapToGrid w:val="0"/>
        <w:spacing w:line="360" w:lineRule="auto"/>
        <w:ind w:firstLineChars="50" w:firstLine="141"/>
        <w:rPr>
          <w:rFonts w:ascii="宋体" w:hAnsi="宋体"/>
          <w:b/>
          <w:sz w:val="28"/>
          <w:szCs w:val="28"/>
        </w:rPr>
      </w:pPr>
      <w:r>
        <w:rPr>
          <w:rFonts w:ascii="宋体" w:hAnsi="宋体" w:hint="eastAsia"/>
          <w:b/>
          <w:sz w:val="28"/>
          <w:szCs w:val="28"/>
        </w:rPr>
        <w:t>采购人：深圳国际旅行卫生保健中心（深圳海关口岸门诊部）</w:t>
      </w:r>
    </w:p>
    <w:p w:rsidR="000D7981" w:rsidRDefault="000F2A85" w:rsidP="00312A62">
      <w:pPr>
        <w:wordWrap w:val="0"/>
        <w:snapToGrid w:val="0"/>
        <w:spacing w:line="360" w:lineRule="auto"/>
        <w:ind w:firstLineChars="50" w:firstLine="141"/>
        <w:rPr>
          <w:rFonts w:ascii="宋体" w:hAnsi="宋体"/>
          <w:b/>
          <w:sz w:val="28"/>
          <w:szCs w:val="28"/>
        </w:rPr>
      </w:pPr>
      <w:r>
        <w:rPr>
          <w:rFonts w:ascii="宋体" w:hAnsi="宋体" w:hint="eastAsia"/>
          <w:b/>
          <w:sz w:val="28"/>
          <w:szCs w:val="28"/>
        </w:rPr>
        <w:t>确认日期：2023年</w:t>
      </w:r>
      <w:r w:rsidR="0088347A">
        <w:rPr>
          <w:rFonts w:ascii="宋体" w:hAnsi="宋体" w:hint="eastAsia"/>
          <w:b/>
          <w:sz w:val="28"/>
          <w:szCs w:val="28"/>
        </w:rPr>
        <w:t>10</w:t>
      </w:r>
      <w:r>
        <w:rPr>
          <w:rFonts w:ascii="宋体" w:hAnsi="宋体" w:hint="eastAsia"/>
          <w:b/>
          <w:sz w:val="28"/>
          <w:szCs w:val="28"/>
        </w:rPr>
        <w:t>月</w:t>
      </w:r>
      <w:r w:rsidR="0088347A">
        <w:rPr>
          <w:rFonts w:ascii="宋体" w:hAnsi="宋体" w:hint="eastAsia"/>
          <w:b/>
          <w:sz w:val="28"/>
          <w:szCs w:val="28"/>
        </w:rPr>
        <w:t>1</w:t>
      </w:r>
      <w:r w:rsidR="000D5F8F">
        <w:rPr>
          <w:rFonts w:ascii="宋体" w:hAnsi="宋体" w:hint="eastAsia"/>
          <w:b/>
          <w:sz w:val="28"/>
          <w:szCs w:val="28"/>
        </w:rPr>
        <w:t>6</w:t>
      </w:r>
      <w:r>
        <w:rPr>
          <w:rFonts w:ascii="宋体" w:hAnsi="宋体" w:hint="eastAsia"/>
          <w:b/>
          <w:sz w:val="28"/>
          <w:szCs w:val="28"/>
        </w:rPr>
        <w:t>日</w:t>
      </w:r>
    </w:p>
    <w:p w:rsidR="000D7981" w:rsidRDefault="000D7981">
      <w:pPr>
        <w:wordWrap w:val="0"/>
        <w:snapToGrid w:val="0"/>
        <w:spacing w:line="360" w:lineRule="auto"/>
        <w:rPr>
          <w:rFonts w:ascii="宋体" w:hAnsi="宋体"/>
          <w:b/>
          <w:sz w:val="32"/>
          <w:szCs w:val="32"/>
        </w:rPr>
      </w:pPr>
    </w:p>
    <w:p w:rsidR="000D7981" w:rsidRDefault="000D7981">
      <w:pPr>
        <w:wordWrap w:val="0"/>
        <w:snapToGrid w:val="0"/>
        <w:spacing w:line="360" w:lineRule="auto"/>
        <w:rPr>
          <w:rFonts w:ascii="宋体" w:hAnsi="宋体"/>
          <w:b/>
          <w:sz w:val="32"/>
          <w:szCs w:val="32"/>
        </w:rPr>
      </w:pPr>
    </w:p>
    <w:p w:rsidR="000D7981" w:rsidRDefault="000D7981">
      <w:pPr>
        <w:wordWrap w:val="0"/>
        <w:snapToGrid w:val="0"/>
        <w:spacing w:line="360" w:lineRule="auto"/>
        <w:rPr>
          <w:rFonts w:ascii="宋体" w:hAnsi="宋体"/>
          <w:b/>
          <w:sz w:val="32"/>
          <w:szCs w:val="32"/>
        </w:rPr>
      </w:pPr>
    </w:p>
    <w:p w:rsidR="000D7981" w:rsidRDefault="000D7981">
      <w:pPr>
        <w:wordWrap w:val="0"/>
        <w:snapToGrid w:val="0"/>
        <w:spacing w:line="360" w:lineRule="auto"/>
        <w:rPr>
          <w:rFonts w:ascii="宋体" w:hAnsi="宋体"/>
          <w:b/>
          <w:sz w:val="32"/>
          <w:szCs w:val="32"/>
        </w:rPr>
      </w:pPr>
    </w:p>
    <w:p w:rsidR="000D7981" w:rsidRDefault="000D7981">
      <w:pPr>
        <w:pStyle w:val="a0"/>
      </w:pPr>
    </w:p>
    <w:p w:rsidR="000D7981" w:rsidRDefault="000F2A85" w:rsidP="00312A62">
      <w:pPr>
        <w:snapToGrid w:val="0"/>
        <w:spacing w:line="360" w:lineRule="auto"/>
        <w:ind w:firstLineChars="50" w:firstLine="141"/>
        <w:jc w:val="center"/>
        <w:rPr>
          <w:rFonts w:ascii="宋体" w:hAnsi="宋体"/>
          <w:b/>
          <w:sz w:val="28"/>
          <w:szCs w:val="28"/>
        </w:rPr>
      </w:pPr>
      <w:r>
        <w:rPr>
          <w:rFonts w:ascii="宋体" w:hAnsi="宋体" w:hint="eastAsia"/>
          <w:b/>
          <w:sz w:val="28"/>
          <w:szCs w:val="28"/>
        </w:rPr>
        <w:t>深圳市国信招标有限公司</w:t>
      </w:r>
    </w:p>
    <w:p w:rsidR="000D7981" w:rsidRDefault="000F2A85" w:rsidP="00312A62">
      <w:pPr>
        <w:wordWrap w:val="0"/>
        <w:snapToGrid w:val="0"/>
        <w:spacing w:line="360" w:lineRule="auto"/>
        <w:ind w:firstLineChars="50" w:firstLine="141"/>
        <w:jc w:val="center"/>
      </w:pPr>
      <w:r>
        <w:rPr>
          <w:rFonts w:ascii="宋体" w:hAnsi="宋体" w:hint="eastAsia"/>
          <w:b/>
          <w:sz w:val="28"/>
          <w:szCs w:val="28"/>
        </w:rPr>
        <w:t>2023年</w:t>
      </w:r>
      <w:r w:rsidR="00312A62">
        <w:rPr>
          <w:rFonts w:ascii="宋体" w:hAnsi="宋体" w:hint="eastAsia"/>
          <w:b/>
          <w:sz w:val="28"/>
          <w:szCs w:val="28"/>
        </w:rPr>
        <w:t>10</w:t>
      </w:r>
      <w:r>
        <w:rPr>
          <w:rFonts w:ascii="宋体" w:hAnsi="宋体" w:hint="eastAsia"/>
          <w:b/>
          <w:sz w:val="28"/>
          <w:szCs w:val="28"/>
        </w:rPr>
        <w:t>月</w:t>
      </w:r>
      <w:bookmarkEnd w:id="0"/>
      <w:bookmarkEnd w:id="1"/>
      <w:bookmarkEnd w:id="2"/>
      <w:bookmarkEnd w:id="3"/>
      <w:bookmarkEnd w:id="4"/>
      <w:bookmarkEnd w:id="5"/>
      <w:bookmarkEnd w:id="6"/>
      <w:r>
        <w:br w:type="page"/>
      </w:r>
      <w:r>
        <w:rPr>
          <w:rFonts w:hint="eastAsia"/>
          <w:szCs w:val="21"/>
        </w:rPr>
        <w:lastRenderedPageBreak/>
        <w:t>目</w:t>
      </w:r>
      <w:r>
        <w:rPr>
          <w:rFonts w:hint="eastAsia"/>
          <w:szCs w:val="21"/>
        </w:rPr>
        <w:t xml:space="preserve">    </w:t>
      </w:r>
      <w:r>
        <w:rPr>
          <w:rFonts w:hint="eastAsia"/>
          <w:szCs w:val="21"/>
        </w:rPr>
        <w:t>录</w:t>
      </w:r>
    </w:p>
    <w:p w:rsidR="000D7981" w:rsidRDefault="001639E9">
      <w:pPr>
        <w:pStyle w:val="10"/>
        <w:tabs>
          <w:tab w:val="right" w:leader="dot" w:pos="8630"/>
        </w:tabs>
        <w:rPr>
          <w:b w:val="0"/>
          <w:noProof/>
        </w:rPr>
      </w:pPr>
      <w:r>
        <w:rPr>
          <w:b w:val="0"/>
        </w:rPr>
        <w:fldChar w:fldCharType="begin"/>
      </w:r>
      <w:r w:rsidR="000F2A85">
        <w:rPr>
          <w:b w:val="0"/>
        </w:rPr>
        <w:instrText xml:space="preserve"> TOC \o "1-4" \u </w:instrText>
      </w:r>
      <w:r>
        <w:rPr>
          <w:b w:val="0"/>
        </w:rPr>
        <w:fldChar w:fldCharType="separate"/>
      </w:r>
      <w:r w:rsidR="000F2A85">
        <w:rPr>
          <w:rFonts w:hint="eastAsia"/>
          <w:b w:val="0"/>
          <w:noProof/>
        </w:rPr>
        <w:t>第一章  投标邀请书</w:t>
      </w:r>
      <w:r w:rsidR="000F2A85">
        <w:rPr>
          <w:b w:val="0"/>
          <w:noProof/>
        </w:rPr>
        <w:tab/>
      </w:r>
      <w:r>
        <w:rPr>
          <w:b w:val="0"/>
          <w:noProof/>
        </w:rPr>
        <w:fldChar w:fldCharType="begin"/>
      </w:r>
      <w:r w:rsidR="000F2A85">
        <w:rPr>
          <w:b w:val="0"/>
          <w:noProof/>
        </w:rPr>
        <w:instrText xml:space="preserve"> PAGEREF _Toc145602921 \h </w:instrText>
      </w:r>
      <w:r>
        <w:rPr>
          <w:b w:val="0"/>
          <w:noProof/>
        </w:rPr>
      </w:r>
      <w:r>
        <w:rPr>
          <w:b w:val="0"/>
          <w:noProof/>
        </w:rPr>
        <w:fldChar w:fldCharType="separate"/>
      </w:r>
      <w:r w:rsidR="0088347A">
        <w:rPr>
          <w:b w:val="0"/>
          <w:noProof/>
        </w:rPr>
        <w:t>4</w:t>
      </w:r>
      <w:r>
        <w:rPr>
          <w:b w:val="0"/>
          <w:noProof/>
        </w:rPr>
        <w:fldChar w:fldCharType="end"/>
      </w:r>
    </w:p>
    <w:p w:rsidR="000D7981" w:rsidRDefault="000F2A85">
      <w:pPr>
        <w:pStyle w:val="10"/>
        <w:tabs>
          <w:tab w:val="right" w:leader="dot" w:pos="8630"/>
        </w:tabs>
        <w:rPr>
          <w:b w:val="0"/>
          <w:noProof/>
        </w:rPr>
      </w:pPr>
      <w:r>
        <w:rPr>
          <w:rFonts w:hint="eastAsia"/>
          <w:b w:val="0"/>
          <w:noProof/>
        </w:rPr>
        <w:t>第二章  投标人须知</w:t>
      </w:r>
      <w:r>
        <w:rPr>
          <w:b w:val="0"/>
          <w:noProof/>
        </w:rPr>
        <w:tab/>
      </w:r>
      <w:r w:rsidR="001639E9">
        <w:rPr>
          <w:b w:val="0"/>
          <w:noProof/>
        </w:rPr>
        <w:fldChar w:fldCharType="begin"/>
      </w:r>
      <w:r>
        <w:rPr>
          <w:b w:val="0"/>
          <w:noProof/>
        </w:rPr>
        <w:instrText xml:space="preserve"> PAGEREF _Toc145602923 \h </w:instrText>
      </w:r>
      <w:r w:rsidR="001639E9">
        <w:rPr>
          <w:b w:val="0"/>
          <w:noProof/>
        </w:rPr>
      </w:r>
      <w:r w:rsidR="001639E9">
        <w:rPr>
          <w:b w:val="0"/>
          <w:noProof/>
        </w:rPr>
        <w:fldChar w:fldCharType="separate"/>
      </w:r>
      <w:r w:rsidR="0088347A">
        <w:rPr>
          <w:b w:val="0"/>
          <w:noProof/>
        </w:rPr>
        <w:t>8</w:t>
      </w:r>
      <w:r w:rsidR="001639E9">
        <w:rPr>
          <w:b w:val="0"/>
          <w:noProof/>
        </w:rPr>
        <w:fldChar w:fldCharType="end"/>
      </w:r>
    </w:p>
    <w:p w:rsidR="000D7981" w:rsidRDefault="000F2A85">
      <w:pPr>
        <w:pStyle w:val="10"/>
        <w:tabs>
          <w:tab w:val="right" w:leader="dot" w:pos="8630"/>
        </w:tabs>
        <w:ind w:firstLineChars="405" w:firstLine="850"/>
        <w:rPr>
          <w:b w:val="0"/>
          <w:noProof/>
        </w:rPr>
      </w:pPr>
      <w:r>
        <w:rPr>
          <w:rFonts w:hint="eastAsia"/>
          <w:b w:val="0"/>
          <w:noProof/>
        </w:rPr>
        <w:t>一、说明</w:t>
      </w:r>
      <w:r>
        <w:rPr>
          <w:b w:val="0"/>
          <w:noProof/>
        </w:rPr>
        <w:tab/>
      </w:r>
      <w:r w:rsidR="001639E9">
        <w:rPr>
          <w:b w:val="0"/>
          <w:noProof/>
        </w:rPr>
        <w:fldChar w:fldCharType="begin"/>
      </w:r>
      <w:r>
        <w:rPr>
          <w:b w:val="0"/>
          <w:noProof/>
        </w:rPr>
        <w:instrText xml:space="preserve"> PAGEREF _Toc145602924 \h </w:instrText>
      </w:r>
      <w:r w:rsidR="001639E9">
        <w:rPr>
          <w:b w:val="0"/>
          <w:noProof/>
        </w:rPr>
      </w:r>
      <w:r w:rsidR="001639E9">
        <w:rPr>
          <w:b w:val="0"/>
          <w:noProof/>
        </w:rPr>
        <w:fldChar w:fldCharType="separate"/>
      </w:r>
      <w:r w:rsidR="0088347A">
        <w:rPr>
          <w:b w:val="0"/>
          <w:noProof/>
        </w:rPr>
        <w:t>9</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1</w:t>
      </w:r>
      <w:r>
        <w:rPr>
          <w:rFonts w:hint="eastAsia"/>
          <w:b w:val="0"/>
          <w:noProof/>
        </w:rPr>
        <w:t>．资金来源</w:t>
      </w:r>
      <w:r>
        <w:rPr>
          <w:b w:val="0"/>
          <w:noProof/>
        </w:rPr>
        <w:tab/>
      </w:r>
      <w:r w:rsidR="001639E9">
        <w:rPr>
          <w:b w:val="0"/>
          <w:noProof/>
        </w:rPr>
        <w:fldChar w:fldCharType="begin"/>
      </w:r>
      <w:r>
        <w:rPr>
          <w:b w:val="0"/>
          <w:noProof/>
        </w:rPr>
        <w:instrText xml:space="preserve"> PAGEREF _Toc145602925 \h </w:instrText>
      </w:r>
      <w:r w:rsidR="001639E9">
        <w:rPr>
          <w:b w:val="0"/>
          <w:noProof/>
        </w:rPr>
      </w:r>
      <w:r w:rsidR="001639E9">
        <w:rPr>
          <w:b w:val="0"/>
          <w:noProof/>
        </w:rPr>
        <w:fldChar w:fldCharType="separate"/>
      </w:r>
      <w:r w:rsidR="0088347A">
        <w:rPr>
          <w:b w:val="0"/>
          <w:noProof/>
        </w:rPr>
        <w:t>9</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2</w:t>
      </w:r>
      <w:r>
        <w:rPr>
          <w:rFonts w:hint="eastAsia"/>
          <w:b w:val="0"/>
          <w:noProof/>
        </w:rPr>
        <w:t>．定义</w:t>
      </w:r>
      <w:r>
        <w:rPr>
          <w:b w:val="0"/>
          <w:noProof/>
        </w:rPr>
        <w:tab/>
      </w:r>
      <w:r w:rsidR="001639E9">
        <w:rPr>
          <w:b w:val="0"/>
          <w:noProof/>
        </w:rPr>
        <w:fldChar w:fldCharType="begin"/>
      </w:r>
      <w:r>
        <w:rPr>
          <w:b w:val="0"/>
          <w:noProof/>
        </w:rPr>
        <w:instrText xml:space="preserve"> PAGEREF _Toc145602926 \h </w:instrText>
      </w:r>
      <w:r w:rsidR="001639E9">
        <w:rPr>
          <w:b w:val="0"/>
          <w:noProof/>
        </w:rPr>
      </w:r>
      <w:r w:rsidR="001639E9">
        <w:rPr>
          <w:b w:val="0"/>
          <w:noProof/>
        </w:rPr>
        <w:fldChar w:fldCharType="separate"/>
      </w:r>
      <w:r w:rsidR="0088347A">
        <w:rPr>
          <w:b w:val="0"/>
          <w:noProof/>
        </w:rPr>
        <w:t>9</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3</w:t>
      </w:r>
      <w:r>
        <w:rPr>
          <w:rFonts w:hint="eastAsia"/>
          <w:b w:val="0"/>
          <w:noProof/>
        </w:rPr>
        <w:t>．保证</w:t>
      </w:r>
      <w:r>
        <w:rPr>
          <w:b w:val="0"/>
          <w:noProof/>
        </w:rPr>
        <w:tab/>
      </w:r>
      <w:r w:rsidR="001639E9">
        <w:rPr>
          <w:b w:val="0"/>
          <w:noProof/>
        </w:rPr>
        <w:fldChar w:fldCharType="begin"/>
      </w:r>
      <w:r>
        <w:rPr>
          <w:b w:val="0"/>
          <w:noProof/>
        </w:rPr>
        <w:instrText xml:space="preserve"> PAGEREF _Toc145602927 \h </w:instrText>
      </w:r>
      <w:r w:rsidR="001639E9">
        <w:rPr>
          <w:b w:val="0"/>
          <w:noProof/>
        </w:rPr>
      </w:r>
      <w:r w:rsidR="001639E9">
        <w:rPr>
          <w:b w:val="0"/>
          <w:noProof/>
        </w:rPr>
        <w:fldChar w:fldCharType="separate"/>
      </w:r>
      <w:r w:rsidR="0088347A">
        <w:rPr>
          <w:b w:val="0"/>
          <w:noProof/>
        </w:rPr>
        <w:t>9</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4</w:t>
      </w:r>
      <w:r>
        <w:rPr>
          <w:rFonts w:hint="eastAsia"/>
          <w:b w:val="0"/>
          <w:noProof/>
        </w:rPr>
        <w:t>．合格的投标人</w:t>
      </w:r>
      <w:r>
        <w:rPr>
          <w:b w:val="0"/>
          <w:noProof/>
        </w:rPr>
        <w:tab/>
      </w:r>
      <w:r w:rsidR="001639E9">
        <w:rPr>
          <w:b w:val="0"/>
          <w:noProof/>
        </w:rPr>
        <w:fldChar w:fldCharType="begin"/>
      </w:r>
      <w:r>
        <w:rPr>
          <w:b w:val="0"/>
          <w:noProof/>
        </w:rPr>
        <w:instrText xml:space="preserve"> PAGEREF _Toc145602928 \h </w:instrText>
      </w:r>
      <w:r w:rsidR="001639E9">
        <w:rPr>
          <w:b w:val="0"/>
          <w:noProof/>
        </w:rPr>
      </w:r>
      <w:r w:rsidR="001639E9">
        <w:rPr>
          <w:b w:val="0"/>
          <w:noProof/>
        </w:rPr>
        <w:fldChar w:fldCharType="separate"/>
      </w:r>
      <w:r w:rsidR="0088347A">
        <w:rPr>
          <w:b w:val="0"/>
          <w:noProof/>
        </w:rPr>
        <w:t>9</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5</w:t>
      </w:r>
      <w:r>
        <w:rPr>
          <w:rFonts w:hint="eastAsia"/>
          <w:b w:val="0"/>
          <w:noProof/>
        </w:rPr>
        <w:t>．合格的货物</w:t>
      </w:r>
      <w:r>
        <w:rPr>
          <w:b w:val="0"/>
          <w:noProof/>
        </w:rPr>
        <w:tab/>
      </w:r>
      <w:r w:rsidR="001639E9">
        <w:rPr>
          <w:b w:val="0"/>
          <w:noProof/>
        </w:rPr>
        <w:fldChar w:fldCharType="begin"/>
      </w:r>
      <w:r>
        <w:rPr>
          <w:b w:val="0"/>
          <w:noProof/>
        </w:rPr>
        <w:instrText xml:space="preserve"> PAGEREF _Toc145602929 \h </w:instrText>
      </w:r>
      <w:r w:rsidR="001639E9">
        <w:rPr>
          <w:b w:val="0"/>
          <w:noProof/>
        </w:rPr>
      </w:r>
      <w:r w:rsidR="001639E9">
        <w:rPr>
          <w:b w:val="0"/>
          <w:noProof/>
        </w:rPr>
        <w:fldChar w:fldCharType="separate"/>
      </w:r>
      <w:r w:rsidR="0088347A">
        <w:rPr>
          <w:b w:val="0"/>
          <w:noProof/>
        </w:rPr>
        <w:t>9</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6</w:t>
      </w:r>
      <w:r>
        <w:rPr>
          <w:rFonts w:hint="eastAsia"/>
          <w:b w:val="0"/>
          <w:noProof/>
        </w:rPr>
        <w:t>．投标费用</w:t>
      </w:r>
      <w:r>
        <w:rPr>
          <w:b w:val="0"/>
          <w:noProof/>
        </w:rPr>
        <w:tab/>
      </w:r>
      <w:r w:rsidR="001639E9">
        <w:rPr>
          <w:b w:val="0"/>
          <w:noProof/>
        </w:rPr>
        <w:fldChar w:fldCharType="begin"/>
      </w:r>
      <w:r>
        <w:rPr>
          <w:b w:val="0"/>
          <w:noProof/>
        </w:rPr>
        <w:instrText xml:space="preserve"> PAGEREF _Toc145602930 \h </w:instrText>
      </w:r>
      <w:r w:rsidR="001639E9">
        <w:rPr>
          <w:b w:val="0"/>
          <w:noProof/>
        </w:rPr>
      </w:r>
      <w:r w:rsidR="001639E9">
        <w:rPr>
          <w:b w:val="0"/>
          <w:noProof/>
        </w:rPr>
        <w:fldChar w:fldCharType="separate"/>
      </w:r>
      <w:r w:rsidR="0088347A">
        <w:rPr>
          <w:b w:val="0"/>
          <w:noProof/>
        </w:rPr>
        <w:t>9</w:t>
      </w:r>
      <w:r w:rsidR="001639E9">
        <w:rPr>
          <w:b w:val="0"/>
          <w:noProof/>
        </w:rPr>
        <w:fldChar w:fldCharType="end"/>
      </w:r>
    </w:p>
    <w:p w:rsidR="000D7981" w:rsidRDefault="000F2A85">
      <w:pPr>
        <w:pStyle w:val="10"/>
        <w:tabs>
          <w:tab w:val="right" w:leader="dot" w:pos="8630"/>
        </w:tabs>
        <w:ind w:firstLineChars="405" w:firstLine="850"/>
        <w:rPr>
          <w:b w:val="0"/>
          <w:noProof/>
        </w:rPr>
      </w:pPr>
      <w:r>
        <w:rPr>
          <w:rFonts w:hint="eastAsia"/>
          <w:b w:val="0"/>
          <w:noProof/>
        </w:rPr>
        <w:t>二、招标文件</w:t>
      </w:r>
      <w:r>
        <w:rPr>
          <w:b w:val="0"/>
          <w:noProof/>
        </w:rPr>
        <w:tab/>
      </w:r>
      <w:r w:rsidR="001639E9">
        <w:rPr>
          <w:b w:val="0"/>
          <w:noProof/>
        </w:rPr>
        <w:fldChar w:fldCharType="begin"/>
      </w:r>
      <w:r>
        <w:rPr>
          <w:b w:val="0"/>
          <w:noProof/>
        </w:rPr>
        <w:instrText xml:space="preserve"> PAGEREF _Toc145602931 \h </w:instrText>
      </w:r>
      <w:r w:rsidR="001639E9">
        <w:rPr>
          <w:b w:val="0"/>
          <w:noProof/>
        </w:rPr>
      </w:r>
      <w:r w:rsidR="001639E9">
        <w:rPr>
          <w:b w:val="0"/>
          <w:noProof/>
        </w:rPr>
        <w:fldChar w:fldCharType="separate"/>
      </w:r>
      <w:r w:rsidR="0088347A">
        <w:rPr>
          <w:b w:val="0"/>
          <w:noProof/>
        </w:rPr>
        <w:t>10</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7</w:t>
      </w:r>
      <w:r>
        <w:rPr>
          <w:rFonts w:hint="eastAsia"/>
          <w:b w:val="0"/>
          <w:noProof/>
        </w:rPr>
        <w:t>．招标文件构成</w:t>
      </w:r>
      <w:r>
        <w:rPr>
          <w:b w:val="0"/>
          <w:noProof/>
        </w:rPr>
        <w:tab/>
      </w:r>
      <w:r w:rsidR="001639E9">
        <w:rPr>
          <w:b w:val="0"/>
          <w:noProof/>
        </w:rPr>
        <w:fldChar w:fldCharType="begin"/>
      </w:r>
      <w:r>
        <w:rPr>
          <w:b w:val="0"/>
          <w:noProof/>
        </w:rPr>
        <w:instrText xml:space="preserve"> PAGEREF _Toc145602932 \h </w:instrText>
      </w:r>
      <w:r w:rsidR="001639E9">
        <w:rPr>
          <w:b w:val="0"/>
          <w:noProof/>
        </w:rPr>
      </w:r>
      <w:r w:rsidR="001639E9">
        <w:rPr>
          <w:b w:val="0"/>
          <w:noProof/>
        </w:rPr>
        <w:fldChar w:fldCharType="separate"/>
      </w:r>
      <w:r w:rsidR="0088347A">
        <w:rPr>
          <w:b w:val="0"/>
          <w:noProof/>
        </w:rPr>
        <w:t>10</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8</w:t>
      </w:r>
      <w:r>
        <w:rPr>
          <w:rFonts w:hint="eastAsia"/>
          <w:b w:val="0"/>
          <w:noProof/>
        </w:rPr>
        <w:t>．招标文件的澄清、修改</w:t>
      </w:r>
      <w:r>
        <w:rPr>
          <w:b w:val="0"/>
          <w:noProof/>
        </w:rPr>
        <w:tab/>
      </w:r>
      <w:r w:rsidR="001639E9">
        <w:rPr>
          <w:b w:val="0"/>
          <w:noProof/>
        </w:rPr>
        <w:fldChar w:fldCharType="begin"/>
      </w:r>
      <w:r>
        <w:rPr>
          <w:b w:val="0"/>
          <w:noProof/>
        </w:rPr>
        <w:instrText xml:space="preserve"> PAGEREF _Toc145602933 \h </w:instrText>
      </w:r>
      <w:r w:rsidR="001639E9">
        <w:rPr>
          <w:b w:val="0"/>
          <w:noProof/>
        </w:rPr>
      </w:r>
      <w:r w:rsidR="001639E9">
        <w:rPr>
          <w:b w:val="0"/>
          <w:noProof/>
        </w:rPr>
        <w:fldChar w:fldCharType="separate"/>
      </w:r>
      <w:r w:rsidR="0088347A">
        <w:rPr>
          <w:b w:val="0"/>
          <w:noProof/>
        </w:rPr>
        <w:t>10</w:t>
      </w:r>
      <w:r w:rsidR="001639E9">
        <w:rPr>
          <w:b w:val="0"/>
          <w:noProof/>
        </w:rPr>
        <w:fldChar w:fldCharType="end"/>
      </w:r>
    </w:p>
    <w:p w:rsidR="000D7981" w:rsidRDefault="000F2A85">
      <w:pPr>
        <w:pStyle w:val="10"/>
        <w:tabs>
          <w:tab w:val="right" w:leader="dot" w:pos="8630"/>
        </w:tabs>
        <w:ind w:firstLineChars="405" w:firstLine="850"/>
        <w:rPr>
          <w:b w:val="0"/>
          <w:noProof/>
        </w:rPr>
      </w:pPr>
      <w:r>
        <w:rPr>
          <w:rFonts w:hint="eastAsia"/>
          <w:b w:val="0"/>
          <w:noProof/>
        </w:rPr>
        <w:t>三、投标文件的编制</w:t>
      </w:r>
      <w:r>
        <w:rPr>
          <w:b w:val="0"/>
          <w:noProof/>
        </w:rPr>
        <w:tab/>
      </w:r>
      <w:r w:rsidR="001639E9">
        <w:rPr>
          <w:b w:val="0"/>
          <w:noProof/>
        </w:rPr>
        <w:fldChar w:fldCharType="begin"/>
      </w:r>
      <w:r>
        <w:rPr>
          <w:b w:val="0"/>
          <w:noProof/>
        </w:rPr>
        <w:instrText xml:space="preserve"> PAGEREF _Toc145602934 \h </w:instrText>
      </w:r>
      <w:r w:rsidR="001639E9">
        <w:rPr>
          <w:b w:val="0"/>
          <w:noProof/>
        </w:rPr>
      </w:r>
      <w:r w:rsidR="001639E9">
        <w:rPr>
          <w:b w:val="0"/>
          <w:noProof/>
        </w:rPr>
        <w:fldChar w:fldCharType="separate"/>
      </w:r>
      <w:r w:rsidR="0088347A">
        <w:rPr>
          <w:b w:val="0"/>
          <w:noProof/>
        </w:rPr>
        <w:t>10</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9</w:t>
      </w:r>
      <w:r>
        <w:rPr>
          <w:rFonts w:hint="eastAsia"/>
          <w:b w:val="0"/>
          <w:noProof/>
        </w:rPr>
        <w:t>．投标文件编写、语言及计量单位</w:t>
      </w:r>
      <w:r>
        <w:rPr>
          <w:b w:val="0"/>
          <w:noProof/>
        </w:rPr>
        <w:tab/>
      </w:r>
      <w:r w:rsidR="001639E9">
        <w:rPr>
          <w:b w:val="0"/>
          <w:noProof/>
        </w:rPr>
        <w:fldChar w:fldCharType="begin"/>
      </w:r>
      <w:r>
        <w:rPr>
          <w:b w:val="0"/>
          <w:noProof/>
        </w:rPr>
        <w:instrText xml:space="preserve"> PAGEREF _Toc145602935 \h </w:instrText>
      </w:r>
      <w:r w:rsidR="001639E9">
        <w:rPr>
          <w:b w:val="0"/>
          <w:noProof/>
        </w:rPr>
      </w:r>
      <w:r w:rsidR="001639E9">
        <w:rPr>
          <w:b w:val="0"/>
          <w:noProof/>
        </w:rPr>
        <w:fldChar w:fldCharType="separate"/>
      </w:r>
      <w:r w:rsidR="0088347A">
        <w:rPr>
          <w:b w:val="0"/>
          <w:noProof/>
        </w:rPr>
        <w:t>10</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10</w:t>
      </w:r>
      <w:r>
        <w:rPr>
          <w:rFonts w:hint="eastAsia"/>
          <w:b w:val="0"/>
          <w:noProof/>
        </w:rPr>
        <w:t>．投标文件构成</w:t>
      </w:r>
      <w:r>
        <w:rPr>
          <w:b w:val="0"/>
          <w:noProof/>
        </w:rPr>
        <w:tab/>
      </w:r>
      <w:r w:rsidR="001639E9">
        <w:rPr>
          <w:b w:val="0"/>
          <w:noProof/>
        </w:rPr>
        <w:fldChar w:fldCharType="begin"/>
      </w:r>
      <w:r>
        <w:rPr>
          <w:b w:val="0"/>
          <w:noProof/>
        </w:rPr>
        <w:instrText xml:space="preserve"> PAGEREF _Toc145602936 \h </w:instrText>
      </w:r>
      <w:r w:rsidR="001639E9">
        <w:rPr>
          <w:b w:val="0"/>
          <w:noProof/>
        </w:rPr>
      </w:r>
      <w:r w:rsidR="001639E9">
        <w:rPr>
          <w:b w:val="0"/>
          <w:noProof/>
        </w:rPr>
        <w:fldChar w:fldCharType="separate"/>
      </w:r>
      <w:r w:rsidR="0088347A">
        <w:rPr>
          <w:b w:val="0"/>
          <w:noProof/>
        </w:rPr>
        <w:t>11</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11</w:t>
      </w:r>
      <w:r>
        <w:rPr>
          <w:rFonts w:hint="eastAsia"/>
          <w:b w:val="0"/>
          <w:noProof/>
        </w:rPr>
        <w:t>．投标报价和货币</w:t>
      </w:r>
      <w:r>
        <w:rPr>
          <w:b w:val="0"/>
          <w:noProof/>
        </w:rPr>
        <w:tab/>
      </w:r>
      <w:r w:rsidR="001639E9">
        <w:rPr>
          <w:b w:val="0"/>
          <w:noProof/>
        </w:rPr>
        <w:fldChar w:fldCharType="begin"/>
      </w:r>
      <w:r>
        <w:rPr>
          <w:b w:val="0"/>
          <w:noProof/>
        </w:rPr>
        <w:instrText xml:space="preserve"> PAGEREF _Toc145602937 \h </w:instrText>
      </w:r>
      <w:r w:rsidR="001639E9">
        <w:rPr>
          <w:b w:val="0"/>
          <w:noProof/>
        </w:rPr>
      </w:r>
      <w:r w:rsidR="001639E9">
        <w:rPr>
          <w:b w:val="0"/>
          <w:noProof/>
        </w:rPr>
        <w:fldChar w:fldCharType="separate"/>
      </w:r>
      <w:r w:rsidR="0088347A">
        <w:rPr>
          <w:b w:val="0"/>
          <w:noProof/>
        </w:rPr>
        <w:t>11</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12</w:t>
      </w:r>
      <w:r>
        <w:rPr>
          <w:rFonts w:hint="eastAsia"/>
          <w:b w:val="0"/>
          <w:noProof/>
        </w:rPr>
        <w:t>．投标保证金</w:t>
      </w:r>
      <w:r>
        <w:rPr>
          <w:b w:val="0"/>
          <w:noProof/>
        </w:rPr>
        <w:tab/>
      </w:r>
      <w:r w:rsidR="001639E9">
        <w:rPr>
          <w:b w:val="0"/>
          <w:noProof/>
        </w:rPr>
        <w:fldChar w:fldCharType="begin"/>
      </w:r>
      <w:r>
        <w:rPr>
          <w:b w:val="0"/>
          <w:noProof/>
        </w:rPr>
        <w:instrText xml:space="preserve"> PAGEREF _Toc145602938 \h </w:instrText>
      </w:r>
      <w:r w:rsidR="001639E9">
        <w:rPr>
          <w:b w:val="0"/>
          <w:noProof/>
        </w:rPr>
      </w:r>
      <w:r w:rsidR="001639E9">
        <w:rPr>
          <w:b w:val="0"/>
          <w:noProof/>
        </w:rPr>
        <w:fldChar w:fldCharType="separate"/>
      </w:r>
      <w:r w:rsidR="0088347A">
        <w:rPr>
          <w:b w:val="0"/>
          <w:noProof/>
        </w:rPr>
        <w:t>12</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13</w:t>
      </w:r>
      <w:r>
        <w:rPr>
          <w:rFonts w:hint="eastAsia"/>
          <w:b w:val="0"/>
          <w:noProof/>
        </w:rPr>
        <w:t>．投标有效期</w:t>
      </w:r>
      <w:r>
        <w:rPr>
          <w:b w:val="0"/>
          <w:noProof/>
        </w:rPr>
        <w:tab/>
      </w:r>
      <w:r w:rsidR="001639E9">
        <w:rPr>
          <w:b w:val="0"/>
          <w:noProof/>
        </w:rPr>
        <w:fldChar w:fldCharType="begin"/>
      </w:r>
      <w:r>
        <w:rPr>
          <w:b w:val="0"/>
          <w:noProof/>
        </w:rPr>
        <w:instrText xml:space="preserve"> PAGEREF _Toc145602939 \h </w:instrText>
      </w:r>
      <w:r w:rsidR="001639E9">
        <w:rPr>
          <w:b w:val="0"/>
          <w:noProof/>
        </w:rPr>
      </w:r>
      <w:r w:rsidR="001639E9">
        <w:rPr>
          <w:b w:val="0"/>
          <w:noProof/>
        </w:rPr>
        <w:fldChar w:fldCharType="separate"/>
      </w:r>
      <w:r w:rsidR="0088347A">
        <w:rPr>
          <w:b w:val="0"/>
          <w:noProof/>
        </w:rPr>
        <w:t>12</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14</w:t>
      </w:r>
      <w:r>
        <w:rPr>
          <w:rFonts w:hint="eastAsia"/>
          <w:b w:val="0"/>
          <w:noProof/>
        </w:rPr>
        <w:t>．投标文件的编制</w:t>
      </w:r>
      <w:r>
        <w:rPr>
          <w:b w:val="0"/>
          <w:noProof/>
        </w:rPr>
        <w:tab/>
      </w:r>
      <w:r w:rsidR="001639E9">
        <w:rPr>
          <w:b w:val="0"/>
          <w:noProof/>
        </w:rPr>
        <w:fldChar w:fldCharType="begin"/>
      </w:r>
      <w:r>
        <w:rPr>
          <w:b w:val="0"/>
          <w:noProof/>
        </w:rPr>
        <w:instrText xml:space="preserve"> PAGEREF _Toc145602940 \h </w:instrText>
      </w:r>
      <w:r w:rsidR="001639E9">
        <w:rPr>
          <w:b w:val="0"/>
          <w:noProof/>
        </w:rPr>
      </w:r>
      <w:r w:rsidR="001639E9">
        <w:rPr>
          <w:b w:val="0"/>
          <w:noProof/>
        </w:rPr>
        <w:fldChar w:fldCharType="separate"/>
      </w:r>
      <w:r w:rsidR="0088347A">
        <w:rPr>
          <w:b w:val="0"/>
          <w:noProof/>
        </w:rPr>
        <w:t>12</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15</w:t>
      </w:r>
      <w:r>
        <w:rPr>
          <w:rFonts w:hint="eastAsia"/>
          <w:b w:val="0"/>
          <w:noProof/>
        </w:rPr>
        <w:t>．投标文件的签署</w:t>
      </w:r>
      <w:r>
        <w:rPr>
          <w:b w:val="0"/>
          <w:noProof/>
        </w:rPr>
        <w:tab/>
      </w:r>
      <w:r w:rsidR="001639E9">
        <w:rPr>
          <w:b w:val="0"/>
          <w:noProof/>
        </w:rPr>
        <w:fldChar w:fldCharType="begin"/>
      </w:r>
      <w:r>
        <w:rPr>
          <w:b w:val="0"/>
          <w:noProof/>
        </w:rPr>
        <w:instrText xml:space="preserve"> PAGEREF _Toc145602941 \h </w:instrText>
      </w:r>
      <w:r w:rsidR="001639E9">
        <w:rPr>
          <w:b w:val="0"/>
          <w:noProof/>
        </w:rPr>
      </w:r>
      <w:r w:rsidR="001639E9">
        <w:rPr>
          <w:b w:val="0"/>
          <w:noProof/>
        </w:rPr>
        <w:fldChar w:fldCharType="separate"/>
      </w:r>
      <w:r w:rsidR="0088347A">
        <w:rPr>
          <w:b w:val="0"/>
          <w:noProof/>
        </w:rPr>
        <w:t>13</w:t>
      </w:r>
      <w:r w:rsidR="001639E9">
        <w:rPr>
          <w:b w:val="0"/>
          <w:noProof/>
        </w:rPr>
        <w:fldChar w:fldCharType="end"/>
      </w:r>
    </w:p>
    <w:p w:rsidR="000D7981" w:rsidRDefault="000F2A85">
      <w:pPr>
        <w:pStyle w:val="10"/>
        <w:tabs>
          <w:tab w:val="right" w:leader="dot" w:pos="8630"/>
        </w:tabs>
        <w:ind w:firstLineChars="405" w:firstLine="850"/>
        <w:rPr>
          <w:b w:val="0"/>
          <w:noProof/>
        </w:rPr>
      </w:pPr>
      <w:r>
        <w:rPr>
          <w:rFonts w:hint="eastAsia"/>
          <w:b w:val="0"/>
          <w:noProof/>
        </w:rPr>
        <w:t>四、投标文件的递交</w:t>
      </w:r>
      <w:r>
        <w:rPr>
          <w:b w:val="0"/>
          <w:noProof/>
        </w:rPr>
        <w:tab/>
      </w:r>
      <w:r w:rsidR="001639E9">
        <w:rPr>
          <w:b w:val="0"/>
          <w:noProof/>
        </w:rPr>
        <w:fldChar w:fldCharType="begin"/>
      </w:r>
      <w:r>
        <w:rPr>
          <w:b w:val="0"/>
          <w:noProof/>
        </w:rPr>
        <w:instrText xml:space="preserve"> PAGEREF _Toc145602942 \h </w:instrText>
      </w:r>
      <w:r w:rsidR="001639E9">
        <w:rPr>
          <w:b w:val="0"/>
          <w:noProof/>
        </w:rPr>
      </w:r>
      <w:r w:rsidR="001639E9">
        <w:rPr>
          <w:b w:val="0"/>
          <w:noProof/>
        </w:rPr>
        <w:fldChar w:fldCharType="separate"/>
      </w:r>
      <w:r w:rsidR="0088347A">
        <w:rPr>
          <w:b w:val="0"/>
          <w:noProof/>
        </w:rPr>
        <w:t>13</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16</w:t>
      </w:r>
      <w:r>
        <w:rPr>
          <w:rFonts w:hint="eastAsia"/>
          <w:b w:val="0"/>
          <w:noProof/>
        </w:rPr>
        <w:t>．投标文件的密封和标记</w:t>
      </w:r>
      <w:r>
        <w:rPr>
          <w:b w:val="0"/>
          <w:noProof/>
        </w:rPr>
        <w:tab/>
      </w:r>
      <w:r w:rsidR="001639E9">
        <w:rPr>
          <w:b w:val="0"/>
          <w:noProof/>
        </w:rPr>
        <w:fldChar w:fldCharType="begin"/>
      </w:r>
      <w:r>
        <w:rPr>
          <w:b w:val="0"/>
          <w:noProof/>
        </w:rPr>
        <w:instrText xml:space="preserve"> PAGEREF _Toc145602943 \h </w:instrText>
      </w:r>
      <w:r w:rsidR="001639E9">
        <w:rPr>
          <w:b w:val="0"/>
          <w:noProof/>
        </w:rPr>
      </w:r>
      <w:r w:rsidR="001639E9">
        <w:rPr>
          <w:b w:val="0"/>
          <w:noProof/>
        </w:rPr>
        <w:fldChar w:fldCharType="separate"/>
      </w:r>
      <w:r w:rsidR="0088347A">
        <w:rPr>
          <w:b w:val="0"/>
          <w:noProof/>
        </w:rPr>
        <w:t>13</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17</w:t>
      </w:r>
      <w:r>
        <w:rPr>
          <w:rFonts w:hint="eastAsia"/>
          <w:b w:val="0"/>
          <w:noProof/>
        </w:rPr>
        <w:t>．投标截止时间</w:t>
      </w:r>
      <w:r>
        <w:rPr>
          <w:b w:val="0"/>
          <w:noProof/>
        </w:rPr>
        <w:tab/>
      </w:r>
      <w:r w:rsidR="001639E9">
        <w:rPr>
          <w:b w:val="0"/>
          <w:noProof/>
        </w:rPr>
        <w:fldChar w:fldCharType="begin"/>
      </w:r>
      <w:r>
        <w:rPr>
          <w:b w:val="0"/>
          <w:noProof/>
        </w:rPr>
        <w:instrText xml:space="preserve"> PAGEREF _Toc145602944 \h </w:instrText>
      </w:r>
      <w:r w:rsidR="001639E9">
        <w:rPr>
          <w:b w:val="0"/>
          <w:noProof/>
        </w:rPr>
      </w:r>
      <w:r w:rsidR="001639E9">
        <w:rPr>
          <w:b w:val="0"/>
          <w:noProof/>
        </w:rPr>
        <w:fldChar w:fldCharType="separate"/>
      </w:r>
      <w:r w:rsidR="0088347A">
        <w:rPr>
          <w:b w:val="0"/>
          <w:noProof/>
        </w:rPr>
        <w:t>13</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18</w:t>
      </w:r>
      <w:r>
        <w:rPr>
          <w:rFonts w:hint="eastAsia"/>
          <w:b w:val="0"/>
          <w:noProof/>
        </w:rPr>
        <w:t>．投标文件的递交</w:t>
      </w:r>
      <w:r>
        <w:rPr>
          <w:b w:val="0"/>
          <w:noProof/>
        </w:rPr>
        <w:tab/>
      </w:r>
      <w:r w:rsidR="001639E9">
        <w:rPr>
          <w:b w:val="0"/>
          <w:noProof/>
        </w:rPr>
        <w:fldChar w:fldCharType="begin"/>
      </w:r>
      <w:r>
        <w:rPr>
          <w:b w:val="0"/>
          <w:noProof/>
        </w:rPr>
        <w:instrText xml:space="preserve"> PAGEREF _Toc145602945 \h </w:instrText>
      </w:r>
      <w:r w:rsidR="001639E9">
        <w:rPr>
          <w:b w:val="0"/>
          <w:noProof/>
        </w:rPr>
      </w:r>
      <w:r w:rsidR="001639E9">
        <w:rPr>
          <w:b w:val="0"/>
          <w:noProof/>
        </w:rPr>
        <w:fldChar w:fldCharType="separate"/>
      </w:r>
      <w:r w:rsidR="0088347A">
        <w:rPr>
          <w:b w:val="0"/>
          <w:noProof/>
        </w:rPr>
        <w:t>13</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19</w:t>
      </w:r>
      <w:r>
        <w:rPr>
          <w:rFonts w:hint="eastAsia"/>
          <w:b w:val="0"/>
          <w:noProof/>
        </w:rPr>
        <w:t>．投标文件的修改与撤回</w:t>
      </w:r>
      <w:r>
        <w:rPr>
          <w:b w:val="0"/>
          <w:noProof/>
        </w:rPr>
        <w:tab/>
      </w:r>
      <w:r w:rsidR="001639E9">
        <w:rPr>
          <w:b w:val="0"/>
          <w:noProof/>
        </w:rPr>
        <w:fldChar w:fldCharType="begin"/>
      </w:r>
      <w:r>
        <w:rPr>
          <w:b w:val="0"/>
          <w:noProof/>
        </w:rPr>
        <w:instrText xml:space="preserve"> PAGEREF _Toc145602946 \h </w:instrText>
      </w:r>
      <w:r w:rsidR="001639E9">
        <w:rPr>
          <w:b w:val="0"/>
          <w:noProof/>
        </w:rPr>
      </w:r>
      <w:r w:rsidR="001639E9">
        <w:rPr>
          <w:b w:val="0"/>
          <w:noProof/>
        </w:rPr>
        <w:fldChar w:fldCharType="separate"/>
      </w:r>
      <w:r w:rsidR="0088347A">
        <w:rPr>
          <w:b w:val="0"/>
          <w:noProof/>
        </w:rPr>
        <w:t>13</w:t>
      </w:r>
      <w:r w:rsidR="001639E9">
        <w:rPr>
          <w:b w:val="0"/>
          <w:noProof/>
        </w:rPr>
        <w:fldChar w:fldCharType="end"/>
      </w:r>
    </w:p>
    <w:p w:rsidR="000D7981" w:rsidRDefault="000F2A85">
      <w:pPr>
        <w:pStyle w:val="10"/>
        <w:tabs>
          <w:tab w:val="right" w:leader="dot" w:pos="8630"/>
        </w:tabs>
        <w:ind w:firstLineChars="405" w:firstLine="850"/>
        <w:rPr>
          <w:b w:val="0"/>
          <w:noProof/>
        </w:rPr>
      </w:pPr>
      <w:r>
        <w:rPr>
          <w:rFonts w:hint="eastAsia"/>
          <w:b w:val="0"/>
          <w:noProof/>
        </w:rPr>
        <w:t>五、开标</w:t>
      </w:r>
      <w:r>
        <w:rPr>
          <w:b w:val="0"/>
          <w:noProof/>
        </w:rPr>
        <w:tab/>
      </w:r>
      <w:r w:rsidR="001639E9">
        <w:rPr>
          <w:b w:val="0"/>
          <w:noProof/>
        </w:rPr>
        <w:fldChar w:fldCharType="begin"/>
      </w:r>
      <w:r>
        <w:rPr>
          <w:b w:val="0"/>
          <w:noProof/>
        </w:rPr>
        <w:instrText xml:space="preserve"> PAGEREF _Toc145602947 \h </w:instrText>
      </w:r>
      <w:r w:rsidR="001639E9">
        <w:rPr>
          <w:b w:val="0"/>
          <w:noProof/>
        </w:rPr>
      </w:r>
      <w:r w:rsidR="001639E9">
        <w:rPr>
          <w:b w:val="0"/>
          <w:noProof/>
        </w:rPr>
        <w:fldChar w:fldCharType="separate"/>
      </w:r>
      <w:r w:rsidR="0088347A">
        <w:rPr>
          <w:b w:val="0"/>
          <w:noProof/>
        </w:rPr>
        <w:t>13</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20</w:t>
      </w:r>
      <w:r>
        <w:rPr>
          <w:rFonts w:hint="eastAsia"/>
          <w:b w:val="0"/>
          <w:noProof/>
        </w:rPr>
        <w:t>．开标</w:t>
      </w:r>
      <w:r>
        <w:rPr>
          <w:b w:val="0"/>
          <w:noProof/>
        </w:rPr>
        <w:tab/>
      </w:r>
      <w:r w:rsidR="001639E9">
        <w:rPr>
          <w:b w:val="0"/>
          <w:noProof/>
        </w:rPr>
        <w:fldChar w:fldCharType="begin"/>
      </w:r>
      <w:r>
        <w:rPr>
          <w:b w:val="0"/>
          <w:noProof/>
        </w:rPr>
        <w:instrText xml:space="preserve"> PAGEREF _Toc145602948 \h </w:instrText>
      </w:r>
      <w:r w:rsidR="001639E9">
        <w:rPr>
          <w:b w:val="0"/>
          <w:noProof/>
        </w:rPr>
      </w:r>
      <w:r w:rsidR="001639E9">
        <w:rPr>
          <w:b w:val="0"/>
          <w:noProof/>
        </w:rPr>
        <w:fldChar w:fldCharType="separate"/>
      </w:r>
      <w:r w:rsidR="0088347A">
        <w:rPr>
          <w:b w:val="0"/>
          <w:noProof/>
        </w:rPr>
        <w:t>14</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21</w:t>
      </w:r>
      <w:r>
        <w:rPr>
          <w:rFonts w:hint="eastAsia"/>
          <w:b w:val="0"/>
          <w:noProof/>
        </w:rPr>
        <w:t>．投标文件的澄清</w:t>
      </w:r>
      <w:r>
        <w:rPr>
          <w:b w:val="0"/>
          <w:noProof/>
        </w:rPr>
        <w:tab/>
      </w:r>
      <w:r w:rsidR="001639E9">
        <w:rPr>
          <w:b w:val="0"/>
          <w:noProof/>
        </w:rPr>
        <w:fldChar w:fldCharType="begin"/>
      </w:r>
      <w:r>
        <w:rPr>
          <w:b w:val="0"/>
          <w:noProof/>
        </w:rPr>
        <w:instrText xml:space="preserve"> PAGEREF _Toc145602949 \h </w:instrText>
      </w:r>
      <w:r w:rsidR="001639E9">
        <w:rPr>
          <w:b w:val="0"/>
          <w:noProof/>
        </w:rPr>
      </w:r>
      <w:r w:rsidR="001639E9">
        <w:rPr>
          <w:b w:val="0"/>
          <w:noProof/>
        </w:rPr>
        <w:fldChar w:fldCharType="separate"/>
      </w:r>
      <w:r w:rsidR="0088347A">
        <w:rPr>
          <w:b w:val="0"/>
          <w:noProof/>
        </w:rPr>
        <w:t>14</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22</w:t>
      </w:r>
      <w:r>
        <w:rPr>
          <w:rFonts w:hint="eastAsia"/>
          <w:b w:val="0"/>
          <w:noProof/>
        </w:rPr>
        <w:t>．保密</w:t>
      </w:r>
      <w:r>
        <w:rPr>
          <w:b w:val="0"/>
          <w:noProof/>
        </w:rPr>
        <w:tab/>
      </w:r>
      <w:r w:rsidR="001639E9">
        <w:rPr>
          <w:b w:val="0"/>
          <w:noProof/>
        </w:rPr>
        <w:fldChar w:fldCharType="begin"/>
      </w:r>
      <w:r>
        <w:rPr>
          <w:b w:val="0"/>
          <w:noProof/>
        </w:rPr>
        <w:instrText xml:space="preserve"> PAGEREF _Toc145602950 \h </w:instrText>
      </w:r>
      <w:r w:rsidR="001639E9">
        <w:rPr>
          <w:b w:val="0"/>
          <w:noProof/>
        </w:rPr>
      </w:r>
      <w:r w:rsidR="001639E9">
        <w:rPr>
          <w:b w:val="0"/>
          <w:noProof/>
        </w:rPr>
        <w:fldChar w:fldCharType="separate"/>
      </w:r>
      <w:r w:rsidR="0088347A">
        <w:rPr>
          <w:b w:val="0"/>
          <w:noProof/>
        </w:rPr>
        <w:t>14</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23</w:t>
      </w:r>
      <w:r>
        <w:rPr>
          <w:rFonts w:hint="eastAsia"/>
          <w:b w:val="0"/>
          <w:noProof/>
        </w:rPr>
        <w:t>．中标结果公示</w:t>
      </w:r>
      <w:r>
        <w:rPr>
          <w:b w:val="0"/>
          <w:noProof/>
        </w:rPr>
        <w:tab/>
      </w:r>
      <w:r w:rsidR="001639E9">
        <w:rPr>
          <w:b w:val="0"/>
          <w:noProof/>
        </w:rPr>
        <w:fldChar w:fldCharType="begin"/>
      </w:r>
      <w:r>
        <w:rPr>
          <w:b w:val="0"/>
          <w:noProof/>
        </w:rPr>
        <w:instrText xml:space="preserve"> PAGEREF _Toc145602951 \h </w:instrText>
      </w:r>
      <w:r w:rsidR="001639E9">
        <w:rPr>
          <w:b w:val="0"/>
          <w:noProof/>
        </w:rPr>
      </w:r>
      <w:r w:rsidR="001639E9">
        <w:rPr>
          <w:b w:val="0"/>
          <w:noProof/>
        </w:rPr>
        <w:fldChar w:fldCharType="separate"/>
      </w:r>
      <w:r w:rsidR="0088347A">
        <w:rPr>
          <w:b w:val="0"/>
          <w:noProof/>
        </w:rPr>
        <w:t>14</w:t>
      </w:r>
      <w:r w:rsidR="001639E9">
        <w:rPr>
          <w:b w:val="0"/>
          <w:noProof/>
        </w:rPr>
        <w:fldChar w:fldCharType="end"/>
      </w:r>
    </w:p>
    <w:p w:rsidR="000D7981" w:rsidRDefault="000F2A85">
      <w:pPr>
        <w:pStyle w:val="10"/>
        <w:tabs>
          <w:tab w:val="right" w:leader="dot" w:pos="8630"/>
        </w:tabs>
        <w:ind w:firstLineChars="405" w:firstLine="850"/>
        <w:rPr>
          <w:b w:val="0"/>
          <w:noProof/>
        </w:rPr>
      </w:pPr>
      <w:r>
        <w:rPr>
          <w:rFonts w:hint="eastAsia"/>
          <w:b w:val="0"/>
          <w:noProof/>
        </w:rPr>
        <w:t>六、授予合同</w:t>
      </w:r>
      <w:r>
        <w:rPr>
          <w:b w:val="0"/>
          <w:noProof/>
        </w:rPr>
        <w:tab/>
      </w:r>
      <w:r w:rsidR="001639E9">
        <w:rPr>
          <w:b w:val="0"/>
          <w:noProof/>
        </w:rPr>
        <w:fldChar w:fldCharType="begin"/>
      </w:r>
      <w:r>
        <w:rPr>
          <w:b w:val="0"/>
          <w:noProof/>
        </w:rPr>
        <w:instrText xml:space="preserve"> PAGEREF _Toc145602952 \h </w:instrText>
      </w:r>
      <w:r w:rsidR="001639E9">
        <w:rPr>
          <w:b w:val="0"/>
          <w:noProof/>
        </w:rPr>
      </w:r>
      <w:r w:rsidR="001639E9">
        <w:rPr>
          <w:b w:val="0"/>
          <w:noProof/>
        </w:rPr>
        <w:fldChar w:fldCharType="separate"/>
      </w:r>
      <w:r w:rsidR="0088347A">
        <w:rPr>
          <w:b w:val="0"/>
          <w:noProof/>
        </w:rPr>
        <w:t>14</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24</w:t>
      </w:r>
      <w:r>
        <w:rPr>
          <w:rFonts w:hint="eastAsia"/>
          <w:b w:val="0"/>
          <w:noProof/>
        </w:rPr>
        <w:t>．资格后审</w:t>
      </w:r>
      <w:r>
        <w:rPr>
          <w:b w:val="0"/>
          <w:noProof/>
        </w:rPr>
        <w:tab/>
      </w:r>
      <w:r w:rsidR="001639E9">
        <w:rPr>
          <w:b w:val="0"/>
          <w:noProof/>
        </w:rPr>
        <w:fldChar w:fldCharType="begin"/>
      </w:r>
      <w:r>
        <w:rPr>
          <w:b w:val="0"/>
          <w:noProof/>
        </w:rPr>
        <w:instrText xml:space="preserve"> PAGEREF _Toc145602953 \h </w:instrText>
      </w:r>
      <w:r w:rsidR="001639E9">
        <w:rPr>
          <w:b w:val="0"/>
          <w:noProof/>
        </w:rPr>
      </w:r>
      <w:r w:rsidR="001639E9">
        <w:rPr>
          <w:b w:val="0"/>
          <w:noProof/>
        </w:rPr>
        <w:fldChar w:fldCharType="separate"/>
      </w:r>
      <w:r w:rsidR="0088347A">
        <w:rPr>
          <w:b w:val="0"/>
          <w:noProof/>
        </w:rPr>
        <w:t>14</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25</w:t>
      </w:r>
      <w:r>
        <w:rPr>
          <w:rFonts w:hint="eastAsia"/>
          <w:b w:val="0"/>
          <w:noProof/>
        </w:rPr>
        <w:t>．更改采购货物数量的权力</w:t>
      </w:r>
      <w:r>
        <w:rPr>
          <w:b w:val="0"/>
          <w:noProof/>
        </w:rPr>
        <w:tab/>
      </w:r>
      <w:r w:rsidR="001639E9">
        <w:rPr>
          <w:b w:val="0"/>
          <w:noProof/>
        </w:rPr>
        <w:fldChar w:fldCharType="begin"/>
      </w:r>
      <w:r>
        <w:rPr>
          <w:b w:val="0"/>
          <w:noProof/>
        </w:rPr>
        <w:instrText xml:space="preserve"> PAGEREF _Toc145602954 \h </w:instrText>
      </w:r>
      <w:r w:rsidR="001639E9">
        <w:rPr>
          <w:b w:val="0"/>
          <w:noProof/>
        </w:rPr>
      </w:r>
      <w:r w:rsidR="001639E9">
        <w:rPr>
          <w:b w:val="0"/>
          <w:noProof/>
        </w:rPr>
        <w:fldChar w:fldCharType="separate"/>
      </w:r>
      <w:r w:rsidR="0088347A">
        <w:rPr>
          <w:b w:val="0"/>
          <w:noProof/>
        </w:rPr>
        <w:t>15</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26</w:t>
      </w:r>
      <w:r>
        <w:rPr>
          <w:rFonts w:hint="eastAsia"/>
          <w:b w:val="0"/>
          <w:noProof/>
        </w:rPr>
        <w:t>．中标通知书</w:t>
      </w:r>
      <w:r>
        <w:rPr>
          <w:b w:val="0"/>
          <w:noProof/>
        </w:rPr>
        <w:tab/>
      </w:r>
      <w:r w:rsidR="001639E9">
        <w:rPr>
          <w:b w:val="0"/>
          <w:noProof/>
        </w:rPr>
        <w:fldChar w:fldCharType="begin"/>
      </w:r>
      <w:r>
        <w:rPr>
          <w:b w:val="0"/>
          <w:noProof/>
        </w:rPr>
        <w:instrText xml:space="preserve"> PAGEREF _Toc145602955 \h </w:instrText>
      </w:r>
      <w:r w:rsidR="001639E9">
        <w:rPr>
          <w:b w:val="0"/>
          <w:noProof/>
        </w:rPr>
      </w:r>
      <w:r w:rsidR="001639E9">
        <w:rPr>
          <w:b w:val="0"/>
          <w:noProof/>
        </w:rPr>
        <w:fldChar w:fldCharType="separate"/>
      </w:r>
      <w:r w:rsidR="0088347A">
        <w:rPr>
          <w:b w:val="0"/>
          <w:noProof/>
        </w:rPr>
        <w:t>15</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lastRenderedPageBreak/>
        <w:t>27</w:t>
      </w:r>
      <w:r>
        <w:rPr>
          <w:rFonts w:hint="eastAsia"/>
          <w:b w:val="0"/>
          <w:noProof/>
        </w:rPr>
        <w:t>．签订合同</w:t>
      </w:r>
      <w:r>
        <w:rPr>
          <w:b w:val="0"/>
          <w:noProof/>
        </w:rPr>
        <w:tab/>
      </w:r>
      <w:r w:rsidR="001639E9">
        <w:rPr>
          <w:b w:val="0"/>
          <w:noProof/>
        </w:rPr>
        <w:fldChar w:fldCharType="begin"/>
      </w:r>
      <w:r>
        <w:rPr>
          <w:b w:val="0"/>
          <w:noProof/>
        </w:rPr>
        <w:instrText xml:space="preserve"> PAGEREF _Toc145602956 \h </w:instrText>
      </w:r>
      <w:r w:rsidR="001639E9">
        <w:rPr>
          <w:b w:val="0"/>
          <w:noProof/>
        </w:rPr>
      </w:r>
      <w:r w:rsidR="001639E9">
        <w:rPr>
          <w:b w:val="0"/>
          <w:noProof/>
        </w:rPr>
        <w:fldChar w:fldCharType="separate"/>
      </w:r>
      <w:r w:rsidR="0088347A">
        <w:rPr>
          <w:b w:val="0"/>
          <w:noProof/>
        </w:rPr>
        <w:t>15</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28</w:t>
      </w:r>
      <w:r>
        <w:rPr>
          <w:rFonts w:hint="eastAsia"/>
          <w:b w:val="0"/>
          <w:noProof/>
        </w:rPr>
        <w:t>．代理服务费</w:t>
      </w:r>
      <w:r>
        <w:rPr>
          <w:b w:val="0"/>
          <w:noProof/>
        </w:rPr>
        <w:tab/>
      </w:r>
      <w:r w:rsidR="001639E9">
        <w:rPr>
          <w:b w:val="0"/>
          <w:noProof/>
        </w:rPr>
        <w:fldChar w:fldCharType="begin"/>
      </w:r>
      <w:r>
        <w:rPr>
          <w:b w:val="0"/>
          <w:noProof/>
        </w:rPr>
        <w:instrText xml:space="preserve"> PAGEREF _Toc145602957 \h </w:instrText>
      </w:r>
      <w:r w:rsidR="001639E9">
        <w:rPr>
          <w:b w:val="0"/>
          <w:noProof/>
        </w:rPr>
      </w:r>
      <w:r w:rsidR="001639E9">
        <w:rPr>
          <w:b w:val="0"/>
          <w:noProof/>
        </w:rPr>
        <w:fldChar w:fldCharType="separate"/>
      </w:r>
      <w:r w:rsidR="0088347A">
        <w:rPr>
          <w:b w:val="0"/>
          <w:noProof/>
        </w:rPr>
        <w:t>15</w:t>
      </w:r>
      <w:r w:rsidR="001639E9">
        <w:rPr>
          <w:b w:val="0"/>
          <w:noProof/>
        </w:rPr>
        <w:fldChar w:fldCharType="end"/>
      </w:r>
    </w:p>
    <w:p w:rsidR="000D7981" w:rsidRDefault="000F2A85">
      <w:pPr>
        <w:pStyle w:val="10"/>
        <w:tabs>
          <w:tab w:val="right" w:leader="dot" w:pos="8630"/>
        </w:tabs>
        <w:ind w:firstLineChars="405" w:firstLine="850"/>
        <w:rPr>
          <w:b w:val="0"/>
          <w:noProof/>
        </w:rPr>
      </w:pPr>
      <w:r>
        <w:rPr>
          <w:rFonts w:hint="eastAsia"/>
          <w:b w:val="0"/>
          <w:noProof/>
        </w:rPr>
        <w:t>七、特别说明</w:t>
      </w:r>
      <w:r>
        <w:rPr>
          <w:b w:val="0"/>
          <w:noProof/>
        </w:rPr>
        <w:tab/>
      </w:r>
      <w:r w:rsidR="001639E9">
        <w:rPr>
          <w:b w:val="0"/>
          <w:noProof/>
        </w:rPr>
        <w:fldChar w:fldCharType="begin"/>
      </w:r>
      <w:r>
        <w:rPr>
          <w:b w:val="0"/>
          <w:noProof/>
        </w:rPr>
        <w:instrText xml:space="preserve"> PAGEREF _Toc145602958 \h </w:instrText>
      </w:r>
      <w:r w:rsidR="001639E9">
        <w:rPr>
          <w:b w:val="0"/>
          <w:noProof/>
        </w:rPr>
      </w:r>
      <w:r w:rsidR="001639E9">
        <w:rPr>
          <w:b w:val="0"/>
          <w:noProof/>
        </w:rPr>
        <w:fldChar w:fldCharType="separate"/>
      </w:r>
      <w:r w:rsidR="0088347A">
        <w:rPr>
          <w:b w:val="0"/>
          <w:noProof/>
        </w:rPr>
        <w:t>15</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29</w:t>
      </w:r>
      <w:r>
        <w:rPr>
          <w:rFonts w:hint="eastAsia"/>
          <w:b w:val="0"/>
          <w:noProof/>
        </w:rPr>
        <w:t>．关于中小企业参加投标的特殊规定</w:t>
      </w:r>
      <w:r>
        <w:rPr>
          <w:b w:val="0"/>
          <w:noProof/>
        </w:rPr>
        <w:tab/>
      </w:r>
      <w:r w:rsidR="001639E9">
        <w:rPr>
          <w:b w:val="0"/>
          <w:noProof/>
        </w:rPr>
        <w:fldChar w:fldCharType="begin"/>
      </w:r>
      <w:r>
        <w:rPr>
          <w:b w:val="0"/>
          <w:noProof/>
        </w:rPr>
        <w:instrText xml:space="preserve"> PAGEREF _Toc145602959 \h </w:instrText>
      </w:r>
      <w:r w:rsidR="001639E9">
        <w:rPr>
          <w:b w:val="0"/>
          <w:noProof/>
        </w:rPr>
      </w:r>
      <w:r w:rsidR="001639E9">
        <w:rPr>
          <w:b w:val="0"/>
          <w:noProof/>
        </w:rPr>
        <w:fldChar w:fldCharType="separate"/>
      </w:r>
      <w:r w:rsidR="0088347A">
        <w:rPr>
          <w:b w:val="0"/>
          <w:noProof/>
        </w:rPr>
        <w:t>15</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30</w:t>
      </w:r>
      <w:r>
        <w:rPr>
          <w:rFonts w:hint="eastAsia"/>
          <w:b w:val="0"/>
          <w:noProof/>
        </w:rPr>
        <w:t>．关于监狱企业投标的特殊规定</w:t>
      </w:r>
      <w:r>
        <w:rPr>
          <w:b w:val="0"/>
          <w:noProof/>
        </w:rPr>
        <w:tab/>
      </w:r>
      <w:r w:rsidR="001639E9">
        <w:rPr>
          <w:b w:val="0"/>
          <w:noProof/>
        </w:rPr>
        <w:fldChar w:fldCharType="begin"/>
      </w:r>
      <w:r>
        <w:rPr>
          <w:b w:val="0"/>
          <w:noProof/>
        </w:rPr>
        <w:instrText xml:space="preserve"> PAGEREF _Toc145602960 \h </w:instrText>
      </w:r>
      <w:r w:rsidR="001639E9">
        <w:rPr>
          <w:b w:val="0"/>
          <w:noProof/>
        </w:rPr>
      </w:r>
      <w:r w:rsidR="001639E9">
        <w:rPr>
          <w:b w:val="0"/>
          <w:noProof/>
        </w:rPr>
        <w:fldChar w:fldCharType="separate"/>
      </w:r>
      <w:r w:rsidR="0088347A">
        <w:rPr>
          <w:b w:val="0"/>
          <w:noProof/>
        </w:rPr>
        <w:t>16</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31</w:t>
      </w:r>
      <w:r>
        <w:rPr>
          <w:rFonts w:hint="eastAsia"/>
          <w:b w:val="0"/>
          <w:noProof/>
        </w:rPr>
        <w:t>．关于残疾人福利性单位投标的特殊规定</w:t>
      </w:r>
      <w:r>
        <w:rPr>
          <w:b w:val="0"/>
          <w:noProof/>
        </w:rPr>
        <w:tab/>
      </w:r>
      <w:r w:rsidR="001639E9">
        <w:rPr>
          <w:b w:val="0"/>
          <w:noProof/>
        </w:rPr>
        <w:fldChar w:fldCharType="begin"/>
      </w:r>
      <w:r>
        <w:rPr>
          <w:b w:val="0"/>
          <w:noProof/>
        </w:rPr>
        <w:instrText xml:space="preserve"> PAGEREF _Toc145602961 \h </w:instrText>
      </w:r>
      <w:r w:rsidR="001639E9">
        <w:rPr>
          <w:b w:val="0"/>
          <w:noProof/>
        </w:rPr>
      </w:r>
      <w:r w:rsidR="001639E9">
        <w:rPr>
          <w:b w:val="0"/>
          <w:noProof/>
        </w:rPr>
        <w:fldChar w:fldCharType="separate"/>
      </w:r>
      <w:r w:rsidR="0088347A">
        <w:rPr>
          <w:b w:val="0"/>
          <w:noProof/>
        </w:rPr>
        <w:t>16</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32</w:t>
      </w:r>
      <w:r>
        <w:rPr>
          <w:rFonts w:hint="eastAsia"/>
          <w:b w:val="0"/>
          <w:noProof/>
        </w:rPr>
        <w:t>．关于投标人信用信息查询渠道及查询内容</w:t>
      </w:r>
      <w:r>
        <w:rPr>
          <w:b w:val="0"/>
          <w:noProof/>
        </w:rPr>
        <w:tab/>
      </w:r>
      <w:r w:rsidR="001639E9">
        <w:rPr>
          <w:b w:val="0"/>
          <w:noProof/>
        </w:rPr>
        <w:fldChar w:fldCharType="begin"/>
      </w:r>
      <w:r>
        <w:rPr>
          <w:b w:val="0"/>
          <w:noProof/>
        </w:rPr>
        <w:instrText xml:space="preserve"> PAGEREF _Toc145602962 \h </w:instrText>
      </w:r>
      <w:r w:rsidR="001639E9">
        <w:rPr>
          <w:b w:val="0"/>
          <w:noProof/>
        </w:rPr>
      </w:r>
      <w:r w:rsidR="001639E9">
        <w:rPr>
          <w:b w:val="0"/>
          <w:noProof/>
        </w:rPr>
        <w:fldChar w:fldCharType="separate"/>
      </w:r>
      <w:r w:rsidR="0088347A">
        <w:rPr>
          <w:b w:val="0"/>
          <w:noProof/>
        </w:rPr>
        <w:t>17</w:t>
      </w:r>
      <w:r w:rsidR="001639E9">
        <w:rPr>
          <w:b w:val="0"/>
          <w:noProof/>
        </w:rPr>
        <w:fldChar w:fldCharType="end"/>
      </w:r>
    </w:p>
    <w:p w:rsidR="000D7981" w:rsidRDefault="000F2A85" w:rsidP="00312A62">
      <w:pPr>
        <w:pStyle w:val="10"/>
        <w:tabs>
          <w:tab w:val="right" w:leader="dot" w:pos="8630"/>
        </w:tabs>
        <w:ind w:firstLineChars="607" w:firstLine="1275"/>
        <w:rPr>
          <w:b w:val="0"/>
          <w:noProof/>
        </w:rPr>
      </w:pPr>
      <w:r>
        <w:rPr>
          <w:b w:val="0"/>
          <w:noProof/>
        </w:rPr>
        <w:t>33</w:t>
      </w:r>
      <w:r>
        <w:rPr>
          <w:rFonts w:hint="eastAsia"/>
          <w:b w:val="0"/>
          <w:noProof/>
        </w:rPr>
        <w:t>．特别说明</w:t>
      </w:r>
      <w:r>
        <w:rPr>
          <w:b w:val="0"/>
          <w:noProof/>
        </w:rPr>
        <w:tab/>
      </w:r>
      <w:r w:rsidR="001639E9">
        <w:rPr>
          <w:b w:val="0"/>
          <w:noProof/>
        </w:rPr>
        <w:fldChar w:fldCharType="begin"/>
      </w:r>
      <w:r>
        <w:rPr>
          <w:b w:val="0"/>
          <w:noProof/>
        </w:rPr>
        <w:instrText xml:space="preserve"> PAGEREF _Toc145602963 \h </w:instrText>
      </w:r>
      <w:r w:rsidR="001639E9">
        <w:rPr>
          <w:b w:val="0"/>
          <w:noProof/>
        </w:rPr>
      </w:r>
      <w:r w:rsidR="001639E9">
        <w:rPr>
          <w:b w:val="0"/>
          <w:noProof/>
        </w:rPr>
        <w:fldChar w:fldCharType="separate"/>
      </w:r>
      <w:r w:rsidR="0088347A">
        <w:rPr>
          <w:b w:val="0"/>
          <w:noProof/>
        </w:rPr>
        <w:t>17</w:t>
      </w:r>
      <w:r w:rsidR="001639E9">
        <w:rPr>
          <w:b w:val="0"/>
          <w:noProof/>
        </w:rPr>
        <w:fldChar w:fldCharType="end"/>
      </w:r>
    </w:p>
    <w:p w:rsidR="000D7981" w:rsidRDefault="000F2A85">
      <w:pPr>
        <w:pStyle w:val="10"/>
        <w:tabs>
          <w:tab w:val="right" w:leader="dot" w:pos="8630"/>
        </w:tabs>
        <w:rPr>
          <w:b w:val="0"/>
          <w:noProof/>
        </w:rPr>
      </w:pPr>
      <w:r>
        <w:rPr>
          <w:rFonts w:hint="eastAsia"/>
          <w:b w:val="0"/>
          <w:noProof/>
        </w:rPr>
        <w:t>第三章  合同文本</w:t>
      </w:r>
      <w:r>
        <w:rPr>
          <w:b w:val="0"/>
          <w:noProof/>
        </w:rPr>
        <w:tab/>
      </w:r>
      <w:r w:rsidR="001639E9">
        <w:rPr>
          <w:b w:val="0"/>
          <w:noProof/>
        </w:rPr>
        <w:fldChar w:fldCharType="begin"/>
      </w:r>
      <w:r>
        <w:rPr>
          <w:b w:val="0"/>
          <w:noProof/>
        </w:rPr>
        <w:instrText xml:space="preserve"> PAGEREF _Toc145602964 \h </w:instrText>
      </w:r>
      <w:r w:rsidR="001639E9">
        <w:rPr>
          <w:b w:val="0"/>
          <w:noProof/>
        </w:rPr>
      </w:r>
      <w:r w:rsidR="001639E9">
        <w:rPr>
          <w:b w:val="0"/>
          <w:noProof/>
        </w:rPr>
        <w:fldChar w:fldCharType="separate"/>
      </w:r>
      <w:r w:rsidR="0088347A">
        <w:rPr>
          <w:b w:val="0"/>
          <w:noProof/>
        </w:rPr>
        <w:t>18</w:t>
      </w:r>
      <w:r w:rsidR="001639E9">
        <w:rPr>
          <w:b w:val="0"/>
          <w:noProof/>
        </w:rPr>
        <w:fldChar w:fldCharType="end"/>
      </w:r>
    </w:p>
    <w:p w:rsidR="000D7981" w:rsidRDefault="000F2A85">
      <w:pPr>
        <w:pStyle w:val="10"/>
        <w:tabs>
          <w:tab w:val="right" w:leader="dot" w:pos="8630"/>
        </w:tabs>
        <w:rPr>
          <w:b w:val="0"/>
          <w:noProof/>
        </w:rPr>
      </w:pPr>
      <w:r>
        <w:rPr>
          <w:rFonts w:hint="eastAsia"/>
          <w:b w:val="0"/>
          <w:noProof/>
        </w:rPr>
        <w:t>第四章  项目需求</w:t>
      </w:r>
      <w:r>
        <w:rPr>
          <w:b w:val="0"/>
          <w:noProof/>
        </w:rPr>
        <w:tab/>
      </w:r>
      <w:r w:rsidR="001639E9">
        <w:rPr>
          <w:b w:val="0"/>
          <w:noProof/>
        </w:rPr>
        <w:fldChar w:fldCharType="begin"/>
      </w:r>
      <w:r>
        <w:rPr>
          <w:b w:val="0"/>
          <w:noProof/>
        </w:rPr>
        <w:instrText xml:space="preserve"> PAGEREF _Toc145602965 \h </w:instrText>
      </w:r>
      <w:r w:rsidR="001639E9">
        <w:rPr>
          <w:b w:val="0"/>
          <w:noProof/>
        </w:rPr>
      </w:r>
      <w:r w:rsidR="001639E9">
        <w:rPr>
          <w:b w:val="0"/>
          <w:noProof/>
        </w:rPr>
        <w:fldChar w:fldCharType="separate"/>
      </w:r>
      <w:r w:rsidR="0088347A">
        <w:rPr>
          <w:b w:val="0"/>
          <w:noProof/>
        </w:rPr>
        <w:t>22</w:t>
      </w:r>
      <w:r w:rsidR="001639E9">
        <w:rPr>
          <w:b w:val="0"/>
          <w:noProof/>
        </w:rPr>
        <w:fldChar w:fldCharType="end"/>
      </w:r>
    </w:p>
    <w:p w:rsidR="000D7981" w:rsidRDefault="000F2A85">
      <w:pPr>
        <w:pStyle w:val="10"/>
        <w:tabs>
          <w:tab w:val="right" w:leader="dot" w:pos="8630"/>
        </w:tabs>
        <w:ind w:firstLineChars="405" w:firstLine="850"/>
        <w:rPr>
          <w:b w:val="0"/>
          <w:noProof/>
        </w:rPr>
      </w:pPr>
      <w:r>
        <w:rPr>
          <w:rFonts w:hint="eastAsia"/>
          <w:b w:val="0"/>
          <w:noProof/>
        </w:rPr>
        <w:t>一、项目概况</w:t>
      </w:r>
      <w:r>
        <w:rPr>
          <w:b w:val="0"/>
          <w:noProof/>
        </w:rPr>
        <w:tab/>
      </w:r>
      <w:r w:rsidR="001639E9">
        <w:rPr>
          <w:b w:val="0"/>
          <w:noProof/>
        </w:rPr>
        <w:fldChar w:fldCharType="begin"/>
      </w:r>
      <w:r>
        <w:rPr>
          <w:b w:val="0"/>
          <w:noProof/>
        </w:rPr>
        <w:instrText xml:space="preserve"> PAGEREF _Toc145602966 \h </w:instrText>
      </w:r>
      <w:r w:rsidR="001639E9">
        <w:rPr>
          <w:b w:val="0"/>
          <w:noProof/>
        </w:rPr>
      </w:r>
      <w:r w:rsidR="001639E9">
        <w:rPr>
          <w:b w:val="0"/>
          <w:noProof/>
        </w:rPr>
        <w:fldChar w:fldCharType="separate"/>
      </w:r>
      <w:r w:rsidR="0088347A">
        <w:rPr>
          <w:b w:val="0"/>
          <w:noProof/>
        </w:rPr>
        <w:t>23</w:t>
      </w:r>
      <w:r w:rsidR="001639E9">
        <w:rPr>
          <w:b w:val="0"/>
          <w:noProof/>
        </w:rPr>
        <w:fldChar w:fldCharType="end"/>
      </w:r>
    </w:p>
    <w:p w:rsidR="000D7981" w:rsidRDefault="000F2A85">
      <w:pPr>
        <w:pStyle w:val="10"/>
        <w:tabs>
          <w:tab w:val="right" w:leader="dot" w:pos="8630"/>
        </w:tabs>
        <w:ind w:firstLineChars="405" w:firstLine="850"/>
        <w:rPr>
          <w:b w:val="0"/>
          <w:noProof/>
        </w:rPr>
      </w:pPr>
      <w:r>
        <w:rPr>
          <w:rFonts w:hint="eastAsia"/>
          <w:b w:val="0"/>
          <w:noProof/>
        </w:rPr>
        <w:t>二、技术要求</w:t>
      </w:r>
      <w:r>
        <w:rPr>
          <w:b w:val="0"/>
          <w:noProof/>
        </w:rPr>
        <w:tab/>
      </w:r>
      <w:r w:rsidR="001639E9">
        <w:rPr>
          <w:b w:val="0"/>
          <w:noProof/>
        </w:rPr>
        <w:fldChar w:fldCharType="begin"/>
      </w:r>
      <w:r>
        <w:rPr>
          <w:b w:val="0"/>
          <w:noProof/>
        </w:rPr>
        <w:instrText xml:space="preserve"> PAGEREF _Toc145602967 \h </w:instrText>
      </w:r>
      <w:r w:rsidR="001639E9">
        <w:rPr>
          <w:b w:val="0"/>
          <w:noProof/>
        </w:rPr>
      </w:r>
      <w:r w:rsidR="001639E9">
        <w:rPr>
          <w:b w:val="0"/>
          <w:noProof/>
        </w:rPr>
        <w:fldChar w:fldCharType="separate"/>
      </w:r>
      <w:r w:rsidR="0088347A">
        <w:rPr>
          <w:b w:val="0"/>
          <w:noProof/>
        </w:rPr>
        <w:t>25</w:t>
      </w:r>
      <w:r w:rsidR="001639E9">
        <w:rPr>
          <w:b w:val="0"/>
          <w:noProof/>
        </w:rPr>
        <w:fldChar w:fldCharType="end"/>
      </w:r>
    </w:p>
    <w:p w:rsidR="000D7981" w:rsidRDefault="000F2A85">
      <w:pPr>
        <w:pStyle w:val="10"/>
        <w:tabs>
          <w:tab w:val="right" w:leader="dot" w:pos="8630"/>
        </w:tabs>
        <w:ind w:firstLineChars="405" w:firstLine="850"/>
        <w:rPr>
          <w:b w:val="0"/>
          <w:noProof/>
        </w:rPr>
      </w:pPr>
      <w:r>
        <w:rPr>
          <w:rFonts w:hint="eastAsia"/>
          <w:b w:val="0"/>
          <w:noProof/>
        </w:rPr>
        <w:t>三、商务要求</w:t>
      </w:r>
      <w:r>
        <w:rPr>
          <w:b w:val="0"/>
          <w:noProof/>
        </w:rPr>
        <w:tab/>
      </w:r>
      <w:r w:rsidR="001639E9">
        <w:rPr>
          <w:b w:val="0"/>
          <w:noProof/>
        </w:rPr>
        <w:fldChar w:fldCharType="begin"/>
      </w:r>
      <w:r>
        <w:rPr>
          <w:b w:val="0"/>
          <w:noProof/>
        </w:rPr>
        <w:instrText xml:space="preserve"> PAGEREF _Toc145602968 \h </w:instrText>
      </w:r>
      <w:r w:rsidR="001639E9">
        <w:rPr>
          <w:b w:val="0"/>
          <w:noProof/>
        </w:rPr>
      </w:r>
      <w:r w:rsidR="001639E9">
        <w:rPr>
          <w:b w:val="0"/>
          <w:noProof/>
        </w:rPr>
        <w:fldChar w:fldCharType="separate"/>
      </w:r>
      <w:r w:rsidR="0088347A">
        <w:rPr>
          <w:b w:val="0"/>
          <w:noProof/>
        </w:rPr>
        <w:t>33</w:t>
      </w:r>
      <w:r w:rsidR="001639E9">
        <w:rPr>
          <w:b w:val="0"/>
          <w:noProof/>
        </w:rPr>
        <w:fldChar w:fldCharType="end"/>
      </w:r>
    </w:p>
    <w:p w:rsidR="000D7981" w:rsidRDefault="000F2A85">
      <w:pPr>
        <w:pStyle w:val="10"/>
        <w:tabs>
          <w:tab w:val="right" w:leader="dot" w:pos="8630"/>
        </w:tabs>
        <w:ind w:firstLineChars="405" w:firstLine="850"/>
        <w:rPr>
          <w:b w:val="0"/>
          <w:noProof/>
        </w:rPr>
      </w:pPr>
      <w:r>
        <w:rPr>
          <w:rFonts w:hint="eastAsia"/>
          <w:b w:val="0"/>
          <w:noProof/>
        </w:rPr>
        <w:t>四、报价要求</w:t>
      </w:r>
      <w:r>
        <w:rPr>
          <w:b w:val="0"/>
          <w:noProof/>
        </w:rPr>
        <w:tab/>
      </w:r>
      <w:r w:rsidR="001639E9">
        <w:rPr>
          <w:b w:val="0"/>
          <w:noProof/>
        </w:rPr>
        <w:fldChar w:fldCharType="begin"/>
      </w:r>
      <w:r>
        <w:rPr>
          <w:b w:val="0"/>
          <w:noProof/>
        </w:rPr>
        <w:instrText xml:space="preserve"> PAGEREF _Toc145602969 \h </w:instrText>
      </w:r>
      <w:r w:rsidR="001639E9">
        <w:rPr>
          <w:b w:val="0"/>
          <w:noProof/>
        </w:rPr>
      </w:r>
      <w:r w:rsidR="001639E9">
        <w:rPr>
          <w:b w:val="0"/>
          <w:noProof/>
        </w:rPr>
        <w:fldChar w:fldCharType="separate"/>
      </w:r>
      <w:r w:rsidR="0088347A">
        <w:rPr>
          <w:b w:val="0"/>
          <w:noProof/>
        </w:rPr>
        <w:t>34</w:t>
      </w:r>
      <w:r w:rsidR="001639E9">
        <w:rPr>
          <w:b w:val="0"/>
          <w:noProof/>
        </w:rPr>
        <w:fldChar w:fldCharType="end"/>
      </w:r>
    </w:p>
    <w:p w:rsidR="000D7981" w:rsidRDefault="000F2A85">
      <w:pPr>
        <w:pStyle w:val="10"/>
        <w:tabs>
          <w:tab w:val="right" w:leader="dot" w:pos="8630"/>
        </w:tabs>
        <w:ind w:firstLineChars="405" w:firstLine="850"/>
        <w:rPr>
          <w:b w:val="0"/>
          <w:noProof/>
        </w:rPr>
      </w:pPr>
      <w:r>
        <w:rPr>
          <w:rFonts w:hint="eastAsia"/>
          <w:b w:val="0"/>
          <w:noProof/>
        </w:rPr>
        <w:t>五、特别说明</w:t>
      </w:r>
      <w:r>
        <w:rPr>
          <w:b w:val="0"/>
          <w:noProof/>
        </w:rPr>
        <w:tab/>
      </w:r>
      <w:r w:rsidR="001639E9">
        <w:rPr>
          <w:b w:val="0"/>
          <w:noProof/>
        </w:rPr>
        <w:fldChar w:fldCharType="begin"/>
      </w:r>
      <w:r>
        <w:rPr>
          <w:b w:val="0"/>
          <w:noProof/>
        </w:rPr>
        <w:instrText xml:space="preserve"> PAGEREF _Toc145602970 \h </w:instrText>
      </w:r>
      <w:r w:rsidR="001639E9">
        <w:rPr>
          <w:b w:val="0"/>
          <w:noProof/>
        </w:rPr>
      </w:r>
      <w:r w:rsidR="001639E9">
        <w:rPr>
          <w:b w:val="0"/>
          <w:noProof/>
        </w:rPr>
        <w:fldChar w:fldCharType="separate"/>
      </w:r>
      <w:r w:rsidR="0088347A">
        <w:rPr>
          <w:b w:val="0"/>
          <w:noProof/>
        </w:rPr>
        <w:t>34</w:t>
      </w:r>
      <w:r w:rsidR="001639E9">
        <w:rPr>
          <w:b w:val="0"/>
          <w:noProof/>
        </w:rPr>
        <w:fldChar w:fldCharType="end"/>
      </w:r>
    </w:p>
    <w:p w:rsidR="000D7981" w:rsidRDefault="000F2A85">
      <w:pPr>
        <w:pStyle w:val="10"/>
        <w:tabs>
          <w:tab w:val="right" w:leader="dot" w:pos="8630"/>
        </w:tabs>
        <w:rPr>
          <w:b w:val="0"/>
          <w:noProof/>
        </w:rPr>
      </w:pPr>
      <w:r>
        <w:rPr>
          <w:rFonts w:hint="eastAsia"/>
          <w:b w:val="0"/>
          <w:noProof/>
        </w:rPr>
        <w:t>第五章  投标文件格式</w:t>
      </w:r>
      <w:r>
        <w:rPr>
          <w:b w:val="0"/>
          <w:noProof/>
        </w:rPr>
        <w:tab/>
      </w:r>
      <w:r w:rsidR="001639E9">
        <w:rPr>
          <w:b w:val="0"/>
          <w:noProof/>
        </w:rPr>
        <w:fldChar w:fldCharType="begin"/>
      </w:r>
      <w:r>
        <w:rPr>
          <w:b w:val="0"/>
          <w:noProof/>
        </w:rPr>
        <w:instrText xml:space="preserve"> PAGEREF _Toc145602971 \h </w:instrText>
      </w:r>
      <w:r w:rsidR="001639E9">
        <w:rPr>
          <w:b w:val="0"/>
          <w:noProof/>
        </w:rPr>
      </w:r>
      <w:r w:rsidR="001639E9">
        <w:rPr>
          <w:b w:val="0"/>
          <w:noProof/>
        </w:rPr>
        <w:fldChar w:fldCharType="separate"/>
      </w:r>
      <w:r w:rsidR="0088347A">
        <w:rPr>
          <w:b w:val="0"/>
          <w:noProof/>
        </w:rPr>
        <w:t>35</w:t>
      </w:r>
      <w:r w:rsidR="001639E9">
        <w:rPr>
          <w:b w:val="0"/>
          <w:noProof/>
        </w:rPr>
        <w:fldChar w:fldCharType="end"/>
      </w:r>
    </w:p>
    <w:p w:rsidR="000D7981" w:rsidRDefault="000F2A85">
      <w:pPr>
        <w:pStyle w:val="10"/>
        <w:tabs>
          <w:tab w:val="right" w:leader="dot" w:pos="8630"/>
        </w:tabs>
        <w:ind w:firstLineChars="405" w:firstLine="850"/>
        <w:rPr>
          <w:b w:val="0"/>
          <w:noProof/>
        </w:rPr>
      </w:pPr>
      <w:r>
        <w:rPr>
          <w:rFonts w:hint="eastAsia"/>
          <w:b w:val="0"/>
          <w:noProof/>
        </w:rPr>
        <w:t>附件</w:t>
      </w:r>
      <w:r>
        <w:rPr>
          <w:b w:val="0"/>
          <w:noProof/>
        </w:rPr>
        <w:t xml:space="preserve">1  </w:t>
      </w:r>
      <w:r>
        <w:rPr>
          <w:rFonts w:hint="eastAsia"/>
          <w:b w:val="0"/>
          <w:noProof/>
        </w:rPr>
        <w:t>投标书</w:t>
      </w:r>
      <w:r>
        <w:rPr>
          <w:b w:val="0"/>
          <w:noProof/>
        </w:rPr>
        <w:tab/>
      </w:r>
      <w:r w:rsidR="001639E9">
        <w:rPr>
          <w:b w:val="0"/>
          <w:noProof/>
        </w:rPr>
        <w:fldChar w:fldCharType="begin"/>
      </w:r>
      <w:r>
        <w:rPr>
          <w:b w:val="0"/>
          <w:noProof/>
        </w:rPr>
        <w:instrText xml:space="preserve"> PAGEREF _Toc145602972 \h </w:instrText>
      </w:r>
      <w:r w:rsidR="001639E9">
        <w:rPr>
          <w:b w:val="0"/>
          <w:noProof/>
        </w:rPr>
      </w:r>
      <w:r w:rsidR="001639E9">
        <w:rPr>
          <w:b w:val="0"/>
          <w:noProof/>
        </w:rPr>
        <w:fldChar w:fldCharType="separate"/>
      </w:r>
      <w:r w:rsidR="0088347A">
        <w:rPr>
          <w:b w:val="0"/>
          <w:noProof/>
        </w:rPr>
        <w:t>36</w:t>
      </w:r>
      <w:r w:rsidR="001639E9">
        <w:rPr>
          <w:b w:val="0"/>
          <w:noProof/>
        </w:rPr>
        <w:fldChar w:fldCharType="end"/>
      </w:r>
    </w:p>
    <w:p w:rsidR="000D7981" w:rsidRDefault="000F2A85">
      <w:pPr>
        <w:pStyle w:val="10"/>
        <w:tabs>
          <w:tab w:val="right" w:leader="dot" w:pos="8630"/>
        </w:tabs>
        <w:ind w:firstLineChars="405" w:firstLine="850"/>
        <w:rPr>
          <w:b w:val="0"/>
          <w:noProof/>
        </w:rPr>
      </w:pPr>
      <w:r>
        <w:rPr>
          <w:rFonts w:hint="eastAsia"/>
          <w:b w:val="0"/>
          <w:noProof/>
        </w:rPr>
        <w:t>附件</w:t>
      </w:r>
      <w:r>
        <w:rPr>
          <w:b w:val="0"/>
          <w:noProof/>
        </w:rPr>
        <w:t xml:space="preserve">2  </w:t>
      </w:r>
      <w:r>
        <w:rPr>
          <w:rFonts w:hint="eastAsia"/>
          <w:b w:val="0"/>
          <w:noProof/>
        </w:rPr>
        <w:t>开标一览表</w:t>
      </w:r>
      <w:r>
        <w:rPr>
          <w:b w:val="0"/>
          <w:noProof/>
        </w:rPr>
        <w:tab/>
      </w:r>
      <w:r w:rsidR="001639E9">
        <w:rPr>
          <w:b w:val="0"/>
          <w:noProof/>
        </w:rPr>
        <w:fldChar w:fldCharType="begin"/>
      </w:r>
      <w:r>
        <w:rPr>
          <w:b w:val="0"/>
          <w:noProof/>
        </w:rPr>
        <w:instrText xml:space="preserve"> PAGEREF _Toc145602973 \h </w:instrText>
      </w:r>
      <w:r w:rsidR="001639E9">
        <w:rPr>
          <w:b w:val="0"/>
          <w:noProof/>
        </w:rPr>
      </w:r>
      <w:r w:rsidR="001639E9">
        <w:rPr>
          <w:b w:val="0"/>
          <w:noProof/>
        </w:rPr>
        <w:fldChar w:fldCharType="separate"/>
      </w:r>
      <w:r w:rsidR="0088347A">
        <w:rPr>
          <w:b w:val="0"/>
          <w:noProof/>
        </w:rPr>
        <w:t>37</w:t>
      </w:r>
      <w:r w:rsidR="001639E9">
        <w:rPr>
          <w:b w:val="0"/>
          <w:noProof/>
        </w:rPr>
        <w:fldChar w:fldCharType="end"/>
      </w:r>
    </w:p>
    <w:p w:rsidR="000D7981" w:rsidRDefault="000F2A85">
      <w:pPr>
        <w:pStyle w:val="10"/>
        <w:tabs>
          <w:tab w:val="right" w:leader="dot" w:pos="8630"/>
        </w:tabs>
        <w:ind w:firstLineChars="405" w:firstLine="850"/>
        <w:rPr>
          <w:b w:val="0"/>
          <w:noProof/>
        </w:rPr>
      </w:pPr>
      <w:r>
        <w:rPr>
          <w:rFonts w:hint="eastAsia"/>
          <w:b w:val="0"/>
          <w:noProof/>
        </w:rPr>
        <w:t>附件</w:t>
      </w:r>
      <w:r>
        <w:rPr>
          <w:b w:val="0"/>
          <w:noProof/>
        </w:rPr>
        <w:t xml:space="preserve">3  </w:t>
      </w:r>
      <w:r>
        <w:rPr>
          <w:rFonts w:hint="eastAsia"/>
          <w:b w:val="0"/>
          <w:noProof/>
        </w:rPr>
        <w:t>分项报价清单</w:t>
      </w:r>
      <w:r>
        <w:rPr>
          <w:b w:val="0"/>
          <w:noProof/>
        </w:rPr>
        <w:tab/>
      </w:r>
      <w:r w:rsidR="001639E9">
        <w:rPr>
          <w:b w:val="0"/>
          <w:noProof/>
        </w:rPr>
        <w:fldChar w:fldCharType="begin"/>
      </w:r>
      <w:r>
        <w:rPr>
          <w:b w:val="0"/>
          <w:noProof/>
        </w:rPr>
        <w:instrText xml:space="preserve"> PAGEREF _Toc145602974 \h </w:instrText>
      </w:r>
      <w:r w:rsidR="001639E9">
        <w:rPr>
          <w:b w:val="0"/>
          <w:noProof/>
        </w:rPr>
      </w:r>
      <w:r w:rsidR="001639E9">
        <w:rPr>
          <w:b w:val="0"/>
          <w:noProof/>
        </w:rPr>
        <w:fldChar w:fldCharType="separate"/>
      </w:r>
      <w:r w:rsidR="0088347A">
        <w:rPr>
          <w:b w:val="0"/>
          <w:noProof/>
        </w:rPr>
        <w:t>39</w:t>
      </w:r>
      <w:r w:rsidR="001639E9">
        <w:rPr>
          <w:b w:val="0"/>
          <w:noProof/>
        </w:rPr>
        <w:fldChar w:fldCharType="end"/>
      </w:r>
    </w:p>
    <w:p w:rsidR="000D7981" w:rsidRDefault="000F2A85">
      <w:pPr>
        <w:pStyle w:val="10"/>
        <w:tabs>
          <w:tab w:val="right" w:leader="dot" w:pos="8630"/>
        </w:tabs>
        <w:ind w:firstLineChars="405" w:firstLine="850"/>
        <w:rPr>
          <w:b w:val="0"/>
          <w:noProof/>
        </w:rPr>
      </w:pPr>
      <w:r>
        <w:rPr>
          <w:rFonts w:hint="eastAsia"/>
          <w:b w:val="0"/>
          <w:noProof/>
        </w:rPr>
        <w:t>附件</w:t>
      </w:r>
      <w:r>
        <w:rPr>
          <w:b w:val="0"/>
          <w:noProof/>
        </w:rPr>
        <w:t xml:space="preserve">4  </w:t>
      </w:r>
      <w:r>
        <w:rPr>
          <w:rFonts w:hint="eastAsia"/>
          <w:b w:val="0"/>
          <w:noProof/>
        </w:rPr>
        <w:t>投标人基本情况表</w:t>
      </w:r>
      <w:r>
        <w:rPr>
          <w:b w:val="0"/>
          <w:noProof/>
        </w:rPr>
        <w:tab/>
      </w:r>
      <w:r w:rsidR="001639E9">
        <w:rPr>
          <w:b w:val="0"/>
          <w:noProof/>
        </w:rPr>
        <w:fldChar w:fldCharType="begin"/>
      </w:r>
      <w:r>
        <w:rPr>
          <w:b w:val="0"/>
          <w:noProof/>
        </w:rPr>
        <w:instrText xml:space="preserve"> PAGEREF _Toc145602975 \h </w:instrText>
      </w:r>
      <w:r w:rsidR="001639E9">
        <w:rPr>
          <w:b w:val="0"/>
          <w:noProof/>
        </w:rPr>
      </w:r>
      <w:r w:rsidR="001639E9">
        <w:rPr>
          <w:b w:val="0"/>
          <w:noProof/>
        </w:rPr>
        <w:fldChar w:fldCharType="separate"/>
      </w:r>
      <w:r w:rsidR="0088347A">
        <w:rPr>
          <w:b w:val="0"/>
          <w:noProof/>
        </w:rPr>
        <w:t>44</w:t>
      </w:r>
      <w:r w:rsidR="001639E9">
        <w:rPr>
          <w:b w:val="0"/>
          <w:noProof/>
        </w:rPr>
        <w:fldChar w:fldCharType="end"/>
      </w:r>
    </w:p>
    <w:p w:rsidR="000D7981" w:rsidRDefault="000F2A85">
      <w:pPr>
        <w:pStyle w:val="10"/>
        <w:tabs>
          <w:tab w:val="right" w:leader="dot" w:pos="8630"/>
        </w:tabs>
        <w:ind w:firstLineChars="405" w:firstLine="850"/>
        <w:rPr>
          <w:b w:val="0"/>
          <w:noProof/>
        </w:rPr>
      </w:pPr>
      <w:r>
        <w:rPr>
          <w:rFonts w:hint="eastAsia"/>
          <w:b w:val="0"/>
          <w:noProof/>
        </w:rPr>
        <w:t>附件</w:t>
      </w:r>
      <w:r>
        <w:rPr>
          <w:b w:val="0"/>
          <w:noProof/>
        </w:rPr>
        <w:t xml:space="preserve">5  </w:t>
      </w:r>
      <w:r>
        <w:rPr>
          <w:rFonts w:hint="eastAsia"/>
          <w:b w:val="0"/>
          <w:noProof/>
        </w:rPr>
        <w:t>投标人资格证明文件</w:t>
      </w:r>
      <w:r>
        <w:rPr>
          <w:b w:val="0"/>
          <w:noProof/>
        </w:rPr>
        <w:tab/>
      </w:r>
      <w:r w:rsidR="001639E9">
        <w:rPr>
          <w:b w:val="0"/>
          <w:noProof/>
        </w:rPr>
        <w:fldChar w:fldCharType="begin"/>
      </w:r>
      <w:r>
        <w:rPr>
          <w:b w:val="0"/>
          <w:noProof/>
        </w:rPr>
        <w:instrText xml:space="preserve"> PAGEREF _Toc145602976 \h </w:instrText>
      </w:r>
      <w:r w:rsidR="001639E9">
        <w:rPr>
          <w:b w:val="0"/>
          <w:noProof/>
        </w:rPr>
      </w:r>
      <w:r w:rsidR="001639E9">
        <w:rPr>
          <w:b w:val="0"/>
          <w:noProof/>
        </w:rPr>
        <w:fldChar w:fldCharType="separate"/>
      </w:r>
      <w:r w:rsidR="0088347A">
        <w:rPr>
          <w:b w:val="0"/>
          <w:noProof/>
        </w:rPr>
        <w:t>45</w:t>
      </w:r>
      <w:r w:rsidR="001639E9">
        <w:rPr>
          <w:b w:val="0"/>
          <w:noProof/>
        </w:rPr>
        <w:fldChar w:fldCharType="end"/>
      </w:r>
    </w:p>
    <w:p w:rsidR="000D7981" w:rsidRDefault="000F2A85">
      <w:pPr>
        <w:pStyle w:val="10"/>
        <w:tabs>
          <w:tab w:val="right" w:leader="dot" w:pos="8630"/>
        </w:tabs>
        <w:ind w:firstLineChars="405" w:firstLine="850"/>
        <w:rPr>
          <w:b w:val="0"/>
          <w:noProof/>
        </w:rPr>
      </w:pPr>
      <w:r>
        <w:rPr>
          <w:rFonts w:hint="eastAsia"/>
          <w:b w:val="0"/>
          <w:noProof/>
        </w:rPr>
        <w:t>附件</w:t>
      </w:r>
      <w:r>
        <w:rPr>
          <w:b w:val="0"/>
          <w:noProof/>
        </w:rPr>
        <w:t xml:space="preserve">6  </w:t>
      </w:r>
      <w:r>
        <w:rPr>
          <w:rFonts w:hint="eastAsia"/>
          <w:b w:val="0"/>
          <w:noProof/>
        </w:rPr>
        <w:t>拟安排项目团队人员情况表</w:t>
      </w:r>
      <w:r>
        <w:rPr>
          <w:b w:val="0"/>
          <w:noProof/>
        </w:rPr>
        <w:tab/>
      </w:r>
      <w:r w:rsidR="001639E9">
        <w:rPr>
          <w:b w:val="0"/>
          <w:noProof/>
        </w:rPr>
        <w:fldChar w:fldCharType="begin"/>
      </w:r>
      <w:r>
        <w:rPr>
          <w:b w:val="0"/>
          <w:noProof/>
        </w:rPr>
        <w:instrText xml:space="preserve"> PAGEREF _Toc145602977 \h </w:instrText>
      </w:r>
      <w:r w:rsidR="001639E9">
        <w:rPr>
          <w:b w:val="0"/>
          <w:noProof/>
        </w:rPr>
      </w:r>
      <w:r w:rsidR="001639E9">
        <w:rPr>
          <w:b w:val="0"/>
          <w:noProof/>
        </w:rPr>
        <w:fldChar w:fldCharType="separate"/>
      </w:r>
      <w:r w:rsidR="0088347A">
        <w:rPr>
          <w:b w:val="0"/>
          <w:noProof/>
        </w:rPr>
        <w:t>47</w:t>
      </w:r>
      <w:r w:rsidR="001639E9">
        <w:rPr>
          <w:b w:val="0"/>
          <w:noProof/>
        </w:rPr>
        <w:fldChar w:fldCharType="end"/>
      </w:r>
    </w:p>
    <w:p w:rsidR="000D7981" w:rsidRDefault="000F2A85">
      <w:pPr>
        <w:pStyle w:val="10"/>
        <w:tabs>
          <w:tab w:val="right" w:leader="dot" w:pos="8630"/>
        </w:tabs>
        <w:ind w:firstLineChars="405" w:firstLine="850"/>
        <w:rPr>
          <w:b w:val="0"/>
          <w:noProof/>
        </w:rPr>
      </w:pPr>
      <w:r>
        <w:rPr>
          <w:rFonts w:hint="eastAsia"/>
          <w:b w:val="0"/>
          <w:noProof/>
        </w:rPr>
        <w:t>附件</w:t>
      </w:r>
      <w:r>
        <w:rPr>
          <w:b w:val="0"/>
          <w:noProof/>
        </w:rPr>
        <w:t xml:space="preserve">7  </w:t>
      </w:r>
      <w:r>
        <w:rPr>
          <w:rFonts w:hint="eastAsia"/>
          <w:b w:val="0"/>
          <w:noProof/>
        </w:rPr>
        <w:t>同类项目业绩一览表</w:t>
      </w:r>
      <w:r>
        <w:rPr>
          <w:b w:val="0"/>
          <w:noProof/>
        </w:rPr>
        <w:tab/>
      </w:r>
      <w:r w:rsidR="001639E9">
        <w:rPr>
          <w:b w:val="0"/>
          <w:noProof/>
        </w:rPr>
        <w:fldChar w:fldCharType="begin"/>
      </w:r>
      <w:r>
        <w:rPr>
          <w:b w:val="0"/>
          <w:noProof/>
        </w:rPr>
        <w:instrText xml:space="preserve"> PAGEREF _Toc145602978 \h </w:instrText>
      </w:r>
      <w:r w:rsidR="001639E9">
        <w:rPr>
          <w:b w:val="0"/>
          <w:noProof/>
        </w:rPr>
      </w:r>
      <w:r w:rsidR="001639E9">
        <w:rPr>
          <w:b w:val="0"/>
          <w:noProof/>
        </w:rPr>
        <w:fldChar w:fldCharType="separate"/>
      </w:r>
      <w:r w:rsidR="0088347A">
        <w:rPr>
          <w:b w:val="0"/>
          <w:noProof/>
        </w:rPr>
        <w:t>47</w:t>
      </w:r>
      <w:r w:rsidR="001639E9">
        <w:rPr>
          <w:b w:val="0"/>
          <w:noProof/>
        </w:rPr>
        <w:fldChar w:fldCharType="end"/>
      </w:r>
    </w:p>
    <w:p w:rsidR="000D7981" w:rsidRDefault="000F2A85">
      <w:pPr>
        <w:pStyle w:val="10"/>
        <w:tabs>
          <w:tab w:val="right" w:leader="dot" w:pos="8630"/>
        </w:tabs>
        <w:ind w:firstLineChars="405" w:firstLine="850"/>
        <w:rPr>
          <w:b w:val="0"/>
          <w:noProof/>
        </w:rPr>
      </w:pPr>
      <w:r>
        <w:rPr>
          <w:rFonts w:hint="eastAsia"/>
          <w:b w:val="0"/>
          <w:noProof/>
        </w:rPr>
        <w:t>附件</w:t>
      </w:r>
      <w:r>
        <w:rPr>
          <w:b w:val="0"/>
          <w:noProof/>
        </w:rPr>
        <w:t xml:space="preserve">8  </w:t>
      </w:r>
      <w:r>
        <w:rPr>
          <w:rFonts w:hint="eastAsia"/>
          <w:b w:val="0"/>
          <w:noProof/>
        </w:rPr>
        <w:t>货物说明一览表</w:t>
      </w:r>
      <w:r>
        <w:rPr>
          <w:b w:val="0"/>
          <w:noProof/>
        </w:rPr>
        <w:tab/>
      </w:r>
      <w:r w:rsidR="001639E9">
        <w:rPr>
          <w:b w:val="0"/>
          <w:noProof/>
        </w:rPr>
        <w:fldChar w:fldCharType="begin"/>
      </w:r>
      <w:r>
        <w:rPr>
          <w:b w:val="0"/>
          <w:noProof/>
        </w:rPr>
        <w:instrText xml:space="preserve"> PAGEREF _Toc145602979 \h </w:instrText>
      </w:r>
      <w:r w:rsidR="001639E9">
        <w:rPr>
          <w:b w:val="0"/>
          <w:noProof/>
        </w:rPr>
      </w:r>
      <w:r w:rsidR="001639E9">
        <w:rPr>
          <w:b w:val="0"/>
          <w:noProof/>
        </w:rPr>
        <w:fldChar w:fldCharType="separate"/>
      </w:r>
      <w:r w:rsidR="0088347A">
        <w:rPr>
          <w:b w:val="0"/>
          <w:noProof/>
        </w:rPr>
        <w:t>48</w:t>
      </w:r>
      <w:r w:rsidR="001639E9">
        <w:rPr>
          <w:b w:val="0"/>
          <w:noProof/>
        </w:rPr>
        <w:fldChar w:fldCharType="end"/>
      </w:r>
    </w:p>
    <w:p w:rsidR="000D7981" w:rsidRDefault="000F2A85">
      <w:pPr>
        <w:pStyle w:val="10"/>
        <w:tabs>
          <w:tab w:val="right" w:leader="dot" w:pos="8630"/>
        </w:tabs>
        <w:ind w:firstLineChars="405" w:firstLine="850"/>
        <w:rPr>
          <w:b w:val="0"/>
          <w:noProof/>
        </w:rPr>
      </w:pPr>
      <w:r>
        <w:rPr>
          <w:rFonts w:hint="eastAsia"/>
          <w:b w:val="0"/>
          <w:noProof/>
        </w:rPr>
        <w:t>附件</w:t>
      </w:r>
      <w:r>
        <w:rPr>
          <w:b w:val="0"/>
          <w:noProof/>
        </w:rPr>
        <w:t xml:space="preserve">9  </w:t>
      </w:r>
      <w:r>
        <w:rPr>
          <w:rFonts w:hint="eastAsia"/>
          <w:b w:val="0"/>
          <w:noProof/>
        </w:rPr>
        <w:t>技术响应方案</w:t>
      </w:r>
      <w:r>
        <w:rPr>
          <w:b w:val="0"/>
          <w:noProof/>
        </w:rPr>
        <w:tab/>
      </w:r>
      <w:r w:rsidR="001639E9">
        <w:rPr>
          <w:b w:val="0"/>
          <w:noProof/>
        </w:rPr>
        <w:fldChar w:fldCharType="begin"/>
      </w:r>
      <w:r>
        <w:rPr>
          <w:b w:val="0"/>
          <w:noProof/>
        </w:rPr>
        <w:instrText xml:space="preserve"> PAGEREF _Toc145602980 \h </w:instrText>
      </w:r>
      <w:r w:rsidR="001639E9">
        <w:rPr>
          <w:b w:val="0"/>
          <w:noProof/>
        </w:rPr>
      </w:r>
      <w:r w:rsidR="001639E9">
        <w:rPr>
          <w:b w:val="0"/>
          <w:noProof/>
        </w:rPr>
        <w:fldChar w:fldCharType="separate"/>
      </w:r>
      <w:r w:rsidR="0088347A">
        <w:rPr>
          <w:b w:val="0"/>
          <w:noProof/>
        </w:rPr>
        <w:t>48</w:t>
      </w:r>
      <w:r w:rsidR="001639E9">
        <w:rPr>
          <w:b w:val="0"/>
          <w:noProof/>
        </w:rPr>
        <w:fldChar w:fldCharType="end"/>
      </w:r>
    </w:p>
    <w:p w:rsidR="000D7981" w:rsidRDefault="000F2A85">
      <w:pPr>
        <w:pStyle w:val="10"/>
        <w:tabs>
          <w:tab w:val="right" w:leader="dot" w:pos="8630"/>
        </w:tabs>
        <w:ind w:firstLineChars="405" w:firstLine="850"/>
        <w:rPr>
          <w:b w:val="0"/>
          <w:noProof/>
        </w:rPr>
      </w:pPr>
      <w:r>
        <w:rPr>
          <w:rFonts w:hint="eastAsia"/>
          <w:b w:val="0"/>
          <w:noProof/>
        </w:rPr>
        <w:t>附件</w:t>
      </w:r>
      <w:r>
        <w:rPr>
          <w:b w:val="0"/>
          <w:noProof/>
        </w:rPr>
        <w:t xml:space="preserve">10 </w:t>
      </w:r>
      <w:r>
        <w:rPr>
          <w:rFonts w:hint="eastAsia"/>
          <w:b w:val="0"/>
          <w:noProof/>
        </w:rPr>
        <w:t>售后服务方案</w:t>
      </w:r>
      <w:r>
        <w:rPr>
          <w:b w:val="0"/>
          <w:noProof/>
        </w:rPr>
        <w:tab/>
      </w:r>
      <w:r w:rsidR="001639E9">
        <w:rPr>
          <w:b w:val="0"/>
          <w:noProof/>
        </w:rPr>
        <w:fldChar w:fldCharType="begin"/>
      </w:r>
      <w:r>
        <w:rPr>
          <w:b w:val="0"/>
          <w:noProof/>
        </w:rPr>
        <w:instrText xml:space="preserve"> PAGEREF _Toc145602981 \h </w:instrText>
      </w:r>
      <w:r w:rsidR="001639E9">
        <w:rPr>
          <w:b w:val="0"/>
          <w:noProof/>
        </w:rPr>
      </w:r>
      <w:r w:rsidR="001639E9">
        <w:rPr>
          <w:b w:val="0"/>
          <w:noProof/>
        </w:rPr>
        <w:fldChar w:fldCharType="separate"/>
      </w:r>
      <w:r w:rsidR="0088347A">
        <w:rPr>
          <w:b w:val="0"/>
          <w:noProof/>
        </w:rPr>
        <w:t>48</w:t>
      </w:r>
      <w:r w:rsidR="001639E9">
        <w:rPr>
          <w:b w:val="0"/>
          <w:noProof/>
        </w:rPr>
        <w:fldChar w:fldCharType="end"/>
      </w:r>
    </w:p>
    <w:p w:rsidR="000D7981" w:rsidRDefault="000F2A85">
      <w:pPr>
        <w:pStyle w:val="10"/>
        <w:tabs>
          <w:tab w:val="right" w:leader="dot" w:pos="8630"/>
        </w:tabs>
        <w:ind w:firstLineChars="405" w:firstLine="850"/>
        <w:rPr>
          <w:b w:val="0"/>
          <w:noProof/>
        </w:rPr>
      </w:pPr>
      <w:r>
        <w:rPr>
          <w:rFonts w:hint="eastAsia"/>
          <w:b w:val="0"/>
          <w:noProof/>
        </w:rPr>
        <w:t>附件</w:t>
      </w:r>
      <w:r>
        <w:rPr>
          <w:b w:val="0"/>
          <w:noProof/>
        </w:rPr>
        <w:t xml:space="preserve">11 </w:t>
      </w:r>
      <w:r>
        <w:rPr>
          <w:rFonts w:hint="eastAsia"/>
          <w:b w:val="0"/>
          <w:noProof/>
        </w:rPr>
        <w:t>商务指标响应一览表</w:t>
      </w:r>
      <w:r>
        <w:rPr>
          <w:b w:val="0"/>
          <w:noProof/>
        </w:rPr>
        <w:tab/>
      </w:r>
      <w:r w:rsidR="001639E9">
        <w:rPr>
          <w:b w:val="0"/>
          <w:noProof/>
        </w:rPr>
        <w:fldChar w:fldCharType="begin"/>
      </w:r>
      <w:r>
        <w:rPr>
          <w:b w:val="0"/>
          <w:noProof/>
        </w:rPr>
        <w:instrText xml:space="preserve"> PAGEREF _Toc145602982 \h </w:instrText>
      </w:r>
      <w:r w:rsidR="001639E9">
        <w:rPr>
          <w:b w:val="0"/>
          <w:noProof/>
        </w:rPr>
      </w:r>
      <w:r w:rsidR="001639E9">
        <w:rPr>
          <w:b w:val="0"/>
          <w:noProof/>
        </w:rPr>
        <w:fldChar w:fldCharType="separate"/>
      </w:r>
      <w:r w:rsidR="0088347A">
        <w:rPr>
          <w:b w:val="0"/>
          <w:noProof/>
        </w:rPr>
        <w:t>49</w:t>
      </w:r>
      <w:r w:rsidR="001639E9">
        <w:rPr>
          <w:b w:val="0"/>
          <w:noProof/>
        </w:rPr>
        <w:fldChar w:fldCharType="end"/>
      </w:r>
    </w:p>
    <w:p w:rsidR="000D7981" w:rsidRDefault="000F2A85">
      <w:pPr>
        <w:pStyle w:val="10"/>
        <w:tabs>
          <w:tab w:val="right" w:leader="dot" w:pos="8630"/>
        </w:tabs>
        <w:ind w:firstLineChars="405" w:firstLine="850"/>
        <w:rPr>
          <w:b w:val="0"/>
          <w:noProof/>
        </w:rPr>
      </w:pPr>
      <w:r>
        <w:rPr>
          <w:rFonts w:hint="eastAsia"/>
          <w:b w:val="0"/>
          <w:noProof/>
        </w:rPr>
        <w:t>附件</w:t>
      </w:r>
      <w:r>
        <w:rPr>
          <w:b w:val="0"/>
          <w:noProof/>
        </w:rPr>
        <w:t xml:space="preserve">12 </w:t>
      </w:r>
      <w:r>
        <w:rPr>
          <w:rFonts w:hint="eastAsia"/>
          <w:b w:val="0"/>
          <w:noProof/>
        </w:rPr>
        <w:t>技术指标响应一览表</w:t>
      </w:r>
      <w:r>
        <w:rPr>
          <w:b w:val="0"/>
          <w:noProof/>
        </w:rPr>
        <w:tab/>
      </w:r>
      <w:r w:rsidR="001639E9">
        <w:rPr>
          <w:b w:val="0"/>
          <w:noProof/>
        </w:rPr>
        <w:fldChar w:fldCharType="begin"/>
      </w:r>
      <w:r>
        <w:rPr>
          <w:b w:val="0"/>
          <w:noProof/>
        </w:rPr>
        <w:instrText xml:space="preserve"> PAGEREF _Toc145602983 \h </w:instrText>
      </w:r>
      <w:r w:rsidR="001639E9">
        <w:rPr>
          <w:b w:val="0"/>
          <w:noProof/>
        </w:rPr>
      </w:r>
      <w:r w:rsidR="001639E9">
        <w:rPr>
          <w:b w:val="0"/>
          <w:noProof/>
        </w:rPr>
        <w:fldChar w:fldCharType="separate"/>
      </w:r>
      <w:r w:rsidR="0088347A">
        <w:rPr>
          <w:b w:val="0"/>
          <w:noProof/>
        </w:rPr>
        <w:t>50</w:t>
      </w:r>
      <w:r w:rsidR="001639E9">
        <w:rPr>
          <w:b w:val="0"/>
          <w:noProof/>
        </w:rPr>
        <w:fldChar w:fldCharType="end"/>
      </w:r>
    </w:p>
    <w:p w:rsidR="000D7981" w:rsidRDefault="000F2A85">
      <w:pPr>
        <w:pStyle w:val="10"/>
        <w:tabs>
          <w:tab w:val="right" w:leader="dot" w:pos="8630"/>
        </w:tabs>
        <w:ind w:firstLineChars="405" w:firstLine="850"/>
        <w:rPr>
          <w:b w:val="0"/>
          <w:noProof/>
        </w:rPr>
      </w:pPr>
      <w:r>
        <w:rPr>
          <w:rFonts w:hint="eastAsia"/>
          <w:b w:val="0"/>
          <w:noProof/>
        </w:rPr>
        <w:t>附件</w:t>
      </w:r>
      <w:r>
        <w:rPr>
          <w:b w:val="0"/>
          <w:noProof/>
        </w:rPr>
        <w:t xml:space="preserve">13 </w:t>
      </w:r>
      <w:r>
        <w:rPr>
          <w:rFonts w:hint="eastAsia"/>
          <w:b w:val="0"/>
          <w:noProof/>
        </w:rPr>
        <w:t>保密承诺书</w:t>
      </w:r>
      <w:r>
        <w:rPr>
          <w:b w:val="0"/>
          <w:noProof/>
        </w:rPr>
        <w:tab/>
      </w:r>
      <w:r w:rsidR="001639E9">
        <w:rPr>
          <w:b w:val="0"/>
          <w:noProof/>
        </w:rPr>
        <w:fldChar w:fldCharType="begin"/>
      </w:r>
      <w:r>
        <w:rPr>
          <w:b w:val="0"/>
          <w:noProof/>
        </w:rPr>
        <w:instrText xml:space="preserve"> PAGEREF _Toc145602984 \h </w:instrText>
      </w:r>
      <w:r w:rsidR="001639E9">
        <w:rPr>
          <w:b w:val="0"/>
          <w:noProof/>
        </w:rPr>
      </w:r>
      <w:r w:rsidR="001639E9">
        <w:rPr>
          <w:b w:val="0"/>
          <w:noProof/>
        </w:rPr>
        <w:fldChar w:fldCharType="separate"/>
      </w:r>
      <w:r w:rsidR="0088347A">
        <w:rPr>
          <w:b w:val="0"/>
          <w:noProof/>
        </w:rPr>
        <w:t>61</w:t>
      </w:r>
      <w:r w:rsidR="001639E9">
        <w:rPr>
          <w:b w:val="0"/>
          <w:noProof/>
        </w:rPr>
        <w:fldChar w:fldCharType="end"/>
      </w:r>
    </w:p>
    <w:p w:rsidR="000D7981" w:rsidRDefault="000F2A85">
      <w:pPr>
        <w:pStyle w:val="10"/>
        <w:tabs>
          <w:tab w:val="right" w:leader="dot" w:pos="8630"/>
        </w:tabs>
        <w:ind w:firstLineChars="405" w:firstLine="850"/>
        <w:rPr>
          <w:b w:val="0"/>
          <w:noProof/>
        </w:rPr>
      </w:pPr>
      <w:r>
        <w:rPr>
          <w:rFonts w:hint="eastAsia"/>
          <w:b w:val="0"/>
          <w:noProof/>
        </w:rPr>
        <w:t>附件</w:t>
      </w:r>
      <w:r>
        <w:rPr>
          <w:b w:val="0"/>
          <w:noProof/>
        </w:rPr>
        <w:t xml:space="preserve">14 </w:t>
      </w:r>
      <w:r>
        <w:rPr>
          <w:rFonts w:hint="eastAsia"/>
          <w:b w:val="0"/>
          <w:noProof/>
        </w:rPr>
        <w:t>廉政承诺书</w:t>
      </w:r>
      <w:r>
        <w:rPr>
          <w:b w:val="0"/>
          <w:noProof/>
        </w:rPr>
        <w:tab/>
      </w:r>
      <w:r w:rsidR="001639E9">
        <w:rPr>
          <w:b w:val="0"/>
          <w:noProof/>
        </w:rPr>
        <w:fldChar w:fldCharType="begin"/>
      </w:r>
      <w:r>
        <w:rPr>
          <w:b w:val="0"/>
          <w:noProof/>
        </w:rPr>
        <w:instrText xml:space="preserve"> PAGEREF _Toc145602985 \h </w:instrText>
      </w:r>
      <w:r w:rsidR="001639E9">
        <w:rPr>
          <w:b w:val="0"/>
          <w:noProof/>
        </w:rPr>
      </w:r>
      <w:r w:rsidR="001639E9">
        <w:rPr>
          <w:b w:val="0"/>
          <w:noProof/>
        </w:rPr>
        <w:fldChar w:fldCharType="separate"/>
      </w:r>
      <w:r w:rsidR="0088347A">
        <w:rPr>
          <w:b w:val="0"/>
          <w:noProof/>
        </w:rPr>
        <w:t>62</w:t>
      </w:r>
      <w:r w:rsidR="001639E9">
        <w:rPr>
          <w:b w:val="0"/>
          <w:noProof/>
        </w:rPr>
        <w:fldChar w:fldCharType="end"/>
      </w:r>
    </w:p>
    <w:p w:rsidR="000D7981" w:rsidRDefault="000F2A85">
      <w:pPr>
        <w:pStyle w:val="10"/>
        <w:tabs>
          <w:tab w:val="right" w:leader="dot" w:pos="8630"/>
        </w:tabs>
        <w:ind w:firstLineChars="405" w:firstLine="850"/>
        <w:rPr>
          <w:b w:val="0"/>
          <w:noProof/>
        </w:rPr>
      </w:pPr>
      <w:r>
        <w:rPr>
          <w:rFonts w:hint="eastAsia"/>
          <w:b w:val="0"/>
          <w:noProof/>
        </w:rPr>
        <w:t>附件</w:t>
      </w:r>
      <w:r>
        <w:rPr>
          <w:b w:val="0"/>
          <w:noProof/>
        </w:rPr>
        <w:t xml:space="preserve">15 </w:t>
      </w:r>
      <w:r>
        <w:rPr>
          <w:rFonts w:hint="eastAsia"/>
          <w:b w:val="0"/>
          <w:noProof/>
        </w:rPr>
        <w:t>中小企业声明函（选用）</w:t>
      </w:r>
      <w:r>
        <w:rPr>
          <w:b w:val="0"/>
          <w:noProof/>
        </w:rPr>
        <w:tab/>
      </w:r>
      <w:r w:rsidR="001639E9">
        <w:rPr>
          <w:b w:val="0"/>
          <w:noProof/>
        </w:rPr>
        <w:fldChar w:fldCharType="begin"/>
      </w:r>
      <w:r>
        <w:rPr>
          <w:b w:val="0"/>
          <w:noProof/>
        </w:rPr>
        <w:instrText xml:space="preserve"> PAGEREF _Toc145602986 \h </w:instrText>
      </w:r>
      <w:r w:rsidR="001639E9">
        <w:rPr>
          <w:b w:val="0"/>
          <w:noProof/>
        </w:rPr>
      </w:r>
      <w:r w:rsidR="001639E9">
        <w:rPr>
          <w:b w:val="0"/>
          <w:noProof/>
        </w:rPr>
        <w:fldChar w:fldCharType="separate"/>
      </w:r>
      <w:r w:rsidR="0088347A">
        <w:rPr>
          <w:b w:val="0"/>
          <w:noProof/>
        </w:rPr>
        <w:t>62</w:t>
      </w:r>
      <w:r w:rsidR="001639E9">
        <w:rPr>
          <w:b w:val="0"/>
          <w:noProof/>
        </w:rPr>
        <w:fldChar w:fldCharType="end"/>
      </w:r>
    </w:p>
    <w:p w:rsidR="000D7981" w:rsidRDefault="000F2A85">
      <w:pPr>
        <w:pStyle w:val="10"/>
        <w:tabs>
          <w:tab w:val="right" w:leader="dot" w:pos="8630"/>
        </w:tabs>
        <w:ind w:firstLineChars="405" w:firstLine="850"/>
        <w:rPr>
          <w:b w:val="0"/>
          <w:noProof/>
        </w:rPr>
      </w:pPr>
      <w:r>
        <w:rPr>
          <w:rFonts w:hint="eastAsia"/>
          <w:b w:val="0"/>
          <w:noProof/>
        </w:rPr>
        <w:t>附件</w:t>
      </w:r>
      <w:r>
        <w:rPr>
          <w:b w:val="0"/>
          <w:noProof/>
        </w:rPr>
        <w:t xml:space="preserve">16 </w:t>
      </w:r>
      <w:r>
        <w:rPr>
          <w:rFonts w:hint="eastAsia"/>
          <w:b w:val="0"/>
          <w:noProof/>
        </w:rPr>
        <w:t>残疾人福利性单位声明函（选用）</w:t>
      </w:r>
      <w:r>
        <w:rPr>
          <w:b w:val="0"/>
          <w:noProof/>
        </w:rPr>
        <w:tab/>
      </w:r>
      <w:r w:rsidR="001639E9">
        <w:rPr>
          <w:b w:val="0"/>
          <w:noProof/>
        </w:rPr>
        <w:fldChar w:fldCharType="begin"/>
      </w:r>
      <w:r>
        <w:rPr>
          <w:b w:val="0"/>
          <w:noProof/>
        </w:rPr>
        <w:instrText xml:space="preserve"> PAGEREF _Toc145602987 \h </w:instrText>
      </w:r>
      <w:r w:rsidR="001639E9">
        <w:rPr>
          <w:b w:val="0"/>
          <w:noProof/>
        </w:rPr>
      </w:r>
      <w:r w:rsidR="001639E9">
        <w:rPr>
          <w:b w:val="0"/>
          <w:noProof/>
        </w:rPr>
        <w:fldChar w:fldCharType="separate"/>
      </w:r>
      <w:r w:rsidR="0088347A">
        <w:rPr>
          <w:b w:val="0"/>
          <w:noProof/>
        </w:rPr>
        <w:t>63</w:t>
      </w:r>
      <w:r w:rsidR="001639E9">
        <w:rPr>
          <w:b w:val="0"/>
          <w:noProof/>
        </w:rPr>
        <w:fldChar w:fldCharType="end"/>
      </w:r>
    </w:p>
    <w:p w:rsidR="000D7981" w:rsidRDefault="000F2A85">
      <w:pPr>
        <w:pStyle w:val="10"/>
        <w:tabs>
          <w:tab w:val="right" w:leader="dot" w:pos="8630"/>
        </w:tabs>
        <w:ind w:firstLineChars="405" w:firstLine="850"/>
        <w:rPr>
          <w:b w:val="0"/>
          <w:noProof/>
        </w:rPr>
      </w:pPr>
      <w:r>
        <w:rPr>
          <w:rFonts w:hint="eastAsia"/>
          <w:b w:val="0"/>
          <w:noProof/>
        </w:rPr>
        <w:t>附件</w:t>
      </w:r>
      <w:r>
        <w:rPr>
          <w:b w:val="0"/>
          <w:noProof/>
        </w:rPr>
        <w:t xml:space="preserve">17 </w:t>
      </w:r>
      <w:r>
        <w:rPr>
          <w:rFonts w:hint="eastAsia"/>
          <w:b w:val="0"/>
          <w:noProof/>
        </w:rPr>
        <w:t>监狱企业声明函（选用）</w:t>
      </w:r>
      <w:r>
        <w:rPr>
          <w:b w:val="0"/>
          <w:noProof/>
        </w:rPr>
        <w:tab/>
      </w:r>
      <w:r w:rsidR="001639E9">
        <w:rPr>
          <w:b w:val="0"/>
          <w:noProof/>
        </w:rPr>
        <w:fldChar w:fldCharType="begin"/>
      </w:r>
      <w:r>
        <w:rPr>
          <w:b w:val="0"/>
          <w:noProof/>
        </w:rPr>
        <w:instrText xml:space="preserve"> PAGEREF _Toc145602988 \h </w:instrText>
      </w:r>
      <w:r w:rsidR="001639E9">
        <w:rPr>
          <w:b w:val="0"/>
          <w:noProof/>
        </w:rPr>
      </w:r>
      <w:r w:rsidR="001639E9">
        <w:rPr>
          <w:b w:val="0"/>
          <w:noProof/>
        </w:rPr>
        <w:fldChar w:fldCharType="separate"/>
      </w:r>
      <w:r w:rsidR="0088347A">
        <w:rPr>
          <w:b w:val="0"/>
          <w:noProof/>
        </w:rPr>
        <w:t>63</w:t>
      </w:r>
      <w:r w:rsidR="001639E9">
        <w:rPr>
          <w:b w:val="0"/>
          <w:noProof/>
        </w:rPr>
        <w:fldChar w:fldCharType="end"/>
      </w:r>
    </w:p>
    <w:p w:rsidR="000D7981" w:rsidRDefault="000F2A85">
      <w:pPr>
        <w:pStyle w:val="10"/>
        <w:tabs>
          <w:tab w:val="right" w:leader="dot" w:pos="8630"/>
        </w:tabs>
        <w:rPr>
          <w:b w:val="0"/>
          <w:noProof/>
        </w:rPr>
      </w:pPr>
      <w:r>
        <w:rPr>
          <w:rFonts w:hint="eastAsia"/>
          <w:b w:val="0"/>
          <w:noProof/>
        </w:rPr>
        <w:t>第六章  评标方法和标准</w:t>
      </w:r>
      <w:r>
        <w:rPr>
          <w:b w:val="0"/>
          <w:noProof/>
        </w:rPr>
        <w:tab/>
      </w:r>
      <w:r w:rsidR="001639E9">
        <w:rPr>
          <w:b w:val="0"/>
          <w:noProof/>
        </w:rPr>
        <w:fldChar w:fldCharType="begin"/>
      </w:r>
      <w:r>
        <w:rPr>
          <w:b w:val="0"/>
          <w:noProof/>
        </w:rPr>
        <w:instrText xml:space="preserve"> PAGEREF _Toc145602989 \h </w:instrText>
      </w:r>
      <w:r w:rsidR="001639E9">
        <w:rPr>
          <w:b w:val="0"/>
          <w:noProof/>
        </w:rPr>
      </w:r>
      <w:r w:rsidR="001639E9">
        <w:rPr>
          <w:b w:val="0"/>
          <w:noProof/>
        </w:rPr>
        <w:fldChar w:fldCharType="separate"/>
      </w:r>
      <w:r w:rsidR="0088347A">
        <w:rPr>
          <w:b w:val="0"/>
          <w:noProof/>
        </w:rPr>
        <w:t>64</w:t>
      </w:r>
      <w:r w:rsidR="001639E9">
        <w:rPr>
          <w:b w:val="0"/>
          <w:noProof/>
        </w:rPr>
        <w:fldChar w:fldCharType="end"/>
      </w:r>
    </w:p>
    <w:p w:rsidR="000D7981" w:rsidRDefault="001639E9">
      <w:pPr>
        <w:pStyle w:val="10"/>
        <w:tabs>
          <w:tab w:val="right" w:leader="dot" w:pos="8630"/>
        </w:tabs>
        <w:rPr>
          <w:b w:val="0"/>
        </w:rPr>
      </w:pPr>
      <w:r>
        <w:rPr>
          <w:b w:val="0"/>
        </w:rPr>
        <w:fldChar w:fldCharType="end"/>
      </w:r>
    </w:p>
    <w:p w:rsidR="000D7981" w:rsidRDefault="000D7981">
      <w:pPr>
        <w:pStyle w:val="10"/>
        <w:tabs>
          <w:tab w:val="right" w:leader="dot" w:pos="8630"/>
        </w:tabs>
        <w:rPr>
          <w:b w:val="0"/>
        </w:rPr>
      </w:pPr>
    </w:p>
    <w:p w:rsidR="000D7981" w:rsidRDefault="000D7981">
      <w:pPr>
        <w:pStyle w:val="af2"/>
        <w:wordWrap w:val="0"/>
        <w:adjustRightInd w:val="0"/>
        <w:snapToGrid w:val="0"/>
        <w:spacing w:before="0" w:after="0" w:line="360" w:lineRule="auto"/>
        <w:rPr>
          <w:rFonts w:ascii="宋体" w:hAnsi="宋体"/>
          <w:sz w:val="44"/>
          <w:szCs w:val="44"/>
        </w:rPr>
      </w:pPr>
      <w:bookmarkStart w:id="7" w:name="_Toc201743380"/>
    </w:p>
    <w:p w:rsidR="000D7981" w:rsidRDefault="000D7981">
      <w:pPr>
        <w:pStyle w:val="af2"/>
        <w:wordWrap w:val="0"/>
        <w:adjustRightInd w:val="0"/>
        <w:snapToGrid w:val="0"/>
        <w:spacing w:before="0" w:after="0" w:line="360" w:lineRule="auto"/>
        <w:rPr>
          <w:rFonts w:ascii="宋体" w:hAnsi="宋体"/>
          <w:sz w:val="44"/>
          <w:szCs w:val="44"/>
        </w:rPr>
      </w:pPr>
    </w:p>
    <w:p w:rsidR="000D7981" w:rsidRDefault="000D7981">
      <w:pPr>
        <w:pStyle w:val="af2"/>
        <w:wordWrap w:val="0"/>
        <w:adjustRightInd w:val="0"/>
        <w:snapToGrid w:val="0"/>
        <w:spacing w:before="0" w:after="0" w:line="360" w:lineRule="auto"/>
        <w:rPr>
          <w:rFonts w:ascii="宋体" w:hAnsi="宋体"/>
          <w:sz w:val="44"/>
          <w:szCs w:val="44"/>
        </w:rPr>
      </w:pPr>
    </w:p>
    <w:p w:rsidR="000D7981" w:rsidRDefault="000D7981">
      <w:pPr>
        <w:pStyle w:val="af2"/>
        <w:wordWrap w:val="0"/>
        <w:adjustRightInd w:val="0"/>
        <w:snapToGrid w:val="0"/>
        <w:spacing w:before="0" w:after="0" w:line="360" w:lineRule="auto"/>
        <w:rPr>
          <w:rFonts w:ascii="宋体" w:hAnsi="宋体"/>
          <w:sz w:val="44"/>
          <w:szCs w:val="44"/>
        </w:rPr>
      </w:pPr>
    </w:p>
    <w:p w:rsidR="000D7981" w:rsidRDefault="000D7981">
      <w:pPr>
        <w:pStyle w:val="af2"/>
        <w:wordWrap w:val="0"/>
        <w:adjustRightInd w:val="0"/>
        <w:snapToGrid w:val="0"/>
        <w:spacing w:before="0" w:after="0" w:line="360" w:lineRule="auto"/>
        <w:jc w:val="both"/>
        <w:rPr>
          <w:rFonts w:ascii="宋体" w:hAnsi="宋体"/>
          <w:sz w:val="44"/>
          <w:szCs w:val="44"/>
        </w:rPr>
      </w:pPr>
    </w:p>
    <w:p w:rsidR="000D7981" w:rsidRDefault="000F2A85">
      <w:pPr>
        <w:pStyle w:val="af2"/>
        <w:wordWrap w:val="0"/>
        <w:adjustRightInd w:val="0"/>
        <w:snapToGrid w:val="0"/>
        <w:spacing w:before="0" w:after="0" w:line="360" w:lineRule="auto"/>
        <w:rPr>
          <w:rFonts w:ascii="宋体" w:hAnsi="宋体"/>
          <w:sz w:val="44"/>
          <w:szCs w:val="44"/>
        </w:rPr>
      </w:pPr>
      <w:bookmarkStart w:id="8" w:name="_Toc145602921"/>
      <w:r>
        <w:rPr>
          <w:rFonts w:ascii="宋体" w:hAnsi="宋体" w:hint="eastAsia"/>
          <w:sz w:val="44"/>
          <w:szCs w:val="44"/>
        </w:rPr>
        <w:t>第一章  投标邀请</w:t>
      </w:r>
      <w:bookmarkEnd w:id="7"/>
      <w:r>
        <w:rPr>
          <w:rFonts w:ascii="宋体" w:hAnsi="宋体" w:hint="eastAsia"/>
          <w:sz w:val="44"/>
          <w:szCs w:val="44"/>
        </w:rPr>
        <w:t>书</w:t>
      </w:r>
      <w:bookmarkEnd w:id="8"/>
    </w:p>
    <w:p w:rsidR="000D7981" w:rsidRDefault="000D7981">
      <w:pPr>
        <w:wordWrap w:val="0"/>
        <w:adjustRightInd w:val="0"/>
        <w:snapToGrid w:val="0"/>
        <w:spacing w:line="360" w:lineRule="auto"/>
        <w:rPr>
          <w:rFonts w:ascii="宋体" w:hAnsi="宋体"/>
          <w:b/>
          <w:sz w:val="32"/>
        </w:rPr>
        <w:sectPr w:rsidR="000D7981">
          <w:headerReference w:type="default" r:id="rId8"/>
          <w:footerReference w:type="default" r:id="rId9"/>
          <w:headerReference w:type="first" r:id="rId10"/>
          <w:pgSz w:w="11906" w:h="16838"/>
          <w:pgMar w:top="1518" w:right="1646" w:bottom="1105" w:left="1620" w:header="851" w:footer="452" w:gutter="0"/>
          <w:pgNumType w:start="1"/>
          <w:cols w:space="720"/>
          <w:titlePg/>
          <w:docGrid w:type="linesAndChars" w:linePitch="380"/>
        </w:sectPr>
      </w:pPr>
    </w:p>
    <w:p w:rsidR="000D7981" w:rsidRDefault="000F2A85">
      <w:pPr>
        <w:pStyle w:val="af2"/>
        <w:wordWrap w:val="0"/>
        <w:adjustRightInd w:val="0"/>
        <w:snapToGrid w:val="0"/>
        <w:spacing w:before="0" w:after="0" w:line="360" w:lineRule="auto"/>
        <w:outlineLvl w:val="1"/>
        <w:rPr>
          <w:rFonts w:ascii="宋体" w:hAnsi="宋体"/>
          <w:sz w:val="28"/>
          <w:szCs w:val="28"/>
        </w:rPr>
      </w:pPr>
      <w:bookmarkStart w:id="9" w:name="_Toc423861526"/>
      <w:bookmarkStart w:id="10" w:name="_Toc465500985"/>
      <w:bookmarkStart w:id="11" w:name="_Toc435448948"/>
      <w:bookmarkStart w:id="12" w:name="_Toc145602922"/>
      <w:bookmarkStart w:id="13" w:name="_Toc51953076"/>
      <w:bookmarkStart w:id="14" w:name="_Toc42107037"/>
      <w:bookmarkStart w:id="15" w:name="_Toc393459443"/>
      <w:bookmarkStart w:id="16" w:name="_Toc374541021"/>
      <w:bookmarkStart w:id="17" w:name="_Toc120633949"/>
      <w:bookmarkStart w:id="18" w:name="_Toc5873554"/>
      <w:bookmarkStart w:id="19" w:name="_Toc497385115"/>
      <w:bookmarkStart w:id="20" w:name="_Toc498940531"/>
      <w:bookmarkStart w:id="21" w:name="_Toc457166233"/>
      <w:bookmarkStart w:id="22" w:name="_Toc393459271"/>
      <w:bookmarkStart w:id="23" w:name="_Toc118392548"/>
      <w:bookmarkStart w:id="24" w:name="_Toc118737554"/>
      <w:bookmarkStart w:id="25" w:name="_Toc4173214"/>
      <w:bookmarkStart w:id="26" w:name="_Toc364864763"/>
      <w:bookmarkStart w:id="27" w:name="_Toc496895796"/>
      <w:bookmarkStart w:id="28" w:name="_Toc120634053"/>
      <w:bookmarkStart w:id="29" w:name="_Toc512335090"/>
      <w:bookmarkStart w:id="30" w:name="_Toc491002352"/>
      <w:bookmarkStart w:id="31" w:name="_Toc484361595"/>
      <w:bookmarkStart w:id="32" w:name="_Toc482004768"/>
      <w:bookmarkStart w:id="33" w:name="_Toc367972138"/>
      <w:bookmarkStart w:id="34" w:name="_Toc43308000"/>
      <w:bookmarkStart w:id="35" w:name="_Toc118214099"/>
      <w:r>
        <w:rPr>
          <w:rFonts w:ascii="宋体" w:hAnsi="宋体" w:hint="eastAsia"/>
          <w:sz w:val="28"/>
          <w:szCs w:val="28"/>
        </w:rPr>
        <w:lastRenderedPageBreak/>
        <w:t>投标邀请书</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rsidR="000B30FA" w:rsidRDefault="000B30FA" w:rsidP="000B30FA">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一、项目基本情况</w:t>
      </w:r>
    </w:p>
    <w:p w:rsidR="000B30FA" w:rsidRDefault="000B30FA" w:rsidP="000B30FA">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1</w:t>
      </w:r>
      <w:r>
        <w:rPr>
          <w:rFonts w:ascii="宋体" w:hAnsi="宋体" w:cs="宋体" w:hint="eastAsia"/>
        </w:rPr>
        <w:t>．</w:t>
      </w:r>
      <w:r>
        <w:rPr>
          <w:rFonts w:ascii="宋体" w:hAnsi="宋体" w:cs="宋体" w:hint="eastAsia"/>
          <w:kern w:val="0"/>
        </w:rPr>
        <w:t>项目编号：SZGX2023023-SZHG-005</w:t>
      </w:r>
    </w:p>
    <w:p w:rsidR="000B30FA" w:rsidRDefault="000B30FA" w:rsidP="000B30FA">
      <w:pPr>
        <w:widowControl/>
        <w:shd w:val="clear" w:color="auto" w:fill="FFFFFF"/>
        <w:tabs>
          <w:tab w:val="left" w:pos="426"/>
        </w:tabs>
        <w:wordWrap w:val="0"/>
        <w:adjustRightInd w:val="0"/>
        <w:snapToGrid w:val="0"/>
        <w:spacing w:line="360" w:lineRule="auto"/>
        <w:ind w:firstLineChars="200" w:firstLine="420"/>
        <w:jc w:val="left"/>
        <w:rPr>
          <w:rFonts w:ascii="宋体" w:hAnsi="宋体" w:cs="Arial"/>
        </w:rPr>
      </w:pPr>
      <w:r>
        <w:rPr>
          <w:rFonts w:ascii="宋体" w:hAnsi="宋体" w:cs="宋体" w:hint="eastAsia"/>
          <w:kern w:val="0"/>
        </w:rPr>
        <w:t>2</w:t>
      </w:r>
      <w:r>
        <w:rPr>
          <w:rFonts w:ascii="宋体" w:hAnsi="宋体" w:cs="宋体" w:hint="eastAsia"/>
        </w:rPr>
        <w:t>．</w:t>
      </w:r>
      <w:r>
        <w:rPr>
          <w:rFonts w:ascii="宋体" w:hAnsi="宋体" w:cs="宋体" w:hint="eastAsia"/>
          <w:kern w:val="0"/>
        </w:rPr>
        <w:t>项目名称：</w:t>
      </w:r>
      <w:r>
        <w:rPr>
          <w:rFonts w:ascii="宋体" w:hAnsi="宋体" w:cs="Arial" w:hint="eastAsia"/>
        </w:rPr>
        <w:t>医学检验实验室采购免疫试剂耗材（第三次招标）</w:t>
      </w:r>
    </w:p>
    <w:p w:rsidR="000B30FA" w:rsidRDefault="000B30FA" w:rsidP="000B30FA">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3．采购方式：公开招标</w:t>
      </w:r>
    </w:p>
    <w:p w:rsidR="000B30FA" w:rsidRDefault="000B30FA" w:rsidP="000B30FA">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4</w:t>
      </w:r>
      <w:r>
        <w:rPr>
          <w:rFonts w:ascii="宋体" w:hAnsi="宋体" w:cs="宋体" w:hint="eastAsia"/>
        </w:rPr>
        <w:t>．</w:t>
      </w:r>
      <w:r>
        <w:rPr>
          <w:rFonts w:ascii="宋体" w:hAnsi="宋体" w:cs="宋体" w:hint="eastAsia"/>
          <w:kern w:val="0"/>
        </w:rPr>
        <w:t>预算金额：人民币肆拾柒万柒仟叁佰伍拾伍元整（¥477,355.00），其中：</w:t>
      </w:r>
    </w:p>
    <w:p w:rsidR="000B30FA" w:rsidRDefault="000B30FA" w:rsidP="000B30FA">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 xml:space="preserve">    A包预算金额：人民币壹拾肆万壹仟柒佰玖拾贰元整（¥141,792.00）</w:t>
      </w:r>
    </w:p>
    <w:p w:rsidR="000B30FA" w:rsidRDefault="000B30FA" w:rsidP="000B30FA">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 xml:space="preserve">    B包预算金额：人民币柒万玖仟玖佰贰拾肆元整（¥79,924.00）</w:t>
      </w:r>
    </w:p>
    <w:p w:rsidR="000B30FA" w:rsidRDefault="000B30FA" w:rsidP="000B30FA">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 xml:space="preserve">    C包预算金额：人民币壹拾肆万肆仟贰佰柒拾玖元整（¥144,279.00）</w:t>
      </w:r>
    </w:p>
    <w:p w:rsidR="000B30FA" w:rsidRDefault="000B30FA" w:rsidP="000B30FA">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 xml:space="preserve">    D包预算金额：人民币壹拾壹万壹仟叁佰陆拾元整（¥111,360.00）</w:t>
      </w:r>
    </w:p>
    <w:p w:rsidR="000B30FA" w:rsidRDefault="000B30FA" w:rsidP="000B30FA">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5．最高限价：单价最高限价详见</w:t>
      </w:r>
      <w:r>
        <w:rPr>
          <w:rFonts w:ascii="宋体" w:hAnsi="宋体" w:hint="eastAsia"/>
        </w:rPr>
        <w:t>第四章“项目需求”。</w:t>
      </w:r>
    </w:p>
    <w:p w:rsidR="000B30FA" w:rsidRDefault="000B30FA" w:rsidP="000B30FA">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6</w:t>
      </w:r>
      <w:r>
        <w:rPr>
          <w:rFonts w:ascii="宋体" w:hAnsi="宋体" w:cs="宋体" w:hint="eastAsia"/>
        </w:rPr>
        <w:t>．</w:t>
      </w:r>
      <w:r>
        <w:rPr>
          <w:rFonts w:ascii="宋体" w:hAnsi="宋体" w:cs="宋体" w:hint="eastAsia"/>
          <w:kern w:val="0"/>
        </w:rPr>
        <w:t>采购需求：</w:t>
      </w:r>
      <w:r>
        <w:rPr>
          <w:rFonts w:ascii="宋体" w:hAnsi="宋体" w:cs="Arial" w:hint="eastAsia"/>
        </w:rPr>
        <w:t>免疫试剂耗材</w:t>
      </w:r>
      <w:r>
        <w:rPr>
          <w:rFonts w:ascii="宋体" w:hAnsi="宋体" w:cs="宋体" w:hint="eastAsia"/>
          <w:kern w:val="0"/>
        </w:rPr>
        <w:t>1批</w:t>
      </w:r>
      <w:r>
        <w:rPr>
          <w:rFonts w:ascii="宋体" w:hAnsi="宋体" w:hint="eastAsia"/>
        </w:rPr>
        <w:t>，详见招标文件第四章“项目需求”。</w:t>
      </w:r>
    </w:p>
    <w:p w:rsidR="000B30FA" w:rsidRDefault="000B30FA" w:rsidP="000B30FA">
      <w:pPr>
        <w:widowControl/>
        <w:shd w:val="clear" w:color="auto" w:fill="FFFFFF"/>
        <w:tabs>
          <w:tab w:val="left" w:pos="426"/>
        </w:tabs>
        <w:wordWrap w:val="0"/>
        <w:adjustRightInd w:val="0"/>
        <w:snapToGrid w:val="0"/>
        <w:spacing w:line="360" w:lineRule="auto"/>
        <w:ind w:leftChars="200" w:left="735" w:hangingChars="150" w:hanging="315"/>
        <w:jc w:val="left"/>
        <w:rPr>
          <w:rFonts w:ascii="宋体" w:hAnsi="宋体" w:cs="宋体"/>
          <w:kern w:val="0"/>
        </w:rPr>
      </w:pPr>
      <w:r>
        <w:rPr>
          <w:rFonts w:ascii="宋体" w:hAnsi="宋体" w:cs="宋体" w:hint="eastAsia"/>
          <w:kern w:val="0"/>
        </w:rPr>
        <w:t>7</w:t>
      </w:r>
      <w:r>
        <w:rPr>
          <w:rFonts w:ascii="宋体" w:hAnsi="宋体" w:cs="宋体" w:hint="eastAsia"/>
        </w:rPr>
        <w:t>．</w:t>
      </w:r>
      <w:r>
        <w:rPr>
          <w:rFonts w:ascii="宋体" w:hAnsi="宋体" w:cs="宋体" w:hint="eastAsia"/>
          <w:kern w:val="0"/>
        </w:rPr>
        <w:t>合同履行期限：在收到采购人的订单邮件日起7日内（国产产品）或14日内（进口产品）将该订单的货物交付使用。</w:t>
      </w:r>
    </w:p>
    <w:p w:rsidR="000B30FA" w:rsidRDefault="000B30FA" w:rsidP="000B30FA">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8</w:t>
      </w:r>
      <w:r>
        <w:rPr>
          <w:rFonts w:ascii="宋体" w:hAnsi="宋体" w:cs="宋体" w:hint="eastAsia"/>
        </w:rPr>
        <w:t>．</w:t>
      </w:r>
      <w:r>
        <w:rPr>
          <w:rFonts w:ascii="宋体" w:hAnsi="宋体" w:cs="宋体" w:hint="eastAsia"/>
          <w:kern w:val="0"/>
        </w:rPr>
        <w:t>本项目不接受联合体投标。</w:t>
      </w:r>
    </w:p>
    <w:p w:rsidR="000B30FA" w:rsidRDefault="000B30FA" w:rsidP="000B30FA">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二、申请人的资格要求</w:t>
      </w:r>
    </w:p>
    <w:p w:rsidR="000B30FA" w:rsidRDefault="000B30FA" w:rsidP="000B30FA">
      <w:pPr>
        <w:widowControl/>
        <w:shd w:val="clear" w:color="auto" w:fill="FFFFFF"/>
        <w:wordWrap w:val="0"/>
        <w:adjustRightInd w:val="0"/>
        <w:snapToGrid w:val="0"/>
        <w:spacing w:line="360" w:lineRule="auto"/>
        <w:ind w:firstLineChars="200" w:firstLine="420"/>
        <w:jc w:val="left"/>
        <w:rPr>
          <w:rFonts w:ascii="宋体" w:hAnsi="宋体" w:cs="宋体"/>
        </w:rPr>
      </w:pPr>
      <w:r>
        <w:rPr>
          <w:rFonts w:ascii="宋体" w:hAnsi="宋体" w:cs="宋体" w:hint="eastAsia"/>
        </w:rPr>
        <w:t>1．投标人必须是在中华人民共和国境内注册、</w:t>
      </w:r>
      <w:r>
        <w:rPr>
          <w:rFonts w:hint="eastAsia"/>
        </w:rPr>
        <w:t>具有合法经营资格</w:t>
      </w:r>
      <w:r>
        <w:rPr>
          <w:rFonts w:ascii="宋体" w:hAnsi="宋体" w:cs="宋体" w:hint="eastAsia"/>
        </w:rPr>
        <w:t>的法人单位</w:t>
      </w:r>
      <w:r>
        <w:rPr>
          <w:rFonts w:ascii="宋体" w:hint="eastAsia"/>
        </w:rPr>
        <w:t>或其他组织。</w:t>
      </w:r>
    </w:p>
    <w:p w:rsidR="000B30FA" w:rsidRDefault="000B30FA" w:rsidP="000B30FA">
      <w:pPr>
        <w:widowControl/>
        <w:shd w:val="clear" w:color="auto" w:fill="FFFFFF"/>
        <w:wordWrap w:val="0"/>
        <w:adjustRightInd w:val="0"/>
        <w:snapToGrid w:val="0"/>
        <w:spacing w:line="360" w:lineRule="auto"/>
        <w:ind w:firstLineChars="200" w:firstLine="420"/>
        <w:jc w:val="left"/>
        <w:rPr>
          <w:rFonts w:ascii="宋体" w:hAnsi="宋体" w:cs="宋体"/>
        </w:rPr>
      </w:pPr>
      <w:r>
        <w:rPr>
          <w:rFonts w:ascii="宋体" w:hAnsi="宋体" w:cs="宋体" w:hint="eastAsia"/>
        </w:rPr>
        <w:t>2．投标人必须满足《中华人民共和国政府采购法》第二十二条规定的条件。</w:t>
      </w:r>
    </w:p>
    <w:p w:rsidR="000B30FA" w:rsidRDefault="000B30FA" w:rsidP="000B30FA">
      <w:pPr>
        <w:widowControl/>
        <w:shd w:val="clear" w:color="auto" w:fill="FFFFFF"/>
        <w:wordWrap w:val="0"/>
        <w:adjustRightInd w:val="0"/>
        <w:snapToGrid w:val="0"/>
        <w:spacing w:line="360" w:lineRule="auto"/>
        <w:ind w:leftChars="200" w:left="735" w:hangingChars="150" w:hanging="315"/>
        <w:jc w:val="left"/>
        <w:rPr>
          <w:rFonts w:ascii="宋体" w:hAnsi="宋体" w:cs="宋体"/>
        </w:rPr>
      </w:pPr>
      <w:r>
        <w:rPr>
          <w:rFonts w:ascii="宋体" w:hAnsi="宋体" w:cs="宋体" w:hint="eastAsia"/>
        </w:rPr>
        <w:t>3．投标人必须具有《医疗器械生产许可证》或《医疗器械经营许可证》。</w:t>
      </w:r>
    </w:p>
    <w:p w:rsidR="000B30FA" w:rsidRDefault="000B30FA" w:rsidP="000B30FA">
      <w:pPr>
        <w:widowControl/>
        <w:shd w:val="clear" w:color="auto" w:fill="FFFFFF"/>
        <w:wordWrap w:val="0"/>
        <w:adjustRightInd w:val="0"/>
        <w:snapToGrid w:val="0"/>
        <w:spacing w:line="360" w:lineRule="auto"/>
        <w:ind w:leftChars="200" w:left="735" w:hangingChars="150" w:hanging="315"/>
        <w:jc w:val="left"/>
      </w:pPr>
      <w:r>
        <w:rPr>
          <w:rFonts w:ascii="宋体" w:hAnsi="宋体" w:hint="eastAsia"/>
          <w:kern w:val="0"/>
        </w:rPr>
        <w:t xml:space="preserve">4. </w:t>
      </w:r>
      <w:r>
        <w:rPr>
          <w:rFonts w:ascii="宋体" w:hAnsi="宋体" w:hint="eastAsia"/>
          <w:szCs w:val="21"/>
        </w:rPr>
        <w:t>投标人未被列入信用中国网“重</w:t>
      </w:r>
      <w:r>
        <w:rPr>
          <w:rFonts w:ascii="宋体" w:hAnsi="宋体" w:cs="宋体" w:hint="eastAsia"/>
          <w:kern w:val="0"/>
        </w:rPr>
        <w:t>大税收违法失信主体”（</w:t>
      </w:r>
      <w:r>
        <w:rPr>
          <w:rFonts w:ascii="宋体" w:hAnsi="宋体" w:hint="eastAsia"/>
          <w:kern w:val="0"/>
        </w:rPr>
        <w:t>https://www.creditchina.gov.cn/xinyongfuwu/zhongdashuishouweifaanjian/</w:t>
      </w:r>
      <w:r>
        <w:rPr>
          <w:rFonts w:ascii="宋体" w:hAnsi="宋体" w:hint="eastAsia"/>
          <w:szCs w:val="21"/>
        </w:rPr>
        <w:t>）</w:t>
      </w:r>
      <w:r>
        <w:rPr>
          <w:rFonts w:ascii="宋体" w:hAnsi="宋体" w:cs="宋体" w:hint="eastAsia"/>
          <w:kern w:val="0"/>
        </w:rPr>
        <w:t>，</w:t>
      </w:r>
      <w:r>
        <w:rPr>
          <w:rFonts w:ascii="宋体" w:hAnsi="宋体" w:cs="宋体" w:hint="eastAsia"/>
          <w:kern w:val="0"/>
          <w:lang w:val="zh-CN"/>
        </w:rPr>
        <w:t>未被列入中国执行信息公开网</w:t>
      </w:r>
      <w:r>
        <w:rPr>
          <w:rFonts w:ascii="宋体" w:hAnsi="宋体" w:cs="宋体" w:hint="eastAsia"/>
          <w:kern w:val="0"/>
        </w:rPr>
        <w:t>“</w:t>
      </w:r>
      <w:r>
        <w:rPr>
          <w:rFonts w:ascii="宋体" w:hAnsi="宋体" w:hint="eastAsia"/>
          <w:szCs w:val="21"/>
        </w:rPr>
        <w:t>失信被执行人</w:t>
      </w:r>
      <w:r>
        <w:rPr>
          <w:rFonts w:ascii="宋体" w:hAnsi="宋体" w:cs="宋体" w:hint="eastAsia"/>
          <w:kern w:val="0"/>
        </w:rPr>
        <w:t>” （http://zxgk.court.gov.cn/shixin/）</w:t>
      </w:r>
      <w:r>
        <w:rPr>
          <w:rFonts w:ascii="宋体" w:hAnsi="宋体" w:hint="eastAsia"/>
          <w:szCs w:val="21"/>
        </w:rPr>
        <w:t>，未被列入中国政府采购网“政府采购严重违法失信行为记录名单”（</w:t>
      </w:r>
      <w:r w:rsidRPr="00DE7179">
        <w:rPr>
          <w:rFonts w:ascii="宋体" w:hAnsi="宋体" w:hint="eastAsia"/>
          <w:szCs w:val="21"/>
        </w:rPr>
        <w:t>http://www.ccgp.gov.cn/search/cr</w:t>
      </w:r>
      <w:r>
        <w:rPr>
          <w:rFonts w:ascii="宋体" w:hAnsi="宋体" w:hint="eastAsia"/>
          <w:szCs w:val="21"/>
        </w:rPr>
        <w:t>）。</w:t>
      </w:r>
    </w:p>
    <w:p w:rsidR="000B30FA" w:rsidRDefault="000B30FA" w:rsidP="000B30FA">
      <w:pPr>
        <w:widowControl/>
        <w:shd w:val="clear" w:color="auto" w:fill="FFFFFF"/>
        <w:wordWrap w:val="0"/>
        <w:adjustRightInd w:val="0"/>
        <w:snapToGrid w:val="0"/>
        <w:spacing w:line="360" w:lineRule="auto"/>
        <w:ind w:leftChars="200" w:left="727" w:hangingChars="146" w:hanging="307"/>
        <w:jc w:val="left"/>
        <w:rPr>
          <w:rFonts w:ascii="宋体" w:hAnsi="宋体"/>
        </w:rPr>
      </w:pPr>
      <w:r>
        <w:rPr>
          <w:rFonts w:ascii="宋体" w:hAnsi="宋体" w:hint="eastAsia"/>
        </w:rPr>
        <w:t>5．单位负责人为同一人或者存在直接控股、管理关系的不同</w:t>
      </w:r>
      <w:r>
        <w:rPr>
          <w:rFonts w:ascii="宋体" w:hAnsi="宋体" w:hint="eastAsia"/>
          <w:szCs w:val="21"/>
        </w:rPr>
        <w:t>投标人</w:t>
      </w:r>
      <w:r>
        <w:rPr>
          <w:rFonts w:ascii="宋体" w:hAnsi="宋体" w:hint="eastAsia"/>
        </w:rPr>
        <w:t>，不得同时参加本项目投标。</w:t>
      </w:r>
    </w:p>
    <w:p w:rsidR="000B30FA" w:rsidRDefault="000B30FA" w:rsidP="000B30FA">
      <w:pPr>
        <w:widowControl/>
        <w:shd w:val="clear" w:color="auto" w:fill="FFFFFF"/>
        <w:wordWrap w:val="0"/>
        <w:adjustRightInd w:val="0"/>
        <w:snapToGrid w:val="0"/>
        <w:spacing w:line="360" w:lineRule="auto"/>
        <w:ind w:leftChars="200" w:left="727" w:hangingChars="146" w:hanging="307"/>
        <w:jc w:val="left"/>
        <w:rPr>
          <w:rFonts w:ascii="宋体" w:hAnsi="宋体"/>
        </w:rPr>
      </w:pPr>
      <w:r>
        <w:rPr>
          <w:rFonts w:ascii="宋体" w:hAnsi="宋体" w:hint="eastAsia"/>
        </w:rPr>
        <w:t>6．为采购项目提供整体设计、规范编制或者项目管理、监理、检测等服务的</w:t>
      </w:r>
      <w:r>
        <w:rPr>
          <w:rFonts w:ascii="宋体" w:hAnsi="宋体" w:hint="eastAsia"/>
          <w:szCs w:val="21"/>
        </w:rPr>
        <w:t>投标人</w:t>
      </w:r>
      <w:r>
        <w:rPr>
          <w:rFonts w:ascii="宋体" w:hAnsi="宋体" w:hint="eastAsia"/>
        </w:rPr>
        <w:t>，不得参与本项目投标。</w:t>
      </w:r>
    </w:p>
    <w:p w:rsidR="000B30FA" w:rsidRDefault="000B30FA" w:rsidP="000B30FA">
      <w:pPr>
        <w:widowControl/>
        <w:shd w:val="clear" w:color="auto" w:fill="FFFFFF"/>
        <w:wordWrap w:val="0"/>
        <w:adjustRightInd w:val="0"/>
        <w:snapToGrid w:val="0"/>
        <w:spacing w:line="360" w:lineRule="auto"/>
        <w:ind w:leftChars="200" w:left="727" w:hangingChars="146" w:hanging="307"/>
        <w:jc w:val="left"/>
        <w:rPr>
          <w:rFonts w:ascii="宋体" w:hAnsi="宋体"/>
        </w:rPr>
      </w:pPr>
      <w:r>
        <w:rPr>
          <w:rFonts w:ascii="宋体" w:hAnsi="宋体" w:hint="eastAsia"/>
        </w:rPr>
        <w:t>7．本项目接受</w:t>
      </w:r>
      <w:r>
        <w:rPr>
          <w:rFonts w:ascii="宋体" w:hAnsi="宋体" w:hint="eastAsia"/>
          <w:szCs w:val="21"/>
        </w:rPr>
        <w:t>投标人</w:t>
      </w:r>
      <w:r>
        <w:rPr>
          <w:rFonts w:ascii="宋体" w:hAnsi="宋体" w:hint="eastAsia"/>
        </w:rPr>
        <w:t>选用进口产品参与投标，不接受分包、转包。</w:t>
      </w:r>
    </w:p>
    <w:p w:rsidR="000B30FA" w:rsidRDefault="000B30FA" w:rsidP="000B30FA">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三、获取招标文件</w:t>
      </w:r>
    </w:p>
    <w:p w:rsidR="000B30FA" w:rsidRDefault="000B30FA" w:rsidP="000B30FA">
      <w:pPr>
        <w:widowControl/>
        <w:shd w:val="clear" w:color="auto" w:fill="FFFFFF"/>
        <w:tabs>
          <w:tab w:val="left" w:pos="426"/>
        </w:tabs>
        <w:wordWrap w:val="0"/>
        <w:adjustRightInd w:val="0"/>
        <w:snapToGrid w:val="0"/>
        <w:spacing w:line="360" w:lineRule="auto"/>
        <w:ind w:leftChars="200" w:left="1050" w:hangingChars="300" w:hanging="630"/>
        <w:jc w:val="left"/>
        <w:rPr>
          <w:rFonts w:ascii="宋体" w:hAnsi="宋体" w:cs="宋体"/>
          <w:kern w:val="0"/>
        </w:rPr>
      </w:pPr>
      <w:r>
        <w:rPr>
          <w:rFonts w:ascii="宋体" w:hAnsi="宋体" w:cs="宋体" w:hint="eastAsia"/>
          <w:kern w:val="0"/>
        </w:rPr>
        <w:t>时间：2023年10月1</w:t>
      </w:r>
      <w:r w:rsidR="000D5F8F">
        <w:rPr>
          <w:rFonts w:ascii="宋体" w:hAnsi="宋体" w:cs="宋体" w:hint="eastAsia"/>
          <w:kern w:val="0"/>
        </w:rPr>
        <w:t>7</w:t>
      </w:r>
      <w:r>
        <w:rPr>
          <w:rFonts w:ascii="宋体" w:hAnsi="宋体" w:cs="宋体" w:hint="eastAsia"/>
          <w:kern w:val="0"/>
        </w:rPr>
        <w:t>日至2023年10月</w:t>
      </w:r>
      <w:r w:rsidR="000D5F8F">
        <w:rPr>
          <w:rFonts w:ascii="宋体" w:hAnsi="宋体" w:cs="宋体" w:hint="eastAsia"/>
          <w:kern w:val="0"/>
        </w:rPr>
        <w:t>30</w:t>
      </w:r>
      <w:r>
        <w:rPr>
          <w:rFonts w:ascii="宋体" w:hAnsi="宋体" w:cs="宋体" w:hint="eastAsia"/>
          <w:kern w:val="0"/>
        </w:rPr>
        <w:t xml:space="preserve">日，每天上午9:00至12:00，下午14:00至17:30（北京时间，法定节假日除外）。 </w:t>
      </w:r>
    </w:p>
    <w:p w:rsidR="000B30FA" w:rsidRDefault="000B30FA" w:rsidP="000B30FA">
      <w:pPr>
        <w:widowControl/>
        <w:shd w:val="clear" w:color="auto" w:fill="FFFFFF"/>
        <w:tabs>
          <w:tab w:val="left" w:pos="426"/>
        </w:tabs>
        <w:wordWrap w:val="0"/>
        <w:adjustRightInd w:val="0"/>
        <w:snapToGrid w:val="0"/>
        <w:spacing w:line="360" w:lineRule="auto"/>
        <w:ind w:leftChars="200" w:left="1050" w:hangingChars="300" w:hanging="630"/>
        <w:jc w:val="left"/>
        <w:rPr>
          <w:rFonts w:ascii="宋体" w:hAnsi="宋体" w:cs="宋体"/>
          <w:kern w:val="0"/>
        </w:rPr>
      </w:pPr>
      <w:r>
        <w:rPr>
          <w:rFonts w:ascii="宋体" w:hAnsi="宋体" w:cs="宋体" w:hint="eastAsia"/>
          <w:kern w:val="0"/>
        </w:rPr>
        <w:t>地点：深圳市福田区福田街道福安社区民田路178号华融大厦1007、1008深圳市国信招标有限公司。</w:t>
      </w:r>
    </w:p>
    <w:p w:rsidR="000B30FA" w:rsidRDefault="000B30FA" w:rsidP="000B30FA">
      <w:pPr>
        <w:widowControl/>
        <w:shd w:val="clear" w:color="auto" w:fill="FFFFFF"/>
        <w:wordWrap w:val="0"/>
        <w:adjustRightInd w:val="0"/>
        <w:snapToGrid w:val="0"/>
        <w:spacing w:line="360" w:lineRule="auto"/>
        <w:ind w:leftChars="200" w:left="1050" w:hangingChars="300" w:hanging="630"/>
        <w:jc w:val="left"/>
        <w:rPr>
          <w:rFonts w:ascii="宋体" w:hAnsi="宋体" w:cs="宋体"/>
          <w:szCs w:val="21"/>
        </w:rPr>
      </w:pPr>
      <w:r>
        <w:rPr>
          <w:rFonts w:ascii="宋体" w:hint="eastAsia"/>
        </w:rPr>
        <w:t>方式：</w:t>
      </w:r>
      <w:r>
        <w:rPr>
          <w:rFonts w:ascii="宋体" w:hAnsi="宋体" w:hint="eastAsia"/>
          <w:szCs w:val="21"/>
        </w:rPr>
        <w:t>供应商可通过现场/邮寄递交的方式提交投标报名资料，代理机构联系人：石磊，联系电话：0755-23962384，邮箱：7300803</w:t>
      </w:r>
      <w:r w:rsidRPr="00DE7179">
        <w:rPr>
          <w:rFonts w:ascii="宋体" w:hAnsi="宋体" w:hint="eastAsia"/>
          <w:szCs w:val="21"/>
        </w:rPr>
        <w:t>@qq.com</w:t>
      </w:r>
      <w:r>
        <w:rPr>
          <w:rFonts w:ascii="宋体" w:hAnsi="宋体" w:cs="宋体" w:hint="eastAsia"/>
          <w:szCs w:val="21"/>
        </w:rPr>
        <w:t>。</w:t>
      </w:r>
      <w:r>
        <w:rPr>
          <w:rFonts w:ascii="宋体" w:hint="eastAsia"/>
        </w:rPr>
        <w:t>报名需要提供的资料如下：</w:t>
      </w:r>
    </w:p>
    <w:p w:rsidR="000B30FA" w:rsidRDefault="000B30FA" w:rsidP="000B30FA">
      <w:pPr>
        <w:widowControl/>
        <w:shd w:val="clear" w:color="auto" w:fill="FFFFFF"/>
        <w:adjustRightInd w:val="0"/>
        <w:snapToGrid w:val="0"/>
        <w:spacing w:line="360" w:lineRule="auto"/>
        <w:ind w:firstLineChars="500" w:firstLine="1050"/>
        <w:jc w:val="left"/>
        <w:rPr>
          <w:rFonts w:ascii="宋体" w:hAnsi="宋体"/>
        </w:rPr>
      </w:pPr>
      <w:r>
        <w:rPr>
          <w:rFonts w:ascii="宋体" w:hAnsi="宋体" w:hint="eastAsia"/>
        </w:rPr>
        <w:lastRenderedPageBreak/>
        <w:t>1．营业执照复印件。</w:t>
      </w:r>
    </w:p>
    <w:p w:rsidR="000B30FA" w:rsidRDefault="000B30FA" w:rsidP="000B30FA">
      <w:pPr>
        <w:widowControl/>
        <w:shd w:val="clear" w:color="auto" w:fill="FFFFFF"/>
        <w:wordWrap w:val="0"/>
        <w:adjustRightInd w:val="0"/>
        <w:snapToGrid w:val="0"/>
        <w:spacing w:line="360" w:lineRule="auto"/>
        <w:ind w:leftChars="500" w:left="1365" w:hangingChars="150" w:hanging="315"/>
        <w:jc w:val="left"/>
        <w:rPr>
          <w:rFonts w:ascii="宋体" w:hAnsi="宋体" w:cs="宋体"/>
        </w:rPr>
      </w:pPr>
      <w:r>
        <w:rPr>
          <w:rFonts w:ascii="宋体" w:hAnsi="宋体" w:cs="宋体" w:hint="eastAsia"/>
        </w:rPr>
        <w:t>2．</w:t>
      </w:r>
      <w:r>
        <w:rPr>
          <w:rFonts w:ascii="宋体" w:hAnsi="宋体" w:hint="eastAsia"/>
        </w:rPr>
        <w:t>具备《中华人民共和国政府采购法》第二十二条规定的条件</w:t>
      </w:r>
      <w:r>
        <w:rPr>
          <w:rFonts w:ascii="宋体" w:hAnsi="宋体" w:cs="宋体" w:hint="eastAsia"/>
        </w:rPr>
        <w:t>的《声明函》原件(</w:t>
      </w:r>
      <w:r>
        <w:rPr>
          <w:rFonts w:ascii="宋体" w:hAnsi="宋体" w:hint="eastAsia"/>
        </w:rPr>
        <w:t>格式见招标文件附件)</w:t>
      </w:r>
      <w:r>
        <w:rPr>
          <w:rFonts w:ascii="宋体" w:hAnsi="宋体" w:cs="宋体" w:hint="eastAsia"/>
        </w:rPr>
        <w:t>。</w:t>
      </w:r>
    </w:p>
    <w:p w:rsidR="000B30FA" w:rsidRDefault="000B30FA" w:rsidP="000B30FA">
      <w:pPr>
        <w:widowControl/>
        <w:shd w:val="clear" w:color="auto" w:fill="FFFFFF"/>
        <w:adjustRightInd w:val="0"/>
        <w:snapToGrid w:val="0"/>
        <w:spacing w:line="360" w:lineRule="auto"/>
        <w:ind w:firstLineChars="500" w:firstLine="1050"/>
        <w:jc w:val="left"/>
        <w:rPr>
          <w:rFonts w:ascii="宋体" w:hAnsi="宋体"/>
        </w:rPr>
      </w:pPr>
      <w:r>
        <w:rPr>
          <w:rFonts w:ascii="宋体" w:hAnsi="宋体" w:hint="eastAsia"/>
        </w:rPr>
        <w:t>3．</w:t>
      </w:r>
      <w:r>
        <w:rPr>
          <w:rFonts w:ascii="宋体" w:hAnsi="宋体" w:cs="宋体" w:hint="eastAsia"/>
        </w:rPr>
        <w:t>《医疗器械生产许可证》或《医疗器械经营许可证》复印件。</w:t>
      </w:r>
    </w:p>
    <w:p w:rsidR="000B30FA" w:rsidRDefault="000B30FA" w:rsidP="000B30FA">
      <w:pPr>
        <w:widowControl/>
        <w:shd w:val="clear" w:color="auto" w:fill="FFFFFF"/>
        <w:adjustRightInd w:val="0"/>
        <w:snapToGrid w:val="0"/>
        <w:spacing w:line="360" w:lineRule="auto"/>
        <w:ind w:firstLineChars="500" w:firstLine="1050"/>
        <w:jc w:val="left"/>
        <w:rPr>
          <w:rFonts w:ascii="宋体" w:hAnsi="宋体"/>
        </w:rPr>
      </w:pPr>
      <w:r>
        <w:rPr>
          <w:rFonts w:ascii="宋体" w:hAnsi="宋体" w:hint="eastAsia"/>
        </w:rPr>
        <w:t>4．信用情况证明材料：</w:t>
      </w:r>
    </w:p>
    <w:p w:rsidR="000B30FA" w:rsidRDefault="000B30FA" w:rsidP="000B30FA">
      <w:pPr>
        <w:widowControl/>
        <w:shd w:val="clear" w:color="auto" w:fill="FFFFFF"/>
        <w:adjustRightInd w:val="0"/>
        <w:snapToGrid w:val="0"/>
        <w:spacing w:line="360" w:lineRule="auto"/>
        <w:ind w:leftChars="500" w:left="1701" w:hangingChars="310" w:hanging="651"/>
        <w:jc w:val="left"/>
        <w:rPr>
          <w:rFonts w:ascii="宋体" w:hAnsi="宋体"/>
          <w:kern w:val="0"/>
        </w:rPr>
      </w:pPr>
      <w:r>
        <w:rPr>
          <w:rFonts w:ascii="宋体" w:hAnsi="宋体" w:hint="eastAsia"/>
          <w:kern w:val="0"/>
        </w:rPr>
        <w:t xml:space="preserve">   1）信用中国网“重大税收违法失信主体”查询页面  （https://www.creditchina.gov.cn/xinyongfuwu/zhongdashuishouweifaanjian/）打印件；</w:t>
      </w:r>
    </w:p>
    <w:p w:rsidR="000B30FA" w:rsidRDefault="000B30FA" w:rsidP="000B30FA">
      <w:pPr>
        <w:widowControl/>
        <w:shd w:val="clear" w:color="auto" w:fill="FFFFFF"/>
        <w:wordWrap w:val="0"/>
        <w:adjustRightInd w:val="0"/>
        <w:snapToGrid w:val="0"/>
        <w:spacing w:line="360" w:lineRule="auto"/>
        <w:ind w:leftChars="500" w:left="1701" w:hangingChars="310" w:hanging="651"/>
        <w:jc w:val="left"/>
        <w:rPr>
          <w:rFonts w:ascii="宋体" w:hAnsi="宋体"/>
          <w:kern w:val="0"/>
        </w:rPr>
      </w:pPr>
      <w:r>
        <w:rPr>
          <w:rFonts w:ascii="宋体" w:hAnsi="宋体" w:hint="eastAsia"/>
          <w:kern w:val="0"/>
        </w:rPr>
        <w:t xml:space="preserve">   2）中国执行信息公开网“失信被执行人名单”查询页面（http://zxgk.court.gov.cn/shixin/）打印件；</w:t>
      </w:r>
    </w:p>
    <w:p w:rsidR="000B30FA" w:rsidRDefault="000B30FA" w:rsidP="000B30FA">
      <w:pPr>
        <w:widowControl/>
        <w:shd w:val="clear" w:color="auto" w:fill="FFFFFF"/>
        <w:wordWrap w:val="0"/>
        <w:adjustRightInd w:val="0"/>
        <w:snapToGrid w:val="0"/>
        <w:spacing w:line="360" w:lineRule="auto"/>
        <w:ind w:leftChars="500" w:left="1701" w:hangingChars="310" w:hanging="651"/>
        <w:jc w:val="left"/>
        <w:rPr>
          <w:rFonts w:ascii="宋体" w:hAnsi="宋体"/>
          <w:kern w:val="0"/>
        </w:rPr>
      </w:pPr>
      <w:r>
        <w:rPr>
          <w:rFonts w:ascii="宋体" w:hAnsi="宋体" w:hint="eastAsia"/>
          <w:kern w:val="0"/>
        </w:rPr>
        <w:t xml:space="preserve">   3）中国政府采购网“政府采购严重违法失信行为记录名单”查询页面（</w:t>
      </w:r>
      <w:r w:rsidRPr="00DE7179">
        <w:rPr>
          <w:rFonts w:ascii="宋体" w:hAnsi="宋体" w:hint="eastAsia"/>
          <w:kern w:val="0"/>
        </w:rPr>
        <w:t>http://www.ccgp.gov.cn/search/cr</w:t>
      </w:r>
      <w:r>
        <w:rPr>
          <w:rFonts w:ascii="宋体" w:hAnsi="宋体" w:hint="eastAsia"/>
          <w:kern w:val="0"/>
        </w:rPr>
        <w:t>）打印件。</w:t>
      </w:r>
    </w:p>
    <w:p w:rsidR="000B30FA" w:rsidRDefault="000B30FA" w:rsidP="000B30FA">
      <w:pPr>
        <w:widowControl/>
        <w:shd w:val="clear" w:color="auto" w:fill="FFFFFF"/>
        <w:wordWrap w:val="0"/>
        <w:adjustRightInd w:val="0"/>
        <w:snapToGrid w:val="0"/>
        <w:spacing w:line="360" w:lineRule="auto"/>
        <w:ind w:leftChars="500" w:left="1701" w:hangingChars="310" w:hanging="651"/>
        <w:jc w:val="left"/>
        <w:rPr>
          <w:rFonts w:ascii="宋体" w:hAnsi="宋体"/>
          <w:kern w:val="0"/>
        </w:rPr>
      </w:pPr>
      <w:r>
        <w:rPr>
          <w:rFonts w:ascii="宋体" w:hAnsi="宋体" w:hint="eastAsia"/>
          <w:szCs w:val="21"/>
        </w:rPr>
        <w:t>注：上述证明材料以本项目招标公告发布之日至投标截止日内的查询结果为准，查询页面打印件须显示查询时间。</w:t>
      </w:r>
    </w:p>
    <w:p w:rsidR="000B30FA" w:rsidRDefault="000B30FA" w:rsidP="000B30FA">
      <w:pPr>
        <w:widowControl/>
        <w:shd w:val="clear" w:color="auto" w:fill="FFFFFF"/>
        <w:adjustRightInd w:val="0"/>
        <w:snapToGrid w:val="0"/>
        <w:spacing w:line="360" w:lineRule="auto"/>
        <w:ind w:firstLineChars="500" w:firstLine="1050"/>
        <w:jc w:val="left"/>
        <w:rPr>
          <w:rFonts w:ascii="宋体" w:hAnsi="宋体"/>
        </w:rPr>
      </w:pPr>
      <w:r>
        <w:rPr>
          <w:rFonts w:ascii="宋体" w:hAnsi="宋体" w:hint="eastAsia"/>
        </w:rPr>
        <w:t>5．法定代表人证明书原件。</w:t>
      </w:r>
    </w:p>
    <w:p w:rsidR="000B30FA" w:rsidRDefault="000B30FA" w:rsidP="000B30FA">
      <w:pPr>
        <w:widowControl/>
        <w:shd w:val="clear" w:color="auto" w:fill="FFFFFF"/>
        <w:adjustRightInd w:val="0"/>
        <w:snapToGrid w:val="0"/>
        <w:spacing w:line="360" w:lineRule="auto"/>
        <w:ind w:firstLineChars="500" w:firstLine="1050"/>
        <w:jc w:val="left"/>
        <w:rPr>
          <w:rFonts w:ascii="宋体" w:hAnsi="宋体"/>
        </w:rPr>
      </w:pPr>
      <w:r>
        <w:rPr>
          <w:rFonts w:ascii="宋体" w:hAnsi="宋体" w:hint="eastAsia"/>
        </w:rPr>
        <w:t>6．法定代表人授权委托书原件。</w:t>
      </w:r>
    </w:p>
    <w:p w:rsidR="000B30FA" w:rsidRDefault="000B30FA" w:rsidP="000B30FA">
      <w:pPr>
        <w:widowControl/>
        <w:shd w:val="clear" w:color="auto" w:fill="FFFFFF"/>
        <w:wordWrap w:val="0"/>
        <w:adjustRightInd w:val="0"/>
        <w:snapToGrid w:val="0"/>
        <w:spacing w:line="360" w:lineRule="auto"/>
        <w:ind w:leftChars="500" w:left="1050"/>
        <w:jc w:val="left"/>
        <w:rPr>
          <w:rFonts w:ascii="宋体"/>
        </w:rPr>
      </w:pPr>
      <w:r>
        <w:rPr>
          <w:rFonts w:ascii="宋体" w:hint="eastAsia"/>
        </w:rPr>
        <w:t>注：所提供的报名资料复印件均需加盖公章。</w:t>
      </w:r>
    </w:p>
    <w:p w:rsidR="000B30FA" w:rsidRDefault="000B30FA" w:rsidP="000B30FA">
      <w:pPr>
        <w:widowControl/>
        <w:shd w:val="clear" w:color="auto" w:fill="FFFFFF"/>
        <w:wordWrap w:val="0"/>
        <w:adjustRightInd w:val="0"/>
        <w:snapToGrid w:val="0"/>
        <w:spacing w:line="360" w:lineRule="auto"/>
        <w:ind w:leftChars="200" w:left="1050" w:hangingChars="300" w:hanging="630"/>
        <w:jc w:val="left"/>
        <w:rPr>
          <w:rFonts w:ascii="宋体"/>
        </w:rPr>
      </w:pPr>
      <w:r>
        <w:rPr>
          <w:rFonts w:ascii="宋体" w:hint="eastAsia"/>
        </w:rPr>
        <w:t>售价：</w:t>
      </w:r>
      <w:r>
        <w:rPr>
          <w:rFonts w:ascii="宋体" w:hint="eastAsia"/>
          <w:szCs w:val="21"/>
        </w:rPr>
        <w:t>每包组</w:t>
      </w:r>
      <w:r>
        <w:rPr>
          <w:rFonts w:ascii="宋体" w:hint="eastAsia"/>
        </w:rPr>
        <w:t xml:space="preserve">人民币600元，招标文件售后不退。收款账户如下： </w:t>
      </w:r>
    </w:p>
    <w:p w:rsidR="000B30FA" w:rsidRDefault="000B30FA" w:rsidP="000B30FA">
      <w:pPr>
        <w:widowControl/>
        <w:shd w:val="clear" w:color="auto" w:fill="FFFFFF"/>
        <w:wordWrap w:val="0"/>
        <w:adjustRightInd w:val="0"/>
        <w:snapToGrid w:val="0"/>
        <w:spacing w:line="360" w:lineRule="auto"/>
        <w:ind w:leftChars="500" w:left="1050"/>
        <w:jc w:val="left"/>
        <w:rPr>
          <w:rFonts w:ascii="宋体"/>
        </w:rPr>
      </w:pPr>
      <w:r>
        <w:rPr>
          <w:rFonts w:ascii="宋体" w:hint="eastAsia"/>
        </w:rPr>
        <w:t>开户银行：中信银行深圳福南支行</w:t>
      </w:r>
    </w:p>
    <w:p w:rsidR="000B30FA" w:rsidRDefault="000B30FA" w:rsidP="000B30FA">
      <w:pPr>
        <w:widowControl/>
        <w:shd w:val="clear" w:color="auto" w:fill="FFFFFF"/>
        <w:wordWrap w:val="0"/>
        <w:adjustRightInd w:val="0"/>
        <w:snapToGrid w:val="0"/>
        <w:spacing w:line="360" w:lineRule="auto"/>
        <w:ind w:leftChars="500" w:left="1050"/>
        <w:jc w:val="left"/>
        <w:rPr>
          <w:rFonts w:ascii="宋体"/>
        </w:rPr>
      </w:pPr>
      <w:r>
        <w:rPr>
          <w:rFonts w:ascii="宋体" w:hint="eastAsia"/>
        </w:rPr>
        <w:t>帐户名称：深圳市国信招标有限公司</w:t>
      </w:r>
    </w:p>
    <w:p w:rsidR="000B30FA" w:rsidRDefault="000B30FA" w:rsidP="000B30FA">
      <w:pPr>
        <w:widowControl/>
        <w:shd w:val="clear" w:color="auto" w:fill="FFFFFF"/>
        <w:wordWrap w:val="0"/>
        <w:adjustRightInd w:val="0"/>
        <w:snapToGrid w:val="0"/>
        <w:spacing w:line="360" w:lineRule="auto"/>
        <w:ind w:leftChars="500" w:left="1050"/>
        <w:jc w:val="left"/>
        <w:rPr>
          <w:rFonts w:ascii="宋体"/>
        </w:rPr>
      </w:pPr>
      <w:r>
        <w:rPr>
          <w:rFonts w:ascii="宋体" w:hint="eastAsia"/>
        </w:rPr>
        <w:t>账　　号：7441310182600057811</w:t>
      </w:r>
    </w:p>
    <w:p w:rsidR="000B30FA" w:rsidRDefault="000B30FA" w:rsidP="000B30FA">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四、</w:t>
      </w:r>
      <w:r>
        <w:rPr>
          <w:rFonts w:ascii="宋体" w:cs="宋体" w:hint="eastAsia"/>
          <w:kern w:val="0"/>
        </w:rPr>
        <w:t>提交投标文件截止时间、开标时间和地点</w:t>
      </w:r>
    </w:p>
    <w:p w:rsidR="000B30FA" w:rsidRDefault="000B30FA" w:rsidP="000B30FA">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cs="宋体" w:hint="eastAsia"/>
          <w:kern w:val="0"/>
        </w:rPr>
        <w:t>时间：</w:t>
      </w:r>
      <w:r>
        <w:rPr>
          <w:rFonts w:ascii="宋体" w:hAnsi="宋体" w:cs="宋体" w:hint="eastAsia"/>
          <w:kern w:val="0"/>
        </w:rPr>
        <w:t>2023年11月</w:t>
      </w:r>
      <w:r w:rsidR="000D5F8F">
        <w:rPr>
          <w:rFonts w:ascii="宋体" w:hAnsi="宋体" w:cs="宋体" w:hint="eastAsia"/>
          <w:kern w:val="0"/>
        </w:rPr>
        <w:t>6</w:t>
      </w:r>
      <w:r>
        <w:rPr>
          <w:rFonts w:ascii="宋体" w:hAnsi="宋体" w:cs="宋体" w:hint="eastAsia"/>
          <w:kern w:val="0"/>
        </w:rPr>
        <w:t>日9：30（北京时间）。</w:t>
      </w:r>
    </w:p>
    <w:p w:rsidR="000B30FA" w:rsidRDefault="000B30FA" w:rsidP="000B30FA">
      <w:pPr>
        <w:widowControl/>
        <w:shd w:val="clear" w:color="auto" w:fill="FFFFFF"/>
        <w:wordWrap w:val="0"/>
        <w:adjustRightInd w:val="0"/>
        <w:snapToGrid w:val="0"/>
        <w:spacing w:line="360" w:lineRule="auto"/>
        <w:ind w:leftChars="200" w:left="1050" w:hangingChars="300" w:hanging="630"/>
        <w:jc w:val="left"/>
        <w:rPr>
          <w:rFonts w:ascii="宋体"/>
        </w:rPr>
      </w:pPr>
      <w:r>
        <w:rPr>
          <w:rFonts w:ascii="宋体" w:hint="eastAsia"/>
        </w:rPr>
        <w:t>地点：深圳市福田区福田街道福安社区民田路178号华融大厦1007、1008深圳市国信招标有限公司。</w:t>
      </w:r>
    </w:p>
    <w:p w:rsidR="000B30FA" w:rsidRDefault="000B30FA" w:rsidP="000B30FA">
      <w:pPr>
        <w:widowControl/>
        <w:shd w:val="clear" w:color="auto" w:fill="FFFFFF"/>
        <w:wordWrap w:val="0"/>
        <w:adjustRightInd w:val="0"/>
        <w:snapToGrid w:val="0"/>
        <w:spacing w:line="360" w:lineRule="auto"/>
        <w:jc w:val="left"/>
        <w:rPr>
          <w:rFonts w:ascii="宋体" w:cs="宋体"/>
          <w:kern w:val="0"/>
        </w:rPr>
      </w:pPr>
      <w:r>
        <w:rPr>
          <w:rFonts w:ascii="宋体" w:hint="eastAsia"/>
        </w:rPr>
        <w:t>五、</w:t>
      </w:r>
      <w:r>
        <w:rPr>
          <w:rFonts w:ascii="宋体" w:cs="宋体" w:hint="eastAsia"/>
          <w:kern w:val="0"/>
        </w:rPr>
        <w:t>公告期限</w:t>
      </w:r>
    </w:p>
    <w:p w:rsidR="000B30FA" w:rsidRDefault="000B30FA" w:rsidP="000B30FA">
      <w:pPr>
        <w:widowControl/>
        <w:shd w:val="clear" w:color="auto" w:fill="FFFFFF"/>
        <w:wordWrap w:val="0"/>
        <w:adjustRightInd w:val="0"/>
        <w:snapToGrid w:val="0"/>
        <w:spacing w:line="360" w:lineRule="auto"/>
        <w:ind w:leftChars="199" w:left="754" w:hangingChars="160" w:hanging="336"/>
        <w:jc w:val="left"/>
        <w:rPr>
          <w:rFonts w:ascii="宋体" w:cs="宋体"/>
          <w:kern w:val="0"/>
        </w:rPr>
      </w:pPr>
      <w:r>
        <w:rPr>
          <w:rFonts w:ascii="宋体" w:cs="宋体" w:hint="eastAsia"/>
          <w:kern w:val="0"/>
        </w:rPr>
        <w:t>自本公告发布之日起5个工作日。</w:t>
      </w:r>
    </w:p>
    <w:p w:rsidR="000B30FA" w:rsidRDefault="000B30FA" w:rsidP="000B30FA">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六、</w:t>
      </w:r>
      <w:r>
        <w:rPr>
          <w:rFonts w:ascii="宋体" w:cs="宋体" w:hint="eastAsia"/>
          <w:kern w:val="0"/>
        </w:rPr>
        <w:t>其他补充事宜</w:t>
      </w:r>
    </w:p>
    <w:p w:rsidR="000B30FA" w:rsidRDefault="000B30FA" w:rsidP="000B30FA">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1．投标人要求对招标文件进行澄清的，应在2023年10月</w:t>
      </w:r>
      <w:r w:rsidR="000D5F8F">
        <w:rPr>
          <w:rFonts w:ascii="宋体" w:hAnsi="宋体" w:cs="宋体" w:hint="eastAsia"/>
          <w:kern w:val="0"/>
        </w:rPr>
        <w:t>31</w:t>
      </w:r>
      <w:r>
        <w:rPr>
          <w:rFonts w:ascii="宋体" w:hAnsi="宋体" w:cs="宋体" w:hint="eastAsia"/>
          <w:kern w:val="0"/>
        </w:rPr>
        <w:t>日17：30（北京时间）前以书面形式通知代理机构。</w:t>
      </w:r>
    </w:p>
    <w:p w:rsidR="000B30FA" w:rsidRDefault="000B30FA" w:rsidP="000B30FA">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2．采购公告查询：</w:t>
      </w:r>
    </w:p>
    <w:p w:rsidR="000B30FA" w:rsidRDefault="000B30FA" w:rsidP="000B30FA">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1）深圳海关门户网：http://shenzhen.customs.gov.cn；</w:t>
      </w:r>
    </w:p>
    <w:p w:rsidR="000B30FA" w:rsidRDefault="000B30FA" w:rsidP="000B30FA">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2）深圳市国信招标有限公司网站：http://www.szgxzb.com；</w:t>
      </w:r>
    </w:p>
    <w:p w:rsidR="000B30FA" w:rsidRDefault="000B30FA" w:rsidP="000B30FA">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lastRenderedPageBreak/>
        <w:t>3．投标人有义务在采购活动期间浏览以上网站，在网上公布的与本次采购项目有关的信息视为已送达各投标人。</w:t>
      </w:r>
    </w:p>
    <w:p w:rsidR="000B30FA" w:rsidRDefault="000B30FA" w:rsidP="000B30FA">
      <w:pPr>
        <w:widowControl/>
        <w:shd w:val="clear" w:color="auto" w:fill="FFFFFF"/>
        <w:tabs>
          <w:tab w:val="left" w:pos="426"/>
        </w:tabs>
        <w:wordWrap w:val="0"/>
        <w:adjustRightInd w:val="0"/>
        <w:snapToGrid w:val="0"/>
        <w:spacing w:line="360" w:lineRule="auto"/>
        <w:jc w:val="left"/>
        <w:rPr>
          <w:rFonts w:ascii="宋体" w:cs="宋体"/>
          <w:kern w:val="0"/>
        </w:rPr>
      </w:pPr>
      <w:r>
        <w:rPr>
          <w:rFonts w:ascii="宋体" w:cs="宋体" w:hint="eastAsia"/>
          <w:kern w:val="0"/>
        </w:rPr>
        <w:t>七、对本次招标提出询问，请按以下方式联系</w:t>
      </w:r>
    </w:p>
    <w:p w:rsidR="000B30FA" w:rsidRDefault="000B30FA" w:rsidP="000B30FA">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1．采购人信息</w:t>
      </w:r>
    </w:p>
    <w:p w:rsidR="000B30FA" w:rsidRDefault="000B30FA" w:rsidP="000B30FA">
      <w:pPr>
        <w:widowControl/>
        <w:shd w:val="clear" w:color="auto" w:fill="FFFFFF"/>
        <w:wordWrap w:val="0"/>
        <w:adjustRightInd w:val="0"/>
        <w:snapToGrid w:val="0"/>
        <w:spacing w:line="360" w:lineRule="auto"/>
        <w:ind w:leftChars="352" w:left="1048" w:hangingChars="147" w:hanging="309"/>
        <w:jc w:val="left"/>
        <w:rPr>
          <w:rFonts w:ascii="宋体" w:hAnsi="宋体"/>
        </w:rPr>
      </w:pPr>
      <w:r>
        <w:rPr>
          <w:rFonts w:ascii="宋体" w:hAnsi="宋体" w:hint="eastAsia"/>
        </w:rPr>
        <w:t>名称：深圳国际旅行卫生保健中心（深圳海关口岸门诊部）</w:t>
      </w:r>
    </w:p>
    <w:p w:rsidR="000B30FA" w:rsidRDefault="000B30FA" w:rsidP="000B30FA">
      <w:pPr>
        <w:widowControl/>
        <w:shd w:val="clear" w:color="auto" w:fill="FFFFFF"/>
        <w:wordWrap w:val="0"/>
        <w:adjustRightInd w:val="0"/>
        <w:snapToGrid w:val="0"/>
        <w:spacing w:line="360" w:lineRule="auto"/>
        <w:ind w:leftChars="352" w:left="1048" w:hangingChars="147" w:hanging="309"/>
        <w:jc w:val="left"/>
        <w:rPr>
          <w:rFonts w:ascii="宋体" w:hAnsi="宋体"/>
        </w:rPr>
      </w:pPr>
      <w:r>
        <w:rPr>
          <w:rFonts w:ascii="宋体" w:hAnsi="宋体" w:hint="eastAsia"/>
        </w:rPr>
        <w:t>地址：</w:t>
      </w:r>
      <w:r>
        <w:rPr>
          <w:rFonts w:ascii="宋体" w:hAnsi="宋体" w:hint="eastAsia"/>
          <w:bCs/>
          <w:color w:val="000000"/>
          <w:szCs w:val="21"/>
        </w:rPr>
        <w:t>深圳市福田区皇岗口岸生活区</w:t>
      </w:r>
    </w:p>
    <w:p w:rsidR="000B30FA" w:rsidRDefault="000B30FA" w:rsidP="000B30FA">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联系人：刘先生</w:t>
      </w:r>
    </w:p>
    <w:p w:rsidR="000B30FA" w:rsidRDefault="000B30FA" w:rsidP="000B30FA">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联系电话：0755-84394179</w:t>
      </w:r>
    </w:p>
    <w:p w:rsidR="000B30FA" w:rsidRDefault="000B30FA" w:rsidP="000B30FA">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投诉电话：0755-</w:t>
      </w:r>
      <w:r>
        <w:rPr>
          <w:rFonts w:ascii="宋体" w:hAnsi="宋体" w:hint="eastAsia"/>
          <w:szCs w:val="21"/>
        </w:rPr>
        <w:t>84398457</w:t>
      </w:r>
    </w:p>
    <w:p w:rsidR="000B30FA" w:rsidRDefault="000B30FA" w:rsidP="000B30FA">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监督电话：0755-25592259</w:t>
      </w:r>
    </w:p>
    <w:p w:rsidR="000B30FA" w:rsidRDefault="000B30FA" w:rsidP="000B30FA">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2．代理机构信息</w:t>
      </w:r>
    </w:p>
    <w:p w:rsidR="000B30FA" w:rsidRDefault="000B30FA" w:rsidP="000B30FA">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名称：深圳市国信招标有限公司</w:t>
      </w:r>
    </w:p>
    <w:p w:rsidR="000B30FA" w:rsidRDefault="000B30FA" w:rsidP="000B30FA">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地址：深圳市福田区福田街道福安社区民田路178号华融大厦1007、1008</w:t>
      </w:r>
    </w:p>
    <w:p w:rsidR="000B30FA" w:rsidRDefault="000B30FA" w:rsidP="000B30FA">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联系人：石磊</w:t>
      </w:r>
    </w:p>
    <w:p w:rsidR="000B30FA" w:rsidRDefault="000B30FA" w:rsidP="000B30FA">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电话：0755-23962384</w:t>
      </w:r>
    </w:p>
    <w:p w:rsidR="000B30FA" w:rsidRDefault="000B30FA" w:rsidP="000B30FA">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3．项目联系方式</w:t>
      </w:r>
    </w:p>
    <w:p w:rsidR="000B30FA" w:rsidRDefault="000B30FA" w:rsidP="000B30FA">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 xml:space="preserve">项目联系人：石磊   </w:t>
      </w:r>
    </w:p>
    <w:p w:rsidR="000B30FA" w:rsidRDefault="000B30FA" w:rsidP="000B30FA">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电话：0755-23962384</w:t>
      </w:r>
    </w:p>
    <w:p w:rsidR="000B30FA" w:rsidRPr="00DE7179" w:rsidRDefault="000B30FA" w:rsidP="000B30FA">
      <w:pPr>
        <w:widowControl/>
        <w:shd w:val="clear" w:color="auto" w:fill="FFFFFF"/>
        <w:wordWrap w:val="0"/>
        <w:adjustRightInd w:val="0"/>
        <w:snapToGrid w:val="0"/>
        <w:spacing w:line="360" w:lineRule="auto"/>
        <w:ind w:leftChars="352" w:left="1048" w:hangingChars="147" w:hanging="309"/>
        <w:jc w:val="left"/>
        <w:rPr>
          <w:rFonts w:ascii="宋体"/>
        </w:rPr>
      </w:pPr>
    </w:p>
    <w:p w:rsidR="000B30FA" w:rsidRDefault="000B30FA" w:rsidP="000B30FA">
      <w:pPr>
        <w:spacing w:line="360" w:lineRule="auto"/>
        <w:jc w:val="right"/>
        <w:rPr>
          <w:rFonts w:ascii="宋体" w:hAnsi="宋体"/>
          <w:szCs w:val="21"/>
        </w:rPr>
      </w:pPr>
      <w:r>
        <w:rPr>
          <w:rFonts w:ascii="宋体" w:hAnsi="宋体" w:hint="eastAsia"/>
          <w:szCs w:val="21"/>
        </w:rPr>
        <w:t>深圳市国信招标有限公司</w:t>
      </w:r>
    </w:p>
    <w:p w:rsidR="000B30FA" w:rsidRDefault="000B30FA" w:rsidP="000B30FA">
      <w:pPr>
        <w:wordWrap w:val="0"/>
        <w:spacing w:line="360" w:lineRule="auto"/>
        <w:ind w:right="10"/>
        <w:jc w:val="right"/>
        <w:rPr>
          <w:rFonts w:ascii="宋体" w:hAnsi="宋体"/>
        </w:rPr>
      </w:pPr>
      <w:r>
        <w:rPr>
          <w:rFonts w:ascii="宋体" w:hAnsi="宋体" w:hint="eastAsia"/>
          <w:szCs w:val="21"/>
        </w:rPr>
        <w:t>2023年10月1</w:t>
      </w:r>
      <w:r w:rsidR="000D5F8F">
        <w:rPr>
          <w:rFonts w:ascii="宋体" w:hAnsi="宋体" w:hint="eastAsia"/>
          <w:szCs w:val="21"/>
        </w:rPr>
        <w:t>6</w:t>
      </w:r>
      <w:r>
        <w:rPr>
          <w:rFonts w:ascii="宋体" w:hAnsi="宋体" w:hint="eastAsia"/>
          <w:szCs w:val="21"/>
        </w:rPr>
        <w:t>日</w:t>
      </w:r>
    </w:p>
    <w:p w:rsidR="000D7981" w:rsidRDefault="000F2A85">
      <w:pPr>
        <w:widowControl/>
        <w:jc w:val="left"/>
        <w:rPr>
          <w:rFonts w:ascii="宋体" w:hAnsi="宋体"/>
        </w:rPr>
      </w:pPr>
      <w:r>
        <w:rPr>
          <w:rFonts w:ascii="宋体" w:hAnsi="宋体"/>
        </w:rPr>
        <w:br w:type="page"/>
      </w:r>
    </w:p>
    <w:p w:rsidR="000D7981" w:rsidRDefault="000D7981">
      <w:pPr>
        <w:wordWrap w:val="0"/>
        <w:adjustRightInd w:val="0"/>
        <w:snapToGrid w:val="0"/>
        <w:spacing w:line="360" w:lineRule="auto"/>
        <w:rPr>
          <w:rFonts w:ascii="宋体" w:hAnsi="宋体"/>
        </w:rPr>
      </w:pPr>
    </w:p>
    <w:p w:rsidR="000D7981" w:rsidRDefault="000D7981">
      <w:pPr>
        <w:pStyle w:val="a0"/>
      </w:pPr>
    </w:p>
    <w:p w:rsidR="000D7981" w:rsidRDefault="000D7981">
      <w:pPr>
        <w:wordWrap w:val="0"/>
        <w:adjustRightInd w:val="0"/>
        <w:snapToGrid w:val="0"/>
        <w:spacing w:line="360" w:lineRule="auto"/>
        <w:rPr>
          <w:rFonts w:ascii="宋体" w:hAnsi="宋体"/>
        </w:rPr>
      </w:pPr>
    </w:p>
    <w:p w:rsidR="000D7981" w:rsidRDefault="000D7981">
      <w:pPr>
        <w:wordWrap w:val="0"/>
        <w:adjustRightInd w:val="0"/>
        <w:snapToGrid w:val="0"/>
        <w:spacing w:line="360" w:lineRule="auto"/>
        <w:rPr>
          <w:rFonts w:ascii="宋体" w:hAnsi="宋体"/>
        </w:rPr>
      </w:pPr>
    </w:p>
    <w:p w:rsidR="000D7981" w:rsidRDefault="000D7981">
      <w:pPr>
        <w:wordWrap w:val="0"/>
        <w:adjustRightInd w:val="0"/>
        <w:snapToGrid w:val="0"/>
        <w:spacing w:line="360" w:lineRule="auto"/>
        <w:rPr>
          <w:rFonts w:ascii="宋体" w:hAnsi="宋体"/>
        </w:rPr>
      </w:pPr>
    </w:p>
    <w:p w:rsidR="000D7981" w:rsidRDefault="000D7981">
      <w:pPr>
        <w:wordWrap w:val="0"/>
        <w:adjustRightInd w:val="0"/>
        <w:snapToGrid w:val="0"/>
        <w:spacing w:line="360" w:lineRule="auto"/>
        <w:rPr>
          <w:rFonts w:ascii="宋体" w:hAnsi="宋体"/>
        </w:rPr>
      </w:pPr>
    </w:p>
    <w:p w:rsidR="000D7981" w:rsidRDefault="000D7981">
      <w:pPr>
        <w:wordWrap w:val="0"/>
        <w:adjustRightInd w:val="0"/>
        <w:snapToGrid w:val="0"/>
        <w:spacing w:line="360" w:lineRule="auto"/>
        <w:rPr>
          <w:rFonts w:ascii="宋体" w:hAnsi="宋体"/>
        </w:rPr>
      </w:pPr>
    </w:p>
    <w:p w:rsidR="000D7981" w:rsidRDefault="000D7981">
      <w:pPr>
        <w:wordWrap w:val="0"/>
        <w:adjustRightInd w:val="0"/>
        <w:snapToGrid w:val="0"/>
        <w:spacing w:line="360" w:lineRule="auto"/>
        <w:rPr>
          <w:rFonts w:ascii="宋体" w:hAnsi="宋体"/>
        </w:rPr>
      </w:pPr>
    </w:p>
    <w:p w:rsidR="000D7981" w:rsidRDefault="000D7981">
      <w:pPr>
        <w:wordWrap w:val="0"/>
        <w:adjustRightInd w:val="0"/>
        <w:snapToGrid w:val="0"/>
        <w:spacing w:line="360" w:lineRule="auto"/>
        <w:rPr>
          <w:rFonts w:ascii="宋体" w:hAnsi="宋体"/>
        </w:rPr>
      </w:pPr>
    </w:p>
    <w:p w:rsidR="000D7981" w:rsidRDefault="000D7981">
      <w:pPr>
        <w:wordWrap w:val="0"/>
        <w:adjustRightInd w:val="0"/>
        <w:snapToGrid w:val="0"/>
        <w:spacing w:line="360" w:lineRule="auto"/>
        <w:rPr>
          <w:rFonts w:ascii="宋体" w:hAnsi="宋体"/>
        </w:rPr>
      </w:pPr>
    </w:p>
    <w:p w:rsidR="000D7981" w:rsidRDefault="000D7981">
      <w:pPr>
        <w:wordWrap w:val="0"/>
        <w:adjustRightInd w:val="0"/>
        <w:snapToGrid w:val="0"/>
        <w:spacing w:line="360" w:lineRule="auto"/>
        <w:rPr>
          <w:rFonts w:ascii="宋体" w:hAnsi="宋体"/>
        </w:rPr>
      </w:pPr>
    </w:p>
    <w:p w:rsidR="000D7981" w:rsidRDefault="000F2A85">
      <w:pPr>
        <w:pStyle w:val="af2"/>
        <w:wordWrap w:val="0"/>
        <w:adjustRightInd w:val="0"/>
        <w:snapToGrid w:val="0"/>
        <w:spacing w:before="0" w:after="0" w:line="360" w:lineRule="auto"/>
        <w:rPr>
          <w:rFonts w:ascii="宋体" w:hAnsi="宋体"/>
          <w:sz w:val="44"/>
          <w:szCs w:val="44"/>
        </w:rPr>
      </w:pPr>
      <w:bookmarkStart w:id="36" w:name="_Toc367972140"/>
      <w:bookmarkStart w:id="37" w:name="_Toc145602923"/>
      <w:r>
        <w:rPr>
          <w:rFonts w:ascii="宋体" w:hAnsi="宋体" w:hint="eastAsia"/>
          <w:sz w:val="44"/>
          <w:szCs w:val="44"/>
        </w:rPr>
        <w:t>第二章  投标人须知</w:t>
      </w:r>
      <w:bookmarkEnd w:id="36"/>
      <w:bookmarkEnd w:id="37"/>
    </w:p>
    <w:p w:rsidR="000D7981" w:rsidRDefault="000D7981">
      <w:pPr>
        <w:wordWrap w:val="0"/>
        <w:adjustRightInd w:val="0"/>
        <w:snapToGrid w:val="0"/>
        <w:spacing w:line="360" w:lineRule="auto"/>
        <w:rPr>
          <w:rFonts w:ascii="宋体" w:hAnsi="宋体"/>
        </w:rPr>
      </w:pPr>
    </w:p>
    <w:p w:rsidR="000D7981" w:rsidRDefault="000D7981">
      <w:pPr>
        <w:wordWrap w:val="0"/>
        <w:adjustRightInd w:val="0"/>
        <w:snapToGrid w:val="0"/>
        <w:spacing w:line="360" w:lineRule="auto"/>
        <w:rPr>
          <w:rFonts w:ascii="宋体" w:hAnsi="宋体"/>
        </w:rPr>
      </w:pPr>
    </w:p>
    <w:p w:rsidR="000D7981" w:rsidRDefault="000F2A85">
      <w:pPr>
        <w:pStyle w:val="af2"/>
        <w:wordWrap w:val="0"/>
        <w:adjustRightInd w:val="0"/>
        <w:snapToGrid w:val="0"/>
        <w:spacing w:before="0" w:after="0" w:line="360" w:lineRule="auto"/>
        <w:outlineLvl w:val="1"/>
        <w:rPr>
          <w:rFonts w:ascii="宋体" w:hAnsi="宋体"/>
          <w:sz w:val="21"/>
          <w:szCs w:val="21"/>
        </w:rPr>
      </w:pPr>
      <w:bookmarkStart w:id="38" w:name="_Toc162935680"/>
      <w:bookmarkStart w:id="39" w:name="_Toc157499462"/>
      <w:bookmarkStart w:id="40" w:name="_Toc201743383"/>
      <w:r>
        <w:rPr>
          <w:rFonts w:ascii="宋体" w:hAnsi="宋体"/>
        </w:rPr>
        <w:br w:type="page"/>
      </w:r>
      <w:bookmarkStart w:id="41" w:name="_Toc482004774"/>
      <w:bookmarkStart w:id="42" w:name="_Toc367972142"/>
      <w:bookmarkStart w:id="43" w:name="_Toc393459275"/>
      <w:bookmarkStart w:id="44" w:name="_Toc393459447"/>
      <w:bookmarkStart w:id="45" w:name="_Toc374541025"/>
      <w:bookmarkStart w:id="46" w:name="_Toc465500991"/>
      <w:bookmarkStart w:id="47" w:name="_Toc435448954"/>
      <w:bookmarkStart w:id="48" w:name="_Toc457166239"/>
      <w:bookmarkStart w:id="49" w:name="_Toc364864767"/>
      <w:bookmarkStart w:id="50" w:name="_Toc201743384"/>
      <w:bookmarkStart w:id="51" w:name="_Toc162935681"/>
      <w:bookmarkStart w:id="52" w:name="_Toc157499463"/>
      <w:bookmarkStart w:id="53" w:name="_Toc145602924"/>
      <w:bookmarkEnd w:id="38"/>
      <w:bookmarkEnd w:id="39"/>
      <w:bookmarkEnd w:id="40"/>
      <w:bookmarkEnd w:id="41"/>
      <w:bookmarkEnd w:id="42"/>
      <w:bookmarkEnd w:id="43"/>
      <w:bookmarkEnd w:id="44"/>
      <w:bookmarkEnd w:id="45"/>
      <w:bookmarkEnd w:id="46"/>
      <w:bookmarkEnd w:id="47"/>
      <w:bookmarkEnd w:id="48"/>
      <w:bookmarkEnd w:id="49"/>
      <w:r>
        <w:rPr>
          <w:rFonts w:ascii="宋体" w:hAnsi="宋体" w:hint="eastAsia"/>
          <w:sz w:val="28"/>
          <w:szCs w:val="28"/>
        </w:rPr>
        <w:lastRenderedPageBreak/>
        <w:t>一、说明</w:t>
      </w:r>
      <w:bookmarkEnd w:id="50"/>
      <w:bookmarkEnd w:id="51"/>
      <w:bookmarkEnd w:id="52"/>
      <w:bookmarkEnd w:id="53"/>
    </w:p>
    <w:p w:rsidR="000D7981" w:rsidRDefault="000F2A85">
      <w:pPr>
        <w:pStyle w:val="4"/>
        <w:numPr>
          <w:ilvl w:val="0"/>
          <w:numId w:val="0"/>
        </w:numPr>
        <w:snapToGrid w:val="0"/>
        <w:rPr>
          <w:rFonts w:hAnsi="宋体"/>
          <w:b w:val="0"/>
          <w:sz w:val="21"/>
          <w:szCs w:val="21"/>
        </w:rPr>
      </w:pPr>
      <w:bookmarkStart w:id="54" w:name="_Toc145602925"/>
      <w:r>
        <w:rPr>
          <w:rFonts w:hAnsi="宋体" w:hint="eastAsia"/>
          <w:b w:val="0"/>
          <w:sz w:val="21"/>
          <w:szCs w:val="21"/>
        </w:rPr>
        <w:t>1</w:t>
      </w:r>
      <w:r>
        <w:rPr>
          <w:rFonts w:hint="eastAsia"/>
          <w:b w:val="0"/>
          <w:sz w:val="21"/>
          <w:szCs w:val="21"/>
        </w:rPr>
        <w:t>．</w:t>
      </w:r>
      <w:r>
        <w:rPr>
          <w:rFonts w:hAnsi="宋体" w:hint="eastAsia"/>
          <w:b w:val="0"/>
          <w:sz w:val="21"/>
          <w:szCs w:val="21"/>
        </w:rPr>
        <w:t>资金来源</w:t>
      </w:r>
      <w:bookmarkEnd w:id="54"/>
    </w:p>
    <w:p w:rsidR="000D7981" w:rsidRDefault="000F2A85">
      <w:pPr>
        <w:wordWrap w:val="0"/>
        <w:adjustRightInd w:val="0"/>
        <w:snapToGrid w:val="0"/>
        <w:spacing w:line="360" w:lineRule="auto"/>
        <w:ind w:leftChars="150" w:left="315"/>
        <w:rPr>
          <w:rFonts w:ascii="宋体" w:hAnsi="宋体"/>
        </w:rPr>
      </w:pPr>
      <w:r>
        <w:rPr>
          <w:rFonts w:ascii="宋体" w:hAnsi="宋体" w:hint="eastAsia"/>
        </w:rPr>
        <w:t>采购人项目资金已落实，用于支付本次招标后所签订的合同项下的款项。</w:t>
      </w:r>
    </w:p>
    <w:p w:rsidR="000D7981" w:rsidRDefault="000F2A85">
      <w:pPr>
        <w:pStyle w:val="4"/>
        <w:numPr>
          <w:ilvl w:val="0"/>
          <w:numId w:val="0"/>
        </w:numPr>
        <w:snapToGrid w:val="0"/>
        <w:rPr>
          <w:rFonts w:hAnsi="宋体"/>
          <w:b w:val="0"/>
          <w:sz w:val="21"/>
          <w:szCs w:val="21"/>
        </w:rPr>
      </w:pPr>
      <w:bookmarkStart w:id="55" w:name="_Toc145602926"/>
      <w:r>
        <w:rPr>
          <w:rFonts w:hAnsi="宋体" w:hint="eastAsia"/>
          <w:b w:val="0"/>
          <w:sz w:val="21"/>
          <w:szCs w:val="21"/>
        </w:rPr>
        <w:t>2</w:t>
      </w:r>
      <w:r>
        <w:rPr>
          <w:rFonts w:hint="eastAsia"/>
          <w:b w:val="0"/>
          <w:sz w:val="21"/>
          <w:szCs w:val="21"/>
        </w:rPr>
        <w:t>．</w:t>
      </w:r>
      <w:r>
        <w:rPr>
          <w:rFonts w:hAnsi="宋体" w:hint="eastAsia"/>
          <w:b w:val="0"/>
          <w:sz w:val="21"/>
          <w:szCs w:val="21"/>
        </w:rPr>
        <w:t>定义</w:t>
      </w:r>
      <w:bookmarkEnd w:id="55"/>
    </w:p>
    <w:p w:rsidR="000D7981" w:rsidRDefault="000F2A85">
      <w:pPr>
        <w:wordWrap w:val="0"/>
        <w:adjustRightInd w:val="0"/>
        <w:snapToGrid w:val="0"/>
        <w:spacing w:line="360" w:lineRule="auto"/>
        <w:ind w:leftChars="150" w:left="630" w:hangingChars="150" w:hanging="315"/>
        <w:rPr>
          <w:rFonts w:ascii="宋体" w:hAnsi="宋体"/>
        </w:rPr>
      </w:pPr>
      <w:r>
        <w:rPr>
          <w:rFonts w:ascii="宋体" w:hAnsi="宋体" w:hint="eastAsia"/>
        </w:rPr>
        <w:t>1）采购人：是指获得资金/贷款的国家机关、企事业单位或者其他社会组织。本项目采购人特指：</w:t>
      </w:r>
      <w:r>
        <w:rPr>
          <w:rFonts w:hint="eastAsia"/>
        </w:rPr>
        <w:t>深圳国际旅行卫生保健中心（深圳海关口岸门诊部）</w:t>
      </w:r>
      <w:r>
        <w:rPr>
          <w:rFonts w:ascii="宋体" w:hAnsi="宋体" w:hint="eastAsia"/>
        </w:rPr>
        <w:t>。</w:t>
      </w:r>
    </w:p>
    <w:p w:rsidR="000D7981" w:rsidRDefault="000F2A85">
      <w:pPr>
        <w:wordWrap w:val="0"/>
        <w:adjustRightInd w:val="0"/>
        <w:snapToGrid w:val="0"/>
        <w:spacing w:line="360" w:lineRule="auto"/>
        <w:ind w:leftChars="150" w:left="630" w:hangingChars="150" w:hanging="315"/>
        <w:rPr>
          <w:rFonts w:ascii="宋体" w:hAnsi="宋体"/>
        </w:rPr>
      </w:pPr>
      <w:r>
        <w:rPr>
          <w:rFonts w:ascii="宋体" w:hAnsi="宋体" w:hint="eastAsia"/>
        </w:rPr>
        <w:t>2）代理机构：是指依法取得招标资格、从事招标代理业务并提供相关服务的专门机构。本招标文件的代理机构特指：深圳市国信招标有限公司。</w:t>
      </w:r>
    </w:p>
    <w:p w:rsidR="000D7981" w:rsidRDefault="000F2A85">
      <w:pPr>
        <w:wordWrap w:val="0"/>
        <w:adjustRightInd w:val="0"/>
        <w:snapToGrid w:val="0"/>
        <w:spacing w:line="360" w:lineRule="auto"/>
        <w:ind w:leftChars="150" w:left="630" w:hangingChars="150" w:hanging="315"/>
        <w:rPr>
          <w:rFonts w:ascii="宋体" w:hAnsi="宋体"/>
        </w:rPr>
      </w:pPr>
      <w:r>
        <w:rPr>
          <w:rFonts w:ascii="宋体" w:hAnsi="宋体" w:hint="eastAsia"/>
        </w:rPr>
        <w:t>3）货物：指符合招标文件要求的货物以及供应商根据招标文件必须向采购人提供的相关文件。</w:t>
      </w:r>
    </w:p>
    <w:p w:rsidR="000D7981" w:rsidRDefault="000F2A85">
      <w:pPr>
        <w:wordWrap w:val="0"/>
        <w:adjustRightInd w:val="0"/>
        <w:snapToGrid w:val="0"/>
        <w:spacing w:line="360" w:lineRule="auto"/>
        <w:ind w:leftChars="150" w:left="630" w:hangingChars="150" w:hanging="315"/>
        <w:rPr>
          <w:rFonts w:ascii="宋体" w:hAnsi="宋体"/>
        </w:rPr>
      </w:pPr>
      <w:r>
        <w:rPr>
          <w:rFonts w:ascii="宋体" w:hAnsi="宋体" w:hint="eastAsia"/>
        </w:rPr>
        <w:t>4）服务：指投标人提供的设计、调试、验收及技术支持和货物有关的运输和保险以及招标文件中要求的其他服务。</w:t>
      </w:r>
    </w:p>
    <w:p w:rsidR="000D7981" w:rsidRDefault="000F2A85">
      <w:pPr>
        <w:wordWrap w:val="0"/>
        <w:adjustRightInd w:val="0"/>
        <w:snapToGrid w:val="0"/>
        <w:spacing w:line="360" w:lineRule="auto"/>
        <w:ind w:firstLineChars="150" w:firstLine="315"/>
        <w:rPr>
          <w:rFonts w:ascii="宋体" w:hAnsi="宋体"/>
        </w:rPr>
      </w:pPr>
      <w:r>
        <w:rPr>
          <w:rFonts w:ascii="宋体" w:hAnsi="宋体" w:hint="eastAsia"/>
        </w:rPr>
        <w:t>5）</w:t>
      </w:r>
      <w:r>
        <w:rPr>
          <w:rFonts w:ascii="宋体" w:hAnsi="宋体" w:cs="宋体" w:hint="eastAsia"/>
          <w:kern w:val="0"/>
        </w:rPr>
        <w:t>投标人</w:t>
      </w:r>
      <w:r>
        <w:rPr>
          <w:rFonts w:ascii="宋体" w:hAnsi="宋体" w:hint="eastAsia"/>
        </w:rPr>
        <w:t>：指已经在代理机构报名，且响应招标、参加投标竞争的供应商。</w:t>
      </w:r>
    </w:p>
    <w:p w:rsidR="000D7981" w:rsidRDefault="000F2A85">
      <w:pPr>
        <w:wordWrap w:val="0"/>
        <w:adjustRightInd w:val="0"/>
        <w:snapToGrid w:val="0"/>
        <w:spacing w:line="360" w:lineRule="auto"/>
        <w:ind w:firstLineChars="150" w:firstLine="315"/>
        <w:rPr>
          <w:rFonts w:ascii="宋体" w:hAnsi="宋体"/>
        </w:rPr>
      </w:pPr>
      <w:r>
        <w:rPr>
          <w:rFonts w:ascii="宋体" w:hAnsi="宋体" w:hint="eastAsia"/>
        </w:rPr>
        <w:t>6）日期：如无特别说明，均指公历日。</w:t>
      </w:r>
    </w:p>
    <w:p w:rsidR="000D7981" w:rsidRDefault="000F2A85">
      <w:pPr>
        <w:wordWrap w:val="0"/>
        <w:adjustRightInd w:val="0"/>
        <w:snapToGrid w:val="0"/>
        <w:spacing w:line="360" w:lineRule="auto"/>
        <w:ind w:leftChars="150" w:left="630" w:hangingChars="150" w:hanging="315"/>
        <w:rPr>
          <w:rFonts w:ascii="宋体" w:hAnsi="宋体"/>
        </w:rPr>
      </w:pPr>
      <w:r>
        <w:rPr>
          <w:rFonts w:ascii="宋体" w:hAnsi="宋体" w:hint="eastAsia"/>
        </w:rPr>
        <w:t>7）合同：指买卖双方签署的、合同格式载明的买卖双方所达成的协议，包括所有的附件、附录和上述文件所提到的构成合同的所有文件。</w:t>
      </w:r>
    </w:p>
    <w:p w:rsidR="000D7981" w:rsidRDefault="000F2A85">
      <w:pPr>
        <w:wordWrap w:val="0"/>
        <w:adjustRightInd w:val="0"/>
        <w:snapToGrid w:val="0"/>
        <w:spacing w:line="360" w:lineRule="auto"/>
        <w:ind w:leftChars="150" w:left="630" w:hangingChars="150" w:hanging="315"/>
        <w:rPr>
          <w:rFonts w:ascii="宋体" w:hAnsi="宋体"/>
        </w:rPr>
      </w:pPr>
      <w:r>
        <w:rPr>
          <w:rFonts w:ascii="宋体" w:hAnsi="宋体" w:hint="eastAsia"/>
        </w:rPr>
        <w:t>8）87号令：指《</w:t>
      </w:r>
      <w:r>
        <w:rPr>
          <w:rFonts w:ascii="宋体" w:hAnsi="宋体"/>
        </w:rPr>
        <w:t>政府采购货物和服务招标投标管理办法</w:t>
      </w:r>
      <w:r>
        <w:rPr>
          <w:rFonts w:ascii="宋体" w:hAnsi="宋体" w:hint="eastAsia"/>
        </w:rPr>
        <w:t>》（</w:t>
      </w:r>
      <w:r>
        <w:rPr>
          <w:rFonts w:ascii="宋体" w:hAnsi="宋体"/>
        </w:rPr>
        <w:t>中华人民共和国财政部令第87号</w:t>
      </w:r>
      <w:r>
        <w:rPr>
          <w:rFonts w:ascii="宋体" w:hAnsi="宋体" w:hint="eastAsia"/>
        </w:rPr>
        <w:t>）。</w:t>
      </w:r>
    </w:p>
    <w:p w:rsidR="000D7981" w:rsidRDefault="000F2A85">
      <w:pPr>
        <w:pStyle w:val="4"/>
        <w:numPr>
          <w:ilvl w:val="0"/>
          <w:numId w:val="0"/>
        </w:numPr>
        <w:snapToGrid w:val="0"/>
        <w:rPr>
          <w:rFonts w:hAnsi="宋体"/>
          <w:b w:val="0"/>
          <w:sz w:val="21"/>
          <w:szCs w:val="21"/>
        </w:rPr>
      </w:pPr>
      <w:bookmarkStart w:id="56" w:name="_Toc145602927"/>
      <w:r>
        <w:rPr>
          <w:rFonts w:hAnsi="宋体"/>
          <w:b w:val="0"/>
          <w:sz w:val="21"/>
          <w:szCs w:val="21"/>
        </w:rPr>
        <w:t>3</w:t>
      </w:r>
      <w:r>
        <w:rPr>
          <w:rFonts w:hint="eastAsia"/>
          <w:b w:val="0"/>
          <w:sz w:val="21"/>
          <w:szCs w:val="21"/>
        </w:rPr>
        <w:t>．</w:t>
      </w:r>
      <w:r>
        <w:rPr>
          <w:rFonts w:hAnsi="宋体" w:hint="eastAsia"/>
          <w:b w:val="0"/>
          <w:sz w:val="21"/>
          <w:szCs w:val="21"/>
        </w:rPr>
        <w:t>保证</w:t>
      </w:r>
      <w:bookmarkEnd w:id="56"/>
    </w:p>
    <w:p w:rsidR="000D7981" w:rsidRDefault="000F2A85">
      <w:pPr>
        <w:pStyle w:val="a1"/>
        <w:wordWrap w:val="0"/>
        <w:snapToGrid w:val="0"/>
        <w:spacing w:line="360" w:lineRule="auto"/>
        <w:ind w:firstLineChars="150" w:firstLine="315"/>
        <w:rPr>
          <w:rFonts w:ascii="宋体" w:hAnsi="宋体"/>
          <w:sz w:val="21"/>
          <w:szCs w:val="21"/>
        </w:rPr>
      </w:pPr>
      <w:r>
        <w:rPr>
          <w:rFonts w:ascii="宋体" w:hAnsi="宋体" w:hint="eastAsia"/>
          <w:sz w:val="21"/>
          <w:szCs w:val="21"/>
        </w:rPr>
        <w:t>1）投标人应保证所提交给代理机构和采购人的资料和数据是真实的。</w:t>
      </w:r>
    </w:p>
    <w:p w:rsidR="000D7981" w:rsidRDefault="000F2A85">
      <w:pPr>
        <w:pStyle w:val="a1"/>
        <w:wordWrap w:val="0"/>
        <w:snapToGrid w:val="0"/>
        <w:spacing w:line="360" w:lineRule="auto"/>
        <w:ind w:firstLineChars="150" w:firstLine="315"/>
        <w:rPr>
          <w:rFonts w:ascii="宋体" w:hAnsi="宋体"/>
          <w:sz w:val="21"/>
          <w:szCs w:val="21"/>
        </w:rPr>
      </w:pPr>
      <w:r>
        <w:rPr>
          <w:rFonts w:ascii="宋体" w:hAnsi="宋体" w:hint="eastAsia"/>
          <w:sz w:val="21"/>
          <w:szCs w:val="21"/>
        </w:rPr>
        <w:t>2）投标人保证其投标总价涵盖招标文件中所有要求和项目。</w:t>
      </w:r>
    </w:p>
    <w:p w:rsidR="000D7981" w:rsidRDefault="000F2A85">
      <w:pPr>
        <w:pStyle w:val="4"/>
        <w:numPr>
          <w:ilvl w:val="0"/>
          <w:numId w:val="0"/>
        </w:numPr>
        <w:snapToGrid w:val="0"/>
        <w:rPr>
          <w:rFonts w:hAnsi="宋体"/>
          <w:b w:val="0"/>
          <w:sz w:val="21"/>
          <w:szCs w:val="21"/>
        </w:rPr>
      </w:pPr>
      <w:bookmarkStart w:id="57" w:name="_Toc145602928"/>
      <w:r>
        <w:rPr>
          <w:rFonts w:hAnsi="宋体"/>
          <w:b w:val="0"/>
          <w:sz w:val="21"/>
          <w:szCs w:val="21"/>
        </w:rPr>
        <w:t>4</w:t>
      </w:r>
      <w:r>
        <w:rPr>
          <w:rFonts w:hint="eastAsia"/>
          <w:b w:val="0"/>
          <w:sz w:val="21"/>
          <w:szCs w:val="21"/>
        </w:rPr>
        <w:t>．</w:t>
      </w:r>
      <w:r>
        <w:rPr>
          <w:rFonts w:hAnsi="宋体" w:hint="eastAsia"/>
          <w:b w:val="0"/>
          <w:sz w:val="21"/>
          <w:szCs w:val="21"/>
        </w:rPr>
        <w:t>合格的投标人</w:t>
      </w:r>
      <w:bookmarkEnd w:id="57"/>
    </w:p>
    <w:p w:rsidR="000D7981" w:rsidRDefault="000F2A85">
      <w:pPr>
        <w:wordWrap w:val="0"/>
        <w:adjustRightInd w:val="0"/>
        <w:snapToGrid w:val="0"/>
        <w:spacing w:line="360" w:lineRule="auto"/>
        <w:ind w:firstLineChars="150" w:firstLine="315"/>
        <w:rPr>
          <w:rFonts w:ascii="宋体" w:hAnsi="宋体"/>
        </w:rPr>
      </w:pPr>
      <w:r>
        <w:rPr>
          <w:rFonts w:ascii="宋体" w:hAnsi="宋体" w:hint="eastAsia"/>
        </w:rPr>
        <w:t>1）符合《投标邀请书》所述投标人资质要求；</w:t>
      </w:r>
    </w:p>
    <w:p w:rsidR="000D7981" w:rsidRDefault="000F2A85">
      <w:pPr>
        <w:wordWrap w:val="0"/>
        <w:adjustRightInd w:val="0"/>
        <w:snapToGrid w:val="0"/>
        <w:spacing w:line="360" w:lineRule="auto"/>
        <w:ind w:firstLineChars="150" w:firstLine="315"/>
        <w:rPr>
          <w:rFonts w:ascii="宋体" w:hAnsi="宋体"/>
        </w:rPr>
      </w:pPr>
      <w:r>
        <w:rPr>
          <w:rFonts w:ascii="宋体" w:hAnsi="宋体" w:hint="eastAsia"/>
        </w:rPr>
        <w:t>2）合格的投标人仅限于已在代理机构报名并获取招标文件的投标人；</w:t>
      </w:r>
    </w:p>
    <w:p w:rsidR="000D7981" w:rsidRDefault="000F2A85">
      <w:pPr>
        <w:wordWrap w:val="0"/>
        <w:adjustRightInd w:val="0"/>
        <w:snapToGrid w:val="0"/>
        <w:spacing w:line="360" w:lineRule="auto"/>
        <w:ind w:firstLineChars="150" w:firstLine="315"/>
        <w:rPr>
          <w:rFonts w:ascii="宋体" w:hAnsi="宋体"/>
        </w:rPr>
      </w:pPr>
      <w:r>
        <w:rPr>
          <w:rFonts w:ascii="宋体" w:hAnsi="宋体" w:hint="eastAsia"/>
        </w:rPr>
        <w:t>3）投标人必须按规定交纳投标保证金；</w:t>
      </w:r>
    </w:p>
    <w:p w:rsidR="000D7981" w:rsidRDefault="000F2A85">
      <w:pPr>
        <w:wordWrap w:val="0"/>
        <w:adjustRightInd w:val="0"/>
        <w:snapToGrid w:val="0"/>
        <w:spacing w:line="360" w:lineRule="auto"/>
        <w:ind w:firstLineChars="150" w:firstLine="315"/>
        <w:rPr>
          <w:rFonts w:ascii="宋体" w:hAnsi="宋体"/>
        </w:rPr>
      </w:pPr>
      <w:r>
        <w:rPr>
          <w:rFonts w:ascii="宋体" w:hAnsi="宋体" w:hint="eastAsia"/>
        </w:rPr>
        <w:t>4）投标人应遵守有关的中国法律和规章条例；</w:t>
      </w:r>
    </w:p>
    <w:p w:rsidR="000D7981" w:rsidRDefault="000F2A85">
      <w:pPr>
        <w:wordWrap w:val="0"/>
        <w:adjustRightInd w:val="0"/>
        <w:snapToGrid w:val="0"/>
        <w:spacing w:line="360" w:lineRule="auto"/>
        <w:ind w:firstLineChars="150" w:firstLine="315"/>
        <w:rPr>
          <w:rFonts w:ascii="宋体" w:hAnsi="宋体" w:cs="宋体"/>
          <w:bCs/>
          <w:kern w:val="0"/>
          <w:szCs w:val="21"/>
          <w:shd w:val="clear" w:color="auto" w:fill="FFFFFF"/>
        </w:rPr>
      </w:pPr>
      <w:r>
        <w:rPr>
          <w:rFonts w:ascii="宋体" w:hAnsi="宋体" w:hint="eastAsia"/>
        </w:rPr>
        <w:t>5）</w:t>
      </w:r>
      <w:r>
        <w:rPr>
          <w:rFonts w:ascii="宋体" w:hAnsi="宋体" w:cs="宋体" w:hint="eastAsia"/>
          <w:bCs/>
          <w:kern w:val="0"/>
          <w:szCs w:val="21"/>
          <w:shd w:val="clear" w:color="auto" w:fill="FFFFFF"/>
        </w:rPr>
        <w:t>本项目不接受联合体投标</w:t>
      </w:r>
      <w:r>
        <w:rPr>
          <w:rFonts w:ascii="宋体" w:hAnsi="宋体" w:hint="eastAsia"/>
        </w:rPr>
        <w:t>；</w:t>
      </w:r>
    </w:p>
    <w:p w:rsidR="000D7981" w:rsidRDefault="000F2A85">
      <w:pPr>
        <w:wordWrap w:val="0"/>
        <w:adjustRightInd w:val="0"/>
        <w:snapToGrid w:val="0"/>
        <w:spacing w:line="360" w:lineRule="auto"/>
        <w:ind w:leftChars="150" w:left="630" w:hangingChars="150" w:hanging="315"/>
        <w:rPr>
          <w:rFonts w:ascii="宋体" w:hAnsi="宋体"/>
        </w:rPr>
      </w:pPr>
      <w:r>
        <w:rPr>
          <w:rFonts w:ascii="宋体" w:hAnsi="宋体" w:cs="宋体" w:hint="eastAsia"/>
          <w:bCs/>
          <w:kern w:val="0"/>
          <w:szCs w:val="21"/>
          <w:shd w:val="clear" w:color="auto" w:fill="FFFFFF"/>
        </w:rPr>
        <w:t>6）</w:t>
      </w:r>
      <w:r>
        <w:rPr>
          <w:rFonts w:ascii="宋体" w:hAnsi="宋体" w:hint="eastAsia"/>
        </w:rPr>
        <w:t>本项目</w:t>
      </w:r>
      <w:r>
        <w:rPr>
          <w:rFonts w:ascii="宋体" w:hAnsi="宋体"/>
        </w:rPr>
        <w:t>接受</w:t>
      </w:r>
      <w:r>
        <w:rPr>
          <w:rFonts w:ascii="宋体" w:hAnsi="宋体" w:hint="eastAsia"/>
          <w:szCs w:val="21"/>
        </w:rPr>
        <w:t>投标人</w:t>
      </w:r>
      <w:r>
        <w:rPr>
          <w:rFonts w:ascii="宋体" w:hAnsi="宋体" w:hint="eastAsia"/>
        </w:rPr>
        <w:t>选用进口产品参与投标</w:t>
      </w:r>
      <w:r>
        <w:rPr>
          <w:rFonts w:ascii="宋体" w:hAnsi="宋体" w:cs="宋体" w:hint="eastAsia"/>
          <w:bCs/>
          <w:kern w:val="0"/>
          <w:szCs w:val="21"/>
          <w:shd w:val="clear" w:color="auto" w:fill="FFFFFF"/>
        </w:rPr>
        <w:t>，</w:t>
      </w:r>
      <w:r>
        <w:rPr>
          <w:rFonts w:ascii="宋体" w:hAnsi="宋体" w:cs="宋体"/>
          <w:bCs/>
          <w:kern w:val="0"/>
          <w:szCs w:val="21"/>
          <w:shd w:val="clear" w:color="auto" w:fill="FFFFFF"/>
        </w:rPr>
        <w:t>不接受分包</w:t>
      </w:r>
      <w:r>
        <w:rPr>
          <w:rFonts w:ascii="宋体" w:hAnsi="宋体" w:cs="宋体" w:hint="eastAsia"/>
          <w:bCs/>
          <w:kern w:val="0"/>
          <w:szCs w:val="21"/>
          <w:shd w:val="clear" w:color="auto" w:fill="FFFFFF"/>
        </w:rPr>
        <w:t>、转包。</w:t>
      </w:r>
    </w:p>
    <w:p w:rsidR="000D7981" w:rsidRDefault="000F2A85">
      <w:pPr>
        <w:pStyle w:val="4"/>
        <w:numPr>
          <w:ilvl w:val="0"/>
          <w:numId w:val="0"/>
        </w:numPr>
        <w:snapToGrid w:val="0"/>
        <w:rPr>
          <w:rFonts w:hAnsi="宋体"/>
          <w:b w:val="0"/>
          <w:sz w:val="21"/>
          <w:szCs w:val="21"/>
        </w:rPr>
      </w:pPr>
      <w:bookmarkStart w:id="58" w:name="_Toc145602929"/>
      <w:r>
        <w:rPr>
          <w:rFonts w:hAnsi="宋体"/>
          <w:b w:val="0"/>
          <w:sz w:val="21"/>
          <w:szCs w:val="21"/>
        </w:rPr>
        <w:t>5</w:t>
      </w:r>
      <w:r>
        <w:rPr>
          <w:rFonts w:hint="eastAsia"/>
          <w:b w:val="0"/>
          <w:sz w:val="21"/>
          <w:szCs w:val="21"/>
        </w:rPr>
        <w:t>．</w:t>
      </w:r>
      <w:r>
        <w:rPr>
          <w:rFonts w:hAnsi="宋体" w:hint="eastAsia"/>
          <w:b w:val="0"/>
          <w:sz w:val="21"/>
          <w:szCs w:val="21"/>
        </w:rPr>
        <w:t>合格的货物</w:t>
      </w:r>
      <w:bookmarkEnd w:id="58"/>
    </w:p>
    <w:p w:rsidR="000D7981" w:rsidRDefault="000F2A85">
      <w:pPr>
        <w:adjustRightInd w:val="0"/>
        <w:snapToGrid w:val="0"/>
        <w:spacing w:line="360" w:lineRule="auto"/>
        <w:ind w:firstLineChars="150" w:firstLine="315"/>
        <w:rPr>
          <w:rFonts w:ascii="宋体" w:hAnsi="宋体" w:cs="宋体"/>
          <w:szCs w:val="21"/>
        </w:rPr>
      </w:pPr>
      <w:r>
        <w:rPr>
          <w:rFonts w:ascii="宋体" w:hAnsi="宋体"/>
          <w:szCs w:val="21"/>
        </w:rPr>
        <w:t>1</w:t>
      </w:r>
      <w:r>
        <w:rPr>
          <w:rFonts w:ascii="宋体" w:hAnsi="宋体" w:hint="eastAsia"/>
          <w:szCs w:val="21"/>
        </w:rPr>
        <w:t>）</w:t>
      </w:r>
      <w:r>
        <w:rPr>
          <w:rFonts w:ascii="宋体" w:hAnsi="宋体" w:cs="宋体" w:hint="eastAsia"/>
          <w:szCs w:val="21"/>
        </w:rPr>
        <w:t>必须是全新的货物。</w:t>
      </w:r>
    </w:p>
    <w:p w:rsidR="000D7981" w:rsidRDefault="000F2A85">
      <w:pPr>
        <w:wordWrap w:val="0"/>
        <w:adjustRightInd w:val="0"/>
        <w:snapToGrid w:val="0"/>
        <w:spacing w:line="360" w:lineRule="auto"/>
        <w:ind w:firstLineChars="150" w:firstLine="315"/>
        <w:rPr>
          <w:rFonts w:ascii="宋体" w:hAnsi="宋体"/>
        </w:rPr>
      </w:pPr>
      <w:r>
        <w:rPr>
          <w:rFonts w:ascii="宋体" w:hAnsi="宋体"/>
        </w:rPr>
        <w:t>2</w:t>
      </w:r>
      <w:r>
        <w:rPr>
          <w:rFonts w:ascii="宋体" w:hAnsi="宋体" w:hint="eastAsia"/>
        </w:rPr>
        <w:t>）投标货物及其有关服务必须符合中华人民共和国的设计和制造生产或行业标准。</w:t>
      </w:r>
    </w:p>
    <w:p w:rsidR="000D7981" w:rsidRDefault="000F2A85">
      <w:pPr>
        <w:pStyle w:val="a9"/>
        <w:wordWrap w:val="0"/>
        <w:adjustRightInd w:val="0"/>
        <w:snapToGrid w:val="0"/>
        <w:spacing w:after="0" w:line="360" w:lineRule="auto"/>
        <w:ind w:leftChars="150" w:left="630" w:hangingChars="150" w:hanging="315"/>
        <w:rPr>
          <w:rFonts w:ascii="宋体" w:hAnsi="宋体"/>
          <w:sz w:val="21"/>
          <w:szCs w:val="21"/>
        </w:rPr>
      </w:pPr>
      <w:r>
        <w:rPr>
          <w:rFonts w:ascii="宋体" w:hAnsi="宋体" w:hint="eastAsia"/>
          <w:sz w:val="21"/>
          <w:szCs w:val="21"/>
        </w:rPr>
        <w:t>3）</w:t>
      </w:r>
      <w:r>
        <w:rPr>
          <w:rFonts w:ascii="宋体" w:hAnsi="宋体" w:cs="宋体" w:hint="eastAsia"/>
          <w:sz w:val="21"/>
          <w:szCs w:val="21"/>
        </w:rPr>
        <w:t>投标人应保证，采购人在中华人民共和国使用该货物或货物的任何一部分时，免受第三方提出的侵犯其专利权、商标权或工业设计权的起诉，如发生此类纠纷由投标人承担一切责任。</w:t>
      </w:r>
    </w:p>
    <w:p w:rsidR="000D7981" w:rsidRDefault="000F2A85">
      <w:pPr>
        <w:pStyle w:val="4"/>
        <w:numPr>
          <w:ilvl w:val="0"/>
          <w:numId w:val="0"/>
        </w:numPr>
        <w:snapToGrid w:val="0"/>
        <w:rPr>
          <w:rFonts w:hAnsi="宋体"/>
          <w:b w:val="0"/>
          <w:sz w:val="21"/>
          <w:szCs w:val="21"/>
        </w:rPr>
      </w:pPr>
      <w:bookmarkStart w:id="59" w:name="_Toc145602930"/>
      <w:r>
        <w:rPr>
          <w:rFonts w:hAnsi="宋体"/>
          <w:b w:val="0"/>
          <w:sz w:val="21"/>
          <w:szCs w:val="21"/>
        </w:rPr>
        <w:t>6</w:t>
      </w:r>
      <w:r>
        <w:rPr>
          <w:rFonts w:hint="eastAsia"/>
          <w:b w:val="0"/>
          <w:sz w:val="21"/>
          <w:szCs w:val="21"/>
        </w:rPr>
        <w:t>．</w:t>
      </w:r>
      <w:r>
        <w:rPr>
          <w:rFonts w:hAnsi="宋体" w:hint="eastAsia"/>
          <w:b w:val="0"/>
          <w:sz w:val="21"/>
          <w:szCs w:val="21"/>
        </w:rPr>
        <w:t>投标费用</w:t>
      </w:r>
      <w:bookmarkEnd w:id="59"/>
    </w:p>
    <w:p w:rsidR="000D7981" w:rsidRDefault="000F2A85">
      <w:pPr>
        <w:pStyle w:val="a9"/>
        <w:wordWrap w:val="0"/>
        <w:adjustRightInd w:val="0"/>
        <w:snapToGrid w:val="0"/>
        <w:spacing w:after="0" w:line="360" w:lineRule="auto"/>
        <w:ind w:leftChars="153" w:left="636" w:hangingChars="150" w:hanging="315"/>
        <w:rPr>
          <w:rFonts w:ascii="宋体" w:hAnsi="宋体"/>
          <w:sz w:val="21"/>
          <w:szCs w:val="21"/>
        </w:rPr>
      </w:pPr>
      <w:r>
        <w:rPr>
          <w:rFonts w:ascii="宋体" w:hAnsi="宋体" w:hint="eastAsia"/>
          <w:sz w:val="21"/>
          <w:szCs w:val="21"/>
        </w:rPr>
        <w:t>1）投标人应承担所有与准备和参加投标有关的费用。不论投标的结果如何，代理机构和采购人均无义务和责任承担这些费用。</w:t>
      </w:r>
    </w:p>
    <w:p w:rsidR="000D7981" w:rsidRDefault="000F2A85">
      <w:pPr>
        <w:pStyle w:val="a9"/>
        <w:wordWrap w:val="0"/>
        <w:adjustRightInd w:val="0"/>
        <w:snapToGrid w:val="0"/>
        <w:spacing w:after="0" w:line="360" w:lineRule="auto"/>
        <w:ind w:leftChars="150" w:left="357" w:hangingChars="20" w:hanging="42"/>
        <w:rPr>
          <w:rFonts w:ascii="宋体" w:hAnsi="宋体"/>
          <w:sz w:val="21"/>
          <w:szCs w:val="21"/>
        </w:rPr>
      </w:pPr>
      <w:r>
        <w:rPr>
          <w:rFonts w:ascii="宋体" w:hAnsi="宋体" w:hint="eastAsia"/>
          <w:sz w:val="21"/>
          <w:szCs w:val="21"/>
        </w:rPr>
        <w:lastRenderedPageBreak/>
        <w:t>2）中标人在获得中标通知书的同时，需向代理机构交纳代理服务费。</w:t>
      </w:r>
    </w:p>
    <w:p w:rsidR="000D7981" w:rsidRDefault="000D7981">
      <w:pPr>
        <w:pStyle w:val="a9"/>
        <w:wordWrap w:val="0"/>
        <w:adjustRightInd w:val="0"/>
        <w:snapToGrid w:val="0"/>
        <w:spacing w:after="0" w:line="360" w:lineRule="auto"/>
        <w:rPr>
          <w:rFonts w:ascii="宋体" w:hAnsi="宋体"/>
          <w:b/>
        </w:rPr>
      </w:pPr>
    </w:p>
    <w:p w:rsidR="000D7981" w:rsidRDefault="000F2A85">
      <w:pPr>
        <w:pStyle w:val="af2"/>
        <w:wordWrap w:val="0"/>
        <w:adjustRightInd w:val="0"/>
        <w:snapToGrid w:val="0"/>
        <w:spacing w:before="0" w:after="0" w:line="360" w:lineRule="auto"/>
        <w:outlineLvl w:val="2"/>
        <w:rPr>
          <w:rFonts w:ascii="宋体" w:hAnsi="宋体"/>
          <w:sz w:val="21"/>
          <w:szCs w:val="21"/>
        </w:rPr>
      </w:pPr>
      <w:bookmarkStart w:id="60" w:name="_Toc145602931"/>
      <w:bookmarkStart w:id="61" w:name="_Toc201743385"/>
      <w:bookmarkStart w:id="62" w:name="_Toc157499464"/>
      <w:bookmarkStart w:id="63" w:name="_Toc162935682"/>
      <w:r>
        <w:rPr>
          <w:rFonts w:ascii="宋体" w:hAnsi="宋体" w:hint="eastAsia"/>
          <w:sz w:val="28"/>
          <w:szCs w:val="28"/>
        </w:rPr>
        <w:t>二、招标文件</w:t>
      </w:r>
      <w:bookmarkEnd w:id="60"/>
      <w:bookmarkEnd w:id="61"/>
      <w:bookmarkEnd w:id="62"/>
      <w:bookmarkEnd w:id="63"/>
    </w:p>
    <w:p w:rsidR="000D7981" w:rsidRDefault="000F2A85">
      <w:pPr>
        <w:pStyle w:val="4"/>
        <w:numPr>
          <w:ilvl w:val="0"/>
          <w:numId w:val="0"/>
        </w:numPr>
        <w:snapToGrid w:val="0"/>
        <w:rPr>
          <w:rFonts w:hAnsi="宋体"/>
          <w:b w:val="0"/>
          <w:sz w:val="21"/>
          <w:szCs w:val="21"/>
        </w:rPr>
      </w:pPr>
      <w:bookmarkStart w:id="64" w:name="_Toc145602932"/>
      <w:r>
        <w:rPr>
          <w:rFonts w:hAnsi="宋体"/>
          <w:b w:val="0"/>
          <w:sz w:val="21"/>
          <w:szCs w:val="21"/>
        </w:rPr>
        <w:t>7</w:t>
      </w:r>
      <w:r>
        <w:rPr>
          <w:rFonts w:hint="eastAsia"/>
          <w:b w:val="0"/>
          <w:sz w:val="21"/>
          <w:szCs w:val="21"/>
        </w:rPr>
        <w:t>．</w:t>
      </w:r>
      <w:r>
        <w:rPr>
          <w:rFonts w:hAnsi="宋体" w:hint="eastAsia"/>
          <w:b w:val="0"/>
          <w:sz w:val="21"/>
          <w:szCs w:val="21"/>
        </w:rPr>
        <w:t>招标文件构成</w:t>
      </w:r>
      <w:bookmarkEnd w:id="64"/>
    </w:p>
    <w:p w:rsidR="000D7981" w:rsidRDefault="000F2A85">
      <w:pPr>
        <w:wordWrap w:val="0"/>
        <w:adjustRightInd w:val="0"/>
        <w:snapToGrid w:val="0"/>
        <w:spacing w:line="360" w:lineRule="auto"/>
        <w:ind w:firstLineChars="150" w:firstLine="315"/>
        <w:rPr>
          <w:rFonts w:ascii="宋体" w:hAnsi="宋体"/>
        </w:rPr>
      </w:pPr>
      <w:r>
        <w:rPr>
          <w:rFonts w:ascii="宋体" w:hAnsi="宋体" w:hint="eastAsia"/>
        </w:rPr>
        <w:t>1）招标文件要求提供的货物、服务、招标过程和合同条件在招标文件中均有说明。</w:t>
      </w:r>
    </w:p>
    <w:p w:rsidR="000D7981" w:rsidRDefault="000F2A85">
      <w:pPr>
        <w:wordWrap w:val="0"/>
        <w:adjustRightInd w:val="0"/>
        <w:snapToGrid w:val="0"/>
        <w:spacing w:line="360" w:lineRule="auto"/>
        <w:ind w:leftChars="150" w:left="630" w:hangingChars="150" w:hanging="315"/>
        <w:rPr>
          <w:rFonts w:ascii="宋体" w:hAnsi="宋体"/>
        </w:rPr>
      </w:pPr>
      <w:r>
        <w:rPr>
          <w:rFonts w:ascii="宋体" w:hAnsi="宋体" w:hint="eastAsia"/>
        </w:rPr>
        <w:t>2）投标人应认真阅读招标文件中所有的事项、格式、条款和技术规范等。投标人没有按照招标文件要求提交全部资料，或者投标没有对招标文件在各方面都做出实质性响应是投标人的风险，情节严重的可能导致其投标被拒绝。</w:t>
      </w:r>
    </w:p>
    <w:p w:rsidR="000D7981" w:rsidRDefault="000F2A85">
      <w:pPr>
        <w:wordWrap w:val="0"/>
        <w:adjustRightInd w:val="0"/>
        <w:snapToGrid w:val="0"/>
        <w:spacing w:line="360" w:lineRule="auto"/>
        <w:ind w:leftChars="150" w:left="630" w:hangingChars="150" w:hanging="315"/>
        <w:rPr>
          <w:rFonts w:ascii="宋体" w:hAnsi="宋体"/>
        </w:rPr>
      </w:pPr>
      <w:r>
        <w:rPr>
          <w:rFonts w:ascii="宋体" w:hAnsi="宋体" w:hint="eastAsia"/>
        </w:rPr>
        <w:t>3）投标人将被视为已合理地、尽可能地对所有影响本项目的事项，包括任何与项目事件有关的特殊困难充分了解。</w:t>
      </w:r>
    </w:p>
    <w:p w:rsidR="000D7981" w:rsidRDefault="000F2A85">
      <w:pPr>
        <w:pStyle w:val="4"/>
        <w:numPr>
          <w:ilvl w:val="0"/>
          <w:numId w:val="0"/>
        </w:numPr>
        <w:snapToGrid w:val="0"/>
        <w:rPr>
          <w:rFonts w:hAnsi="宋体"/>
          <w:szCs w:val="21"/>
        </w:rPr>
      </w:pPr>
      <w:bookmarkStart w:id="65" w:name="_Toc145602933"/>
      <w:r>
        <w:rPr>
          <w:rFonts w:hAnsi="宋体" w:hint="eastAsia"/>
          <w:b w:val="0"/>
          <w:sz w:val="21"/>
          <w:szCs w:val="21"/>
        </w:rPr>
        <w:t>8</w:t>
      </w:r>
      <w:r>
        <w:rPr>
          <w:rFonts w:hint="eastAsia"/>
          <w:b w:val="0"/>
          <w:sz w:val="21"/>
          <w:szCs w:val="21"/>
        </w:rPr>
        <w:t>．</w:t>
      </w:r>
      <w:r>
        <w:rPr>
          <w:rFonts w:hAnsi="宋体" w:hint="eastAsia"/>
          <w:b w:val="0"/>
          <w:sz w:val="21"/>
          <w:szCs w:val="21"/>
        </w:rPr>
        <w:t>招标文件的澄清、修改</w:t>
      </w:r>
      <w:bookmarkEnd w:id="65"/>
    </w:p>
    <w:p w:rsidR="000D7981" w:rsidRDefault="000F2A85">
      <w:pPr>
        <w:wordWrap w:val="0"/>
        <w:adjustRightInd w:val="0"/>
        <w:snapToGrid w:val="0"/>
        <w:spacing w:line="360" w:lineRule="auto"/>
        <w:ind w:leftChars="150" w:left="630" w:hangingChars="150" w:hanging="315"/>
        <w:rPr>
          <w:rFonts w:ascii="宋体"/>
          <w:szCs w:val="21"/>
        </w:rPr>
      </w:pPr>
      <w:r>
        <w:rPr>
          <w:rFonts w:ascii="宋体" w:hint="eastAsia"/>
          <w:szCs w:val="21"/>
        </w:rPr>
        <w:t>1）投标人有权要求采购人对招标文件作出澄清。采购人或者代理机构可以对已发出的招标文件进行必要的澄清或者修改，澄清或者修改的内容为招标文件的组成部分。澄清或者修改的内容可能影响投标文件编制的，采购人或者代理机构将在投标截止时间至少15日前，以书面或网上公告形式通知所有获取招标文件的潜在投标人；不足15日的，采购人或者采购代理机构应当顺延提交投标文件的截止时间。</w:t>
      </w:r>
    </w:p>
    <w:p w:rsidR="000D7981" w:rsidRDefault="000F2A85">
      <w:pPr>
        <w:wordWrap w:val="0"/>
        <w:adjustRightInd w:val="0"/>
        <w:snapToGrid w:val="0"/>
        <w:spacing w:line="360" w:lineRule="auto"/>
        <w:ind w:leftChars="150" w:left="630" w:hangingChars="150" w:hanging="315"/>
        <w:rPr>
          <w:rFonts w:ascii="宋体"/>
          <w:szCs w:val="21"/>
        </w:rPr>
      </w:pPr>
      <w:r>
        <w:rPr>
          <w:rFonts w:ascii="宋体" w:hint="eastAsia"/>
          <w:szCs w:val="21"/>
        </w:rPr>
        <w:t>2）</w:t>
      </w:r>
      <w:r>
        <w:rPr>
          <w:rFonts w:ascii="宋体" w:cs="宋体" w:hint="eastAsia"/>
        </w:rPr>
        <w:t>招标文件的修改或澄清在网上发布公告即视为送达投标人；以书面形式通知的，投标人在收到通知后应立即向代理机构回函确认，拒绝回函确认的视为已送达。</w:t>
      </w:r>
    </w:p>
    <w:p w:rsidR="000D7981" w:rsidRDefault="000F2A85">
      <w:pPr>
        <w:wordWrap w:val="0"/>
        <w:adjustRightInd w:val="0"/>
        <w:snapToGrid w:val="0"/>
        <w:spacing w:line="360" w:lineRule="auto"/>
        <w:ind w:leftChars="150" w:left="630" w:hangingChars="150" w:hanging="315"/>
        <w:rPr>
          <w:rFonts w:ascii="宋体"/>
          <w:szCs w:val="21"/>
        </w:rPr>
      </w:pPr>
      <w:r>
        <w:rPr>
          <w:rFonts w:ascii="宋体" w:hint="eastAsia"/>
          <w:szCs w:val="21"/>
        </w:rPr>
        <w:t>3）为使投标人在准备投标文件时有合理的时间考虑招标文件的修改，采购人或代理机构可酌情推迟投标截止日期的开标时间，并以书面形式或网上公告的形式通知所有获取招标文件的潜在投标人。</w:t>
      </w:r>
    </w:p>
    <w:p w:rsidR="000D7981" w:rsidRDefault="000F2A85" w:rsidP="00312A62">
      <w:pPr>
        <w:wordWrap w:val="0"/>
        <w:adjustRightInd w:val="0"/>
        <w:snapToGrid w:val="0"/>
        <w:spacing w:line="360" w:lineRule="auto"/>
        <w:ind w:leftChars="150" w:left="685" w:hangingChars="176" w:hanging="370"/>
        <w:rPr>
          <w:rFonts w:ascii="宋体"/>
          <w:szCs w:val="21"/>
        </w:rPr>
      </w:pPr>
      <w:r>
        <w:rPr>
          <w:rFonts w:ascii="宋体" w:hint="eastAsia"/>
          <w:szCs w:val="21"/>
        </w:rPr>
        <w:t>4）投标人认为招标文件中存在不合理的条件对投标人构成差别待遇或者歧视待遇，或对其它条款有异议的，应在招标公告中规定的时间内以书面形式向代理机构提出，逾期未提出的，视为无异议，此后对招标文件提出的异议不予受理。</w:t>
      </w:r>
    </w:p>
    <w:p w:rsidR="000D7981" w:rsidRDefault="000F2A85" w:rsidP="00312A62">
      <w:pPr>
        <w:wordWrap w:val="0"/>
        <w:adjustRightInd w:val="0"/>
        <w:snapToGrid w:val="0"/>
        <w:spacing w:line="360" w:lineRule="auto"/>
        <w:ind w:leftChars="150" w:left="685" w:hangingChars="176" w:hanging="370"/>
        <w:rPr>
          <w:rFonts w:ascii="宋体" w:hAnsi="宋体"/>
          <w:szCs w:val="21"/>
        </w:rPr>
      </w:pPr>
      <w:r>
        <w:rPr>
          <w:rFonts w:ascii="宋体" w:cs="宋体" w:hint="eastAsia"/>
        </w:rPr>
        <w:t>5）投标人获取招标文件后决定放弃投标的，请于投标截止时间3日前以书面形式通知代理机构。</w:t>
      </w:r>
    </w:p>
    <w:p w:rsidR="000D7981" w:rsidRDefault="000D7981">
      <w:pPr>
        <w:wordWrap w:val="0"/>
        <w:adjustRightInd w:val="0"/>
        <w:snapToGrid w:val="0"/>
        <w:spacing w:line="360" w:lineRule="auto"/>
        <w:rPr>
          <w:rFonts w:ascii="宋体" w:hAnsi="宋体"/>
          <w:szCs w:val="21"/>
        </w:rPr>
      </w:pPr>
    </w:p>
    <w:p w:rsidR="000D7981" w:rsidRDefault="000F2A85">
      <w:pPr>
        <w:pStyle w:val="af2"/>
        <w:wordWrap w:val="0"/>
        <w:adjustRightInd w:val="0"/>
        <w:snapToGrid w:val="0"/>
        <w:spacing w:before="0" w:after="0" w:line="360" w:lineRule="auto"/>
        <w:outlineLvl w:val="2"/>
      </w:pPr>
      <w:bookmarkStart w:id="66" w:name="_Toc201743386"/>
      <w:bookmarkStart w:id="67" w:name="_Toc145602934"/>
      <w:bookmarkStart w:id="68" w:name="_Toc162935683"/>
      <w:bookmarkStart w:id="69" w:name="_Toc157499465"/>
      <w:r>
        <w:rPr>
          <w:rFonts w:ascii="宋体" w:hAnsi="宋体" w:hint="eastAsia"/>
          <w:sz w:val="28"/>
          <w:szCs w:val="28"/>
        </w:rPr>
        <w:t>三、投标文件的编制</w:t>
      </w:r>
      <w:bookmarkEnd w:id="66"/>
      <w:bookmarkEnd w:id="67"/>
      <w:bookmarkEnd w:id="68"/>
      <w:bookmarkEnd w:id="69"/>
    </w:p>
    <w:p w:rsidR="000D7981" w:rsidRDefault="000F2A85">
      <w:pPr>
        <w:pStyle w:val="4"/>
        <w:numPr>
          <w:ilvl w:val="0"/>
          <w:numId w:val="0"/>
        </w:numPr>
        <w:snapToGrid w:val="0"/>
        <w:rPr>
          <w:rFonts w:hAnsi="宋体"/>
          <w:b w:val="0"/>
          <w:sz w:val="21"/>
          <w:szCs w:val="21"/>
        </w:rPr>
      </w:pPr>
      <w:bookmarkStart w:id="70" w:name="_Toc145602935"/>
      <w:r>
        <w:rPr>
          <w:rFonts w:hAnsi="宋体" w:hint="eastAsia"/>
          <w:b w:val="0"/>
          <w:sz w:val="21"/>
          <w:szCs w:val="21"/>
        </w:rPr>
        <w:t>9</w:t>
      </w:r>
      <w:r>
        <w:rPr>
          <w:rFonts w:hint="eastAsia"/>
          <w:b w:val="0"/>
          <w:sz w:val="21"/>
          <w:szCs w:val="21"/>
        </w:rPr>
        <w:t>．</w:t>
      </w:r>
      <w:r>
        <w:rPr>
          <w:rFonts w:hAnsi="宋体" w:hint="eastAsia"/>
          <w:b w:val="0"/>
          <w:sz w:val="21"/>
          <w:szCs w:val="21"/>
        </w:rPr>
        <w:t>投标文件编写、语言及计量单位</w:t>
      </w:r>
      <w:bookmarkEnd w:id="70"/>
    </w:p>
    <w:p w:rsidR="000D7981" w:rsidRDefault="000F2A85" w:rsidP="00312A62">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1）投标人应仔细阅读招标文件的所有内容，按招标文件的要求提供投标文件，并保证所提供的全部资料的真实性，以使其投标对招标文件做出实质性响应。否则，其投标可能被拒绝。</w:t>
      </w:r>
    </w:p>
    <w:p w:rsidR="000D7981" w:rsidRDefault="000F2A85" w:rsidP="00312A62">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2）投标文件必须有详细的、含页码编排的目录，版面清晰、整洁，模糊不清者以缺项对待。</w:t>
      </w:r>
    </w:p>
    <w:p w:rsidR="000D7981" w:rsidRDefault="000F2A85" w:rsidP="00312A62">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3）</w:t>
      </w:r>
      <w:r>
        <w:rPr>
          <w:rFonts w:ascii="宋体" w:hint="eastAsia"/>
          <w:szCs w:val="21"/>
        </w:rPr>
        <w:t>投标人提交的投标文件以及投标人与代理机构和采购人就有关投标的所有来往函电均应使用中文书写。对于任何非中文的资料，都应提供中文翻译本，在解释时以中文本为准。</w:t>
      </w:r>
    </w:p>
    <w:p w:rsidR="000D7981" w:rsidRDefault="000F2A85" w:rsidP="00312A62">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4）</w:t>
      </w:r>
      <w:r>
        <w:rPr>
          <w:rFonts w:ascii="宋体" w:hint="eastAsia"/>
          <w:szCs w:val="21"/>
        </w:rPr>
        <w:t>投标文件以及投标人与代理机构、采购人的往来文件中应使用中华人民共和国法定计量单位。</w:t>
      </w:r>
    </w:p>
    <w:p w:rsidR="000D7981" w:rsidRDefault="000F2A85">
      <w:pPr>
        <w:pStyle w:val="4"/>
        <w:numPr>
          <w:ilvl w:val="0"/>
          <w:numId w:val="0"/>
        </w:numPr>
        <w:snapToGrid w:val="0"/>
        <w:rPr>
          <w:rFonts w:hAnsi="宋体"/>
          <w:b w:val="0"/>
          <w:sz w:val="21"/>
          <w:szCs w:val="21"/>
        </w:rPr>
      </w:pPr>
      <w:bookmarkStart w:id="71" w:name="_Toc145602936"/>
      <w:r>
        <w:rPr>
          <w:rFonts w:hAnsi="宋体"/>
          <w:b w:val="0"/>
          <w:sz w:val="21"/>
          <w:szCs w:val="21"/>
        </w:rPr>
        <w:lastRenderedPageBreak/>
        <w:t>1</w:t>
      </w:r>
      <w:r>
        <w:rPr>
          <w:rFonts w:hAnsi="宋体" w:hint="eastAsia"/>
          <w:b w:val="0"/>
          <w:sz w:val="21"/>
          <w:szCs w:val="21"/>
        </w:rPr>
        <w:t>0</w:t>
      </w:r>
      <w:r>
        <w:rPr>
          <w:rFonts w:hint="eastAsia"/>
          <w:b w:val="0"/>
          <w:sz w:val="21"/>
          <w:szCs w:val="21"/>
        </w:rPr>
        <w:t>．</w:t>
      </w:r>
      <w:r>
        <w:rPr>
          <w:rFonts w:hAnsi="宋体" w:hint="eastAsia"/>
          <w:b w:val="0"/>
          <w:sz w:val="21"/>
          <w:szCs w:val="21"/>
        </w:rPr>
        <w:t>投标文件构成</w:t>
      </w:r>
      <w:bookmarkEnd w:id="71"/>
    </w:p>
    <w:p w:rsidR="000D7981" w:rsidRDefault="000F2A85">
      <w:pPr>
        <w:wordWrap w:val="0"/>
        <w:adjustRightInd w:val="0"/>
        <w:snapToGrid w:val="0"/>
        <w:spacing w:line="360" w:lineRule="auto"/>
        <w:ind w:firstLineChars="200" w:firstLine="420"/>
        <w:rPr>
          <w:rFonts w:ascii="宋体" w:hAnsi="宋体"/>
        </w:rPr>
      </w:pPr>
      <w:r>
        <w:rPr>
          <w:rFonts w:ascii="宋体" w:hAnsi="宋体" w:hint="eastAsia"/>
        </w:rPr>
        <w:t>1）纸质投标文件的组成及内容（每包组）：</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5"/>
        <w:gridCol w:w="4742"/>
        <w:gridCol w:w="1890"/>
      </w:tblGrid>
      <w:tr w:rsidR="000D7981">
        <w:trPr>
          <w:trHeight w:val="415"/>
        </w:trPr>
        <w:tc>
          <w:tcPr>
            <w:tcW w:w="775"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4742"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名称</w:t>
            </w:r>
          </w:p>
        </w:tc>
        <w:tc>
          <w:tcPr>
            <w:tcW w:w="1890"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格式</w:t>
            </w:r>
          </w:p>
        </w:tc>
      </w:tr>
      <w:tr w:rsidR="000D7981">
        <w:trPr>
          <w:trHeight w:val="415"/>
        </w:trPr>
        <w:tc>
          <w:tcPr>
            <w:tcW w:w="775"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4742"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目录</w:t>
            </w:r>
          </w:p>
        </w:tc>
        <w:tc>
          <w:tcPr>
            <w:tcW w:w="1890"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格式自拟</w:t>
            </w:r>
          </w:p>
        </w:tc>
      </w:tr>
      <w:tr w:rsidR="000D7981">
        <w:trPr>
          <w:trHeight w:val="415"/>
        </w:trPr>
        <w:tc>
          <w:tcPr>
            <w:tcW w:w="775"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4742"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投标书</w:t>
            </w:r>
          </w:p>
        </w:tc>
        <w:tc>
          <w:tcPr>
            <w:tcW w:w="1890"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见附件1</w:t>
            </w:r>
          </w:p>
        </w:tc>
      </w:tr>
      <w:tr w:rsidR="000D7981">
        <w:trPr>
          <w:trHeight w:val="415"/>
        </w:trPr>
        <w:tc>
          <w:tcPr>
            <w:tcW w:w="775"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4742"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开标一览表</w:t>
            </w:r>
          </w:p>
        </w:tc>
        <w:tc>
          <w:tcPr>
            <w:tcW w:w="1890"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见附件2</w:t>
            </w:r>
          </w:p>
        </w:tc>
      </w:tr>
      <w:tr w:rsidR="000D7981">
        <w:trPr>
          <w:trHeight w:val="415"/>
        </w:trPr>
        <w:tc>
          <w:tcPr>
            <w:tcW w:w="775"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4742"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cs="Arial" w:hint="eastAsia"/>
                <w:szCs w:val="21"/>
              </w:rPr>
              <w:t>分项报价清单</w:t>
            </w:r>
          </w:p>
        </w:tc>
        <w:tc>
          <w:tcPr>
            <w:tcW w:w="1890"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见</w:t>
            </w:r>
            <w:r>
              <w:rPr>
                <w:rFonts w:asciiTheme="minorEastAsia" w:eastAsiaTheme="minorEastAsia" w:hAnsiTheme="minorEastAsia" w:cs="Arial" w:hint="eastAsia"/>
                <w:szCs w:val="21"/>
              </w:rPr>
              <w:t>附件3</w:t>
            </w:r>
          </w:p>
        </w:tc>
      </w:tr>
      <w:tr w:rsidR="000D7981">
        <w:trPr>
          <w:trHeight w:val="415"/>
        </w:trPr>
        <w:tc>
          <w:tcPr>
            <w:tcW w:w="775"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4742" w:type="dxa"/>
            <w:vAlign w:val="center"/>
          </w:tcPr>
          <w:p w:rsidR="000D7981" w:rsidRDefault="000F2A85">
            <w:pPr>
              <w:spacing w:line="360" w:lineRule="auto"/>
              <w:jc w:val="center"/>
              <w:rPr>
                <w:rFonts w:asciiTheme="minorEastAsia" w:eastAsiaTheme="minorEastAsia" w:hAnsiTheme="minorEastAsia" w:cs="Arial"/>
                <w:szCs w:val="21"/>
              </w:rPr>
            </w:pPr>
            <w:r>
              <w:rPr>
                <w:rFonts w:asciiTheme="minorEastAsia" w:eastAsiaTheme="minorEastAsia" w:hAnsiTheme="minorEastAsia" w:hint="eastAsia"/>
                <w:szCs w:val="21"/>
              </w:rPr>
              <w:t>投标人基本情况表</w:t>
            </w:r>
          </w:p>
        </w:tc>
        <w:tc>
          <w:tcPr>
            <w:tcW w:w="1890"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见</w:t>
            </w:r>
            <w:r>
              <w:rPr>
                <w:rFonts w:asciiTheme="minorEastAsia" w:eastAsiaTheme="minorEastAsia" w:hAnsiTheme="minorEastAsia" w:cs="Arial" w:hint="eastAsia"/>
                <w:szCs w:val="21"/>
              </w:rPr>
              <w:t>附件4</w:t>
            </w:r>
          </w:p>
        </w:tc>
      </w:tr>
      <w:tr w:rsidR="000D7981">
        <w:trPr>
          <w:trHeight w:val="415"/>
        </w:trPr>
        <w:tc>
          <w:tcPr>
            <w:tcW w:w="775"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6</w:t>
            </w:r>
          </w:p>
        </w:tc>
        <w:tc>
          <w:tcPr>
            <w:tcW w:w="4742" w:type="dxa"/>
            <w:vAlign w:val="center"/>
          </w:tcPr>
          <w:p w:rsidR="000D7981" w:rsidRDefault="000F2A85">
            <w:pPr>
              <w:spacing w:line="360" w:lineRule="auto"/>
              <w:jc w:val="center"/>
              <w:rPr>
                <w:rFonts w:asciiTheme="minorEastAsia" w:eastAsiaTheme="minorEastAsia" w:hAnsiTheme="minorEastAsia" w:cs="Arial"/>
                <w:szCs w:val="21"/>
              </w:rPr>
            </w:pPr>
            <w:r>
              <w:rPr>
                <w:rFonts w:ascii="宋体" w:hAnsi="宋体" w:hint="eastAsia"/>
              </w:rPr>
              <w:t>投标人资质证明文件</w:t>
            </w:r>
          </w:p>
        </w:tc>
        <w:tc>
          <w:tcPr>
            <w:tcW w:w="1890" w:type="dxa"/>
            <w:vAlign w:val="center"/>
          </w:tcPr>
          <w:p w:rsidR="000D7981" w:rsidRDefault="000F2A85">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见附件5</w:t>
            </w:r>
          </w:p>
        </w:tc>
      </w:tr>
      <w:tr w:rsidR="000D7981">
        <w:trPr>
          <w:trHeight w:val="415"/>
        </w:trPr>
        <w:tc>
          <w:tcPr>
            <w:tcW w:w="775"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7</w:t>
            </w:r>
          </w:p>
        </w:tc>
        <w:tc>
          <w:tcPr>
            <w:tcW w:w="4742" w:type="dxa"/>
            <w:vAlign w:val="center"/>
          </w:tcPr>
          <w:p w:rsidR="000D7981" w:rsidRDefault="000F2A85">
            <w:pPr>
              <w:spacing w:line="360" w:lineRule="auto"/>
              <w:jc w:val="center"/>
              <w:rPr>
                <w:rFonts w:asciiTheme="minorEastAsia" w:eastAsiaTheme="minorEastAsia" w:hAnsiTheme="minorEastAsia" w:cs="Arial"/>
                <w:szCs w:val="21"/>
              </w:rPr>
            </w:pPr>
            <w:r>
              <w:rPr>
                <w:rFonts w:ascii="宋体" w:hAnsi="宋体" w:hint="eastAsia"/>
              </w:rPr>
              <w:t>拟安排项目团队人员情况表</w:t>
            </w:r>
          </w:p>
        </w:tc>
        <w:tc>
          <w:tcPr>
            <w:tcW w:w="1890" w:type="dxa"/>
            <w:vAlign w:val="center"/>
          </w:tcPr>
          <w:p w:rsidR="000D7981" w:rsidRDefault="000F2A85">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见附件6</w:t>
            </w:r>
          </w:p>
        </w:tc>
      </w:tr>
      <w:tr w:rsidR="000D7981">
        <w:trPr>
          <w:trHeight w:val="415"/>
        </w:trPr>
        <w:tc>
          <w:tcPr>
            <w:tcW w:w="775"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8</w:t>
            </w:r>
          </w:p>
        </w:tc>
        <w:tc>
          <w:tcPr>
            <w:tcW w:w="4742" w:type="dxa"/>
            <w:vAlign w:val="center"/>
          </w:tcPr>
          <w:p w:rsidR="000D7981" w:rsidRDefault="000F2A85">
            <w:pPr>
              <w:spacing w:line="360" w:lineRule="auto"/>
              <w:jc w:val="center"/>
              <w:rPr>
                <w:rFonts w:asciiTheme="minorEastAsia" w:eastAsiaTheme="minorEastAsia" w:hAnsiTheme="minorEastAsia" w:cs="Arial"/>
                <w:szCs w:val="21"/>
              </w:rPr>
            </w:pPr>
            <w:r>
              <w:rPr>
                <w:rFonts w:ascii="宋体" w:hAnsi="宋体" w:hint="eastAsia"/>
              </w:rPr>
              <w:t>同类项目业绩一览表</w:t>
            </w:r>
          </w:p>
        </w:tc>
        <w:tc>
          <w:tcPr>
            <w:tcW w:w="1890" w:type="dxa"/>
            <w:vAlign w:val="center"/>
          </w:tcPr>
          <w:p w:rsidR="000D7981" w:rsidRDefault="000F2A85">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见附件7</w:t>
            </w:r>
          </w:p>
        </w:tc>
      </w:tr>
      <w:tr w:rsidR="000D7981">
        <w:trPr>
          <w:trHeight w:val="415"/>
        </w:trPr>
        <w:tc>
          <w:tcPr>
            <w:tcW w:w="775"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9</w:t>
            </w:r>
          </w:p>
        </w:tc>
        <w:tc>
          <w:tcPr>
            <w:tcW w:w="4742" w:type="dxa"/>
            <w:vAlign w:val="center"/>
          </w:tcPr>
          <w:p w:rsidR="000D7981" w:rsidRDefault="000F2A85">
            <w:pPr>
              <w:spacing w:line="360" w:lineRule="auto"/>
              <w:jc w:val="center"/>
              <w:rPr>
                <w:rFonts w:ascii="宋体" w:hAnsi="宋体"/>
              </w:rPr>
            </w:pPr>
            <w:r>
              <w:rPr>
                <w:rFonts w:ascii="宋体" w:hAnsi="宋体" w:hint="eastAsia"/>
              </w:rPr>
              <w:t>货物说明一览表</w:t>
            </w:r>
          </w:p>
        </w:tc>
        <w:tc>
          <w:tcPr>
            <w:tcW w:w="1890" w:type="dxa"/>
          </w:tcPr>
          <w:p w:rsidR="000D7981" w:rsidRDefault="000F2A85">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见附件8</w:t>
            </w:r>
          </w:p>
        </w:tc>
      </w:tr>
      <w:tr w:rsidR="000D7981">
        <w:trPr>
          <w:trHeight w:val="415"/>
        </w:trPr>
        <w:tc>
          <w:tcPr>
            <w:tcW w:w="775"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10</w:t>
            </w:r>
          </w:p>
        </w:tc>
        <w:tc>
          <w:tcPr>
            <w:tcW w:w="4742" w:type="dxa"/>
            <w:vAlign w:val="center"/>
          </w:tcPr>
          <w:p w:rsidR="000D7981" w:rsidRDefault="000F2A85">
            <w:pPr>
              <w:spacing w:line="360" w:lineRule="auto"/>
              <w:jc w:val="center"/>
              <w:rPr>
                <w:rFonts w:asciiTheme="minorEastAsia" w:eastAsiaTheme="minorEastAsia" w:hAnsiTheme="minorEastAsia" w:cs="Arial"/>
                <w:szCs w:val="21"/>
              </w:rPr>
            </w:pPr>
            <w:r>
              <w:rPr>
                <w:rFonts w:ascii="宋体" w:hAnsi="宋体" w:cs="Arial"/>
              </w:rPr>
              <w:t>技术</w:t>
            </w:r>
            <w:r>
              <w:rPr>
                <w:rFonts w:ascii="宋体" w:hAnsi="宋体" w:cs="Arial" w:hint="eastAsia"/>
              </w:rPr>
              <w:t>响应方案</w:t>
            </w:r>
          </w:p>
        </w:tc>
        <w:tc>
          <w:tcPr>
            <w:tcW w:w="1890" w:type="dxa"/>
          </w:tcPr>
          <w:p w:rsidR="000D7981" w:rsidRDefault="000F2A85">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见附件9</w:t>
            </w:r>
          </w:p>
        </w:tc>
      </w:tr>
      <w:tr w:rsidR="000D7981">
        <w:trPr>
          <w:trHeight w:val="415"/>
        </w:trPr>
        <w:tc>
          <w:tcPr>
            <w:tcW w:w="775"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11</w:t>
            </w:r>
          </w:p>
        </w:tc>
        <w:tc>
          <w:tcPr>
            <w:tcW w:w="4742" w:type="dxa"/>
            <w:vAlign w:val="center"/>
          </w:tcPr>
          <w:p w:rsidR="000D7981" w:rsidRDefault="000F2A85">
            <w:pPr>
              <w:spacing w:line="360" w:lineRule="auto"/>
              <w:jc w:val="center"/>
              <w:rPr>
                <w:rFonts w:ascii="宋体" w:hAnsi="宋体" w:cs="Arial"/>
              </w:rPr>
            </w:pPr>
            <w:r>
              <w:rPr>
                <w:rFonts w:ascii="宋体" w:hAnsi="宋体" w:cs="Arial"/>
              </w:rPr>
              <w:t>售后服务方案</w:t>
            </w:r>
          </w:p>
        </w:tc>
        <w:tc>
          <w:tcPr>
            <w:tcW w:w="1890" w:type="dxa"/>
          </w:tcPr>
          <w:p w:rsidR="000D7981" w:rsidRDefault="000F2A85">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见附件10</w:t>
            </w:r>
          </w:p>
        </w:tc>
      </w:tr>
      <w:tr w:rsidR="000D7981">
        <w:trPr>
          <w:trHeight w:val="415"/>
        </w:trPr>
        <w:tc>
          <w:tcPr>
            <w:tcW w:w="775"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12</w:t>
            </w:r>
          </w:p>
        </w:tc>
        <w:tc>
          <w:tcPr>
            <w:tcW w:w="4742" w:type="dxa"/>
            <w:vAlign w:val="center"/>
          </w:tcPr>
          <w:p w:rsidR="000D7981" w:rsidRDefault="000F2A85">
            <w:pPr>
              <w:spacing w:line="360" w:lineRule="auto"/>
              <w:jc w:val="center"/>
              <w:rPr>
                <w:rFonts w:asciiTheme="minorEastAsia" w:eastAsiaTheme="minorEastAsia" w:hAnsiTheme="minorEastAsia" w:cs="Arial"/>
                <w:szCs w:val="21"/>
              </w:rPr>
            </w:pPr>
            <w:r>
              <w:rPr>
                <w:rFonts w:ascii="宋体" w:hAnsi="宋体" w:hint="eastAsia"/>
              </w:rPr>
              <w:t>商务指标响应一览表</w:t>
            </w:r>
          </w:p>
        </w:tc>
        <w:tc>
          <w:tcPr>
            <w:tcW w:w="1890" w:type="dxa"/>
          </w:tcPr>
          <w:p w:rsidR="000D7981" w:rsidRDefault="000F2A85">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见附件11</w:t>
            </w:r>
          </w:p>
        </w:tc>
      </w:tr>
      <w:tr w:rsidR="000D7981">
        <w:trPr>
          <w:trHeight w:val="415"/>
        </w:trPr>
        <w:tc>
          <w:tcPr>
            <w:tcW w:w="775"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13</w:t>
            </w:r>
          </w:p>
        </w:tc>
        <w:tc>
          <w:tcPr>
            <w:tcW w:w="4742" w:type="dxa"/>
            <w:vAlign w:val="center"/>
          </w:tcPr>
          <w:p w:rsidR="000D7981" w:rsidRDefault="000F2A85">
            <w:pPr>
              <w:spacing w:line="360" w:lineRule="auto"/>
              <w:jc w:val="center"/>
              <w:rPr>
                <w:rFonts w:asciiTheme="minorEastAsia" w:eastAsiaTheme="minorEastAsia" w:hAnsiTheme="minorEastAsia" w:cs="Arial"/>
                <w:szCs w:val="21"/>
              </w:rPr>
            </w:pPr>
            <w:r>
              <w:rPr>
                <w:rFonts w:ascii="宋体" w:hAnsi="宋体" w:cs="Arial" w:hint="eastAsia"/>
                <w:szCs w:val="21"/>
              </w:rPr>
              <w:t>技术指标响应一览表</w:t>
            </w:r>
          </w:p>
        </w:tc>
        <w:tc>
          <w:tcPr>
            <w:tcW w:w="1890" w:type="dxa"/>
          </w:tcPr>
          <w:p w:rsidR="000D7981" w:rsidRDefault="000F2A85">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见附件12</w:t>
            </w:r>
          </w:p>
        </w:tc>
      </w:tr>
      <w:tr w:rsidR="000D7981">
        <w:trPr>
          <w:trHeight w:val="415"/>
        </w:trPr>
        <w:tc>
          <w:tcPr>
            <w:tcW w:w="775"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14</w:t>
            </w:r>
          </w:p>
        </w:tc>
        <w:tc>
          <w:tcPr>
            <w:tcW w:w="4742" w:type="dxa"/>
            <w:vAlign w:val="center"/>
          </w:tcPr>
          <w:p w:rsidR="000D7981" w:rsidRDefault="000F2A85">
            <w:pPr>
              <w:spacing w:line="360" w:lineRule="auto"/>
              <w:jc w:val="center"/>
              <w:rPr>
                <w:rFonts w:asciiTheme="minorEastAsia" w:eastAsiaTheme="minorEastAsia" w:hAnsiTheme="minorEastAsia" w:cs="Arial"/>
                <w:szCs w:val="21"/>
              </w:rPr>
            </w:pPr>
            <w:r>
              <w:rPr>
                <w:rFonts w:ascii="宋体" w:hAnsi="宋体" w:hint="eastAsia"/>
              </w:rPr>
              <w:t>保密承诺书</w:t>
            </w:r>
          </w:p>
        </w:tc>
        <w:tc>
          <w:tcPr>
            <w:tcW w:w="1890" w:type="dxa"/>
          </w:tcPr>
          <w:p w:rsidR="000D7981" w:rsidRDefault="000F2A85">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见附件13</w:t>
            </w:r>
          </w:p>
        </w:tc>
      </w:tr>
      <w:tr w:rsidR="000D7981">
        <w:trPr>
          <w:trHeight w:val="415"/>
        </w:trPr>
        <w:tc>
          <w:tcPr>
            <w:tcW w:w="775"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15</w:t>
            </w:r>
          </w:p>
        </w:tc>
        <w:tc>
          <w:tcPr>
            <w:tcW w:w="4742" w:type="dxa"/>
            <w:vAlign w:val="center"/>
          </w:tcPr>
          <w:p w:rsidR="000D7981" w:rsidRDefault="000F2A85">
            <w:pPr>
              <w:spacing w:line="360" w:lineRule="auto"/>
              <w:jc w:val="center"/>
              <w:rPr>
                <w:rFonts w:asciiTheme="minorEastAsia" w:eastAsiaTheme="minorEastAsia" w:hAnsiTheme="minorEastAsia" w:cs="Arial"/>
                <w:szCs w:val="21"/>
              </w:rPr>
            </w:pPr>
            <w:r>
              <w:rPr>
                <w:rFonts w:ascii="宋体" w:hAnsi="宋体" w:hint="eastAsia"/>
              </w:rPr>
              <w:t>廉政承诺书</w:t>
            </w:r>
          </w:p>
        </w:tc>
        <w:tc>
          <w:tcPr>
            <w:tcW w:w="1890" w:type="dxa"/>
          </w:tcPr>
          <w:p w:rsidR="000D7981" w:rsidRDefault="000F2A85">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见附件14</w:t>
            </w:r>
          </w:p>
        </w:tc>
      </w:tr>
      <w:tr w:rsidR="000D7981">
        <w:trPr>
          <w:trHeight w:val="415"/>
        </w:trPr>
        <w:tc>
          <w:tcPr>
            <w:tcW w:w="775"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16</w:t>
            </w:r>
          </w:p>
        </w:tc>
        <w:tc>
          <w:tcPr>
            <w:tcW w:w="4742" w:type="dxa"/>
            <w:vAlign w:val="center"/>
          </w:tcPr>
          <w:p w:rsidR="000D7981" w:rsidRDefault="000F2A85">
            <w:pPr>
              <w:spacing w:line="360" w:lineRule="auto"/>
              <w:jc w:val="center"/>
              <w:rPr>
                <w:rFonts w:asciiTheme="minorEastAsia" w:eastAsiaTheme="minorEastAsia" w:hAnsiTheme="minorEastAsia" w:cs="Arial"/>
                <w:szCs w:val="21"/>
              </w:rPr>
            </w:pPr>
            <w:r>
              <w:rPr>
                <w:rFonts w:ascii="宋体" w:hAnsi="宋体" w:hint="eastAsia"/>
              </w:rPr>
              <w:t>中小企业声明函</w:t>
            </w:r>
          </w:p>
        </w:tc>
        <w:tc>
          <w:tcPr>
            <w:tcW w:w="1890" w:type="dxa"/>
          </w:tcPr>
          <w:p w:rsidR="000D7981" w:rsidRDefault="000F2A85">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见附件15</w:t>
            </w:r>
          </w:p>
        </w:tc>
      </w:tr>
      <w:tr w:rsidR="000D7981">
        <w:trPr>
          <w:trHeight w:val="415"/>
        </w:trPr>
        <w:tc>
          <w:tcPr>
            <w:tcW w:w="775"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17</w:t>
            </w:r>
          </w:p>
        </w:tc>
        <w:tc>
          <w:tcPr>
            <w:tcW w:w="4742" w:type="dxa"/>
            <w:vAlign w:val="center"/>
          </w:tcPr>
          <w:p w:rsidR="000D7981" w:rsidRDefault="000F2A85">
            <w:pPr>
              <w:spacing w:line="360" w:lineRule="auto"/>
              <w:jc w:val="center"/>
              <w:rPr>
                <w:rFonts w:asciiTheme="minorEastAsia" w:eastAsiaTheme="minorEastAsia" w:hAnsiTheme="minorEastAsia" w:cs="Arial"/>
                <w:szCs w:val="21"/>
              </w:rPr>
            </w:pPr>
            <w:r>
              <w:rPr>
                <w:rFonts w:ascii="宋体" w:hAnsi="宋体" w:hint="eastAsia"/>
              </w:rPr>
              <w:t>残疾人福利性单位声明函</w:t>
            </w:r>
          </w:p>
        </w:tc>
        <w:tc>
          <w:tcPr>
            <w:tcW w:w="1890" w:type="dxa"/>
          </w:tcPr>
          <w:p w:rsidR="000D7981" w:rsidRDefault="000F2A85">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见附件16</w:t>
            </w:r>
          </w:p>
        </w:tc>
      </w:tr>
      <w:tr w:rsidR="000D7981">
        <w:trPr>
          <w:trHeight w:val="415"/>
        </w:trPr>
        <w:tc>
          <w:tcPr>
            <w:tcW w:w="775"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18</w:t>
            </w:r>
          </w:p>
        </w:tc>
        <w:tc>
          <w:tcPr>
            <w:tcW w:w="4742" w:type="dxa"/>
            <w:vAlign w:val="center"/>
          </w:tcPr>
          <w:p w:rsidR="000D7981" w:rsidRDefault="000F2A85">
            <w:pPr>
              <w:spacing w:line="360" w:lineRule="auto"/>
              <w:jc w:val="center"/>
              <w:rPr>
                <w:rFonts w:asciiTheme="minorEastAsia" w:eastAsiaTheme="minorEastAsia" w:hAnsiTheme="minorEastAsia" w:cs="Arial"/>
                <w:szCs w:val="21"/>
              </w:rPr>
            </w:pPr>
            <w:r>
              <w:rPr>
                <w:rFonts w:ascii="宋体" w:hAnsi="宋体" w:hint="eastAsia"/>
              </w:rPr>
              <w:t>监狱企业证明文件</w:t>
            </w:r>
          </w:p>
        </w:tc>
        <w:tc>
          <w:tcPr>
            <w:tcW w:w="1890" w:type="dxa"/>
          </w:tcPr>
          <w:p w:rsidR="000D7981" w:rsidRDefault="000F2A85">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szCs w:val="21"/>
              </w:rPr>
              <w:t>见附件</w:t>
            </w:r>
            <w:r>
              <w:rPr>
                <w:rFonts w:asciiTheme="minorEastAsia" w:eastAsiaTheme="minorEastAsia" w:hAnsiTheme="minorEastAsia" w:cs="Arial" w:hint="eastAsia"/>
                <w:szCs w:val="21"/>
              </w:rPr>
              <w:t>17</w:t>
            </w:r>
          </w:p>
        </w:tc>
      </w:tr>
      <w:tr w:rsidR="000D7981">
        <w:trPr>
          <w:trHeight w:val="415"/>
        </w:trPr>
        <w:tc>
          <w:tcPr>
            <w:tcW w:w="775"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19</w:t>
            </w:r>
          </w:p>
        </w:tc>
        <w:tc>
          <w:tcPr>
            <w:tcW w:w="4742" w:type="dxa"/>
            <w:vAlign w:val="center"/>
          </w:tcPr>
          <w:p w:rsidR="000D7981" w:rsidRDefault="000F2A85">
            <w:pPr>
              <w:spacing w:line="360" w:lineRule="auto"/>
              <w:jc w:val="center"/>
              <w:rPr>
                <w:rFonts w:asciiTheme="minorEastAsia" w:eastAsiaTheme="minorEastAsia" w:hAnsiTheme="minorEastAsia" w:cs="Arial"/>
                <w:szCs w:val="21"/>
              </w:rPr>
            </w:pPr>
            <w:r>
              <w:rPr>
                <w:rFonts w:ascii="宋体" w:hAnsi="宋体" w:hint="eastAsia"/>
              </w:rPr>
              <w:t>投标人认为必要的其他材料</w:t>
            </w:r>
          </w:p>
        </w:tc>
        <w:tc>
          <w:tcPr>
            <w:tcW w:w="1890" w:type="dxa"/>
          </w:tcPr>
          <w:p w:rsidR="000D7981" w:rsidRDefault="000F2A85">
            <w:pPr>
              <w:spacing w:line="360" w:lineRule="auto"/>
              <w:jc w:val="center"/>
              <w:rPr>
                <w:rFonts w:asciiTheme="minorEastAsia" w:eastAsiaTheme="minorEastAsia" w:hAnsiTheme="minorEastAsia" w:cs="Arial"/>
                <w:szCs w:val="21"/>
              </w:rPr>
            </w:pPr>
            <w:r>
              <w:rPr>
                <w:rFonts w:asciiTheme="minorEastAsia" w:eastAsiaTheme="minorEastAsia" w:hAnsiTheme="minorEastAsia" w:hint="eastAsia"/>
                <w:szCs w:val="21"/>
              </w:rPr>
              <w:t>格式自拟</w:t>
            </w:r>
          </w:p>
        </w:tc>
      </w:tr>
    </w:tbl>
    <w:p w:rsidR="000D7981" w:rsidRDefault="000D7981">
      <w:pPr>
        <w:wordWrap w:val="0"/>
        <w:adjustRightInd w:val="0"/>
        <w:snapToGrid w:val="0"/>
        <w:rPr>
          <w:rFonts w:ascii="宋体" w:hAnsi="宋体"/>
        </w:rPr>
      </w:pPr>
    </w:p>
    <w:p w:rsidR="000D7981" w:rsidRDefault="000F2A85">
      <w:pPr>
        <w:wordWrap w:val="0"/>
        <w:adjustRightInd w:val="0"/>
        <w:snapToGrid w:val="0"/>
        <w:spacing w:line="360" w:lineRule="auto"/>
        <w:ind w:firstLineChars="200" w:firstLine="420"/>
        <w:rPr>
          <w:rFonts w:ascii="宋体" w:hAnsi="宋体"/>
        </w:rPr>
      </w:pPr>
      <w:r>
        <w:rPr>
          <w:rFonts w:ascii="宋体" w:hAnsi="宋体" w:hint="eastAsia"/>
        </w:rPr>
        <w:t>2）电子投标文件（每包组）：</w:t>
      </w:r>
    </w:p>
    <w:p w:rsidR="000D7981" w:rsidRDefault="000F2A85">
      <w:pPr>
        <w:wordWrap w:val="0"/>
        <w:adjustRightInd w:val="0"/>
        <w:snapToGrid w:val="0"/>
        <w:spacing w:line="360" w:lineRule="auto"/>
        <w:ind w:leftChars="350" w:left="735"/>
        <w:rPr>
          <w:rFonts w:ascii="宋体" w:hAnsi="宋体"/>
          <w:szCs w:val="21"/>
        </w:rPr>
      </w:pPr>
      <w:r>
        <w:rPr>
          <w:rFonts w:ascii="宋体" w:hAnsi="宋体" w:hint="eastAsia"/>
          <w:szCs w:val="21"/>
        </w:rPr>
        <w:t>包含纸质投标文件的全部内容（采用</w:t>
      </w:r>
      <w:r>
        <w:rPr>
          <w:rFonts w:ascii="宋体" w:hAnsi="宋体"/>
          <w:szCs w:val="21"/>
        </w:rPr>
        <w:t>W</w:t>
      </w:r>
      <w:r>
        <w:rPr>
          <w:rFonts w:ascii="宋体" w:hAnsi="宋体" w:hint="eastAsia"/>
          <w:szCs w:val="21"/>
        </w:rPr>
        <w:t>ord文档或PDF文档），不作压缩处理。电子投标文件建议采用U盘的形式提交。</w:t>
      </w:r>
    </w:p>
    <w:p w:rsidR="000D7981" w:rsidRDefault="000F2A85">
      <w:pPr>
        <w:wordWrap w:val="0"/>
        <w:adjustRightInd w:val="0"/>
        <w:snapToGrid w:val="0"/>
        <w:spacing w:line="360" w:lineRule="auto"/>
        <w:ind w:firstLineChars="200" w:firstLine="420"/>
        <w:rPr>
          <w:rFonts w:ascii="宋体" w:hAnsi="宋体"/>
          <w:szCs w:val="21"/>
        </w:rPr>
      </w:pPr>
      <w:r>
        <w:rPr>
          <w:rFonts w:ascii="宋体" w:hAnsi="宋体" w:hint="eastAsia"/>
          <w:szCs w:val="21"/>
        </w:rPr>
        <w:t>3）本项目不接受替代方案。</w:t>
      </w:r>
    </w:p>
    <w:p w:rsidR="000D7981" w:rsidRDefault="000F2A85">
      <w:pPr>
        <w:pStyle w:val="4"/>
        <w:numPr>
          <w:ilvl w:val="0"/>
          <w:numId w:val="0"/>
        </w:numPr>
        <w:snapToGrid w:val="0"/>
        <w:rPr>
          <w:rFonts w:hAnsi="宋体"/>
          <w:b w:val="0"/>
          <w:sz w:val="21"/>
          <w:szCs w:val="21"/>
        </w:rPr>
      </w:pPr>
      <w:bookmarkStart w:id="72" w:name="_Toc145602937"/>
      <w:r>
        <w:rPr>
          <w:rFonts w:hAnsi="宋体"/>
          <w:b w:val="0"/>
          <w:sz w:val="21"/>
          <w:szCs w:val="21"/>
        </w:rPr>
        <w:t>1</w:t>
      </w:r>
      <w:r>
        <w:rPr>
          <w:rFonts w:hAnsi="宋体" w:hint="eastAsia"/>
          <w:b w:val="0"/>
          <w:sz w:val="21"/>
          <w:szCs w:val="21"/>
        </w:rPr>
        <w:t>1</w:t>
      </w:r>
      <w:r>
        <w:rPr>
          <w:rFonts w:hint="eastAsia"/>
          <w:b w:val="0"/>
          <w:sz w:val="21"/>
          <w:szCs w:val="21"/>
        </w:rPr>
        <w:t>．</w:t>
      </w:r>
      <w:r>
        <w:rPr>
          <w:rFonts w:hAnsi="宋体" w:hint="eastAsia"/>
          <w:b w:val="0"/>
          <w:sz w:val="21"/>
          <w:szCs w:val="21"/>
        </w:rPr>
        <w:t>投标报价和货币</w:t>
      </w:r>
      <w:bookmarkEnd w:id="72"/>
    </w:p>
    <w:p w:rsidR="000D7981" w:rsidRDefault="000F2A85">
      <w:pPr>
        <w:wordWrap w:val="0"/>
        <w:adjustRightInd w:val="0"/>
        <w:snapToGrid w:val="0"/>
        <w:spacing w:line="360" w:lineRule="auto"/>
        <w:ind w:leftChars="200" w:left="735" w:hangingChars="150" w:hanging="315"/>
        <w:rPr>
          <w:rFonts w:ascii="宋体" w:hAnsi="宋体"/>
        </w:rPr>
      </w:pPr>
      <w:r>
        <w:rPr>
          <w:rFonts w:ascii="宋体" w:hAnsi="宋体" w:hint="eastAsia"/>
        </w:rPr>
        <w:t>1）投标报价应按招标文件所附的格式要求进行报价，如无特别说明，投标货币均为人民币。</w:t>
      </w:r>
    </w:p>
    <w:p w:rsidR="000D7981" w:rsidRDefault="000F2A85">
      <w:pPr>
        <w:wordWrap w:val="0"/>
        <w:adjustRightInd w:val="0"/>
        <w:snapToGrid w:val="0"/>
        <w:spacing w:line="360" w:lineRule="auto"/>
        <w:ind w:leftChars="200" w:left="735" w:hangingChars="150" w:hanging="315"/>
        <w:rPr>
          <w:rFonts w:ascii="宋体" w:hAnsi="宋体"/>
        </w:rPr>
      </w:pPr>
      <w:r>
        <w:rPr>
          <w:rFonts w:ascii="宋体" w:hAnsi="宋体" w:hint="eastAsia"/>
        </w:rPr>
        <w:t>2）投标项目不得重复报价，投标人所报的投标价格在合同执行期间是固定不变的，以可调整的投标价格提交的投标文件将视为未实质性响应，其投标文件可能被拒绝。</w:t>
      </w:r>
    </w:p>
    <w:p w:rsidR="000D7981" w:rsidRDefault="000F2A85">
      <w:pPr>
        <w:adjustRightInd w:val="0"/>
        <w:snapToGrid w:val="0"/>
        <w:spacing w:line="360" w:lineRule="auto"/>
        <w:ind w:leftChars="200" w:left="735" w:hangingChars="150" w:hanging="315"/>
        <w:rPr>
          <w:rFonts w:ascii="宋体" w:hAnsi="宋体"/>
          <w:szCs w:val="21"/>
        </w:rPr>
      </w:pPr>
      <w:r>
        <w:rPr>
          <w:rFonts w:ascii="宋体" w:hAnsi="宋体" w:hint="eastAsia"/>
          <w:szCs w:val="21"/>
        </w:rPr>
        <w:lastRenderedPageBreak/>
        <w:t>3）投标报价应包括要向中华人民共和国政府缴纳的增值税或其他税等。</w:t>
      </w:r>
    </w:p>
    <w:p w:rsidR="000D7981" w:rsidRDefault="000F2A85">
      <w:pPr>
        <w:wordWrap w:val="0"/>
        <w:adjustRightInd w:val="0"/>
        <w:snapToGrid w:val="0"/>
        <w:spacing w:line="360" w:lineRule="auto"/>
        <w:ind w:leftChars="200" w:left="735" w:hangingChars="150" w:hanging="315"/>
        <w:rPr>
          <w:rFonts w:ascii="宋体" w:hAnsi="宋体"/>
        </w:rPr>
      </w:pPr>
      <w:r>
        <w:rPr>
          <w:rFonts w:ascii="宋体" w:hAnsi="宋体" w:hint="eastAsia"/>
          <w:szCs w:val="21"/>
        </w:rPr>
        <w:t>4）</w:t>
      </w:r>
      <w:r>
        <w:rPr>
          <w:rFonts w:ascii="宋体" w:hAnsi="宋体" w:hint="eastAsia"/>
        </w:rPr>
        <w:t>“分项报价清单”中的单价均为综合单价，</w:t>
      </w:r>
      <w:r>
        <w:rPr>
          <w:rFonts w:ascii="宋体" w:hAnsi="宋体" w:hint="eastAsia"/>
          <w:szCs w:val="21"/>
        </w:rPr>
        <w:t>应包括货物运至合同指定地点所发生的全部费用。</w:t>
      </w:r>
    </w:p>
    <w:p w:rsidR="000D7981" w:rsidRDefault="000F2A85">
      <w:pPr>
        <w:pStyle w:val="4"/>
        <w:numPr>
          <w:ilvl w:val="0"/>
          <w:numId w:val="0"/>
        </w:numPr>
        <w:snapToGrid w:val="0"/>
        <w:rPr>
          <w:rFonts w:hAnsi="宋体"/>
          <w:b w:val="0"/>
          <w:sz w:val="21"/>
          <w:szCs w:val="21"/>
        </w:rPr>
      </w:pPr>
      <w:bookmarkStart w:id="73" w:name="_Toc145602938"/>
      <w:r>
        <w:rPr>
          <w:rFonts w:hAnsi="宋体"/>
          <w:b w:val="0"/>
          <w:sz w:val="21"/>
          <w:szCs w:val="21"/>
        </w:rPr>
        <w:t>1</w:t>
      </w:r>
      <w:r>
        <w:rPr>
          <w:rFonts w:hAnsi="宋体" w:hint="eastAsia"/>
          <w:b w:val="0"/>
          <w:sz w:val="21"/>
          <w:szCs w:val="21"/>
        </w:rPr>
        <w:t>2</w:t>
      </w:r>
      <w:r>
        <w:rPr>
          <w:rFonts w:hint="eastAsia"/>
          <w:b w:val="0"/>
          <w:sz w:val="21"/>
          <w:szCs w:val="21"/>
        </w:rPr>
        <w:t>．</w:t>
      </w:r>
      <w:r>
        <w:rPr>
          <w:rFonts w:hAnsi="宋体" w:hint="eastAsia"/>
          <w:b w:val="0"/>
          <w:sz w:val="21"/>
          <w:szCs w:val="21"/>
        </w:rPr>
        <w:t>投标保证金</w:t>
      </w:r>
      <w:bookmarkEnd w:id="73"/>
    </w:p>
    <w:p w:rsidR="000D7981" w:rsidRDefault="000F2A85">
      <w:pPr>
        <w:wordWrap w:val="0"/>
        <w:adjustRightInd w:val="0"/>
        <w:snapToGrid w:val="0"/>
        <w:spacing w:line="360" w:lineRule="auto"/>
        <w:ind w:leftChars="200" w:left="735" w:hangingChars="150" w:hanging="315"/>
        <w:rPr>
          <w:rFonts w:ascii="宋体" w:hAnsi="宋体"/>
        </w:rPr>
      </w:pPr>
      <w:r>
        <w:rPr>
          <w:rFonts w:ascii="宋体" w:hAnsi="宋体" w:hint="eastAsia"/>
        </w:rPr>
        <w:t>1）</w:t>
      </w:r>
      <w:r>
        <w:rPr>
          <w:rFonts w:ascii="宋体" w:hAnsi="宋体" w:hint="eastAsia"/>
          <w:szCs w:val="21"/>
        </w:rPr>
        <w:t>根据</w:t>
      </w:r>
      <w:r>
        <w:rPr>
          <w:rFonts w:ascii="Arial" w:hAnsi="Arial" w:cs="Arial"/>
          <w:szCs w:val="21"/>
        </w:rPr>
        <w:t>《中华人民共和国政府采购法实施条例》</w:t>
      </w:r>
      <w:r>
        <w:rPr>
          <w:rFonts w:ascii="宋体" w:hAnsi="宋体" w:hint="eastAsia"/>
          <w:szCs w:val="21"/>
        </w:rPr>
        <w:t>第三十三条的规定，投标人应提交投标保证金：A包：人民币2800元整；B包，人民币1500元整；C包：人民币2800元整；D包：人民币2200元整。</w:t>
      </w:r>
    </w:p>
    <w:p w:rsidR="000D7981" w:rsidRDefault="000F2A85">
      <w:pPr>
        <w:wordWrap w:val="0"/>
        <w:adjustRightInd w:val="0"/>
        <w:snapToGrid w:val="0"/>
        <w:spacing w:line="360" w:lineRule="auto"/>
        <w:ind w:leftChars="200" w:left="735" w:hangingChars="150" w:hanging="315"/>
        <w:rPr>
          <w:rFonts w:ascii="宋体" w:hAnsi="宋体"/>
        </w:rPr>
      </w:pPr>
      <w:r>
        <w:rPr>
          <w:rFonts w:ascii="宋体" w:hAnsi="宋体" w:hint="eastAsia"/>
        </w:rPr>
        <w:t>2）投标保证金是为保护采购人或代理机构免遭因投标人的行为而蒙受的损失。采购人或代理机构在因投标人的行为受到损害时可根据本须知的规定没收投标人的投标保证金。</w:t>
      </w:r>
    </w:p>
    <w:p w:rsidR="000D7981" w:rsidRDefault="000F2A85">
      <w:pPr>
        <w:wordWrap w:val="0"/>
        <w:adjustRightInd w:val="0"/>
        <w:snapToGrid w:val="0"/>
        <w:spacing w:line="360" w:lineRule="auto"/>
        <w:ind w:leftChars="200" w:left="735" w:hangingChars="150" w:hanging="315"/>
        <w:rPr>
          <w:rFonts w:ascii="宋体" w:hAnsi="宋体"/>
        </w:rPr>
      </w:pPr>
      <w:r>
        <w:rPr>
          <w:rFonts w:ascii="宋体" w:hAnsi="宋体" w:hint="eastAsia"/>
        </w:rPr>
        <w:t>3）投标人必须在投标截止时间前通过银行转账的方式将投标保证金提交至代理机构银行账户（上述时间指款项到达时间，超过该时间到账的，将被视为未按规定提交投标保证金）：</w:t>
      </w:r>
    </w:p>
    <w:p w:rsidR="000D7981" w:rsidRDefault="000F2A85">
      <w:pPr>
        <w:wordWrap w:val="0"/>
        <w:adjustRightInd w:val="0"/>
        <w:snapToGrid w:val="0"/>
        <w:spacing w:line="360" w:lineRule="auto"/>
        <w:ind w:leftChars="350" w:left="735"/>
        <w:rPr>
          <w:rFonts w:ascii="宋体" w:hAnsi="宋体"/>
        </w:rPr>
      </w:pPr>
      <w:r>
        <w:rPr>
          <w:rFonts w:ascii="宋体" w:hAnsi="宋体" w:hint="eastAsia"/>
        </w:rPr>
        <w:t>收款单位：深圳市国信招标有限公司</w:t>
      </w:r>
    </w:p>
    <w:p w:rsidR="000D7981" w:rsidRDefault="000F2A85">
      <w:pPr>
        <w:wordWrap w:val="0"/>
        <w:adjustRightInd w:val="0"/>
        <w:snapToGrid w:val="0"/>
        <w:spacing w:line="360" w:lineRule="auto"/>
        <w:ind w:leftChars="350" w:left="735"/>
        <w:rPr>
          <w:rFonts w:ascii="宋体" w:hAnsi="宋体"/>
        </w:rPr>
      </w:pPr>
      <w:r>
        <w:rPr>
          <w:rFonts w:ascii="宋体" w:hAnsi="宋体" w:hint="eastAsia"/>
        </w:rPr>
        <w:t>开户银行：</w:t>
      </w:r>
      <w:r>
        <w:rPr>
          <w:rFonts w:ascii="宋体" w:hAnsi="宋体" w:cs="Arial" w:hint="eastAsia"/>
        </w:rPr>
        <w:t>中信银行深圳福南支行</w:t>
      </w:r>
    </w:p>
    <w:p w:rsidR="000D7981" w:rsidRDefault="000F2A85">
      <w:pPr>
        <w:wordWrap w:val="0"/>
        <w:adjustRightInd w:val="0"/>
        <w:snapToGrid w:val="0"/>
        <w:spacing w:line="360" w:lineRule="auto"/>
        <w:ind w:leftChars="350" w:left="735"/>
        <w:rPr>
          <w:rFonts w:ascii="宋体" w:hAnsi="宋体"/>
        </w:rPr>
      </w:pPr>
      <w:r>
        <w:rPr>
          <w:rFonts w:ascii="宋体" w:hAnsi="宋体" w:hint="eastAsia"/>
        </w:rPr>
        <w:t>账　　号：7441310182600057811</w:t>
      </w:r>
    </w:p>
    <w:p w:rsidR="000D7981" w:rsidRDefault="000F2A85">
      <w:pPr>
        <w:wordWrap w:val="0"/>
        <w:adjustRightInd w:val="0"/>
        <w:snapToGrid w:val="0"/>
        <w:spacing w:line="360" w:lineRule="auto"/>
        <w:ind w:leftChars="350" w:left="735"/>
        <w:rPr>
          <w:rFonts w:ascii="宋体" w:hAnsi="宋体"/>
        </w:rPr>
      </w:pPr>
      <w:r>
        <w:rPr>
          <w:rFonts w:ascii="宋体" w:hAnsi="宋体" w:hint="eastAsia"/>
        </w:rPr>
        <w:t>备　　注: 2023023+包组号</w:t>
      </w:r>
    </w:p>
    <w:p w:rsidR="000D7981" w:rsidRDefault="000F2A85">
      <w:pPr>
        <w:wordWrap w:val="0"/>
        <w:adjustRightInd w:val="0"/>
        <w:snapToGrid w:val="0"/>
        <w:spacing w:line="360" w:lineRule="auto"/>
        <w:ind w:leftChars="350" w:left="735"/>
        <w:rPr>
          <w:rFonts w:ascii="宋体" w:hAnsi="宋体"/>
        </w:rPr>
      </w:pPr>
      <w:r>
        <w:rPr>
          <w:rFonts w:ascii="宋体" w:hAnsi="宋体" w:hint="eastAsia"/>
        </w:rPr>
        <w:t>财务联系电话：0755-23962064</w:t>
      </w:r>
    </w:p>
    <w:p w:rsidR="000D7981" w:rsidRDefault="000F2A85">
      <w:pPr>
        <w:wordWrap w:val="0"/>
        <w:adjustRightInd w:val="0"/>
        <w:snapToGrid w:val="0"/>
        <w:spacing w:line="360" w:lineRule="auto"/>
        <w:ind w:leftChars="200" w:left="735" w:hangingChars="150" w:hanging="315"/>
        <w:rPr>
          <w:rFonts w:ascii="宋体" w:hAnsi="宋体"/>
        </w:rPr>
      </w:pPr>
      <w:r>
        <w:rPr>
          <w:rFonts w:ascii="宋体" w:hAnsi="宋体" w:hint="eastAsia"/>
        </w:rPr>
        <w:t>4）</w:t>
      </w:r>
      <w:r>
        <w:rPr>
          <w:rFonts w:ascii="宋体" w:hAnsi="宋体" w:hint="eastAsia"/>
          <w:szCs w:val="21"/>
        </w:rPr>
        <w:t>未中标投标人的投标保证金，</w:t>
      </w:r>
      <w:r>
        <w:rPr>
          <w:rFonts w:ascii="宋体" w:hAnsi="宋体"/>
          <w:szCs w:val="21"/>
        </w:rPr>
        <w:t>自中标通知书发出之日起5个工作日内</w:t>
      </w:r>
      <w:r>
        <w:rPr>
          <w:rFonts w:ascii="宋体" w:hAnsi="宋体" w:hint="eastAsia"/>
          <w:szCs w:val="21"/>
        </w:rPr>
        <w:t>无息退还。</w:t>
      </w:r>
    </w:p>
    <w:p w:rsidR="000D7981" w:rsidRDefault="000F2A85">
      <w:pPr>
        <w:adjustRightInd w:val="0"/>
        <w:snapToGrid w:val="0"/>
        <w:spacing w:line="360" w:lineRule="auto"/>
        <w:ind w:leftChars="200" w:left="735" w:hangingChars="150" w:hanging="315"/>
        <w:rPr>
          <w:rFonts w:ascii="宋体" w:hAnsi="宋体"/>
          <w:szCs w:val="21"/>
        </w:rPr>
      </w:pPr>
      <w:r>
        <w:rPr>
          <w:rFonts w:ascii="宋体" w:hAnsi="宋体" w:hint="eastAsia"/>
        </w:rPr>
        <w:t>5）</w:t>
      </w:r>
      <w:r>
        <w:rPr>
          <w:rFonts w:ascii="宋体" w:hAnsi="宋体" w:hint="eastAsia"/>
          <w:szCs w:val="21"/>
        </w:rPr>
        <w:t>中标人的投标保证金，</w:t>
      </w:r>
      <w:r>
        <w:rPr>
          <w:rFonts w:ascii="宋体" w:hAnsi="宋体"/>
          <w:szCs w:val="21"/>
        </w:rPr>
        <w:t>自合同签订之日起5个工作日内</w:t>
      </w:r>
      <w:r>
        <w:rPr>
          <w:rFonts w:ascii="宋体" w:hAnsi="宋体" w:hint="eastAsia"/>
          <w:szCs w:val="21"/>
        </w:rPr>
        <w:t>（向代理机构提供合同电子扫描件或纸质复印件之日起计算）无息退还。</w:t>
      </w:r>
    </w:p>
    <w:p w:rsidR="000D7981" w:rsidRDefault="000F2A85">
      <w:pPr>
        <w:wordWrap w:val="0"/>
        <w:adjustRightInd w:val="0"/>
        <w:snapToGrid w:val="0"/>
        <w:spacing w:line="360" w:lineRule="auto"/>
        <w:ind w:leftChars="200" w:left="735" w:hangingChars="150" w:hanging="315"/>
        <w:rPr>
          <w:rFonts w:ascii="宋体" w:hAnsi="宋体"/>
        </w:rPr>
      </w:pPr>
      <w:r>
        <w:rPr>
          <w:rFonts w:ascii="宋体" w:hAnsi="宋体" w:hint="eastAsia"/>
        </w:rPr>
        <w:t>6）下列任何情况发生时，投标保证金将被没收：</w:t>
      </w:r>
    </w:p>
    <w:p w:rsidR="000D7981" w:rsidRDefault="000F2A85">
      <w:pPr>
        <w:wordWrap w:val="0"/>
        <w:adjustRightInd w:val="0"/>
        <w:snapToGrid w:val="0"/>
        <w:spacing w:line="360" w:lineRule="auto"/>
        <w:ind w:leftChars="350" w:left="1050" w:hangingChars="150" w:hanging="315"/>
        <w:rPr>
          <w:rFonts w:ascii="宋体" w:hAnsi="宋体"/>
        </w:rPr>
      </w:pPr>
      <w:r>
        <w:rPr>
          <w:rFonts w:ascii="宋体" w:hAnsi="宋体" w:hint="eastAsia"/>
        </w:rPr>
        <w:t>① 投标人已递交投标文件，在投标截止时间后、投标文件有效期满前撤回其投标文件；</w:t>
      </w:r>
    </w:p>
    <w:p w:rsidR="000D7981" w:rsidRDefault="000F2A85">
      <w:pPr>
        <w:wordWrap w:val="0"/>
        <w:adjustRightInd w:val="0"/>
        <w:snapToGrid w:val="0"/>
        <w:spacing w:line="360" w:lineRule="auto"/>
        <w:ind w:leftChars="350" w:left="735"/>
        <w:rPr>
          <w:rFonts w:ascii="宋体" w:hAnsi="宋体"/>
        </w:rPr>
      </w:pPr>
      <w:r>
        <w:rPr>
          <w:rFonts w:ascii="宋体" w:hAnsi="宋体" w:hint="eastAsia"/>
        </w:rPr>
        <w:t>② 中标人在规定期限内未能根据本须知的规定签订合同；</w:t>
      </w:r>
    </w:p>
    <w:p w:rsidR="000D7981" w:rsidRDefault="000F2A85">
      <w:pPr>
        <w:wordWrap w:val="0"/>
        <w:adjustRightInd w:val="0"/>
        <w:snapToGrid w:val="0"/>
        <w:spacing w:line="360" w:lineRule="auto"/>
        <w:ind w:leftChars="350" w:left="735"/>
        <w:rPr>
          <w:rFonts w:ascii="宋体" w:hAnsi="宋体"/>
        </w:rPr>
      </w:pPr>
      <w:r>
        <w:rPr>
          <w:rFonts w:ascii="宋体" w:hAnsi="宋体" w:hint="eastAsia"/>
        </w:rPr>
        <w:t>③ 投标人提供虚假投标文件或虚假澄清补充文件的；</w:t>
      </w:r>
    </w:p>
    <w:p w:rsidR="000D7981" w:rsidRDefault="000F2A85">
      <w:pPr>
        <w:wordWrap w:val="0"/>
        <w:adjustRightInd w:val="0"/>
        <w:snapToGrid w:val="0"/>
        <w:spacing w:line="360" w:lineRule="auto"/>
        <w:ind w:leftChars="350" w:left="735"/>
        <w:rPr>
          <w:rFonts w:ascii="宋体" w:hAnsi="宋体"/>
        </w:rPr>
      </w:pPr>
      <w:r>
        <w:rPr>
          <w:rFonts w:ascii="宋体" w:hAnsi="宋体" w:hint="eastAsia"/>
        </w:rPr>
        <w:t>④ 在招标期间用不正当手段影响评审结果或谋取中标的。</w:t>
      </w:r>
    </w:p>
    <w:p w:rsidR="000D7981" w:rsidRDefault="000F2A85">
      <w:pPr>
        <w:pStyle w:val="4"/>
        <w:numPr>
          <w:ilvl w:val="0"/>
          <w:numId w:val="0"/>
        </w:numPr>
        <w:snapToGrid w:val="0"/>
        <w:rPr>
          <w:rFonts w:hAnsi="宋体"/>
          <w:b w:val="0"/>
          <w:sz w:val="21"/>
          <w:szCs w:val="21"/>
        </w:rPr>
      </w:pPr>
      <w:bookmarkStart w:id="74" w:name="_Toc145602939"/>
      <w:r>
        <w:rPr>
          <w:rFonts w:hAnsi="宋体"/>
          <w:b w:val="0"/>
          <w:sz w:val="21"/>
          <w:szCs w:val="21"/>
        </w:rPr>
        <w:t>1</w:t>
      </w:r>
      <w:r>
        <w:rPr>
          <w:rFonts w:hAnsi="宋体" w:hint="eastAsia"/>
          <w:b w:val="0"/>
          <w:sz w:val="21"/>
          <w:szCs w:val="21"/>
        </w:rPr>
        <w:t>3</w:t>
      </w:r>
      <w:r>
        <w:rPr>
          <w:rFonts w:hint="eastAsia"/>
          <w:b w:val="0"/>
          <w:sz w:val="21"/>
          <w:szCs w:val="21"/>
        </w:rPr>
        <w:t>．</w:t>
      </w:r>
      <w:r>
        <w:rPr>
          <w:rFonts w:hAnsi="宋体" w:hint="eastAsia"/>
          <w:b w:val="0"/>
          <w:sz w:val="21"/>
          <w:szCs w:val="21"/>
        </w:rPr>
        <w:t>投标有效期</w:t>
      </w:r>
      <w:bookmarkEnd w:id="74"/>
    </w:p>
    <w:p w:rsidR="000D7981" w:rsidRDefault="000F2A85">
      <w:pPr>
        <w:wordWrap w:val="0"/>
        <w:adjustRightInd w:val="0"/>
        <w:snapToGrid w:val="0"/>
        <w:spacing w:line="360" w:lineRule="auto"/>
        <w:ind w:firstLineChars="50" w:firstLine="105"/>
        <w:rPr>
          <w:rFonts w:ascii="宋体" w:hAnsi="宋体"/>
        </w:rPr>
      </w:pPr>
      <w:r>
        <w:rPr>
          <w:rFonts w:ascii="宋体" w:hAnsi="宋体" w:hint="eastAsia"/>
        </w:rPr>
        <w:t xml:space="preserve">   1）</w:t>
      </w:r>
      <w:r>
        <w:rPr>
          <w:rFonts w:ascii="宋体" w:hAnsi="宋体" w:hint="eastAsia"/>
          <w:szCs w:val="21"/>
        </w:rPr>
        <w:t>投标有效期：自投标截止之日起90日历日。</w:t>
      </w:r>
    </w:p>
    <w:p w:rsidR="000D7981" w:rsidRDefault="000F2A85">
      <w:pPr>
        <w:wordWrap w:val="0"/>
        <w:adjustRightInd w:val="0"/>
        <w:snapToGrid w:val="0"/>
        <w:spacing w:line="360" w:lineRule="auto"/>
        <w:ind w:leftChars="200" w:left="735" w:hangingChars="150" w:hanging="315"/>
        <w:rPr>
          <w:rFonts w:ascii="宋体" w:hAnsi="宋体"/>
        </w:rPr>
      </w:pPr>
      <w:r>
        <w:rPr>
          <w:rFonts w:ascii="宋体" w:hAnsi="宋体" w:hint="eastAsia"/>
        </w:rPr>
        <w:t>2）特殊情况下，在原投标有效期截止之前，采购人或代理机构可要求投标人同意延长投标有效期。这种要求与答复均应以书面形式提交。投标人可拒绝采购人或代理机构的这种要求，其投标保证金不会被没收。接受延长投标有效期的投标人将不会被要求和允许修正其投标，而只会被要求相应地延长其投标保证金的有效期。在这种情况下，本须知有关投标保</w:t>
      </w:r>
      <w:r>
        <w:rPr>
          <w:rFonts w:ascii="宋体" w:hAnsi="宋体" w:hint="eastAsia"/>
          <w:szCs w:val="21"/>
        </w:rPr>
        <w:t>证金的退还和没收的规定将在延长的有效期内继续有效。</w:t>
      </w:r>
    </w:p>
    <w:p w:rsidR="000D7981" w:rsidRDefault="000F2A85">
      <w:pPr>
        <w:pStyle w:val="4"/>
        <w:numPr>
          <w:ilvl w:val="0"/>
          <w:numId w:val="0"/>
        </w:numPr>
        <w:snapToGrid w:val="0"/>
        <w:rPr>
          <w:rFonts w:hAnsi="宋体"/>
          <w:b w:val="0"/>
          <w:sz w:val="21"/>
          <w:szCs w:val="21"/>
        </w:rPr>
      </w:pPr>
      <w:bookmarkStart w:id="75" w:name="_Toc145602940"/>
      <w:r>
        <w:rPr>
          <w:rFonts w:hAnsi="宋体"/>
          <w:b w:val="0"/>
          <w:sz w:val="21"/>
          <w:szCs w:val="21"/>
        </w:rPr>
        <w:t>1</w:t>
      </w:r>
      <w:r>
        <w:rPr>
          <w:rFonts w:hAnsi="宋体" w:hint="eastAsia"/>
          <w:b w:val="0"/>
          <w:sz w:val="21"/>
          <w:szCs w:val="21"/>
        </w:rPr>
        <w:t>4</w:t>
      </w:r>
      <w:r>
        <w:rPr>
          <w:rFonts w:hint="eastAsia"/>
          <w:b w:val="0"/>
          <w:sz w:val="21"/>
          <w:szCs w:val="21"/>
        </w:rPr>
        <w:t>．</w:t>
      </w:r>
      <w:r>
        <w:rPr>
          <w:rFonts w:hAnsi="宋体" w:hint="eastAsia"/>
          <w:b w:val="0"/>
          <w:sz w:val="21"/>
          <w:szCs w:val="21"/>
        </w:rPr>
        <w:t>投标文件的编制</w:t>
      </w:r>
      <w:bookmarkEnd w:id="75"/>
    </w:p>
    <w:p w:rsidR="000D7981" w:rsidRDefault="000F2A85">
      <w:pPr>
        <w:wordWrap w:val="0"/>
        <w:adjustRightInd w:val="0"/>
        <w:snapToGrid w:val="0"/>
        <w:spacing w:line="360" w:lineRule="auto"/>
        <w:ind w:leftChars="200" w:left="420" w:firstLineChars="200" w:firstLine="420"/>
        <w:rPr>
          <w:rFonts w:ascii="宋体" w:hAnsi="宋体"/>
        </w:rPr>
      </w:pPr>
      <w:r>
        <w:rPr>
          <w:rFonts w:ascii="宋体" w:hAnsi="宋体" w:cs="宋体" w:hint="eastAsia"/>
        </w:rPr>
        <w:t>投标文件应严格按招标文件要求的格式逐一填写，按规定顺序编排和装订成册，为整本投标文件标注统一的页码。</w:t>
      </w:r>
    </w:p>
    <w:p w:rsidR="000D7981" w:rsidRDefault="000F2A85">
      <w:pPr>
        <w:pStyle w:val="4"/>
        <w:numPr>
          <w:ilvl w:val="0"/>
          <w:numId w:val="0"/>
        </w:numPr>
        <w:snapToGrid w:val="0"/>
        <w:rPr>
          <w:rFonts w:hAnsi="宋体"/>
          <w:b w:val="0"/>
          <w:sz w:val="21"/>
          <w:szCs w:val="21"/>
        </w:rPr>
      </w:pPr>
      <w:bookmarkStart w:id="76" w:name="_Toc145602941"/>
      <w:r>
        <w:rPr>
          <w:rFonts w:hAnsi="宋体" w:hint="eastAsia"/>
          <w:b w:val="0"/>
          <w:sz w:val="21"/>
          <w:szCs w:val="21"/>
        </w:rPr>
        <w:lastRenderedPageBreak/>
        <w:t>15</w:t>
      </w:r>
      <w:r>
        <w:rPr>
          <w:rFonts w:hint="eastAsia"/>
          <w:b w:val="0"/>
          <w:sz w:val="21"/>
          <w:szCs w:val="21"/>
        </w:rPr>
        <w:t>．</w:t>
      </w:r>
      <w:r>
        <w:rPr>
          <w:rFonts w:hAnsi="宋体" w:hint="eastAsia"/>
          <w:b w:val="0"/>
          <w:sz w:val="21"/>
          <w:szCs w:val="21"/>
        </w:rPr>
        <w:t>投标文件的签署</w:t>
      </w:r>
      <w:bookmarkEnd w:id="76"/>
    </w:p>
    <w:p w:rsidR="000D7981" w:rsidRDefault="000F2A85">
      <w:pPr>
        <w:wordWrap w:val="0"/>
        <w:adjustRightInd w:val="0"/>
        <w:snapToGrid w:val="0"/>
        <w:spacing w:line="360" w:lineRule="auto"/>
        <w:ind w:leftChars="200" w:left="735" w:hangingChars="150" w:hanging="315"/>
        <w:rPr>
          <w:rFonts w:ascii="宋体"/>
          <w:szCs w:val="21"/>
        </w:rPr>
      </w:pPr>
      <w:r>
        <w:rPr>
          <w:rFonts w:ascii="宋体" w:hint="eastAsia"/>
          <w:szCs w:val="21"/>
        </w:rPr>
        <w:t>1）每个包组的纸质投标文件数量：正本1份和副本5份，每一份投标文件上须注明“正本”或“副本”字样，若正本和副本内容有差异，以正本为准；每个包组的电子投标文件：1份；纸质投标文件与电子投标文件内容不一致时，以纸质投标文件为准。</w:t>
      </w:r>
    </w:p>
    <w:p w:rsidR="000D7981" w:rsidRDefault="000F2A85">
      <w:pPr>
        <w:wordWrap w:val="0"/>
        <w:adjustRightInd w:val="0"/>
        <w:snapToGrid w:val="0"/>
        <w:spacing w:line="360" w:lineRule="auto"/>
        <w:ind w:leftChars="200" w:left="735" w:hangingChars="150" w:hanging="315"/>
        <w:rPr>
          <w:rFonts w:ascii="宋体"/>
          <w:szCs w:val="21"/>
        </w:rPr>
      </w:pPr>
      <w:r>
        <w:rPr>
          <w:rFonts w:ascii="宋体" w:hint="eastAsia"/>
          <w:szCs w:val="21"/>
        </w:rPr>
        <w:t>2）纸质投标文件正本须打印并按招标文件规定的要求，由投标人法定代表人或其委托代理人（具有法定代表人签署的授权书）签字并加盖公章。纸质投标文件的副本可采用正本的复印件。</w:t>
      </w:r>
    </w:p>
    <w:p w:rsidR="000D7981" w:rsidRDefault="000D7981">
      <w:pPr>
        <w:wordWrap w:val="0"/>
        <w:adjustRightInd w:val="0"/>
        <w:snapToGrid w:val="0"/>
        <w:spacing w:line="360" w:lineRule="auto"/>
        <w:ind w:leftChars="200" w:left="735" w:hangingChars="150" w:hanging="315"/>
        <w:rPr>
          <w:rFonts w:ascii="宋体" w:hAnsi="宋体"/>
          <w:szCs w:val="21"/>
        </w:rPr>
      </w:pPr>
    </w:p>
    <w:p w:rsidR="000D7981" w:rsidRDefault="000F2A85">
      <w:pPr>
        <w:pStyle w:val="af2"/>
        <w:wordWrap w:val="0"/>
        <w:adjustRightInd w:val="0"/>
        <w:snapToGrid w:val="0"/>
        <w:spacing w:before="0" w:after="0" w:line="360" w:lineRule="auto"/>
        <w:outlineLvl w:val="2"/>
        <w:rPr>
          <w:sz w:val="28"/>
          <w:szCs w:val="28"/>
        </w:rPr>
      </w:pPr>
      <w:bookmarkStart w:id="77" w:name="_Toc201743387"/>
      <w:bookmarkStart w:id="78" w:name="_Toc145602942"/>
      <w:bookmarkStart w:id="79" w:name="_Toc162935684"/>
      <w:bookmarkStart w:id="80" w:name="_Toc157499466"/>
      <w:r>
        <w:rPr>
          <w:rFonts w:ascii="宋体" w:hAnsi="宋体" w:hint="eastAsia"/>
          <w:sz w:val="28"/>
          <w:szCs w:val="28"/>
        </w:rPr>
        <w:t>四、投标文件的递交</w:t>
      </w:r>
      <w:bookmarkEnd w:id="77"/>
      <w:bookmarkEnd w:id="78"/>
      <w:bookmarkEnd w:id="79"/>
      <w:bookmarkEnd w:id="80"/>
    </w:p>
    <w:p w:rsidR="000D7981" w:rsidRDefault="000F2A85">
      <w:pPr>
        <w:pStyle w:val="4"/>
        <w:numPr>
          <w:ilvl w:val="0"/>
          <w:numId w:val="0"/>
        </w:numPr>
        <w:snapToGrid w:val="0"/>
        <w:rPr>
          <w:rFonts w:hAnsi="宋体"/>
          <w:b w:val="0"/>
          <w:sz w:val="21"/>
          <w:szCs w:val="21"/>
        </w:rPr>
      </w:pPr>
      <w:bookmarkStart w:id="81" w:name="_Toc145602943"/>
      <w:r>
        <w:rPr>
          <w:rFonts w:hAnsi="宋体"/>
          <w:b w:val="0"/>
          <w:sz w:val="21"/>
          <w:szCs w:val="21"/>
        </w:rPr>
        <w:t>1</w:t>
      </w:r>
      <w:r>
        <w:rPr>
          <w:rFonts w:hAnsi="宋体" w:hint="eastAsia"/>
          <w:b w:val="0"/>
          <w:sz w:val="21"/>
          <w:szCs w:val="21"/>
        </w:rPr>
        <w:t>6</w:t>
      </w:r>
      <w:r>
        <w:rPr>
          <w:rFonts w:hint="eastAsia"/>
          <w:b w:val="0"/>
          <w:sz w:val="21"/>
          <w:szCs w:val="21"/>
        </w:rPr>
        <w:t>．</w:t>
      </w:r>
      <w:r>
        <w:rPr>
          <w:rFonts w:hAnsi="宋体" w:hint="eastAsia"/>
          <w:b w:val="0"/>
          <w:sz w:val="21"/>
          <w:szCs w:val="21"/>
        </w:rPr>
        <w:t>投标文件的密封和标记</w:t>
      </w:r>
      <w:bookmarkEnd w:id="81"/>
    </w:p>
    <w:p w:rsidR="000D7981" w:rsidRDefault="000F2A85">
      <w:pPr>
        <w:adjustRightInd w:val="0"/>
        <w:snapToGrid w:val="0"/>
        <w:spacing w:line="360" w:lineRule="auto"/>
        <w:ind w:leftChars="200" w:left="735" w:hangingChars="150" w:hanging="315"/>
        <w:rPr>
          <w:rFonts w:ascii="宋体"/>
          <w:szCs w:val="21"/>
        </w:rPr>
      </w:pPr>
      <w:r>
        <w:rPr>
          <w:rFonts w:ascii="宋体" w:hint="eastAsia"/>
          <w:szCs w:val="21"/>
        </w:rPr>
        <w:t>1）投标人应将投标文件“正本”和“副本”分别装订，</w:t>
      </w:r>
      <w:r>
        <w:rPr>
          <w:rFonts w:ascii="宋体" w:hAnsi="宋体" w:hint="eastAsia"/>
          <w:szCs w:val="21"/>
        </w:rPr>
        <w:t>并在封面标明项目名称、项目编号、“正本”或“副本”等字样。</w:t>
      </w:r>
    </w:p>
    <w:p w:rsidR="000D7981" w:rsidRDefault="000F2A85">
      <w:pPr>
        <w:adjustRightInd w:val="0"/>
        <w:snapToGrid w:val="0"/>
        <w:spacing w:line="360" w:lineRule="auto"/>
        <w:ind w:leftChars="200" w:left="735" w:hangingChars="150" w:hanging="315"/>
        <w:rPr>
          <w:rFonts w:ascii="宋体"/>
          <w:szCs w:val="21"/>
        </w:rPr>
      </w:pPr>
      <w:r>
        <w:rPr>
          <w:rFonts w:ascii="宋体" w:hint="eastAsia"/>
          <w:szCs w:val="21"/>
        </w:rPr>
        <w:t>2）投标文件封装时，应在封装袋封口处加盖公章，并在外包装标明：项目名称、项目编号、包组号、投标人名称等内容。</w:t>
      </w:r>
      <w:r>
        <w:rPr>
          <w:rFonts w:ascii="宋体" w:hAnsi="宋体" w:hint="eastAsia"/>
          <w:szCs w:val="21"/>
        </w:rPr>
        <w:t>电子投标文件应随同纸质投标文件一并封装</w:t>
      </w:r>
      <w:r>
        <w:rPr>
          <w:rFonts w:ascii="宋体" w:hint="eastAsia"/>
          <w:szCs w:val="21"/>
        </w:rPr>
        <w:t>。</w:t>
      </w:r>
    </w:p>
    <w:p w:rsidR="000D7981" w:rsidRDefault="000F2A85">
      <w:pPr>
        <w:adjustRightInd w:val="0"/>
        <w:snapToGrid w:val="0"/>
        <w:spacing w:line="360" w:lineRule="auto"/>
        <w:ind w:leftChars="200" w:left="735" w:hangingChars="150" w:hanging="315"/>
        <w:rPr>
          <w:rFonts w:ascii="宋体"/>
          <w:szCs w:val="21"/>
        </w:rPr>
      </w:pPr>
      <w:r>
        <w:rPr>
          <w:rFonts w:ascii="宋体" w:hint="eastAsia"/>
          <w:szCs w:val="21"/>
        </w:rPr>
        <w:t>3）投标人同时投标多个包组的，每个包组的投标文件应独立密封。</w:t>
      </w:r>
    </w:p>
    <w:p w:rsidR="000D7981" w:rsidRDefault="000F2A85">
      <w:pPr>
        <w:pStyle w:val="4"/>
        <w:numPr>
          <w:ilvl w:val="0"/>
          <w:numId w:val="0"/>
        </w:numPr>
        <w:snapToGrid w:val="0"/>
        <w:rPr>
          <w:rFonts w:hAnsi="宋体"/>
          <w:b w:val="0"/>
          <w:sz w:val="21"/>
          <w:szCs w:val="21"/>
        </w:rPr>
      </w:pPr>
      <w:bookmarkStart w:id="82" w:name="_Toc145602944"/>
      <w:r>
        <w:rPr>
          <w:rFonts w:hAnsi="宋体" w:hint="eastAsia"/>
          <w:b w:val="0"/>
          <w:sz w:val="21"/>
          <w:szCs w:val="21"/>
        </w:rPr>
        <w:t>17</w:t>
      </w:r>
      <w:r>
        <w:rPr>
          <w:rFonts w:hint="eastAsia"/>
          <w:b w:val="0"/>
          <w:sz w:val="21"/>
          <w:szCs w:val="21"/>
        </w:rPr>
        <w:t>．</w:t>
      </w:r>
      <w:r>
        <w:rPr>
          <w:rFonts w:hAnsi="宋体" w:hint="eastAsia"/>
          <w:b w:val="0"/>
          <w:sz w:val="21"/>
          <w:szCs w:val="21"/>
        </w:rPr>
        <w:t>投标截止时间</w:t>
      </w:r>
      <w:bookmarkEnd w:id="82"/>
    </w:p>
    <w:p w:rsidR="000D7981" w:rsidRDefault="000F2A85" w:rsidP="00312A62">
      <w:pPr>
        <w:wordWrap w:val="0"/>
        <w:adjustRightInd w:val="0"/>
        <w:snapToGrid w:val="0"/>
        <w:spacing w:line="360" w:lineRule="auto"/>
        <w:ind w:leftChars="200" w:left="540" w:hangingChars="57" w:hanging="120"/>
        <w:rPr>
          <w:rFonts w:ascii="宋体"/>
        </w:rPr>
      </w:pPr>
      <w:r>
        <w:rPr>
          <w:rFonts w:ascii="宋体" w:hint="eastAsia"/>
        </w:rPr>
        <w:t>1）代理机构于开标前开始接受投标文件，至投标截止时间为止。</w:t>
      </w:r>
    </w:p>
    <w:p w:rsidR="000D7981" w:rsidRDefault="000F2A85" w:rsidP="00312A62">
      <w:pPr>
        <w:wordWrap w:val="0"/>
        <w:adjustRightInd w:val="0"/>
        <w:snapToGrid w:val="0"/>
        <w:spacing w:line="360" w:lineRule="auto"/>
        <w:ind w:leftChars="200" w:left="750" w:hangingChars="157" w:hanging="330"/>
        <w:rPr>
          <w:rFonts w:ascii="宋体"/>
        </w:rPr>
      </w:pPr>
      <w:r>
        <w:rPr>
          <w:rFonts w:ascii="宋体" w:hint="eastAsia"/>
        </w:rPr>
        <w:t>2）采购人或代理机构可以按本须知规定，通过修改招标文件酌情延长投标截止期。在此情况下，代理机构、采购人和投标人受投标截止期制约的所有权利和义务均应延长至新的截止期。</w:t>
      </w:r>
    </w:p>
    <w:p w:rsidR="000D7981" w:rsidRDefault="000F2A85">
      <w:pPr>
        <w:pStyle w:val="4"/>
        <w:numPr>
          <w:ilvl w:val="0"/>
          <w:numId w:val="0"/>
        </w:numPr>
        <w:snapToGrid w:val="0"/>
        <w:rPr>
          <w:rFonts w:hAnsi="宋体"/>
          <w:b w:val="0"/>
          <w:sz w:val="21"/>
          <w:szCs w:val="21"/>
        </w:rPr>
      </w:pPr>
      <w:bookmarkStart w:id="83" w:name="_Toc145602945"/>
      <w:r>
        <w:rPr>
          <w:rFonts w:hAnsi="宋体" w:hint="eastAsia"/>
          <w:b w:val="0"/>
          <w:sz w:val="21"/>
          <w:szCs w:val="21"/>
        </w:rPr>
        <w:t>18</w:t>
      </w:r>
      <w:r>
        <w:rPr>
          <w:rFonts w:hint="eastAsia"/>
          <w:b w:val="0"/>
          <w:sz w:val="21"/>
          <w:szCs w:val="21"/>
        </w:rPr>
        <w:t>．</w:t>
      </w:r>
      <w:r>
        <w:rPr>
          <w:rFonts w:hAnsi="宋体" w:hint="eastAsia"/>
          <w:b w:val="0"/>
          <w:sz w:val="21"/>
          <w:szCs w:val="21"/>
        </w:rPr>
        <w:t>投标文件的递交</w:t>
      </w:r>
      <w:bookmarkEnd w:id="83"/>
    </w:p>
    <w:p w:rsidR="000D7981" w:rsidRDefault="000F2A85">
      <w:pPr>
        <w:tabs>
          <w:tab w:val="left" w:pos="426"/>
        </w:tabs>
        <w:wordWrap w:val="0"/>
        <w:autoSpaceDE w:val="0"/>
        <w:autoSpaceDN w:val="0"/>
        <w:adjustRightInd w:val="0"/>
        <w:snapToGrid w:val="0"/>
        <w:spacing w:line="360" w:lineRule="auto"/>
        <w:ind w:leftChars="197" w:left="424" w:hangingChars="5" w:hanging="10"/>
        <w:rPr>
          <w:rFonts w:ascii="宋体" w:hAnsi="宋体" w:cs="仿宋_GB2312"/>
          <w:szCs w:val="21"/>
          <w:lang w:val="zh-CN"/>
        </w:rPr>
      </w:pPr>
      <w:r>
        <w:rPr>
          <w:rFonts w:ascii="宋体" w:hAnsi="宋体" w:hint="eastAsia"/>
        </w:rPr>
        <w:t>各投标人可通过现场递交或邮寄方式递交投标文件。通过邮寄方式递交投标文件的递交时间以代理机构签收时间为准。逾期送达、不符合招标文件密封标记规定的投标文件不予接受。</w:t>
      </w:r>
      <w:r>
        <w:rPr>
          <w:rFonts w:ascii="宋体" w:hint="eastAsia"/>
          <w:szCs w:val="21"/>
        </w:rPr>
        <w:t>投标人</w:t>
      </w:r>
      <w:r>
        <w:rPr>
          <w:rFonts w:ascii="宋体" w:hAnsi="宋体" w:hint="eastAsia"/>
        </w:rPr>
        <w:t>通过邮寄方式递交投标文件的，</w:t>
      </w:r>
      <w:r>
        <w:rPr>
          <w:rFonts w:ascii="宋体" w:hint="eastAsia"/>
          <w:szCs w:val="21"/>
        </w:rPr>
        <w:t>在邮件寄出后应及时联系代理机构确认邮件送达情况。</w:t>
      </w:r>
      <w:r>
        <w:rPr>
          <w:rFonts w:ascii="宋体" w:hAnsi="宋体" w:cs="宋体" w:hint="eastAsia"/>
          <w:kern w:val="0"/>
        </w:rPr>
        <w:t>投标人须自行承担相应责任与后果。</w:t>
      </w:r>
    </w:p>
    <w:p w:rsidR="000D7981" w:rsidRDefault="000F2A85">
      <w:pPr>
        <w:pStyle w:val="4"/>
        <w:numPr>
          <w:ilvl w:val="0"/>
          <w:numId w:val="0"/>
        </w:numPr>
        <w:snapToGrid w:val="0"/>
        <w:rPr>
          <w:rFonts w:hAnsi="宋体"/>
          <w:b w:val="0"/>
          <w:sz w:val="21"/>
          <w:szCs w:val="21"/>
        </w:rPr>
      </w:pPr>
      <w:bookmarkStart w:id="84" w:name="_Toc145602946"/>
      <w:r>
        <w:rPr>
          <w:rFonts w:hAnsi="宋体" w:hint="eastAsia"/>
          <w:b w:val="0"/>
          <w:sz w:val="21"/>
          <w:szCs w:val="21"/>
        </w:rPr>
        <w:t>19</w:t>
      </w:r>
      <w:r>
        <w:rPr>
          <w:rFonts w:hint="eastAsia"/>
          <w:b w:val="0"/>
          <w:sz w:val="21"/>
          <w:szCs w:val="21"/>
        </w:rPr>
        <w:t>．</w:t>
      </w:r>
      <w:r>
        <w:rPr>
          <w:rFonts w:hAnsi="宋体" w:hint="eastAsia"/>
          <w:b w:val="0"/>
          <w:sz w:val="21"/>
          <w:szCs w:val="21"/>
        </w:rPr>
        <w:t>投标文件的修改与撤回</w:t>
      </w:r>
      <w:bookmarkEnd w:id="84"/>
    </w:p>
    <w:p w:rsidR="000D7981" w:rsidRDefault="000F2A85">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1）</w:t>
      </w:r>
      <w:r>
        <w:rPr>
          <w:rFonts w:ascii="宋体" w:hAnsi="宋体" w:hint="eastAsia"/>
          <w:snapToGrid w:val="0"/>
          <w:kern w:val="0"/>
          <w:szCs w:val="21"/>
        </w:rPr>
        <w:t>投标人在提交投标文件后可对投标文件进行修改或撤回，修改或撤回的通知应以书面形式在投标截止时间前递交至代理机构。修改或撤回的通知须法定代表人或有经正式授权的投标人代表签署并加盖公章。</w:t>
      </w:r>
    </w:p>
    <w:p w:rsidR="000D7981" w:rsidRDefault="000F2A85">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2）</w:t>
      </w:r>
      <w:r>
        <w:rPr>
          <w:rFonts w:ascii="宋体" w:hAnsi="宋体" w:hint="eastAsia"/>
          <w:szCs w:val="21"/>
        </w:rPr>
        <w:t>投标人的修改或撤回通知应按本须知的规定编制、密封、标记和递交。</w:t>
      </w:r>
    </w:p>
    <w:p w:rsidR="000D7981" w:rsidRDefault="000F2A85">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3）在投标截止时间之后，投标人不得对其投标做任何修改。</w:t>
      </w:r>
    </w:p>
    <w:p w:rsidR="000D7981" w:rsidRDefault="000F2A85">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4）从投标截止时间至投标人在投标有效期之间的这段时间内，投标人不得撤回其投标，否则其投标保证金将按照本须知的规定被没收。</w:t>
      </w:r>
    </w:p>
    <w:p w:rsidR="000D7981" w:rsidRDefault="000D7981">
      <w:pPr>
        <w:tabs>
          <w:tab w:val="left" w:pos="360"/>
        </w:tabs>
        <w:wordWrap w:val="0"/>
        <w:autoSpaceDE w:val="0"/>
        <w:autoSpaceDN w:val="0"/>
        <w:adjustRightInd w:val="0"/>
        <w:snapToGrid w:val="0"/>
        <w:spacing w:line="360" w:lineRule="auto"/>
        <w:rPr>
          <w:rFonts w:ascii="宋体"/>
          <w:snapToGrid w:val="0"/>
          <w:kern w:val="0"/>
          <w:szCs w:val="21"/>
        </w:rPr>
      </w:pPr>
    </w:p>
    <w:p w:rsidR="000D7981" w:rsidRDefault="000F2A85">
      <w:pPr>
        <w:pStyle w:val="af2"/>
        <w:wordWrap w:val="0"/>
        <w:adjustRightInd w:val="0"/>
        <w:snapToGrid w:val="0"/>
        <w:spacing w:before="0" w:after="0" w:line="360" w:lineRule="auto"/>
        <w:outlineLvl w:val="2"/>
        <w:rPr>
          <w:rFonts w:ascii="宋体" w:hAnsi="宋体"/>
          <w:sz w:val="28"/>
          <w:szCs w:val="28"/>
        </w:rPr>
      </w:pPr>
      <w:bookmarkStart w:id="85" w:name="_Toc157499467"/>
      <w:bookmarkStart w:id="86" w:name="_Toc162935685"/>
      <w:bookmarkStart w:id="87" w:name="_Toc145602947"/>
      <w:bookmarkStart w:id="88" w:name="_Toc201743388"/>
      <w:r>
        <w:rPr>
          <w:rFonts w:ascii="宋体" w:hAnsi="宋体" w:hint="eastAsia"/>
          <w:sz w:val="28"/>
          <w:szCs w:val="28"/>
        </w:rPr>
        <w:t>五、开标</w:t>
      </w:r>
      <w:bookmarkEnd w:id="85"/>
      <w:bookmarkEnd w:id="86"/>
      <w:bookmarkEnd w:id="87"/>
      <w:bookmarkEnd w:id="88"/>
    </w:p>
    <w:p w:rsidR="000D7981" w:rsidRDefault="000F2A85">
      <w:pPr>
        <w:pStyle w:val="4"/>
        <w:numPr>
          <w:ilvl w:val="0"/>
          <w:numId w:val="0"/>
        </w:numPr>
        <w:snapToGrid w:val="0"/>
        <w:rPr>
          <w:rFonts w:hAnsi="宋体"/>
          <w:b w:val="0"/>
          <w:sz w:val="21"/>
          <w:szCs w:val="21"/>
        </w:rPr>
      </w:pPr>
      <w:bookmarkStart w:id="89" w:name="_Toc145602948"/>
      <w:r>
        <w:rPr>
          <w:rFonts w:hAnsi="宋体"/>
          <w:b w:val="0"/>
          <w:sz w:val="21"/>
          <w:szCs w:val="21"/>
        </w:rPr>
        <w:lastRenderedPageBreak/>
        <w:t>2</w:t>
      </w:r>
      <w:r>
        <w:rPr>
          <w:rFonts w:hAnsi="宋体" w:hint="eastAsia"/>
          <w:b w:val="0"/>
          <w:sz w:val="21"/>
          <w:szCs w:val="21"/>
        </w:rPr>
        <w:t>0</w:t>
      </w:r>
      <w:r>
        <w:rPr>
          <w:rFonts w:hint="eastAsia"/>
          <w:b w:val="0"/>
          <w:sz w:val="21"/>
          <w:szCs w:val="21"/>
        </w:rPr>
        <w:t>．</w:t>
      </w:r>
      <w:r>
        <w:rPr>
          <w:rFonts w:hAnsi="宋体" w:hint="eastAsia"/>
          <w:b w:val="0"/>
          <w:sz w:val="21"/>
          <w:szCs w:val="21"/>
        </w:rPr>
        <w:t>开标</w:t>
      </w:r>
      <w:bookmarkEnd w:id="89"/>
    </w:p>
    <w:p w:rsidR="000D7981" w:rsidRDefault="000F2A85">
      <w:pPr>
        <w:tabs>
          <w:tab w:val="left" w:pos="360"/>
        </w:tabs>
        <w:wordWrap w:val="0"/>
        <w:autoSpaceDE w:val="0"/>
        <w:autoSpaceDN w:val="0"/>
        <w:adjustRightInd w:val="0"/>
        <w:snapToGrid w:val="0"/>
        <w:spacing w:line="360" w:lineRule="auto"/>
        <w:ind w:leftChars="197" w:left="729" w:hangingChars="150" w:hanging="315"/>
        <w:rPr>
          <w:rFonts w:ascii="宋体"/>
          <w:szCs w:val="21"/>
        </w:rPr>
      </w:pPr>
      <w:r>
        <w:rPr>
          <w:rFonts w:ascii="宋体" w:hint="eastAsia"/>
          <w:snapToGrid w:val="0"/>
          <w:kern w:val="0"/>
          <w:szCs w:val="21"/>
        </w:rPr>
        <w:t>1）</w:t>
      </w:r>
      <w:r>
        <w:rPr>
          <w:rFonts w:ascii="宋体" w:hint="eastAsia"/>
          <w:szCs w:val="21"/>
        </w:rPr>
        <w:t>代理机构将按照招标公告中规定的日期、时间和地点组织（如有变更，以最新通知确定的内容为准）开标。</w:t>
      </w:r>
    </w:p>
    <w:p w:rsidR="000D7981" w:rsidRDefault="000F2A85">
      <w:pPr>
        <w:tabs>
          <w:tab w:val="left" w:pos="360"/>
        </w:tabs>
        <w:wordWrap w:val="0"/>
        <w:autoSpaceDE w:val="0"/>
        <w:autoSpaceDN w:val="0"/>
        <w:adjustRightInd w:val="0"/>
        <w:snapToGrid w:val="0"/>
        <w:spacing w:line="360" w:lineRule="auto"/>
        <w:ind w:leftChars="197" w:left="729" w:hangingChars="150" w:hanging="315"/>
        <w:rPr>
          <w:rFonts w:ascii="宋体"/>
          <w:szCs w:val="21"/>
        </w:rPr>
      </w:pPr>
      <w:r>
        <w:rPr>
          <w:rFonts w:ascii="宋体" w:hint="eastAsia"/>
          <w:snapToGrid w:val="0"/>
          <w:kern w:val="0"/>
          <w:szCs w:val="21"/>
        </w:rPr>
        <w:t>2）</w:t>
      </w:r>
      <w:r>
        <w:rPr>
          <w:rFonts w:ascii="宋体" w:hint="eastAsia"/>
          <w:szCs w:val="21"/>
        </w:rPr>
        <w:t>开标由采购人或者采购代理机构主持，邀请投标人参加。开标时，由投标人或者其推选的代表检查投标文件的密封情况；经确认无误后，由采购人或者采购代理机构工作人员当众拆封，宣布投标人名称、投标价格和招标文件规定的需要宣布的其他内容。投标人不足3家的，不予开标。</w:t>
      </w:r>
    </w:p>
    <w:p w:rsidR="000D7981" w:rsidRDefault="000F2A85">
      <w:pPr>
        <w:tabs>
          <w:tab w:val="left" w:pos="360"/>
        </w:tabs>
        <w:wordWrap w:val="0"/>
        <w:autoSpaceDE w:val="0"/>
        <w:autoSpaceDN w:val="0"/>
        <w:adjustRightInd w:val="0"/>
        <w:snapToGrid w:val="0"/>
        <w:spacing w:line="360" w:lineRule="auto"/>
        <w:ind w:leftChars="197" w:left="729" w:hangingChars="150" w:hanging="315"/>
        <w:rPr>
          <w:rFonts w:ascii="宋体"/>
          <w:szCs w:val="21"/>
        </w:rPr>
      </w:pPr>
      <w:r>
        <w:rPr>
          <w:rFonts w:ascii="宋体" w:hint="eastAsia"/>
          <w:szCs w:val="21"/>
        </w:rPr>
        <w:t>3）开标过程由采购人或者采购代理机构负责记录，由参加开标的各投标人代表和相关工作人员签字确认。投标人代表对开标过程和开标记录有疑义，以及认为采购人、采购代理机构相关工作人员有需要回避的情形的，应当场提出询问或者回避申请。采购人、采购代理机构对投标人代表提出的询问或者回避申请应当及时处理。投标人未参加开标的，视同认可开标结果。</w:t>
      </w:r>
    </w:p>
    <w:p w:rsidR="000D7981" w:rsidRDefault="000F2A85">
      <w:pPr>
        <w:tabs>
          <w:tab w:val="left" w:pos="360"/>
        </w:tabs>
        <w:wordWrap w:val="0"/>
        <w:autoSpaceDE w:val="0"/>
        <w:autoSpaceDN w:val="0"/>
        <w:adjustRightInd w:val="0"/>
        <w:snapToGrid w:val="0"/>
        <w:spacing w:line="360" w:lineRule="auto"/>
        <w:ind w:leftChars="197" w:left="729" w:hangingChars="150" w:hanging="315"/>
        <w:rPr>
          <w:rFonts w:ascii="宋体"/>
          <w:snapToGrid w:val="0"/>
          <w:kern w:val="0"/>
          <w:szCs w:val="21"/>
        </w:rPr>
      </w:pPr>
      <w:r>
        <w:rPr>
          <w:rFonts w:ascii="宋体" w:hint="eastAsia"/>
          <w:szCs w:val="21"/>
        </w:rPr>
        <w:t>4）开标结束后，采购人或者代理机构将依法对投标文件进行资格性审查。</w:t>
      </w:r>
    </w:p>
    <w:p w:rsidR="000D7981" w:rsidRDefault="000F2A85">
      <w:pPr>
        <w:wordWrap w:val="0"/>
        <w:adjustRightInd w:val="0"/>
        <w:snapToGrid w:val="0"/>
        <w:spacing w:line="360" w:lineRule="auto"/>
        <w:ind w:leftChars="198" w:left="697" w:hangingChars="134" w:hanging="281"/>
        <w:rPr>
          <w:rFonts w:ascii="宋体"/>
          <w:szCs w:val="21"/>
        </w:rPr>
      </w:pPr>
      <w:r>
        <w:rPr>
          <w:rFonts w:ascii="宋体" w:hint="eastAsia"/>
          <w:snapToGrid w:val="0"/>
          <w:kern w:val="0"/>
          <w:szCs w:val="21"/>
        </w:rPr>
        <w:t>5）根据</w:t>
      </w:r>
      <w:r>
        <w:rPr>
          <w:rFonts w:ascii="宋体" w:hint="eastAsia"/>
          <w:szCs w:val="21"/>
        </w:rPr>
        <w:t>《深圳海关非政府采购管理办法》第二十七条的规定，公开招标的货物、服务采购项目，招标过程中提交投标文件或者经评审实质性响应招标文件要求的供应商只有两家时，经评审委员会审核采购文件无歧视性、排他性等不合理条款，可现场直接转为与该两家供应商进行竞争性谈判采购。</w:t>
      </w:r>
    </w:p>
    <w:p w:rsidR="000D7981" w:rsidRDefault="000F2A85">
      <w:pPr>
        <w:pStyle w:val="4"/>
        <w:numPr>
          <w:ilvl w:val="0"/>
          <w:numId w:val="0"/>
        </w:numPr>
        <w:snapToGrid w:val="0"/>
        <w:rPr>
          <w:rFonts w:hAnsi="宋体"/>
          <w:b w:val="0"/>
          <w:sz w:val="21"/>
          <w:szCs w:val="21"/>
        </w:rPr>
      </w:pPr>
      <w:bookmarkStart w:id="90" w:name="_Toc145602949"/>
      <w:r>
        <w:rPr>
          <w:rFonts w:hAnsi="宋体" w:hint="eastAsia"/>
          <w:b w:val="0"/>
          <w:sz w:val="21"/>
          <w:szCs w:val="21"/>
        </w:rPr>
        <w:t>21</w:t>
      </w:r>
      <w:r>
        <w:rPr>
          <w:rFonts w:hint="eastAsia"/>
          <w:b w:val="0"/>
          <w:sz w:val="21"/>
          <w:szCs w:val="21"/>
        </w:rPr>
        <w:t>．</w:t>
      </w:r>
      <w:r>
        <w:rPr>
          <w:rFonts w:hAnsi="宋体" w:hint="eastAsia"/>
          <w:b w:val="0"/>
          <w:sz w:val="21"/>
          <w:szCs w:val="21"/>
        </w:rPr>
        <w:t>投标文件的澄清</w:t>
      </w:r>
      <w:bookmarkEnd w:id="90"/>
    </w:p>
    <w:p w:rsidR="000D7981" w:rsidRDefault="000F2A85">
      <w:pPr>
        <w:wordWrap w:val="0"/>
        <w:adjustRightInd w:val="0"/>
        <w:snapToGrid w:val="0"/>
        <w:spacing w:line="360" w:lineRule="auto"/>
        <w:ind w:leftChars="198" w:left="416"/>
        <w:rPr>
          <w:rFonts w:ascii="宋体" w:hAnsi="宋体"/>
        </w:rPr>
      </w:pPr>
      <w:r>
        <w:rPr>
          <w:rFonts w:ascii="宋体" w:hAnsi="宋体" w:hint="eastAsia"/>
          <w:szCs w:val="21"/>
        </w:rPr>
        <w:t>在评</w:t>
      </w:r>
      <w:r>
        <w:rPr>
          <w:rFonts w:ascii="宋体" w:hint="eastAsia"/>
          <w:szCs w:val="21"/>
        </w:rPr>
        <w:t>审</w:t>
      </w:r>
      <w:r>
        <w:rPr>
          <w:rFonts w:ascii="宋体" w:hAnsi="宋体" w:hint="eastAsia"/>
          <w:szCs w:val="21"/>
        </w:rPr>
        <w:t>期间，评审委员会可要求投标人对其投标文件进行澄清，但不得寻求、提供或允许对实质性内容做任何更改。有关澄清的要求和答复均应以书面形式提交。</w:t>
      </w:r>
    </w:p>
    <w:p w:rsidR="000D7981" w:rsidRDefault="000F2A85">
      <w:pPr>
        <w:pStyle w:val="4"/>
        <w:numPr>
          <w:ilvl w:val="0"/>
          <w:numId w:val="0"/>
        </w:numPr>
        <w:snapToGrid w:val="0"/>
        <w:rPr>
          <w:rFonts w:hAnsi="宋体"/>
          <w:b w:val="0"/>
          <w:sz w:val="21"/>
          <w:szCs w:val="21"/>
        </w:rPr>
      </w:pPr>
      <w:bookmarkStart w:id="91" w:name="_Toc145602950"/>
      <w:r>
        <w:rPr>
          <w:rFonts w:hAnsi="宋体" w:hint="eastAsia"/>
          <w:b w:val="0"/>
          <w:sz w:val="21"/>
          <w:szCs w:val="21"/>
        </w:rPr>
        <w:t>22</w:t>
      </w:r>
      <w:r>
        <w:rPr>
          <w:rFonts w:hint="eastAsia"/>
          <w:b w:val="0"/>
          <w:sz w:val="21"/>
          <w:szCs w:val="21"/>
        </w:rPr>
        <w:t>．</w:t>
      </w:r>
      <w:r>
        <w:rPr>
          <w:rFonts w:hAnsi="宋体" w:hint="eastAsia"/>
          <w:b w:val="0"/>
          <w:sz w:val="21"/>
          <w:szCs w:val="21"/>
        </w:rPr>
        <w:t>保密</w:t>
      </w:r>
      <w:bookmarkEnd w:id="91"/>
    </w:p>
    <w:p w:rsidR="000D7981" w:rsidRDefault="000F2A85">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1）除本须知规定外，从开标之日起至授予合同期间，投标人不得就与其有关的事项与采购人和代理机构接触。</w:t>
      </w:r>
    </w:p>
    <w:p w:rsidR="000D7981" w:rsidRDefault="000F2A85">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2）投标人刺探评审或授予合同的保密信息，通过各种方式影响评审的，一经查证属实，都可能导致其投标被拒绝。</w:t>
      </w:r>
    </w:p>
    <w:p w:rsidR="000D7981" w:rsidRDefault="000F2A85">
      <w:pPr>
        <w:pStyle w:val="4"/>
        <w:numPr>
          <w:ilvl w:val="0"/>
          <w:numId w:val="0"/>
        </w:numPr>
        <w:snapToGrid w:val="0"/>
        <w:rPr>
          <w:rFonts w:hAnsi="宋体"/>
          <w:b w:val="0"/>
          <w:sz w:val="21"/>
          <w:szCs w:val="21"/>
        </w:rPr>
      </w:pPr>
      <w:bookmarkStart w:id="92" w:name="_Toc145602951"/>
      <w:r>
        <w:rPr>
          <w:rFonts w:hAnsi="宋体" w:hint="eastAsia"/>
          <w:b w:val="0"/>
          <w:sz w:val="21"/>
          <w:szCs w:val="21"/>
        </w:rPr>
        <w:t>23</w:t>
      </w:r>
      <w:r>
        <w:rPr>
          <w:rFonts w:hint="eastAsia"/>
          <w:b w:val="0"/>
          <w:sz w:val="21"/>
          <w:szCs w:val="21"/>
        </w:rPr>
        <w:t>．</w:t>
      </w:r>
      <w:r>
        <w:rPr>
          <w:rFonts w:hAnsi="宋体" w:hint="eastAsia"/>
          <w:b w:val="0"/>
          <w:sz w:val="21"/>
          <w:szCs w:val="21"/>
        </w:rPr>
        <w:t>中标结果公示</w:t>
      </w:r>
      <w:bookmarkEnd w:id="92"/>
    </w:p>
    <w:p w:rsidR="000D7981" w:rsidRDefault="000F2A85">
      <w:pPr>
        <w:tabs>
          <w:tab w:val="left" w:pos="360"/>
        </w:tabs>
        <w:wordWrap w:val="0"/>
        <w:autoSpaceDE w:val="0"/>
        <w:autoSpaceDN w:val="0"/>
        <w:adjustRightInd w:val="0"/>
        <w:snapToGrid w:val="0"/>
        <w:spacing w:line="360" w:lineRule="auto"/>
        <w:ind w:leftChars="197" w:left="729" w:hangingChars="150" w:hanging="315"/>
        <w:rPr>
          <w:rFonts w:ascii="宋体"/>
        </w:rPr>
      </w:pPr>
      <w:r>
        <w:rPr>
          <w:rFonts w:ascii="宋体" w:hint="eastAsia"/>
        </w:rPr>
        <w:t>1）中标</w:t>
      </w:r>
      <w:r>
        <w:rPr>
          <w:rFonts w:hint="eastAsia"/>
          <w:szCs w:val="21"/>
        </w:rPr>
        <w:t>结果公示将</w:t>
      </w:r>
      <w:r>
        <w:rPr>
          <w:rFonts w:ascii="宋体" w:hint="eastAsia"/>
        </w:rPr>
        <w:t>在</w:t>
      </w:r>
      <w:r>
        <w:rPr>
          <w:rFonts w:ascii="宋体" w:hAnsi="宋体" w:hint="eastAsia"/>
        </w:rPr>
        <w:t>深圳海关门户网</w:t>
      </w:r>
      <w:r>
        <w:rPr>
          <w:rFonts w:ascii="宋体" w:hint="eastAsia"/>
        </w:rPr>
        <w:t>（</w:t>
      </w:r>
      <w:r>
        <w:rPr>
          <w:rFonts w:ascii="宋体" w:hAnsi="宋体"/>
          <w:szCs w:val="21"/>
        </w:rPr>
        <w:t>http://shenzhen.customs.gov.cn</w:t>
      </w:r>
      <w:r>
        <w:rPr>
          <w:rFonts w:ascii="宋体" w:hAnsi="宋体" w:hint="eastAsia"/>
          <w:szCs w:val="21"/>
        </w:rPr>
        <w:t>）、</w:t>
      </w:r>
      <w:r>
        <w:rPr>
          <w:rFonts w:ascii="宋体" w:hint="eastAsia"/>
        </w:rPr>
        <w:t>深圳市国信招标有限公司网站（</w:t>
      </w:r>
      <w:r>
        <w:rPr>
          <w:rFonts w:ascii="宋体"/>
        </w:rPr>
        <w:t>http://www.szgxzb.com</w:t>
      </w:r>
      <w:r>
        <w:rPr>
          <w:rFonts w:ascii="宋体" w:hint="eastAsia"/>
        </w:rPr>
        <w:t>）发布，公示时间为1个工作日。</w:t>
      </w:r>
    </w:p>
    <w:p w:rsidR="000D7981" w:rsidRDefault="000F2A85">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int="eastAsia"/>
        </w:rPr>
        <w:t>2）投标人有权在公示期内对评审结果提出书面质疑，对质疑内容的真实性承担法律责任。</w:t>
      </w:r>
    </w:p>
    <w:p w:rsidR="000D7981" w:rsidRDefault="000D7981">
      <w:pPr>
        <w:wordWrap w:val="0"/>
        <w:adjustRightInd w:val="0"/>
        <w:snapToGrid w:val="0"/>
        <w:spacing w:line="360" w:lineRule="auto"/>
        <w:ind w:leftChars="199" w:left="943" w:hangingChars="250" w:hanging="525"/>
        <w:rPr>
          <w:rFonts w:ascii="宋体" w:hAnsi="宋体"/>
        </w:rPr>
      </w:pPr>
    </w:p>
    <w:p w:rsidR="000D7981" w:rsidRDefault="000F2A85">
      <w:pPr>
        <w:pStyle w:val="af2"/>
        <w:wordWrap w:val="0"/>
        <w:adjustRightInd w:val="0"/>
        <w:snapToGrid w:val="0"/>
        <w:spacing w:before="0" w:after="0" w:line="360" w:lineRule="auto"/>
        <w:outlineLvl w:val="2"/>
        <w:rPr>
          <w:rFonts w:ascii="宋体" w:hAnsi="宋体"/>
          <w:sz w:val="18"/>
        </w:rPr>
      </w:pPr>
      <w:bookmarkStart w:id="93" w:name="_Toc145602952"/>
      <w:bookmarkStart w:id="94" w:name="_Toc201743389"/>
      <w:bookmarkStart w:id="95" w:name="_Toc157499468"/>
      <w:bookmarkStart w:id="96" w:name="_Toc162935686"/>
      <w:r>
        <w:rPr>
          <w:rFonts w:ascii="宋体" w:hAnsi="宋体" w:hint="eastAsia"/>
          <w:sz w:val="28"/>
        </w:rPr>
        <w:t>六、授予合同</w:t>
      </w:r>
      <w:bookmarkEnd w:id="93"/>
      <w:bookmarkEnd w:id="94"/>
      <w:bookmarkEnd w:id="95"/>
      <w:bookmarkEnd w:id="96"/>
    </w:p>
    <w:p w:rsidR="000D7981" w:rsidRDefault="000F2A85">
      <w:pPr>
        <w:pStyle w:val="4"/>
        <w:numPr>
          <w:ilvl w:val="0"/>
          <w:numId w:val="0"/>
        </w:numPr>
        <w:snapToGrid w:val="0"/>
        <w:rPr>
          <w:rFonts w:hAnsi="宋体"/>
          <w:b w:val="0"/>
          <w:sz w:val="21"/>
          <w:szCs w:val="21"/>
        </w:rPr>
      </w:pPr>
      <w:bookmarkStart w:id="97" w:name="_Toc145602953"/>
      <w:r>
        <w:rPr>
          <w:rFonts w:hAnsi="宋体" w:hint="eastAsia"/>
          <w:b w:val="0"/>
          <w:sz w:val="21"/>
          <w:szCs w:val="21"/>
        </w:rPr>
        <w:t>24</w:t>
      </w:r>
      <w:r>
        <w:rPr>
          <w:rFonts w:hint="eastAsia"/>
          <w:b w:val="0"/>
        </w:rPr>
        <w:t>．</w:t>
      </w:r>
      <w:r>
        <w:rPr>
          <w:rFonts w:hAnsi="宋体" w:hint="eastAsia"/>
          <w:b w:val="0"/>
          <w:sz w:val="21"/>
          <w:szCs w:val="21"/>
        </w:rPr>
        <w:t>资格后审</w:t>
      </w:r>
      <w:bookmarkEnd w:id="97"/>
    </w:p>
    <w:p w:rsidR="000D7981" w:rsidRDefault="000F2A85">
      <w:pPr>
        <w:wordWrap w:val="0"/>
        <w:adjustRightInd w:val="0"/>
        <w:snapToGrid w:val="0"/>
        <w:spacing w:line="360" w:lineRule="auto"/>
        <w:ind w:firstLineChars="200" w:firstLine="420"/>
        <w:rPr>
          <w:rFonts w:ascii="宋体"/>
          <w:snapToGrid w:val="0"/>
          <w:kern w:val="0"/>
        </w:rPr>
      </w:pPr>
      <w:r>
        <w:rPr>
          <w:rFonts w:ascii="宋体" w:hint="eastAsia"/>
          <w:snapToGrid w:val="0"/>
          <w:kern w:val="0"/>
        </w:rPr>
        <w:t>1）采购人将根据招标文件列出的标准审查中标候选人是否有能力令人满意地履行合同。</w:t>
      </w:r>
    </w:p>
    <w:p w:rsidR="000D7981" w:rsidRDefault="000F2A85">
      <w:pPr>
        <w:wordWrap w:val="0"/>
        <w:adjustRightInd w:val="0"/>
        <w:snapToGrid w:val="0"/>
        <w:spacing w:line="360" w:lineRule="auto"/>
        <w:ind w:leftChars="200" w:left="735" w:hangingChars="150" w:hanging="315"/>
        <w:rPr>
          <w:rFonts w:ascii="宋体"/>
          <w:snapToGrid w:val="0"/>
          <w:kern w:val="0"/>
        </w:rPr>
      </w:pPr>
      <w:r>
        <w:rPr>
          <w:rFonts w:ascii="宋体" w:hint="eastAsia"/>
          <w:snapToGrid w:val="0"/>
          <w:kern w:val="0"/>
        </w:rPr>
        <w:t>2）授标决定将考虑投标人的财务、技术和生产能力，其基础是审查投标人按照本招标文件规定提交的资格证明文件和采购人认为必要的、合适的资料。</w:t>
      </w:r>
    </w:p>
    <w:p w:rsidR="000D7981" w:rsidRDefault="000F2A85">
      <w:pPr>
        <w:wordWrap w:val="0"/>
        <w:adjustRightInd w:val="0"/>
        <w:snapToGrid w:val="0"/>
        <w:spacing w:line="360" w:lineRule="auto"/>
        <w:ind w:leftChars="200" w:left="735" w:hangingChars="150" w:hanging="315"/>
        <w:rPr>
          <w:rFonts w:ascii="宋体"/>
          <w:snapToGrid w:val="0"/>
          <w:kern w:val="0"/>
        </w:rPr>
      </w:pPr>
      <w:r>
        <w:rPr>
          <w:rFonts w:ascii="宋体" w:hint="eastAsia"/>
          <w:snapToGrid w:val="0"/>
          <w:kern w:val="0"/>
        </w:rPr>
        <w:lastRenderedPageBreak/>
        <w:t>3）采购人或者代理机构不得通过</w:t>
      </w:r>
      <w:r>
        <w:rPr>
          <w:rFonts w:ascii="宋体" w:hAnsi="宋体"/>
          <w:snapToGrid w:val="0"/>
          <w:kern w:val="0"/>
        </w:rPr>
        <w:t>对</w:t>
      </w:r>
      <w:r>
        <w:rPr>
          <w:rFonts w:ascii="宋体" w:hAnsi="宋体" w:hint="eastAsia"/>
          <w:snapToGrid w:val="0"/>
          <w:kern w:val="0"/>
        </w:rPr>
        <w:t>投标货物</w:t>
      </w:r>
      <w:r>
        <w:rPr>
          <w:rFonts w:ascii="宋体" w:hAnsi="宋体"/>
          <w:snapToGrid w:val="0"/>
          <w:kern w:val="0"/>
        </w:rPr>
        <w:t>进行检测、</w:t>
      </w:r>
      <w:r>
        <w:rPr>
          <w:rFonts w:ascii="宋体" w:hint="eastAsia"/>
          <w:snapToGrid w:val="0"/>
          <w:kern w:val="0"/>
        </w:rPr>
        <w:t>对投标人进行考察等方式改变评审结果。</w:t>
      </w:r>
    </w:p>
    <w:p w:rsidR="000D7981" w:rsidRDefault="000F2A85">
      <w:pPr>
        <w:wordWrap w:val="0"/>
        <w:adjustRightInd w:val="0"/>
        <w:snapToGrid w:val="0"/>
        <w:spacing w:line="360" w:lineRule="auto"/>
        <w:ind w:leftChars="200" w:left="735" w:hangingChars="150" w:hanging="315"/>
        <w:rPr>
          <w:rFonts w:ascii="宋体" w:hAnsi="宋体"/>
          <w:snapToGrid w:val="0"/>
          <w:kern w:val="0"/>
        </w:rPr>
      </w:pPr>
      <w:r>
        <w:rPr>
          <w:rFonts w:ascii="宋体" w:hint="eastAsia"/>
          <w:snapToGrid w:val="0"/>
          <w:kern w:val="0"/>
        </w:rPr>
        <w:t>4）</w:t>
      </w:r>
      <w:r>
        <w:rPr>
          <w:rFonts w:ascii="宋体" w:hAnsi="宋体" w:hint="eastAsia"/>
          <w:szCs w:val="21"/>
        </w:rPr>
        <w:t>采购人</w:t>
      </w:r>
      <w:r>
        <w:rPr>
          <w:rFonts w:ascii="宋体" w:hAnsi="宋体"/>
          <w:szCs w:val="21"/>
        </w:rPr>
        <w:t>及代理机构有权对中标</w:t>
      </w:r>
      <w:r>
        <w:rPr>
          <w:rFonts w:ascii="宋体" w:hAnsi="宋体" w:hint="eastAsia"/>
          <w:szCs w:val="21"/>
        </w:rPr>
        <w:t>人</w:t>
      </w:r>
      <w:r>
        <w:rPr>
          <w:rFonts w:ascii="宋体" w:hAnsi="宋体"/>
          <w:szCs w:val="21"/>
        </w:rPr>
        <w:t>就本项目要求提供的相关证明资料（原件）进行审查。供应商提供虚假资料被查实的，则可能面临被取消本项目中标资格的风险。</w:t>
      </w:r>
    </w:p>
    <w:p w:rsidR="000D7981" w:rsidRDefault="000F2A85">
      <w:pPr>
        <w:pStyle w:val="4"/>
        <w:numPr>
          <w:ilvl w:val="0"/>
          <w:numId w:val="0"/>
        </w:numPr>
        <w:snapToGrid w:val="0"/>
        <w:rPr>
          <w:rFonts w:hAnsi="宋体"/>
          <w:b w:val="0"/>
          <w:sz w:val="21"/>
          <w:szCs w:val="21"/>
        </w:rPr>
      </w:pPr>
      <w:bookmarkStart w:id="98" w:name="_Toc145602954"/>
      <w:r>
        <w:rPr>
          <w:rFonts w:hAnsi="宋体" w:hint="eastAsia"/>
          <w:b w:val="0"/>
          <w:sz w:val="21"/>
          <w:szCs w:val="21"/>
        </w:rPr>
        <w:t>25</w:t>
      </w:r>
      <w:r>
        <w:rPr>
          <w:rFonts w:hint="eastAsia"/>
          <w:b w:val="0"/>
        </w:rPr>
        <w:t>．</w:t>
      </w:r>
      <w:r>
        <w:rPr>
          <w:rFonts w:hAnsi="宋体" w:hint="eastAsia"/>
          <w:b w:val="0"/>
          <w:sz w:val="21"/>
          <w:szCs w:val="21"/>
        </w:rPr>
        <w:t>更改采购货物数量的权力</w:t>
      </w:r>
      <w:bookmarkEnd w:id="98"/>
    </w:p>
    <w:p w:rsidR="000D7981" w:rsidRDefault="000F2A85">
      <w:pPr>
        <w:wordWrap w:val="0"/>
        <w:adjustRightInd w:val="0"/>
        <w:snapToGrid w:val="0"/>
        <w:spacing w:line="360" w:lineRule="auto"/>
        <w:ind w:leftChars="199" w:left="422" w:hangingChars="2" w:hanging="4"/>
        <w:rPr>
          <w:rFonts w:ascii="宋体" w:hAnsi="宋体"/>
        </w:rPr>
      </w:pPr>
      <w:r>
        <w:rPr>
          <w:rFonts w:ascii="宋体" w:hAnsi="宋体" w:hint="eastAsia"/>
        </w:rPr>
        <w:t xml:space="preserve">    合同履行中，</w:t>
      </w:r>
      <w:r>
        <w:rPr>
          <w:rFonts w:ascii="宋体" w:hint="eastAsia"/>
          <w:szCs w:val="21"/>
        </w:rPr>
        <w:t>采购人增加采购与合同标的相同的货物及服务的，可以与中标人协商签订补充采购合同，补充采购合同的金额不得超过原合同金额的10%</w:t>
      </w:r>
      <w:r>
        <w:rPr>
          <w:rFonts w:ascii="宋体" w:hAnsi="宋体" w:hint="eastAsia"/>
        </w:rPr>
        <w:t>，</w:t>
      </w:r>
      <w:r>
        <w:rPr>
          <w:rFonts w:ascii="宋体" w:hAnsi="宋体" w:cs="宋体" w:hint="eastAsia"/>
        </w:rPr>
        <w:t>但合同总金额不得超过原采购计划</w:t>
      </w:r>
      <w:r>
        <w:rPr>
          <w:rFonts w:ascii="宋体" w:hAnsi="宋体" w:hint="eastAsia"/>
        </w:rPr>
        <w:t>金</w:t>
      </w:r>
      <w:r>
        <w:rPr>
          <w:rFonts w:ascii="宋体" w:hAnsi="宋体" w:cs="宋体" w:hint="eastAsia"/>
        </w:rPr>
        <w:t>额。</w:t>
      </w:r>
    </w:p>
    <w:p w:rsidR="000D7981" w:rsidRDefault="000F2A85">
      <w:pPr>
        <w:pStyle w:val="4"/>
        <w:numPr>
          <w:ilvl w:val="0"/>
          <w:numId w:val="0"/>
        </w:numPr>
        <w:snapToGrid w:val="0"/>
        <w:rPr>
          <w:rFonts w:hAnsi="宋体"/>
          <w:b w:val="0"/>
          <w:sz w:val="21"/>
          <w:szCs w:val="21"/>
        </w:rPr>
      </w:pPr>
      <w:bookmarkStart w:id="99" w:name="_Toc145602955"/>
      <w:r>
        <w:rPr>
          <w:rFonts w:hAnsi="宋体" w:hint="eastAsia"/>
          <w:b w:val="0"/>
          <w:sz w:val="21"/>
          <w:szCs w:val="21"/>
        </w:rPr>
        <w:t>26</w:t>
      </w:r>
      <w:r>
        <w:rPr>
          <w:rFonts w:hint="eastAsia"/>
          <w:b w:val="0"/>
        </w:rPr>
        <w:t>．</w:t>
      </w:r>
      <w:r>
        <w:rPr>
          <w:rFonts w:hAnsi="宋体" w:hint="eastAsia"/>
          <w:b w:val="0"/>
          <w:sz w:val="21"/>
          <w:szCs w:val="21"/>
        </w:rPr>
        <w:t>中标通知书</w:t>
      </w:r>
      <w:bookmarkEnd w:id="99"/>
    </w:p>
    <w:p w:rsidR="000D7981" w:rsidRDefault="000F2A85">
      <w:pPr>
        <w:wordWrap w:val="0"/>
        <w:adjustRightInd w:val="0"/>
        <w:snapToGrid w:val="0"/>
        <w:spacing w:line="360" w:lineRule="auto"/>
        <w:ind w:leftChars="200" w:left="735" w:hangingChars="150" w:hanging="315"/>
        <w:rPr>
          <w:rFonts w:ascii="宋体" w:hAnsi="宋体"/>
        </w:rPr>
      </w:pPr>
      <w:r>
        <w:rPr>
          <w:rFonts w:ascii="宋体" w:hAnsi="宋体" w:hint="eastAsia"/>
        </w:rPr>
        <w:t>1）中标结果公示期内无有效异议的，</w:t>
      </w:r>
      <w:r>
        <w:rPr>
          <w:rFonts w:ascii="宋体" w:hAnsi="宋体" w:hint="eastAsia"/>
          <w:szCs w:val="21"/>
        </w:rPr>
        <w:t>代理机构将向中标人发出中标通知书</w:t>
      </w:r>
      <w:r>
        <w:rPr>
          <w:rFonts w:ascii="宋体" w:hAnsi="宋体" w:hint="eastAsia"/>
        </w:rPr>
        <w:t>。</w:t>
      </w:r>
    </w:p>
    <w:p w:rsidR="000D7981" w:rsidRDefault="000F2A85">
      <w:pPr>
        <w:wordWrap w:val="0"/>
        <w:adjustRightInd w:val="0"/>
        <w:snapToGrid w:val="0"/>
        <w:spacing w:line="360" w:lineRule="auto"/>
        <w:ind w:firstLineChars="200" w:firstLine="420"/>
        <w:rPr>
          <w:rFonts w:ascii="宋体" w:hAnsi="宋体"/>
        </w:rPr>
      </w:pPr>
      <w:r>
        <w:rPr>
          <w:rFonts w:ascii="宋体" w:hAnsi="宋体" w:hint="eastAsia"/>
        </w:rPr>
        <w:t>2）中标通知书是签订合同的重要依据。</w:t>
      </w:r>
    </w:p>
    <w:p w:rsidR="000D7981" w:rsidRDefault="000F2A85">
      <w:pPr>
        <w:pStyle w:val="4"/>
        <w:numPr>
          <w:ilvl w:val="0"/>
          <w:numId w:val="0"/>
        </w:numPr>
        <w:snapToGrid w:val="0"/>
        <w:rPr>
          <w:rFonts w:hAnsi="宋体"/>
          <w:sz w:val="21"/>
          <w:szCs w:val="21"/>
        </w:rPr>
      </w:pPr>
      <w:bookmarkStart w:id="100" w:name="_Toc145602956"/>
      <w:r>
        <w:rPr>
          <w:rFonts w:hAnsi="宋体" w:hint="eastAsia"/>
          <w:b w:val="0"/>
          <w:sz w:val="21"/>
          <w:szCs w:val="21"/>
        </w:rPr>
        <w:t>27</w:t>
      </w:r>
      <w:r>
        <w:rPr>
          <w:rFonts w:hint="eastAsia"/>
          <w:b w:val="0"/>
        </w:rPr>
        <w:t>．</w:t>
      </w:r>
      <w:r>
        <w:rPr>
          <w:rFonts w:hAnsi="宋体" w:hint="eastAsia"/>
          <w:b w:val="0"/>
          <w:sz w:val="21"/>
          <w:szCs w:val="21"/>
        </w:rPr>
        <w:t>签订合同</w:t>
      </w:r>
      <w:bookmarkEnd w:id="100"/>
    </w:p>
    <w:p w:rsidR="000D7981" w:rsidRDefault="000F2A85">
      <w:pPr>
        <w:wordWrap w:val="0"/>
        <w:adjustRightInd w:val="0"/>
        <w:snapToGrid w:val="0"/>
        <w:spacing w:line="360" w:lineRule="auto"/>
        <w:ind w:firstLineChars="200" w:firstLine="420"/>
        <w:rPr>
          <w:rFonts w:ascii="宋体" w:hAnsi="宋体"/>
        </w:rPr>
      </w:pPr>
      <w:r>
        <w:rPr>
          <w:rFonts w:ascii="宋体" w:hAnsi="宋体" w:hint="eastAsia"/>
        </w:rPr>
        <w:t>1）中标人应按《中标通知书》指定的时间、地点与采购人签订合同。</w:t>
      </w:r>
    </w:p>
    <w:p w:rsidR="000D7981" w:rsidRDefault="000F2A85">
      <w:pPr>
        <w:wordWrap w:val="0"/>
        <w:adjustRightInd w:val="0"/>
        <w:snapToGrid w:val="0"/>
        <w:spacing w:line="360" w:lineRule="auto"/>
        <w:ind w:firstLineChars="200" w:firstLine="420"/>
        <w:rPr>
          <w:rFonts w:ascii="宋体" w:hAnsi="宋体"/>
        </w:rPr>
      </w:pPr>
      <w:r>
        <w:rPr>
          <w:rFonts w:ascii="宋体" w:hAnsi="宋体" w:hint="eastAsia"/>
        </w:rPr>
        <w:t>2）招标文件、中标人的投标文件及其澄清文件等，均为签订合同的依据。</w:t>
      </w:r>
    </w:p>
    <w:p w:rsidR="000D7981" w:rsidRDefault="000F2A85">
      <w:pPr>
        <w:wordWrap w:val="0"/>
        <w:adjustRightInd w:val="0"/>
        <w:snapToGrid w:val="0"/>
        <w:spacing w:line="360" w:lineRule="auto"/>
        <w:ind w:leftChars="200" w:left="735" w:hangingChars="150" w:hanging="315"/>
        <w:rPr>
          <w:rFonts w:ascii="宋体" w:hAnsi="宋体"/>
        </w:rPr>
      </w:pPr>
      <w:r>
        <w:rPr>
          <w:rFonts w:ascii="宋体" w:hAnsi="宋体" w:hint="eastAsia"/>
        </w:rPr>
        <w:t>3）中标人如不按本须知的规定与采购人签订合同，则采购人将有充分的理由废除中标，并没收其投标保证金，给采购人造成的损失超过投标担保数额的，还应当对超过部分予以赔偿，同时依法承担相应法律责任。</w:t>
      </w:r>
    </w:p>
    <w:p w:rsidR="000D7981" w:rsidRDefault="000F2A85">
      <w:pPr>
        <w:pStyle w:val="4"/>
        <w:numPr>
          <w:ilvl w:val="0"/>
          <w:numId w:val="0"/>
        </w:numPr>
        <w:snapToGrid w:val="0"/>
        <w:rPr>
          <w:rFonts w:hAnsi="宋体"/>
          <w:b w:val="0"/>
          <w:sz w:val="21"/>
          <w:szCs w:val="21"/>
        </w:rPr>
      </w:pPr>
      <w:bookmarkStart w:id="101" w:name="_Toc145602957"/>
      <w:r>
        <w:rPr>
          <w:rFonts w:hAnsi="宋体" w:hint="eastAsia"/>
          <w:b w:val="0"/>
          <w:sz w:val="21"/>
          <w:szCs w:val="21"/>
        </w:rPr>
        <w:t>28</w:t>
      </w:r>
      <w:r>
        <w:rPr>
          <w:rFonts w:hint="eastAsia"/>
          <w:b w:val="0"/>
        </w:rPr>
        <w:t>．</w:t>
      </w:r>
      <w:r>
        <w:rPr>
          <w:rFonts w:hAnsi="宋体" w:hint="eastAsia"/>
          <w:b w:val="0"/>
          <w:sz w:val="21"/>
          <w:szCs w:val="21"/>
        </w:rPr>
        <w:t>代理服务费</w:t>
      </w:r>
      <w:bookmarkEnd w:id="101"/>
    </w:p>
    <w:p w:rsidR="000D7981" w:rsidRDefault="000F2A85">
      <w:pPr>
        <w:wordWrap w:val="0"/>
        <w:adjustRightInd w:val="0"/>
        <w:snapToGrid w:val="0"/>
        <w:spacing w:line="360" w:lineRule="auto"/>
        <w:ind w:leftChars="200" w:left="420" w:firstLineChars="200" w:firstLine="420"/>
        <w:rPr>
          <w:rFonts w:ascii="宋体"/>
        </w:rPr>
      </w:pPr>
      <w:r>
        <w:rPr>
          <w:rFonts w:ascii="宋体" w:hint="eastAsia"/>
        </w:rPr>
        <w:t>中标人应在领取中标通知书前，以银行转账的方式向代理机构交纳代理服务费。代理服务费按照差额定率累进法计算，收费费率如下：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75"/>
        <w:gridCol w:w="3431"/>
      </w:tblGrid>
      <w:tr w:rsidR="000D7981">
        <w:trPr>
          <w:trHeight w:val="405"/>
          <w:jc w:val="center"/>
        </w:trPr>
        <w:tc>
          <w:tcPr>
            <w:tcW w:w="3275" w:type="dxa"/>
            <w:vAlign w:val="center"/>
          </w:tcPr>
          <w:p w:rsidR="000D7981" w:rsidRDefault="000F2A85">
            <w:pPr>
              <w:spacing w:line="360" w:lineRule="auto"/>
              <w:jc w:val="center"/>
              <w:rPr>
                <w:rFonts w:ascii="宋体" w:hAnsi="宋体"/>
                <w:szCs w:val="21"/>
              </w:rPr>
            </w:pPr>
            <w:r>
              <w:rPr>
                <w:rFonts w:ascii="宋体" w:hAnsi="宋体" w:hint="eastAsia"/>
                <w:szCs w:val="21"/>
              </w:rPr>
              <w:t>中标金额（万元）</w:t>
            </w:r>
          </w:p>
        </w:tc>
        <w:tc>
          <w:tcPr>
            <w:tcW w:w="3431" w:type="dxa"/>
            <w:vAlign w:val="center"/>
          </w:tcPr>
          <w:p w:rsidR="000D7981" w:rsidRDefault="000F2A85">
            <w:pPr>
              <w:spacing w:line="360" w:lineRule="auto"/>
              <w:jc w:val="center"/>
              <w:rPr>
                <w:rFonts w:ascii="宋体" w:hAnsi="宋体"/>
                <w:szCs w:val="21"/>
              </w:rPr>
            </w:pPr>
            <w:r>
              <w:rPr>
                <w:rFonts w:ascii="宋体" w:hAnsi="宋体" w:hint="eastAsia"/>
                <w:szCs w:val="21"/>
              </w:rPr>
              <w:t>货物类项目收费费率</w:t>
            </w:r>
          </w:p>
        </w:tc>
      </w:tr>
      <w:tr w:rsidR="000D7981">
        <w:trPr>
          <w:trHeight w:val="405"/>
          <w:jc w:val="center"/>
        </w:trPr>
        <w:tc>
          <w:tcPr>
            <w:tcW w:w="3275" w:type="dxa"/>
            <w:vAlign w:val="center"/>
          </w:tcPr>
          <w:p w:rsidR="000D7981" w:rsidRDefault="000F2A85">
            <w:pPr>
              <w:spacing w:line="360" w:lineRule="auto"/>
              <w:jc w:val="center"/>
              <w:rPr>
                <w:rFonts w:ascii="宋体" w:hAnsi="宋体"/>
                <w:szCs w:val="21"/>
              </w:rPr>
            </w:pPr>
            <w:r>
              <w:rPr>
                <w:rFonts w:ascii="宋体" w:hAnsi="宋体" w:hint="eastAsia"/>
                <w:szCs w:val="21"/>
              </w:rPr>
              <w:t>100以下</w:t>
            </w:r>
          </w:p>
        </w:tc>
        <w:tc>
          <w:tcPr>
            <w:tcW w:w="3431" w:type="dxa"/>
            <w:vAlign w:val="center"/>
          </w:tcPr>
          <w:p w:rsidR="000D7981" w:rsidRDefault="000F2A85">
            <w:pPr>
              <w:spacing w:line="360" w:lineRule="auto"/>
              <w:jc w:val="center"/>
              <w:rPr>
                <w:rFonts w:ascii="宋体" w:hAnsi="宋体"/>
              </w:rPr>
            </w:pPr>
            <w:r>
              <w:rPr>
                <w:rFonts w:ascii="宋体" w:hAnsi="宋体"/>
              </w:rPr>
              <w:t>1.</w:t>
            </w:r>
            <w:r>
              <w:rPr>
                <w:rFonts w:ascii="宋体" w:hAnsi="宋体" w:hint="eastAsia"/>
              </w:rPr>
              <w:t>50</w:t>
            </w:r>
            <w:r>
              <w:rPr>
                <w:rFonts w:ascii="宋体" w:hAnsi="宋体"/>
              </w:rPr>
              <w:t>%</w:t>
            </w:r>
          </w:p>
        </w:tc>
      </w:tr>
    </w:tbl>
    <w:p w:rsidR="000D7981" w:rsidRDefault="000D7981">
      <w:pPr>
        <w:wordWrap w:val="0"/>
        <w:adjustRightInd w:val="0"/>
        <w:snapToGrid w:val="0"/>
        <w:spacing w:line="360" w:lineRule="auto"/>
        <w:rPr>
          <w:rFonts w:ascii="宋体" w:hAnsi="宋体"/>
          <w:bCs/>
          <w:color w:val="FF0000"/>
          <w:kern w:val="0"/>
          <w:szCs w:val="21"/>
        </w:rPr>
      </w:pPr>
      <w:bookmarkStart w:id="102" w:name="_Toc482635583"/>
      <w:bookmarkStart w:id="103" w:name="_Toc490755646"/>
    </w:p>
    <w:p w:rsidR="000D7981" w:rsidRDefault="000F2A85">
      <w:pPr>
        <w:pStyle w:val="af2"/>
        <w:wordWrap w:val="0"/>
        <w:adjustRightInd w:val="0"/>
        <w:snapToGrid w:val="0"/>
        <w:spacing w:before="0" w:after="0" w:line="360" w:lineRule="auto"/>
        <w:outlineLvl w:val="2"/>
        <w:rPr>
          <w:rFonts w:ascii="宋体" w:hAnsi="宋体"/>
          <w:sz w:val="28"/>
        </w:rPr>
      </w:pPr>
      <w:bookmarkStart w:id="104" w:name="_Toc145602958"/>
      <w:r>
        <w:rPr>
          <w:rFonts w:ascii="宋体" w:hAnsi="宋体" w:hint="eastAsia"/>
          <w:sz w:val="28"/>
        </w:rPr>
        <w:t>七、特别说明</w:t>
      </w:r>
      <w:bookmarkEnd w:id="104"/>
    </w:p>
    <w:p w:rsidR="000D7981" w:rsidRDefault="000F2A85">
      <w:pPr>
        <w:keepNext/>
        <w:tabs>
          <w:tab w:val="left" w:pos="2210"/>
        </w:tabs>
        <w:overflowPunct w:val="0"/>
        <w:autoSpaceDE w:val="0"/>
        <w:autoSpaceDN w:val="0"/>
        <w:adjustRightInd w:val="0"/>
        <w:snapToGrid w:val="0"/>
        <w:spacing w:line="360" w:lineRule="auto"/>
        <w:jc w:val="left"/>
        <w:outlineLvl w:val="3"/>
        <w:rPr>
          <w:rFonts w:ascii="宋体" w:hAnsi="宋体"/>
          <w:bCs/>
          <w:kern w:val="0"/>
          <w:szCs w:val="21"/>
        </w:rPr>
      </w:pPr>
      <w:bookmarkStart w:id="105" w:name="_Toc145602959"/>
      <w:bookmarkStart w:id="106" w:name="_Toc2177000"/>
      <w:bookmarkStart w:id="107" w:name="_Toc1039198"/>
      <w:bookmarkEnd w:id="102"/>
      <w:bookmarkEnd w:id="103"/>
      <w:r>
        <w:rPr>
          <w:rFonts w:ascii="宋体" w:hAnsi="宋体" w:hint="eastAsia"/>
          <w:bCs/>
          <w:kern w:val="0"/>
          <w:szCs w:val="21"/>
        </w:rPr>
        <w:t>29．关于中小企业参加投标的特殊规定</w:t>
      </w:r>
      <w:bookmarkEnd w:id="105"/>
      <w:bookmarkEnd w:id="106"/>
      <w:bookmarkEnd w:id="107"/>
    </w:p>
    <w:p w:rsidR="000D7981" w:rsidRDefault="000F2A85">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1</w:t>
      </w:r>
      <w:r>
        <w:rPr>
          <w:rFonts w:ascii="宋体" w:hAnsi="宋体" w:cs="宋体" w:hint="eastAsia"/>
          <w:kern w:val="0"/>
          <w:szCs w:val="21"/>
        </w:rPr>
        <w:t>）特殊规定的依据</w:t>
      </w:r>
    </w:p>
    <w:p w:rsidR="000D7981" w:rsidRDefault="000F2A85">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① 《关于印发〈政府采购促进中小企业发展管理办法〉的通知》（财库〔</w:t>
      </w:r>
      <w:r>
        <w:rPr>
          <w:rFonts w:ascii="宋体" w:hAnsi="宋体" w:cs="宋体"/>
          <w:kern w:val="0"/>
          <w:szCs w:val="21"/>
        </w:rPr>
        <w:t>2020</w:t>
      </w:r>
      <w:r>
        <w:rPr>
          <w:rFonts w:ascii="宋体" w:hAnsi="宋体" w:cs="宋体" w:hint="eastAsia"/>
          <w:kern w:val="0"/>
          <w:szCs w:val="21"/>
        </w:rPr>
        <w:t>〕</w:t>
      </w:r>
      <w:r>
        <w:rPr>
          <w:rFonts w:ascii="宋体" w:hAnsi="宋体" w:cs="宋体"/>
          <w:kern w:val="0"/>
          <w:szCs w:val="21"/>
        </w:rPr>
        <w:t>46</w:t>
      </w:r>
      <w:r>
        <w:rPr>
          <w:rFonts w:ascii="宋体" w:hAnsi="宋体" w:cs="宋体" w:hint="eastAsia"/>
          <w:kern w:val="0"/>
          <w:szCs w:val="21"/>
        </w:rPr>
        <w:t>号）</w:t>
      </w:r>
      <w:r>
        <w:rPr>
          <w:rFonts w:ascii="宋体" w:cs="宋体" w:hint="eastAsia"/>
          <w:kern w:val="0"/>
          <w:szCs w:val="21"/>
        </w:rPr>
        <w:t>。</w:t>
      </w:r>
    </w:p>
    <w:p w:rsidR="000D7981" w:rsidRDefault="000F2A85">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② 《关于印发中小企业划型标准规定的通知》（工信部联企业</w:t>
      </w:r>
      <w:r>
        <w:rPr>
          <w:rFonts w:ascii="宋体" w:hAnsi="宋体" w:cs="宋体"/>
          <w:kern w:val="0"/>
          <w:szCs w:val="21"/>
        </w:rPr>
        <w:t>[2011]300</w:t>
      </w:r>
      <w:r>
        <w:rPr>
          <w:rFonts w:ascii="宋体" w:hAnsi="宋体" w:cs="宋体" w:hint="eastAsia"/>
          <w:kern w:val="0"/>
          <w:szCs w:val="21"/>
        </w:rPr>
        <w:t>号）。</w:t>
      </w:r>
    </w:p>
    <w:p w:rsidR="000D7981" w:rsidRDefault="000F2A85">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③ 《关于开展政府采购信用担保试点工作的通知》财库</w:t>
      </w:r>
      <w:r>
        <w:rPr>
          <w:rFonts w:ascii="宋体" w:hAnsi="宋体" w:cs="宋体"/>
          <w:kern w:val="0"/>
          <w:szCs w:val="21"/>
        </w:rPr>
        <w:t>[2011]124</w:t>
      </w:r>
      <w:r>
        <w:rPr>
          <w:rFonts w:ascii="宋体" w:hAnsi="宋体" w:cs="宋体" w:hint="eastAsia"/>
          <w:kern w:val="0"/>
          <w:szCs w:val="21"/>
        </w:rPr>
        <w:t>号。</w:t>
      </w:r>
    </w:p>
    <w:p w:rsidR="000D7981" w:rsidRDefault="000F2A85">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④ 《</w:t>
      </w:r>
      <w:r>
        <w:rPr>
          <w:rFonts w:ascii="宋体" w:hAnsi="宋体" w:cs="宋体"/>
          <w:kern w:val="0"/>
          <w:szCs w:val="21"/>
        </w:rPr>
        <w:t>关于进一步加大政府采购支持中小企业力度的通知</w:t>
      </w:r>
      <w:r>
        <w:rPr>
          <w:rFonts w:ascii="宋体" w:hAnsi="宋体" w:cs="宋体" w:hint="eastAsia"/>
          <w:kern w:val="0"/>
          <w:szCs w:val="21"/>
        </w:rPr>
        <w:t>》财库</w:t>
      </w:r>
      <w:r>
        <w:rPr>
          <w:rFonts w:ascii="宋体" w:hAnsi="宋体" w:cs="宋体"/>
          <w:kern w:val="0"/>
          <w:szCs w:val="21"/>
        </w:rPr>
        <w:t>[20</w:t>
      </w:r>
      <w:r>
        <w:rPr>
          <w:rFonts w:ascii="宋体" w:hAnsi="宋体" w:cs="宋体" w:hint="eastAsia"/>
          <w:kern w:val="0"/>
          <w:szCs w:val="21"/>
        </w:rPr>
        <w:t>22</w:t>
      </w:r>
      <w:r>
        <w:rPr>
          <w:rFonts w:ascii="宋体" w:hAnsi="宋体" w:cs="宋体"/>
          <w:kern w:val="0"/>
          <w:szCs w:val="21"/>
        </w:rPr>
        <w:t>]</w:t>
      </w:r>
      <w:r>
        <w:rPr>
          <w:rFonts w:ascii="宋体" w:hAnsi="宋体" w:cs="宋体" w:hint="eastAsia"/>
          <w:kern w:val="0"/>
          <w:szCs w:val="21"/>
        </w:rPr>
        <w:t>19号。</w:t>
      </w:r>
    </w:p>
    <w:p w:rsidR="000D7981" w:rsidRDefault="000F2A85">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2</w:t>
      </w:r>
      <w:r>
        <w:rPr>
          <w:rFonts w:ascii="宋体" w:hAnsi="宋体" w:cs="宋体" w:hint="eastAsia"/>
          <w:kern w:val="0"/>
          <w:szCs w:val="21"/>
        </w:rPr>
        <w:t>）关于投标的特殊规定</w:t>
      </w:r>
    </w:p>
    <w:p w:rsidR="000D7981" w:rsidRDefault="000F2A85">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① 中小企业参加政府采购活动，应当出具《中小企业声明函》（见附件），否则不享受相关中小企业扶持政策。</w:t>
      </w:r>
    </w:p>
    <w:p w:rsidR="000D7981" w:rsidRDefault="000F2A85">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② 中小企业供应商可提供中国投资担保有限公司出具的投标保证金和履约保证金的担保函。</w:t>
      </w:r>
    </w:p>
    <w:p w:rsidR="000D7981" w:rsidRDefault="000F2A85">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lastRenderedPageBreak/>
        <w:t>③ 享受《政府采购促进中小企业发展管理办法》规定的中小企业扶持政策的，代理机构将随中标结果公开中标供应商的《中小企业声明函》。</w:t>
      </w:r>
    </w:p>
    <w:p w:rsidR="000D7981" w:rsidRDefault="000F2A85">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④ 中标供应商提供的《中小企业声明函》内容不实的，属于提供虚假材料谋取</w:t>
      </w:r>
      <w:r>
        <w:rPr>
          <w:rFonts w:ascii="宋体" w:hAnsi="宋体" w:cs="宋体" w:hint="eastAsia"/>
          <w:kern w:val="0"/>
        </w:rPr>
        <w:t>中标</w:t>
      </w:r>
      <w:r>
        <w:rPr>
          <w:rFonts w:ascii="宋体" w:hAnsi="宋体" w:cs="宋体" w:hint="eastAsia"/>
          <w:kern w:val="0"/>
          <w:szCs w:val="21"/>
        </w:rPr>
        <w:t>，将依照《中华人民共和国政府采购法》等国家有关规定追究相应责任。</w:t>
      </w:r>
    </w:p>
    <w:p w:rsidR="000D7981" w:rsidRDefault="000F2A85">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3</w:t>
      </w:r>
      <w:r>
        <w:rPr>
          <w:rFonts w:ascii="宋体" w:hAnsi="宋体" w:cs="宋体" w:hint="eastAsia"/>
          <w:kern w:val="0"/>
          <w:szCs w:val="21"/>
        </w:rPr>
        <w:t>）关于小型、微型企业价格扣除政策的规定</w:t>
      </w:r>
    </w:p>
    <w:p w:rsidR="000D7981" w:rsidRDefault="000F2A85">
      <w:pPr>
        <w:adjustRightInd w:val="0"/>
        <w:snapToGrid w:val="0"/>
        <w:spacing w:line="360" w:lineRule="auto"/>
        <w:ind w:leftChars="350" w:left="735"/>
        <w:jc w:val="left"/>
        <w:rPr>
          <w:rFonts w:ascii="宋体" w:hAnsi="宋体" w:cs="宋体"/>
          <w:kern w:val="0"/>
          <w:szCs w:val="21"/>
        </w:rPr>
      </w:pPr>
      <w:r>
        <w:rPr>
          <w:rFonts w:ascii="宋体" w:hAnsi="宋体" w:cs="宋体" w:hint="eastAsia"/>
          <w:kern w:val="0"/>
          <w:szCs w:val="21"/>
        </w:rPr>
        <w:t>对符合《政府采购促进中小企业发展管理办法》规定的小微企业报价给予10</w:t>
      </w:r>
      <w:r>
        <w:rPr>
          <w:rFonts w:ascii="宋体" w:hAnsi="宋体" w:cs="宋体"/>
          <w:kern w:val="0"/>
          <w:szCs w:val="21"/>
        </w:rPr>
        <w:t>%</w:t>
      </w:r>
      <w:r>
        <w:rPr>
          <w:rFonts w:ascii="宋体" w:hAnsi="宋体" w:cs="宋体" w:hint="eastAsia"/>
          <w:kern w:val="0"/>
          <w:szCs w:val="21"/>
        </w:rPr>
        <w:t>的扣除，用扣除后的价格参加评审。</w:t>
      </w:r>
    </w:p>
    <w:p w:rsidR="000D7981" w:rsidRDefault="000F2A85">
      <w:pPr>
        <w:adjustRightInd w:val="0"/>
        <w:snapToGrid w:val="0"/>
        <w:spacing w:line="360" w:lineRule="auto"/>
        <w:ind w:firstLineChars="200" w:firstLine="420"/>
        <w:rPr>
          <w:rFonts w:ascii="宋体" w:hAnsi="宋体" w:cs="宋体"/>
          <w:color w:val="000000"/>
          <w:kern w:val="0"/>
          <w:szCs w:val="21"/>
        </w:rPr>
      </w:pPr>
      <w:r>
        <w:rPr>
          <w:rFonts w:ascii="宋体" w:hAnsi="宋体" w:cs="宋体" w:hint="eastAsia"/>
          <w:kern w:val="0"/>
          <w:szCs w:val="21"/>
        </w:rPr>
        <w:t>4）</w:t>
      </w:r>
      <w:r>
        <w:rPr>
          <w:rFonts w:ascii="宋体" w:hAnsi="宋体" w:cs="宋体" w:hint="eastAsia"/>
          <w:color w:val="000000"/>
          <w:kern w:val="0"/>
          <w:szCs w:val="21"/>
        </w:rPr>
        <w:t>中小企业划分标准所属行业</w:t>
      </w:r>
    </w:p>
    <w:p w:rsidR="000D7981" w:rsidRDefault="000F2A85">
      <w:pPr>
        <w:adjustRightInd w:val="0"/>
        <w:snapToGrid w:val="0"/>
        <w:spacing w:line="360" w:lineRule="auto"/>
        <w:ind w:leftChars="345" w:left="724"/>
        <w:rPr>
          <w:rFonts w:ascii="宋体" w:hAnsi="宋体" w:cs="宋体"/>
          <w:kern w:val="0"/>
          <w:szCs w:val="21"/>
        </w:rPr>
      </w:pPr>
      <w:r>
        <w:rPr>
          <w:rFonts w:ascii="宋体" w:hAnsi="宋体" w:cs="宋体" w:hint="eastAsia"/>
          <w:kern w:val="0"/>
          <w:szCs w:val="21"/>
        </w:rPr>
        <w:t>本项目对应的中小企业划分标准所属行业为</w:t>
      </w:r>
      <w:r>
        <w:rPr>
          <w:rFonts w:ascii="宋体" w:hAnsi="宋体" w:cs="宋体" w:hint="eastAsia"/>
          <w:b/>
          <w:kern w:val="0"/>
          <w:szCs w:val="21"/>
        </w:rPr>
        <w:t>其他未列明行业</w:t>
      </w:r>
      <w:r>
        <w:rPr>
          <w:rFonts w:ascii="宋体" w:hAnsi="宋体" w:cs="宋体" w:hint="eastAsia"/>
          <w:kern w:val="0"/>
          <w:szCs w:val="21"/>
        </w:rPr>
        <w:t>，从业人员300人以下的为中小微型企业。其中，从业人员100人及以上的为中型企业；从业人员10人及以上的为小型企业；从业人员10人以下的为微型企业。</w:t>
      </w:r>
    </w:p>
    <w:p w:rsidR="000D7981" w:rsidRDefault="000F2A85">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08" w:name="_Toc145602960"/>
      <w:bookmarkStart w:id="109" w:name="_Toc2177001"/>
      <w:bookmarkStart w:id="110" w:name="_Toc1039199"/>
      <w:bookmarkStart w:id="111" w:name="_Toc533616045"/>
      <w:r>
        <w:rPr>
          <w:rFonts w:ascii="宋体" w:hAnsi="宋体" w:cs="宋体" w:hint="eastAsia"/>
          <w:kern w:val="0"/>
        </w:rPr>
        <w:t>30．关于监狱企业投标的特殊规定</w:t>
      </w:r>
      <w:bookmarkEnd w:id="108"/>
      <w:bookmarkEnd w:id="109"/>
      <w:bookmarkEnd w:id="110"/>
      <w:bookmarkEnd w:id="111"/>
    </w:p>
    <w:p w:rsidR="000D7981" w:rsidRDefault="000F2A85">
      <w:pPr>
        <w:adjustRightInd w:val="0"/>
        <w:snapToGrid w:val="0"/>
        <w:spacing w:line="360" w:lineRule="auto"/>
        <w:ind w:firstLineChars="200" w:firstLine="420"/>
        <w:rPr>
          <w:rFonts w:ascii="宋体" w:hAnsi="宋体" w:cs="宋体"/>
          <w:kern w:val="0"/>
        </w:rPr>
      </w:pPr>
      <w:bookmarkStart w:id="112" w:name="_Toc533616046"/>
      <w:bookmarkStart w:id="113" w:name="_Toc2177002"/>
      <w:bookmarkStart w:id="114" w:name="_Toc1039200"/>
      <w:r>
        <w:rPr>
          <w:rFonts w:ascii="宋体" w:hAnsi="宋体" w:cs="宋体"/>
          <w:kern w:val="0"/>
        </w:rPr>
        <w:t>1</w:t>
      </w:r>
      <w:r>
        <w:rPr>
          <w:rFonts w:ascii="宋体" w:hAnsi="宋体" w:cs="宋体" w:hint="eastAsia"/>
          <w:kern w:val="0"/>
        </w:rPr>
        <w:t>）特殊规定的依据</w:t>
      </w:r>
    </w:p>
    <w:p w:rsidR="000D7981" w:rsidRDefault="000F2A85" w:rsidP="00312A62">
      <w:pPr>
        <w:adjustRightInd w:val="0"/>
        <w:snapToGrid w:val="0"/>
        <w:spacing w:line="360" w:lineRule="auto"/>
        <w:ind w:leftChars="200" w:left="708" w:hangingChars="137" w:hanging="288"/>
        <w:rPr>
          <w:rFonts w:ascii="宋体" w:hAnsi="宋体" w:cs="宋体"/>
          <w:kern w:val="0"/>
        </w:rPr>
      </w:pPr>
      <w:r>
        <w:rPr>
          <w:rFonts w:ascii="宋体" w:hAnsi="宋体" w:cs="宋体" w:hint="eastAsia"/>
          <w:kern w:val="0"/>
        </w:rPr>
        <w:t xml:space="preserve">   《关于政府采购支持监狱企业发展有关问题的通知》（财库〔</w:t>
      </w:r>
      <w:r>
        <w:rPr>
          <w:rFonts w:ascii="宋体" w:hAnsi="宋体" w:cs="宋体"/>
          <w:kern w:val="0"/>
        </w:rPr>
        <w:t>2014</w:t>
      </w:r>
      <w:r>
        <w:rPr>
          <w:rFonts w:ascii="宋体" w:hAnsi="宋体" w:cs="宋体" w:hint="eastAsia"/>
          <w:kern w:val="0"/>
        </w:rPr>
        <w:t>〕</w:t>
      </w:r>
      <w:r>
        <w:rPr>
          <w:rFonts w:ascii="宋体" w:hAnsi="宋体" w:cs="宋体"/>
          <w:kern w:val="0"/>
        </w:rPr>
        <w:t>68</w:t>
      </w:r>
      <w:r>
        <w:rPr>
          <w:rFonts w:ascii="宋体" w:hAnsi="宋体" w:cs="宋体" w:hint="eastAsia"/>
          <w:kern w:val="0"/>
        </w:rPr>
        <w:t>号）。</w:t>
      </w:r>
    </w:p>
    <w:p w:rsidR="000D7981" w:rsidRDefault="000F2A85">
      <w:pPr>
        <w:adjustRightInd w:val="0"/>
        <w:snapToGrid w:val="0"/>
        <w:spacing w:line="360" w:lineRule="auto"/>
        <w:ind w:firstLineChars="200" w:firstLine="420"/>
        <w:rPr>
          <w:rFonts w:ascii="宋体" w:hAnsi="宋体" w:cs="宋体"/>
          <w:kern w:val="0"/>
        </w:rPr>
      </w:pPr>
      <w:r>
        <w:rPr>
          <w:rFonts w:ascii="宋体" w:hAnsi="宋体" w:cs="宋体" w:hint="eastAsia"/>
          <w:kern w:val="0"/>
        </w:rPr>
        <w:t>2）关于监狱企业价格扣除政策的规定</w:t>
      </w:r>
    </w:p>
    <w:p w:rsidR="000D7981" w:rsidRDefault="000F2A85">
      <w:pPr>
        <w:adjustRightInd w:val="0"/>
        <w:snapToGrid w:val="0"/>
        <w:spacing w:line="360" w:lineRule="auto"/>
        <w:ind w:leftChars="351" w:left="741" w:hangingChars="2" w:hanging="4"/>
        <w:rPr>
          <w:rFonts w:ascii="宋体" w:hAnsi="宋体" w:cs="宋体"/>
          <w:kern w:val="0"/>
        </w:rPr>
      </w:pPr>
      <w:r>
        <w:rPr>
          <w:rFonts w:ascii="宋体" w:hAnsi="宋体" w:cs="宋体" w:hint="eastAsia"/>
          <w:kern w:val="0"/>
          <w:szCs w:val="21"/>
        </w:rPr>
        <w:t>监狱企业参加政府采购活动时，应当同时提供《监狱企业声明函》及由省级以上监狱管理局、戒毒管理局（含新疆生产建设兵团）出具的属于监狱企业的证明文件，否则不享受相关中小企业扶持政策。</w:t>
      </w:r>
    </w:p>
    <w:p w:rsidR="000D7981" w:rsidRDefault="000F2A85">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3）关于监狱企业价格扣除政策的规定</w:t>
      </w:r>
    </w:p>
    <w:p w:rsidR="000D7981" w:rsidRDefault="000F2A85">
      <w:pPr>
        <w:adjustRightInd w:val="0"/>
        <w:snapToGrid w:val="0"/>
        <w:spacing w:line="360" w:lineRule="auto"/>
        <w:ind w:leftChars="350" w:left="737" w:hanging="2"/>
        <w:rPr>
          <w:rFonts w:ascii="宋体" w:hAnsi="宋体" w:cs="宋体"/>
          <w:kern w:val="0"/>
        </w:rPr>
      </w:pPr>
      <w:r>
        <w:rPr>
          <w:rFonts w:ascii="宋体" w:hAnsi="宋体" w:cs="宋体" w:hint="eastAsia"/>
          <w:kern w:val="0"/>
        </w:rPr>
        <w:t>监狱企业视同小型、微型企业，</w:t>
      </w:r>
      <w:r>
        <w:rPr>
          <w:rFonts w:ascii="宋体" w:hAnsi="宋体" w:cs="宋体" w:hint="eastAsia"/>
          <w:kern w:val="0"/>
          <w:szCs w:val="21"/>
        </w:rPr>
        <w:t>报价给予10</w:t>
      </w:r>
      <w:r>
        <w:rPr>
          <w:rFonts w:ascii="宋体" w:hAnsi="宋体" w:cs="宋体"/>
          <w:kern w:val="0"/>
          <w:szCs w:val="21"/>
        </w:rPr>
        <w:t>%</w:t>
      </w:r>
      <w:r>
        <w:rPr>
          <w:rFonts w:ascii="宋体" w:hAnsi="宋体" w:cs="宋体" w:hint="eastAsia"/>
          <w:kern w:val="0"/>
          <w:szCs w:val="21"/>
        </w:rPr>
        <w:t>的扣除，用扣除后的价格参加评审。</w:t>
      </w:r>
    </w:p>
    <w:p w:rsidR="000D7981" w:rsidRDefault="000F2A85">
      <w:pPr>
        <w:keepNext/>
        <w:tabs>
          <w:tab w:val="left" w:pos="2210"/>
        </w:tabs>
        <w:overflowPunct w:val="0"/>
        <w:autoSpaceDE w:val="0"/>
        <w:autoSpaceDN w:val="0"/>
        <w:adjustRightInd w:val="0"/>
        <w:snapToGrid w:val="0"/>
        <w:spacing w:line="360" w:lineRule="auto"/>
        <w:jc w:val="left"/>
        <w:outlineLvl w:val="3"/>
        <w:rPr>
          <w:rFonts w:ascii="宋体"/>
          <w:kern w:val="0"/>
        </w:rPr>
      </w:pPr>
      <w:bookmarkStart w:id="115" w:name="_Toc145602961"/>
      <w:r>
        <w:rPr>
          <w:rFonts w:ascii="宋体" w:hAnsi="宋体" w:cs="宋体"/>
          <w:kern w:val="0"/>
        </w:rPr>
        <w:t>3</w:t>
      </w:r>
      <w:r>
        <w:rPr>
          <w:rFonts w:ascii="宋体" w:cs="宋体" w:hint="eastAsia"/>
          <w:kern w:val="0"/>
        </w:rPr>
        <w:t>1</w:t>
      </w:r>
      <w:r>
        <w:rPr>
          <w:rFonts w:ascii="宋体" w:hAnsi="宋体" w:cs="宋体" w:hint="eastAsia"/>
          <w:kern w:val="0"/>
        </w:rPr>
        <w:t>．关于残疾人福利性单位投标的特殊规定</w:t>
      </w:r>
      <w:bookmarkEnd w:id="112"/>
      <w:bookmarkEnd w:id="113"/>
      <w:bookmarkEnd w:id="114"/>
      <w:bookmarkEnd w:id="115"/>
    </w:p>
    <w:p w:rsidR="000D7981" w:rsidRDefault="000F2A85">
      <w:pPr>
        <w:adjustRightInd w:val="0"/>
        <w:snapToGrid w:val="0"/>
        <w:spacing w:line="360" w:lineRule="auto"/>
        <w:ind w:firstLineChars="200" w:firstLine="420"/>
        <w:rPr>
          <w:rFonts w:ascii="宋体" w:hAnsi="宋体" w:cs="宋体"/>
          <w:kern w:val="0"/>
        </w:rPr>
      </w:pPr>
      <w:bookmarkStart w:id="116" w:name="_Toc2177003"/>
      <w:bookmarkStart w:id="117" w:name="_Toc533616047"/>
      <w:bookmarkStart w:id="118" w:name="_Toc1039201"/>
      <w:r>
        <w:rPr>
          <w:rFonts w:ascii="宋体" w:hAnsi="宋体" w:cs="宋体"/>
          <w:kern w:val="0"/>
        </w:rPr>
        <w:t>1</w:t>
      </w:r>
      <w:r>
        <w:rPr>
          <w:rFonts w:ascii="宋体" w:hAnsi="宋体" w:cs="宋体" w:hint="eastAsia"/>
          <w:kern w:val="0"/>
        </w:rPr>
        <w:t>）特殊规定的依据</w:t>
      </w:r>
    </w:p>
    <w:p w:rsidR="000D7981" w:rsidRDefault="000F2A85">
      <w:pPr>
        <w:adjustRightInd w:val="0"/>
        <w:snapToGrid w:val="0"/>
        <w:spacing w:line="360" w:lineRule="auto"/>
        <w:ind w:leftChars="351" w:left="741" w:hangingChars="2" w:hanging="4"/>
        <w:rPr>
          <w:rFonts w:ascii="宋体" w:hAnsi="宋体" w:cs="宋体"/>
          <w:kern w:val="0"/>
        </w:rPr>
      </w:pPr>
      <w:r>
        <w:rPr>
          <w:rFonts w:ascii="宋体" w:hAnsi="宋体" w:cs="宋体" w:hint="eastAsia"/>
          <w:kern w:val="0"/>
        </w:rPr>
        <w:t>《关于促进残疾人就业政府采购政策的通知》（财库〔</w:t>
      </w:r>
      <w:r>
        <w:rPr>
          <w:rFonts w:ascii="宋体" w:hAnsi="宋体" w:cs="宋体"/>
          <w:kern w:val="0"/>
        </w:rPr>
        <w:t>2017</w:t>
      </w:r>
      <w:r>
        <w:rPr>
          <w:rFonts w:ascii="宋体" w:hAnsi="宋体" w:cs="宋体" w:hint="eastAsia"/>
          <w:kern w:val="0"/>
        </w:rPr>
        <w:t>〕</w:t>
      </w:r>
      <w:r>
        <w:rPr>
          <w:rFonts w:ascii="宋体" w:hAnsi="宋体" w:cs="宋体"/>
          <w:kern w:val="0"/>
        </w:rPr>
        <w:t>141</w:t>
      </w:r>
      <w:r>
        <w:rPr>
          <w:rFonts w:ascii="宋体" w:hAnsi="宋体" w:cs="宋体" w:hint="eastAsia"/>
          <w:kern w:val="0"/>
        </w:rPr>
        <w:t>号）。</w:t>
      </w:r>
    </w:p>
    <w:p w:rsidR="000D7981" w:rsidRDefault="000F2A85">
      <w:pPr>
        <w:adjustRightInd w:val="0"/>
        <w:snapToGrid w:val="0"/>
        <w:spacing w:line="360" w:lineRule="auto"/>
        <w:ind w:firstLineChars="200" w:firstLine="420"/>
        <w:rPr>
          <w:rFonts w:ascii="宋体" w:hAnsi="宋体" w:cs="宋体"/>
          <w:kern w:val="0"/>
        </w:rPr>
      </w:pPr>
      <w:r>
        <w:rPr>
          <w:rFonts w:ascii="宋体" w:hAnsi="宋体" w:cs="宋体" w:hint="eastAsia"/>
          <w:kern w:val="0"/>
        </w:rPr>
        <w:t>2）关于残疾人福利性投标的特殊规定</w:t>
      </w:r>
    </w:p>
    <w:p w:rsidR="000D7981" w:rsidRDefault="000F2A85">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① 符合条件的残疾人福利性单位在参加政府采购活动时，应当提供本通知规定的《残疾人福利性单位声明函》</w:t>
      </w:r>
      <w:r>
        <w:rPr>
          <w:rFonts w:ascii="宋体" w:hAnsi="宋体" w:cs="宋体"/>
          <w:kern w:val="0"/>
        </w:rPr>
        <w:t>(</w:t>
      </w:r>
      <w:r>
        <w:rPr>
          <w:rFonts w:ascii="宋体" w:hAnsi="宋体" w:cs="宋体" w:hint="eastAsia"/>
          <w:kern w:val="0"/>
        </w:rPr>
        <w:t>见附件</w:t>
      </w:r>
      <w:r>
        <w:rPr>
          <w:rFonts w:ascii="宋体" w:hAnsi="宋体" w:cs="宋体"/>
          <w:kern w:val="0"/>
        </w:rPr>
        <w:t>)</w:t>
      </w:r>
      <w:r>
        <w:rPr>
          <w:rFonts w:ascii="宋体" w:hAnsi="宋体" w:cs="宋体" w:hint="eastAsia"/>
          <w:kern w:val="0"/>
        </w:rPr>
        <w:t>，并对声明的真实性负责。任何单位或者个人在政府采购活动中均不得要求残疾人福利性单位提供其他证明声明函内容的材料。</w:t>
      </w:r>
    </w:p>
    <w:p w:rsidR="000D7981" w:rsidRDefault="000F2A85">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② 中标供应商为残疾人福利性单位的，代理机构将随中标结果同时公告其《残疾人福利性单位声明函》，接受社会监督。</w:t>
      </w:r>
    </w:p>
    <w:p w:rsidR="000D7981" w:rsidRDefault="000F2A85">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③ 供应商提供的《残疾人福利性单位声明函》与事实不符的，</w:t>
      </w:r>
      <w:r>
        <w:rPr>
          <w:rFonts w:ascii="宋体" w:hAnsi="宋体" w:cs="宋体" w:hint="eastAsia"/>
          <w:kern w:val="0"/>
          <w:szCs w:val="21"/>
        </w:rPr>
        <w:t>属于提供虚假材料谋取</w:t>
      </w:r>
      <w:r>
        <w:rPr>
          <w:rFonts w:ascii="宋体" w:hAnsi="宋体" w:cs="宋体" w:hint="eastAsia"/>
          <w:kern w:val="0"/>
        </w:rPr>
        <w:t>中标</w:t>
      </w:r>
      <w:r>
        <w:rPr>
          <w:rFonts w:ascii="宋体" w:hAnsi="宋体" w:cs="宋体" w:hint="eastAsia"/>
          <w:kern w:val="0"/>
          <w:szCs w:val="21"/>
        </w:rPr>
        <w:t>，依照《中华人民共和国政府采购法》等国家有关规定追究相应责任。</w:t>
      </w:r>
    </w:p>
    <w:p w:rsidR="000D7981" w:rsidRDefault="000F2A85">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3）关于残疾人福利性单位价格扣除政策的规定</w:t>
      </w:r>
    </w:p>
    <w:p w:rsidR="000D7981" w:rsidRDefault="000F2A85">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 xml:space="preserve">   残疾人福利性单位视同小型、微型企业，</w:t>
      </w:r>
      <w:r>
        <w:rPr>
          <w:rFonts w:ascii="宋体" w:hAnsi="宋体" w:cs="宋体" w:hint="eastAsia"/>
          <w:kern w:val="0"/>
          <w:szCs w:val="21"/>
        </w:rPr>
        <w:t>报价给予10</w:t>
      </w:r>
      <w:r>
        <w:rPr>
          <w:rFonts w:ascii="宋体" w:hAnsi="宋体" w:cs="宋体"/>
          <w:kern w:val="0"/>
          <w:szCs w:val="21"/>
        </w:rPr>
        <w:t>%</w:t>
      </w:r>
      <w:r>
        <w:rPr>
          <w:rFonts w:ascii="宋体" w:hAnsi="宋体" w:cs="宋体" w:hint="eastAsia"/>
          <w:kern w:val="0"/>
          <w:szCs w:val="21"/>
        </w:rPr>
        <w:t>的扣除，用扣除后的价格参加评审。</w:t>
      </w:r>
    </w:p>
    <w:p w:rsidR="000D7981" w:rsidRDefault="000F2A85">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19" w:name="_Toc145602962"/>
      <w:r>
        <w:rPr>
          <w:rFonts w:ascii="宋体" w:hAnsi="宋体" w:cs="宋体"/>
          <w:kern w:val="0"/>
        </w:rPr>
        <w:lastRenderedPageBreak/>
        <w:t>3</w:t>
      </w:r>
      <w:r>
        <w:rPr>
          <w:rFonts w:ascii="宋体" w:cs="宋体" w:hint="eastAsia"/>
          <w:kern w:val="0"/>
        </w:rPr>
        <w:t>2</w:t>
      </w:r>
      <w:r>
        <w:rPr>
          <w:rFonts w:ascii="宋体" w:hAnsi="宋体" w:cs="宋体" w:hint="eastAsia"/>
          <w:kern w:val="0"/>
        </w:rPr>
        <w:t>．</w:t>
      </w:r>
      <w:bookmarkEnd w:id="116"/>
      <w:bookmarkEnd w:id="117"/>
      <w:bookmarkEnd w:id="118"/>
      <w:r>
        <w:rPr>
          <w:rFonts w:ascii="宋体" w:hAnsi="宋体" w:cs="宋体" w:hint="eastAsia"/>
          <w:kern w:val="0"/>
        </w:rPr>
        <w:t>关于投标人信用信息查询渠道及查询内容</w:t>
      </w:r>
      <w:bookmarkEnd w:id="119"/>
    </w:p>
    <w:p w:rsidR="000D7981" w:rsidRDefault="000F2A85">
      <w:pPr>
        <w:wordWrap w:val="0"/>
        <w:adjustRightInd w:val="0"/>
        <w:snapToGrid w:val="0"/>
        <w:spacing w:line="360" w:lineRule="auto"/>
        <w:ind w:leftChars="200" w:left="741" w:hangingChars="153" w:hanging="321"/>
        <w:rPr>
          <w:rFonts w:ascii="宋体"/>
        </w:rPr>
      </w:pPr>
      <w:bookmarkStart w:id="120" w:name="_Toc2177004"/>
      <w:bookmarkStart w:id="121" w:name="_Toc1039202"/>
      <w:bookmarkStart w:id="122" w:name="_Toc533616048"/>
      <w:r>
        <w:rPr>
          <w:rFonts w:ascii="宋体" w:cs="宋体"/>
          <w:kern w:val="0"/>
        </w:rPr>
        <w:t>1</w:t>
      </w:r>
      <w:r>
        <w:rPr>
          <w:rFonts w:ascii="宋体" w:hAnsi="宋体" w:cs="宋体" w:hint="eastAsia"/>
          <w:kern w:val="0"/>
        </w:rPr>
        <w:t>）</w:t>
      </w:r>
      <w:r>
        <w:rPr>
          <w:rFonts w:ascii="宋体" w:cs="宋体" w:hint="eastAsia"/>
          <w:kern w:val="0"/>
        </w:rPr>
        <w:t>“信用中国”网站（</w:t>
      </w:r>
      <w:r>
        <w:rPr>
          <w:rFonts w:ascii="宋体" w:hAnsi="宋体"/>
          <w:kern w:val="0"/>
        </w:rPr>
        <w:t>https://www.creditchina.gov.cn/xinyongfuwu/zhongdashuishouweifaanjian/</w:t>
      </w:r>
      <w:r>
        <w:rPr>
          <w:rFonts w:ascii="宋体" w:cs="宋体" w:hint="eastAsia"/>
          <w:kern w:val="0"/>
        </w:rPr>
        <w:t>）查询</w:t>
      </w:r>
      <w:r>
        <w:rPr>
          <w:rFonts w:ascii="宋体" w:hAnsi="宋体" w:cs="宋体" w:hint="eastAsia"/>
          <w:kern w:val="0"/>
        </w:rPr>
        <w:t>投标人</w:t>
      </w:r>
      <w:r>
        <w:rPr>
          <w:rFonts w:ascii="宋体" w:hint="eastAsia"/>
        </w:rPr>
        <w:t>是否被列入“重大税收违法案件当事人”。</w:t>
      </w:r>
    </w:p>
    <w:p w:rsidR="000D7981" w:rsidRDefault="000F2A85">
      <w:pPr>
        <w:adjustRightInd w:val="0"/>
        <w:snapToGrid w:val="0"/>
        <w:spacing w:line="360" w:lineRule="auto"/>
        <w:ind w:leftChars="200" w:left="741" w:hangingChars="153" w:hanging="321"/>
        <w:rPr>
          <w:rFonts w:ascii="宋体" w:cs="宋体"/>
          <w:kern w:val="0"/>
        </w:rPr>
      </w:pPr>
      <w:r>
        <w:rPr>
          <w:rFonts w:ascii="宋体"/>
        </w:rPr>
        <w:t>2</w:t>
      </w:r>
      <w:r>
        <w:rPr>
          <w:rFonts w:ascii="宋体" w:hAnsi="宋体" w:cs="宋体" w:hint="eastAsia"/>
          <w:kern w:val="0"/>
        </w:rPr>
        <w:t>）</w:t>
      </w:r>
      <w:r>
        <w:rPr>
          <w:rFonts w:ascii="宋体" w:hAnsi="宋体" w:cs="宋体" w:hint="eastAsia"/>
          <w:kern w:val="0"/>
          <w:lang w:val="zh-CN"/>
        </w:rPr>
        <w:t>中国执行信息公开网</w:t>
      </w:r>
      <w:r>
        <w:rPr>
          <w:rFonts w:ascii="宋体" w:hAnsi="宋体" w:cs="宋体" w:hint="eastAsia"/>
          <w:kern w:val="0"/>
        </w:rPr>
        <w:t>（</w:t>
      </w:r>
      <w:r>
        <w:rPr>
          <w:rFonts w:ascii="宋体" w:hAnsi="宋体"/>
          <w:kern w:val="0"/>
        </w:rPr>
        <w:t>http://zxgk.court.gov.cn/shixin/</w:t>
      </w:r>
      <w:r>
        <w:rPr>
          <w:rFonts w:ascii="宋体" w:hAnsi="宋体" w:cs="宋体" w:hint="eastAsia"/>
          <w:kern w:val="0"/>
        </w:rPr>
        <w:t>）</w:t>
      </w:r>
      <w:r>
        <w:rPr>
          <w:rFonts w:ascii="宋体" w:cs="宋体" w:hint="eastAsia"/>
          <w:kern w:val="0"/>
        </w:rPr>
        <w:t>查询</w:t>
      </w:r>
      <w:r>
        <w:rPr>
          <w:rFonts w:ascii="宋体" w:hAnsi="宋体" w:cs="宋体" w:hint="eastAsia"/>
          <w:kern w:val="0"/>
        </w:rPr>
        <w:t>投标人</w:t>
      </w:r>
      <w:r>
        <w:rPr>
          <w:rFonts w:ascii="宋体" w:hint="eastAsia"/>
        </w:rPr>
        <w:t>是否被列入“</w:t>
      </w:r>
      <w:r>
        <w:rPr>
          <w:rFonts w:ascii="宋体" w:hAnsi="宋体" w:hint="eastAsia"/>
          <w:szCs w:val="21"/>
        </w:rPr>
        <w:t>失信被执行人”。</w:t>
      </w:r>
    </w:p>
    <w:p w:rsidR="000D7981" w:rsidRDefault="000F2A85">
      <w:pPr>
        <w:adjustRightInd w:val="0"/>
        <w:snapToGrid w:val="0"/>
        <w:spacing w:line="360" w:lineRule="auto"/>
        <w:ind w:leftChars="200" w:left="741" w:hangingChars="153" w:hanging="321"/>
        <w:rPr>
          <w:rFonts w:ascii="宋体"/>
        </w:rPr>
      </w:pPr>
      <w:r>
        <w:rPr>
          <w:rFonts w:ascii="宋体" w:cs="宋体"/>
          <w:kern w:val="0"/>
        </w:rPr>
        <w:t>3</w:t>
      </w:r>
      <w:r>
        <w:rPr>
          <w:rFonts w:ascii="宋体" w:hAnsi="宋体" w:cs="宋体" w:hint="eastAsia"/>
          <w:kern w:val="0"/>
        </w:rPr>
        <w:t>）</w:t>
      </w:r>
      <w:r>
        <w:rPr>
          <w:rFonts w:ascii="宋体" w:cs="宋体" w:hint="eastAsia"/>
          <w:kern w:val="0"/>
        </w:rPr>
        <w:t>中国政府采购网（</w:t>
      </w:r>
      <w:r>
        <w:rPr>
          <w:rFonts w:ascii="宋体" w:cs="宋体"/>
          <w:kern w:val="0"/>
        </w:rPr>
        <w:t>http://www.ccgp.gov.cn/search/cr</w:t>
      </w:r>
      <w:r>
        <w:rPr>
          <w:rFonts w:ascii="宋体" w:cs="宋体" w:hint="eastAsia"/>
          <w:kern w:val="0"/>
        </w:rPr>
        <w:t>）查询</w:t>
      </w:r>
      <w:r>
        <w:rPr>
          <w:rFonts w:ascii="宋体" w:hAnsi="宋体" w:cs="宋体" w:hint="eastAsia"/>
          <w:kern w:val="0"/>
        </w:rPr>
        <w:t>投标人</w:t>
      </w:r>
      <w:r>
        <w:rPr>
          <w:rFonts w:ascii="宋体" w:hint="eastAsia"/>
        </w:rPr>
        <w:t>是否被列入“政府采购严重违法失信行为记录名单”。</w:t>
      </w:r>
    </w:p>
    <w:p w:rsidR="000D7981" w:rsidRDefault="000F2A85">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23" w:name="_Toc145602963"/>
      <w:r>
        <w:rPr>
          <w:rFonts w:ascii="宋体" w:hAnsi="宋体" w:cs="宋体"/>
          <w:kern w:val="0"/>
        </w:rPr>
        <w:t>3</w:t>
      </w:r>
      <w:r>
        <w:rPr>
          <w:rFonts w:ascii="宋体" w:hAnsi="宋体" w:cs="宋体" w:hint="eastAsia"/>
          <w:kern w:val="0"/>
        </w:rPr>
        <w:t>3．</w:t>
      </w:r>
      <w:bookmarkEnd w:id="120"/>
      <w:bookmarkEnd w:id="121"/>
      <w:bookmarkEnd w:id="122"/>
      <w:r>
        <w:rPr>
          <w:rFonts w:ascii="宋体" w:hAnsi="宋体" w:cs="宋体" w:hint="eastAsia"/>
          <w:kern w:val="0"/>
        </w:rPr>
        <w:t>特别说明</w:t>
      </w:r>
      <w:bookmarkEnd w:id="123"/>
    </w:p>
    <w:p w:rsidR="000D7981" w:rsidRDefault="000F2A85">
      <w:pPr>
        <w:wordWrap w:val="0"/>
        <w:adjustRightInd w:val="0"/>
        <w:snapToGrid w:val="0"/>
        <w:spacing w:line="360" w:lineRule="auto"/>
        <w:ind w:leftChars="200" w:left="735" w:hangingChars="150" w:hanging="315"/>
        <w:rPr>
          <w:rFonts w:ascii="宋体" w:hAnsi="宋体" w:cs="宋体"/>
        </w:rPr>
      </w:pPr>
      <w:r>
        <w:rPr>
          <w:rFonts w:ascii="宋体" w:hAnsi="宋体" w:cs="宋体" w:hint="eastAsia"/>
        </w:rPr>
        <w:t>1）</w:t>
      </w:r>
      <w:r>
        <w:rPr>
          <w:rFonts w:hint="eastAsia"/>
        </w:rPr>
        <w:t>投标人之间存在下列为关联关系的情形之一，不得同时参加本项目投标</w:t>
      </w:r>
      <w:r>
        <w:rPr>
          <w:rFonts w:ascii="宋体" w:hAnsi="宋体" w:cs="宋体" w:hint="eastAsia"/>
        </w:rPr>
        <w:t>：</w:t>
      </w:r>
    </w:p>
    <w:p w:rsidR="000D7981" w:rsidRDefault="000F2A85">
      <w:pPr>
        <w:wordWrap w:val="0"/>
        <w:adjustRightInd w:val="0"/>
        <w:snapToGrid w:val="0"/>
        <w:spacing w:line="360" w:lineRule="auto"/>
        <w:ind w:leftChars="350" w:left="735"/>
        <w:rPr>
          <w:rFonts w:ascii="宋体" w:hAnsi="宋体"/>
          <w:szCs w:val="21"/>
        </w:rPr>
      </w:pPr>
      <w:r>
        <w:rPr>
          <w:rFonts w:ascii="宋体" w:hAnsi="宋体" w:hint="eastAsia"/>
          <w:szCs w:val="21"/>
        </w:rPr>
        <w:t>① 法定代表人为同一人的两个或两个以上法人；</w:t>
      </w:r>
    </w:p>
    <w:p w:rsidR="000D7981" w:rsidRDefault="000F2A85">
      <w:pPr>
        <w:wordWrap w:val="0"/>
        <w:adjustRightInd w:val="0"/>
        <w:snapToGrid w:val="0"/>
        <w:spacing w:line="360" w:lineRule="auto"/>
        <w:ind w:leftChars="350" w:left="735"/>
        <w:rPr>
          <w:rFonts w:ascii="宋体" w:hAnsi="宋体"/>
          <w:szCs w:val="21"/>
        </w:rPr>
      </w:pPr>
      <w:r>
        <w:rPr>
          <w:rFonts w:ascii="宋体" w:hAnsi="宋体" w:hint="eastAsia"/>
          <w:szCs w:val="21"/>
        </w:rPr>
        <w:t>② 母公司或实际控制人及其直接或间接接待持股50%及以上的被投资公司；</w:t>
      </w:r>
    </w:p>
    <w:p w:rsidR="000D7981" w:rsidRDefault="000F2A85">
      <w:pPr>
        <w:wordWrap w:val="0"/>
        <w:adjustRightInd w:val="0"/>
        <w:snapToGrid w:val="0"/>
        <w:spacing w:line="360" w:lineRule="auto"/>
        <w:ind w:leftChars="350" w:left="735"/>
        <w:rPr>
          <w:rFonts w:ascii="宋体" w:hAnsi="宋体"/>
          <w:szCs w:val="21"/>
        </w:rPr>
      </w:pPr>
      <w:r>
        <w:rPr>
          <w:rFonts w:ascii="宋体" w:hAnsi="宋体" w:hint="eastAsia"/>
          <w:szCs w:val="21"/>
        </w:rPr>
        <w:t>③ 均为同一家母公司或实际控制人直接或间接持股50%及以上的被投资公司。</w:t>
      </w:r>
    </w:p>
    <w:p w:rsidR="000D7981" w:rsidRDefault="000F2A85">
      <w:pPr>
        <w:wordWrap w:val="0"/>
        <w:adjustRightInd w:val="0"/>
        <w:snapToGrid w:val="0"/>
        <w:spacing w:line="360" w:lineRule="auto"/>
        <w:ind w:leftChars="200" w:left="735" w:hangingChars="150" w:hanging="315"/>
        <w:rPr>
          <w:rFonts w:ascii="宋体" w:hAnsi="宋体"/>
          <w:szCs w:val="21"/>
        </w:rPr>
      </w:pPr>
      <w:r>
        <w:rPr>
          <w:rFonts w:ascii="宋体" w:hAnsi="宋体" w:hint="eastAsia"/>
          <w:szCs w:val="21"/>
        </w:rPr>
        <w:t>2）属于下列情形之一的，投标人不得参与本项目投标（法律、法规另有规定的除外）：</w:t>
      </w:r>
    </w:p>
    <w:p w:rsidR="000D7981" w:rsidRDefault="000F2A85">
      <w:pPr>
        <w:wordWrap w:val="0"/>
        <w:adjustRightInd w:val="0"/>
        <w:snapToGrid w:val="0"/>
        <w:spacing w:line="360" w:lineRule="auto"/>
        <w:ind w:leftChars="200" w:left="735" w:hangingChars="150" w:hanging="315"/>
        <w:rPr>
          <w:rFonts w:ascii="宋体" w:hAnsi="宋体"/>
          <w:szCs w:val="21"/>
        </w:rPr>
      </w:pPr>
      <w:r>
        <w:rPr>
          <w:rFonts w:ascii="宋体" w:hAnsi="宋体" w:hint="eastAsia"/>
          <w:szCs w:val="21"/>
        </w:rPr>
        <w:t>  ① 与本项目采购人存在利益关系，会影响政府采购活动公平进行的；</w:t>
      </w:r>
    </w:p>
    <w:p w:rsidR="000D7981" w:rsidRDefault="000F2A85">
      <w:pPr>
        <w:wordWrap w:val="0"/>
        <w:adjustRightInd w:val="0"/>
        <w:snapToGrid w:val="0"/>
        <w:spacing w:line="360" w:lineRule="auto"/>
        <w:ind w:leftChars="350" w:left="735"/>
        <w:rPr>
          <w:rFonts w:ascii="宋体" w:hAnsi="宋体"/>
          <w:szCs w:val="21"/>
        </w:rPr>
      </w:pPr>
      <w:r>
        <w:rPr>
          <w:rFonts w:ascii="宋体" w:hAnsi="宋体" w:hint="eastAsia"/>
          <w:szCs w:val="21"/>
        </w:rPr>
        <w:t>② 与本项目代理机构存在隶属、控股及其他共同利益关系的；</w:t>
      </w:r>
    </w:p>
    <w:p w:rsidR="000D7981" w:rsidRDefault="000F2A85">
      <w:pPr>
        <w:wordWrap w:val="0"/>
        <w:adjustRightInd w:val="0"/>
        <w:snapToGrid w:val="0"/>
        <w:spacing w:line="360" w:lineRule="auto"/>
        <w:ind w:leftChars="350" w:left="735"/>
        <w:rPr>
          <w:rFonts w:ascii="宋体" w:hAnsi="宋体"/>
          <w:szCs w:val="21"/>
        </w:rPr>
      </w:pPr>
      <w:r>
        <w:rPr>
          <w:rFonts w:ascii="宋体" w:hAnsi="宋体" w:hint="eastAsia"/>
          <w:szCs w:val="21"/>
        </w:rPr>
        <w:t>③ 为</w:t>
      </w:r>
      <w:r>
        <w:rPr>
          <w:rFonts w:ascii="宋体" w:hAnsi="宋体" w:cs="宋体" w:hint="eastAsia"/>
        </w:rPr>
        <w:t>本</w:t>
      </w:r>
      <w:r>
        <w:rPr>
          <w:rFonts w:ascii="宋体" w:hAnsi="宋体" w:hint="eastAsia"/>
          <w:szCs w:val="21"/>
        </w:rPr>
        <w:t>项目提供整体设计、规范编制或者项目管理、监理、检测等服务的；</w:t>
      </w:r>
    </w:p>
    <w:p w:rsidR="000D7981" w:rsidRDefault="000F2A85">
      <w:pPr>
        <w:wordWrap w:val="0"/>
        <w:adjustRightInd w:val="0"/>
        <w:snapToGrid w:val="0"/>
        <w:spacing w:line="360" w:lineRule="auto"/>
        <w:ind w:leftChars="350" w:left="735"/>
        <w:rPr>
          <w:rFonts w:ascii="宋体" w:hAnsi="宋体"/>
          <w:szCs w:val="21"/>
        </w:rPr>
      </w:pPr>
      <w:r>
        <w:rPr>
          <w:rFonts w:ascii="宋体" w:hAnsi="宋体" w:hint="eastAsia"/>
          <w:szCs w:val="21"/>
        </w:rPr>
        <w:t>④ 其他会影响政府采购活动公平进行的情形。</w:t>
      </w:r>
    </w:p>
    <w:p w:rsidR="000D7981" w:rsidRDefault="000F2A85">
      <w:pPr>
        <w:wordWrap w:val="0"/>
        <w:adjustRightInd w:val="0"/>
        <w:snapToGrid w:val="0"/>
        <w:spacing w:line="360" w:lineRule="auto"/>
        <w:ind w:leftChars="200" w:left="735" w:hangingChars="150" w:hanging="315"/>
        <w:rPr>
          <w:rFonts w:ascii="宋体" w:hAnsi="宋体"/>
        </w:rPr>
      </w:pPr>
      <w:r>
        <w:rPr>
          <w:rFonts w:ascii="宋体" w:hAnsi="宋体" w:cs="宋体" w:hint="eastAsia"/>
        </w:rPr>
        <w:t>3）</w:t>
      </w:r>
      <w:r>
        <w:rPr>
          <w:rFonts w:ascii="宋体" w:hAnsi="宋体" w:hint="eastAsia"/>
        </w:rPr>
        <w:t>招标文件中标有“★”的内容均为不可偏离指标。投标人必须对标有“★”的内容进行响应，且响应内容必须满足招标文件要求。若带“★”的内容未响应或不满足招标文件要求，将视为不满足招标文件实质性要求作无效标处理。</w:t>
      </w:r>
    </w:p>
    <w:p w:rsidR="000D7981" w:rsidRDefault="000D7981">
      <w:pPr>
        <w:wordWrap w:val="0"/>
        <w:adjustRightInd w:val="0"/>
        <w:snapToGrid w:val="0"/>
        <w:spacing w:line="360" w:lineRule="auto"/>
        <w:ind w:leftChars="200" w:left="735" w:hangingChars="150" w:hanging="315"/>
        <w:rPr>
          <w:rFonts w:ascii="宋体" w:hAnsi="宋体"/>
        </w:rPr>
      </w:pPr>
    </w:p>
    <w:p w:rsidR="000D7981" w:rsidRDefault="000F2A85">
      <w:pPr>
        <w:adjustRightInd w:val="0"/>
        <w:snapToGrid w:val="0"/>
        <w:spacing w:line="360" w:lineRule="auto"/>
        <w:rPr>
          <w:rFonts w:ascii="宋体" w:hAnsi="宋体" w:cs="宋体"/>
          <w:kern w:val="0"/>
          <w:szCs w:val="21"/>
        </w:rPr>
      </w:pPr>
      <w:r>
        <w:rPr>
          <w:rFonts w:ascii="宋体" w:hAnsi="宋体" w:cs="宋体"/>
          <w:kern w:val="0"/>
          <w:szCs w:val="21"/>
        </w:rPr>
        <w:br w:type="page"/>
      </w:r>
    </w:p>
    <w:p w:rsidR="000D7981" w:rsidRDefault="000D7981">
      <w:pPr>
        <w:wordWrap w:val="0"/>
        <w:adjustRightInd w:val="0"/>
        <w:snapToGrid w:val="0"/>
        <w:spacing w:line="360" w:lineRule="auto"/>
        <w:rPr>
          <w:rFonts w:ascii="宋体" w:hAnsi="宋体"/>
          <w:sz w:val="32"/>
          <w:szCs w:val="32"/>
        </w:rPr>
      </w:pPr>
    </w:p>
    <w:p w:rsidR="000D7981" w:rsidRDefault="000D7981">
      <w:pPr>
        <w:wordWrap w:val="0"/>
        <w:adjustRightInd w:val="0"/>
        <w:snapToGrid w:val="0"/>
        <w:spacing w:line="360" w:lineRule="auto"/>
        <w:rPr>
          <w:rFonts w:ascii="宋体" w:hAnsi="宋体"/>
          <w:sz w:val="32"/>
          <w:szCs w:val="32"/>
        </w:rPr>
      </w:pPr>
    </w:p>
    <w:p w:rsidR="000D7981" w:rsidRDefault="000D7981">
      <w:pPr>
        <w:wordWrap w:val="0"/>
        <w:adjustRightInd w:val="0"/>
        <w:snapToGrid w:val="0"/>
        <w:spacing w:line="360" w:lineRule="auto"/>
        <w:rPr>
          <w:rFonts w:ascii="宋体" w:hAnsi="宋体"/>
          <w:sz w:val="32"/>
          <w:szCs w:val="32"/>
        </w:rPr>
      </w:pPr>
    </w:p>
    <w:p w:rsidR="000D7981" w:rsidRDefault="000D7981">
      <w:pPr>
        <w:wordWrap w:val="0"/>
        <w:adjustRightInd w:val="0"/>
        <w:snapToGrid w:val="0"/>
        <w:spacing w:line="360" w:lineRule="auto"/>
        <w:rPr>
          <w:rFonts w:ascii="宋体" w:hAnsi="宋体"/>
          <w:sz w:val="32"/>
          <w:szCs w:val="32"/>
        </w:rPr>
      </w:pPr>
    </w:p>
    <w:p w:rsidR="000D7981" w:rsidRDefault="000D7981">
      <w:pPr>
        <w:wordWrap w:val="0"/>
        <w:adjustRightInd w:val="0"/>
        <w:snapToGrid w:val="0"/>
        <w:spacing w:line="360" w:lineRule="auto"/>
        <w:rPr>
          <w:rFonts w:ascii="宋体" w:hAnsi="宋体"/>
          <w:sz w:val="32"/>
          <w:szCs w:val="32"/>
        </w:rPr>
      </w:pPr>
    </w:p>
    <w:p w:rsidR="000D7981" w:rsidRDefault="000D7981">
      <w:pPr>
        <w:wordWrap w:val="0"/>
        <w:adjustRightInd w:val="0"/>
        <w:snapToGrid w:val="0"/>
        <w:spacing w:line="360" w:lineRule="auto"/>
        <w:rPr>
          <w:rFonts w:ascii="宋体" w:hAnsi="宋体"/>
          <w:sz w:val="32"/>
          <w:szCs w:val="32"/>
        </w:rPr>
      </w:pPr>
    </w:p>
    <w:p w:rsidR="000D7981" w:rsidRDefault="000F2A85">
      <w:pPr>
        <w:pStyle w:val="1"/>
        <w:wordWrap w:val="0"/>
        <w:adjustRightInd w:val="0"/>
        <w:snapToGrid w:val="0"/>
        <w:spacing w:line="360" w:lineRule="auto"/>
        <w:rPr>
          <w:rFonts w:hAnsi="宋体"/>
          <w:sz w:val="44"/>
          <w:szCs w:val="44"/>
        </w:rPr>
      </w:pPr>
      <w:bookmarkStart w:id="124" w:name="_Toc127072881"/>
      <w:bookmarkStart w:id="125" w:name="_Toc53170531"/>
      <w:bookmarkStart w:id="126" w:name="_Toc73006851"/>
      <w:bookmarkStart w:id="127" w:name="_Toc53052504"/>
      <w:bookmarkStart w:id="128" w:name="_Toc153338846"/>
      <w:bookmarkStart w:id="129" w:name="_Toc40088583"/>
      <w:bookmarkStart w:id="130" w:name="_Toc40088386"/>
      <w:bookmarkStart w:id="131" w:name="_Toc40087905"/>
      <w:bookmarkStart w:id="132" w:name="_Toc157499469"/>
      <w:bookmarkStart w:id="133" w:name="_Toc53052272"/>
      <w:bookmarkStart w:id="134" w:name="_Toc127072476"/>
      <w:bookmarkStart w:id="135" w:name="_Toc53200916"/>
      <w:bookmarkStart w:id="136" w:name="_Toc139102195"/>
      <w:bookmarkStart w:id="137" w:name="_Toc53051629"/>
      <w:bookmarkStart w:id="138" w:name="_Toc53052391"/>
      <w:bookmarkStart w:id="139" w:name="_Toc40086326"/>
      <w:bookmarkStart w:id="140" w:name="_Toc53201268"/>
      <w:bookmarkStart w:id="141" w:name="_Toc40087482"/>
      <w:bookmarkStart w:id="142" w:name="_Toc142726057"/>
      <w:bookmarkStart w:id="143" w:name="_Toc201743390"/>
      <w:bookmarkStart w:id="144" w:name="_Toc53051924"/>
      <w:bookmarkStart w:id="145" w:name="_Toc139095986"/>
      <w:bookmarkStart w:id="146" w:name="_Toc145602964"/>
      <w:r>
        <w:rPr>
          <w:rFonts w:hAnsi="宋体" w:hint="eastAsia"/>
          <w:sz w:val="44"/>
          <w:szCs w:val="44"/>
        </w:rPr>
        <w:t>第三章  合同</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Pr>
          <w:rFonts w:hAnsi="宋体" w:hint="eastAsia"/>
          <w:sz w:val="44"/>
          <w:szCs w:val="44"/>
        </w:rPr>
        <w:t>文本</w:t>
      </w:r>
      <w:bookmarkEnd w:id="146"/>
    </w:p>
    <w:p w:rsidR="000D7981" w:rsidRDefault="000D7981">
      <w:pPr>
        <w:wordWrap w:val="0"/>
        <w:adjustRightInd w:val="0"/>
        <w:snapToGrid w:val="0"/>
        <w:spacing w:line="360" w:lineRule="auto"/>
        <w:rPr>
          <w:rFonts w:ascii="宋体" w:hAnsi="宋体"/>
        </w:rPr>
      </w:pPr>
    </w:p>
    <w:p w:rsidR="000D7981" w:rsidRDefault="000D7981">
      <w:pPr>
        <w:pStyle w:val="10"/>
        <w:wordWrap w:val="0"/>
        <w:rPr>
          <w:b w:val="0"/>
        </w:rPr>
      </w:pPr>
    </w:p>
    <w:p w:rsidR="000D7981" w:rsidRDefault="000D7981">
      <w:pPr>
        <w:wordWrap w:val="0"/>
      </w:pPr>
    </w:p>
    <w:p w:rsidR="000D7981" w:rsidRDefault="000D7981">
      <w:pPr>
        <w:pStyle w:val="10"/>
        <w:wordWrap w:val="0"/>
      </w:pPr>
    </w:p>
    <w:p w:rsidR="000D7981" w:rsidRDefault="000D7981">
      <w:pPr>
        <w:pStyle w:val="10"/>
        <w:wordWrap w:val="0"/>
      </w:pPr>
    </w:p>
    <w:p w:rsidR="000D7981" w:rsidRDefault="000D7981">
      <w:pPr>
        <w:pStyle w:val="10"/>
        <w:wordWrap w:val="0"/>
      </w:pPr>
    </w:p>
    <w:p w:rsidR="000D7981" w:rsidRDefault="000D7981">
      <w:pPr>
        <w:pStyle w:val="10"/>
        <w:wordWrap w:val="0"/>
      </w:pPr>
    </w:p>
    <w:p w:rsidR="000D7981" w:rsidRDefault="000D7981">
      <w:pPr>
        <w:pStyle w:val="10"/>
        <w:wordWrap w:val="0"/>
      </w:pPr>
    </w:p>
    <w:p w:rsidR="000D7981" w:rsidRDefault="000D7981">
      <w:pPr>
        <w:pStyle w:val="10"/>
        <w:wordWrap w:val="0"/>
      </w:pPr>
    </w:p>
    <w:p w:rsidR="000D7981" w:rsidRDefault="000D7981">
      <w:pPr>
        <w:pStyle w:val="10"/>
        <w:wordWrap w:val="0"/>
      </w:pPr>
    </w:p>
    <w:p w:rsidR="000D7981" w:rsidRDefault="000D7981">
      <w:pPr>
        <w:pStyle w:val="10"/>
        <w:wordWrap w:val="0"/>
      </w:pPr>
    </w:p>
    <w:p w:rsidR="000D7981" w:rsidRDefault="000D7981">
      <w:pPr>
        <w:pStyle w:val="10"/>
        <w:wordWrap w:val="0"/>
      </w:pPr>
    </w:p>
    <w:p w:rsidR="000D7981" w:rsidRDefault="000F2A85">
      <w:pPr>
        <w:jc w:val="center"/>
        <w:rPr>
          <w:rFonts w:asciiTheme="minorEastAsia" w:eastAsiaTheme="minorEastAsia" w:hAnsiTheme="minorEastAsia"/>
          <w:b/>
          <w:bCs/>
          <w:color w:val="000000"/>
          <w:sz w:val="30"/>
          <w:szCs w:val="30"/>
        </w:rPr>
      </w:pPr>
      <w:r>
        <w:br w:type="page"/>
      </w:r>
      <w:bookmarkStart w:id="147" w:name="_Toc40088664"/>
      <w:bookmarkStart w:id="148" w:name="_Toc139102249"/>
      <w:bookmarkStart w:id="149" w:name="_Toc73006903"/>
      <w:bookmarkStart w:id="150" w:name="_Toc64282773"/>
      <w:bookmarkStart w:id="151" w:name="_Toc142726112"/>
      <w:bookmarkStart w:id="152" w:name="_Toc53170577"/>
      <w:bookmarkStart w:id="153" w:name="_Toc139096040"/>
      <w:bookmarkStart w:id="154" w:name="_Toc73867999"/>
      <w:bookmarkStart w:id="155" w:name="_Toc53201314"/>
      <w:bookmarkStart w:id="156" w:name="_Toc53051970"/>
      <w:bookmarkStart w:id="157" w:name="_Toc53052550"/>
      <w:bookmarkStart w:id="158" w:name="_Toc153338887"/>
      <w:bookmarkStart w:id="159" w:name="_Toc53051675"/>
      <w:bookmarkStart w:id="160" w:name="_Toc127072482"/>
      <w:bookmarkStart w:id="161" w:name="_Toc162935726"/>
      <w:bookmarkStart w:id="162" w:name="_Toc127072933"/>
      <w:bookmarkStart w:id="163" w:name="_Toc53052318"/>
      <w:bookmarkStart w:id="164" w:name="_Toc53200962"/>
      <w:bookmarkStart w:id="165" w:name="_Toc53052437"/>
      <w:bookmarkStart w:id="166" w:name="_Toc157499511"/>
      <w:r>
        <w:rPr>
          <w:rFonts w:asciiTheme="minorEastAsia" w:eastAsiaTheme="minorEastAsia" w:hAnsiTheme="minorEastAsia" w:hint="eastAsia"/>
          <w:b/>
          <w:bCs/>
          <w:color w:val="000000"/>
          <w:sz w:val="30"/>
          <w:szCs w:val="30"/>
        </w:rPr>
        <w:lastRenderedPageBreak/>
        <w:t>医学检验实验室采购免疫试剂耗材采购合同</w:t>
      </w:r>
    </w:p>
    <w:p w:rsidR="000D7981" w:rsidRDefault="000D7981">
      <w:pPr>
        <w:pStyle w:val="a0"/>
      </w:pPr>
    </w:p>
    <w:p w:rsidR="000D7981" w:rsidRDefault="000F2A85">
      <w:pPr>
        <w:jc w:val="center"/>
        <w:rPr>
          <w:rFonts w:ascii="宋体" w:hAnsi="宋体"/>
          <w:bCs/>
          <w:color w:val="000000"/>
          <w:szCs w:val="21"/>
          <w:u w:val="single"/>
        </w:rPr>
      </w:pPr>
      <w:r>
        <w:rPr>
          <w:rFonts w:ascii="宋体" w:hAnsi="宋体" w:hint="eastAsia"/>
          <w:bCs/>
          <w:color w:val="000000"/>
          <w:szCs w:val="21"/>
        </w:rPr>
        <w:t xml:space="preserve">                                         合同编号：</w:t>
      </w:r>
    </w:p>
    <w:p w:rsidR="000D7981" w:rsidRDefault="000D7981">
      <w:pPr>
        <w:ind w:firstLine="5760"/>
        <w:rPr>
          <w:rFonts w:ascii="宋体" w:hAnsi="宋体"/>
          <w:bCs/>
          <w:color w:val="000000"/>
          <w:szCs w:val="21"/>
          <w:u w:val="single"/>
        </w:rPr>
      </w:pPr>
    </w:p>
    <w:p w:rsidR="000D7981" w:rsidRDefault="000F2A85">
      <w:pPr>
        <w:tabs>
          <w:tab w:val="left" w:pos="4500"/>
        </w:tabs>
        <w:spacing w:line="360" w:lineRule="auto"/>
        <w:rPr>
          <w:rFonts w:ascii="宋体" w:hAnsi="宋体"/>
          <w:bCs/>
          <w:color w:val="000000"/>
          <w:szCs w:val="21"/>
        </w:rPr>
      </w:pPr>
      <w:r>
        <w:rPr>
          <w:rFonts w:ascii="宋体" w:hAnsi="宋体" w:hint="eastAsia"/>
          <w:bCs/>
          <w:color w:val="000000"/>
          <w:szCs w:val="21"/>
        </w:rPr>
        <w:t>甲方：深圳国际旅行卫生保健中心</w:t>
      </w:r>
      <w:r>
        <w:rPr>
          <w:rFonts w:ascii="宋体" w:hAnsi="宋体" w:hint="eastAsia"/>
          <w:bCs/>
          <w:color w:val="000000"/>
          <w:szCs w:val="21"/>
        </w:rPr>
        <w:tab/>
        <w:t xml:space="preserve">乙方： </w:t>
      </w:r>
    </w:p>
    <w:p w:rsidR="000D7981" w:rsidRDefault="000F2A85">
      <w:pPr>
        <w:tabs>
          <w:tab w:val="left" w:pos="4500"/>
        </w:tabs>
        <w:spacing w:line="360" w:lineRule="auto"/>
        <w:ind w:firstLineChars="300" w:firstLine="630"/>
        <w:rPr>
          <w:rFonts w:ascii="宋体" w:hAnsi="宋体"/>
          <w:bCs/>
          <w:color w:val="000000"/>
          <w:szCs w:val="21"/>
        </w:rPr>
      </w:pPr>
      <w:r>
        <w:rPr>
          <w:rFonts w:ascii="宋体" w:hAnsi="宋体" w:hint="eastAsia"/>
          <w:bCs/>
          <w:color w:val="000000"/>
          <w:szCs w:val="21"/>
        </w:rPr>
        <w:t>（深圳海关口岸门诊部）</w:t>
      </w:r>
    </w:p>
    <w:p w:rsidR="000D7981" w:rsidRDefault="000F2A85">
      <w:pPr>
        <w:tabs>
          <w:tab w:val="left" w:pos="4500"/>
        </w:tabs>
        <w:spacing w:line="360" w:lineRule="auto"/>
        <w:rPr>
          <w:rFonts w:ascii="宋体" w:hAnsi="宋体"/>
          <w:bCs/>
          <w:color w:val="000000"/>
          <w:szCs w:val="21"/>
        </w:rPr>
      </w:pPr>
      <w:r>
        <w:rPr>
          <w:rFonts w:ascii="宋体" w:hAnsi="宋体" w:hint="eastAsia"/>
          <w:bCs/>
          <w:color w:val="000000"/>
          <w:szCs w:val="21"/>
        </w:rPr>
        <w:t xml:space="preserve">地址：深圳市福田区皇岗口岸生活区           地址： </w:t>
      </w:r>
    </w:p>
    <w:p w:rsidR="000D7981" w:rsidRDefault="000F2A85">
      <w:pPr>
        <w:tabs>
          <w:tab w:val="left" w:pos="4500"/>
        </w:tabs>
        <w:spacing w:line="360" w:lineRule="auto"/>
        <w:rPr>
          <w:rFonts w:ascii="宋体" w:hAnsi="宋体"/>
          <w:bCs/>
          <w:color w:val="000000"/>
          <w:szCs w:val="21"/>
        </w:rPr>
      </w:pPr>
      <w:r>
        <w:rPr>
          <w:rFonts w:ascii="宋体" w:hAnsi="宋体" w:hint="eastAsia"/>
          <w:bCs/>
          <w:color w:val="000000"/>
          <w:szCs w:val="21"/>
        </w:rPr>
        <w:t>邮编：518000                               邮编：</w:t>
      </w:r>
    </w:p>
    <w:p w:rsidR="000D7981" w:rsidRDefault="000F2A85">
      <w:pPr>
        <w:tabs>
          <w:tab w:val="left" w:pos="4500"/>
        </w:tabs>
        <w:spacing w:line="360" w:lineRule="auto"/>
        <w:rPr>
          <w:rFonts w:ascii="宋体" w:hAnsi="宋体"/>
          <w:bCs/>
          <w:color w:val="000000"/>
          <w:szCs w:val="21"/>
        </w:rPr>
      </w:pPr>
      <w:r>
        <w:rPr>
          <w:rFonts w:ascii="宋体" w:hAnsi="宋体" w:hint="eastAsia"/>
          <w:bCs/>
          <w:color w:val="000000"/>
          <w:szCs w:val="21"/>
        </w:rPr>
        <w:t>电话：</w:t>
      </w:r>
      <w:r>
        <w:rPr>
          <w:rFonts w:ascii="宋体" w:hAnsi="宋体" w:hint="eastAsia"/>
          <w:bCs/>
          <w:color w:val="000000"/>
          <w:szCs w:val="21"/>
        </w:rPr>
        <w:tab/>
        <w:t>电话：</w:t>
      </w:r>
    </w:p>
    <w:p w:rsidR="000D7981" w:rsidRDefault="000F2A85">
      <w:pPr>
        <w:tabs>
          <w:tab w:val="left" w:pos="4500"/>
        </w:tabs>
        <w:spacing w:line="360" w:lineRule="auto"/>
        <w:rPr>
          <w:rFonts w:ascii="宋体" w:hAnsi="宋体"/>
          <w:bCs/>
          <w:color w:val="000000"/>
          <w:szCs w:val="21"/>
        </w:rPr>
      </w:pPr>
      <w:r>
        <w:rPr>
          <w:rFonts w:ascii="宋体" w:hAnsi="宋体" w:hint="eastAsia"/>
          <w:bCs/>
          <w:color w:val="000000"/>
          <w:szCs w:val="21"/>
        </w:rPr>
        <w:t>联系人：</w:t>
      </w:r>
      <w:r>
        <w:rPr>
          <w:rFonts w:ascii="宋体" w:hAnsi="宋体" w:hint="eastAsia"/>
          <w:bCs/>
          <w:color w:val="000000"/>
          <w:szCs w:val="21"/>
        </w:rPr>
        <w:tab/>
        <w:t>联系人：</w:t>
      </w:r>
    </w:p>
    <w:p w:rsidR="000D7981" w:rsidRDefault="000F2A85">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甲、乙双方根据2023年月日《项目》招标的结果和“招标文件”的要求，经双方协商就以下产品和条款达成一致，订立本合同，以期共同遵守执行：</w:t>
      </w:r>
    </w:p>
    <w:p w:rsidR="000D7981" w:rsidRDefault="000F2A85">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一、产品及项目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68"/>
        <w:gridCol w:w="1455"/>
        <w:gridCol w:w="1418"/>
        <w:gridCol w:w="1417"/>
        <w:gridCol w:w="1289"/>
      </w:tblGrid>
      <w:tr w:rsidR="000D7981">
        <w:trPr>
          <w:jc w:val="center"/>
        </w:trPr>
        <w:tc>
          <w:tcPr>
            <w:tcW w:w="675" w:type="dxa"/>
            <w:noWrap/>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编号</w:t>
            </w:r>
          </w:p>
        </w:tc>
        <w:tc>
          <w:tcPr>
            <w:tcW w:w="2268" w:type="dxa"/>
            <w:noWrap/>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产品名称</w:t>
            </w:r>
          </w:p>
        </w:tc>
        <w:tc>
          <w:tcPr>
            <w:tcW w:w="1455" w:type="dxa"/>
            <w:noWrap/>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品牌</w:t>
            </w:r>
          </w:p>
        </w:tc>
        <w:tc>
          <w:tcPr>
            <w:tcW w:w="1418" w:type="dxa"/>
            <w:noWrap/>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货号</w:t>
            </w:r>
          </w:p>
        </w:tc>
        <w:tc>
          <w:tcPr>
            <w:tcW w:w="1417" w:type="dxa"/>
            <w:noWrap/>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规格</w:t>
            </w:r>
          </w:p>
        </w:tc>
        <w:tc>
          <w:tcPr>
            <w:tcW w:w="1289" w:type="dxa"/>
            <w:noWrap/>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单价</w:t>
            </w:r>
          </w:p>
        </w:tc>
      </w:tr>
      <w:tr w:rsidR="000D7981">
        <w:trPr>
          <w:jc w:val="center"/>
        </w:trPr>
        <w:tc>
          <w:tcPr>
            <w:tcW w:w="675" w:type="dxa"/>
            <w:noWrap/>
            <w:vAlign w:val="center"/>
          </w:tcPr>
          <w:p w:rsidR="000D7981" w:rsidRDefault="000D7981">
            <w:pPr>
              <w:spacing w:line="360" w:lineRule="auto"/>
              <w:jc w:val="center"/>
              <w:rPr>
                <w:rFonts w:asciiTheme="minorEastAsia" w:eastAsiaTheme="minorEastAsia" w:hAnsiTheme="minorEastAsia"/>
                <w:szCs w:val="21"/>
              </w:rPr>
            </w:pPr>
          </w:p>
        </w:tc>
        <w:tc>
          <w:tcPr>
            <w:tcW w:w="2268" w:type="dxa"/>
            <w:noWrap/>
            <w:vAlign w:val="center"/>
          </w:tcPr>
          <w:p w:rsidR="000D7981" w:rsidRDefault="000D7981">
            <w:pPr>
              <w:spacing w:line="360" w:lineRule="auto"/>
              <w:jc w:val="center"/>
              <w:rPr>
                <w:rFonts w:asciiTheme="minorEastAsia" w:eastAsiaTheme="minorEastAsia" w:hAnsiTheme="minorEastAsia"/>
                <w:szCs w:val="21"/>
              </w:rPr>
            </w:pPr>
          </w:p>
        </w:tc>
        <w:tc>
          <w:tcPr>
            <w:tcW w:w="1455" w:type="dxa"/>
            <w:noWrap/>
            <w:vAlign w:val="center"/>
          </w:tcPr>
          <w:p w:rsidR="000D7981" w:rsidRDefault="000D7981">
            <w:pPr>
              <w:spacing w:line="360" w:lineRule="auto"/>
              <w:jc w:val="center"/>
              <w:rPr>
                <w:rFonts w:asciiTheme="minorEastAsia" w:eastAsiaTheme="minorEastAsia" w:hAnsiTheme="minorEastAsia"/>
                <w:szCs w:val="21"/>
              </w:rPr>
            </w:pPr>
          </w:p>
        </w:tc>
        <w:tc>
          <w:tcPr>
            <w:tcW w:w="1418" w:type="dxa"/>
            <w:noWrap/>
            <w:vAlign w:val="center"/>
          </w:tcPr>
          <w:p w:rsidR="000D7981" w:rsidRDefault="000D7981">
            <w:pPr>
              <w:spacing w:line="360" w:lineRule="auto"/>
              <w:jc w:val="center"/>
              <w:rPr>
                <w:rFonts w:asciiTheme="minorEastAsia" w:eastAsiaTheme="minorEastAsia" w:hAnsiTheme="minorEastAsia"/>
                <w:szCs w:val="21"/>
              </w:rPr>
            </w:pPr>
          </w:p>
        </w:tc>
        <w:tc>
          <w:tcPr>
            <w:tcW w:w="1417" w:type="dxa"/>
            <w:noWrap/>
            <w:vAlign w:val="center"/>
          </w:tcPr>
          <w:p w:rsidR="000D7981" w:rsidRDefault="000D7981">
            <w:pPr>
              <w:spacing w:line="360" w:lineRule="auto"/>
              <w:jc w:val="center"/>
              <w:rPr>
                <w:rFonts w:asciiTheme="minorEastAsia" w:eastAsiaTheme="minorEastAsia" w:hAnsiTheme="minorEastAsia"/>
                <w:szCs w:val="21"/>
              </w:rPr>
            </w:pPr>
          </w:p>
        </w:tc>
        <w:tc>
          <w:tcPr>
            <w:tcW w:w="1289" w:type="dxa"/>
            <w:noWrap/>
            <w:vAlign w:val="center"/>
          </w:tcPr>
          <w:p w:rsidR="000D7981" w:rsidRDefault="000D7981">
            <w:pPr>
              <w:spacing w:line="360" w:lineRule="auto"/>
              <w:jc w:val="center"/>
              <w:rPr>
                <w:rFonts w:asciiTheme="minorEastAsia" w:eastAsiaTheme="minorEastAsia" w:hAnsiTheme="minorEastAsia"/>
                <w:szCs w:val="21"/>
              </w:rPr>
            </w:pPr>
          </w:p>
        </w:tc>
      </w:tr>
    </w:tbl>
    <w:p w:rsidR="000D7981" w:rsidRDefault="000F2A85">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注：1</w:t>
      </w:r>
      <w:r>
        <w:rPr>
          <w:rFonts w:ascii="宋体" w:hAnsi="宋体" w:cs="宋体" w:hint="eastAsia"/>
          <w:kern w:val="0"/>
        </w:rPr>
        <w:t>．</w:t>
      </w:r>
      <w:r>
        <w:rPr>
          <w:rFonts w:asciiTheme="minorEastAsia" w:eastAsiaTheme="minorEastAsia" w:hAnsiTheme="minorEastAsia" w:hint="eastAsia"/>
          <w:szCs w:val="21"/>
        </w:rPr>
        <w:t>本合同约定有效期限为自合同签订当日起十二个月。</w:t>
      </w:r>
    </w:p>
    <w:p w:rsidR="000D7981" w:rsidRDefault="000F2A85">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hint="eastAsia"/>
          <w:szCs w:val="21"/>
        </w:rPr>
        <w:t>2</w:t>
      </w:r>
      <w:r>
        <w:rPr>
          <w:rFonts w:ascii="宋体" w:hAnsi="宋体" w:cs="宋体" w:hint="eastAsia"/>
          <w:kern w:val="0"/>
        </w:rPr>
        <w:t>．</w:t>
      </w:r>
      <w:r>
        <w:rPr>
          <w:rFonts w:asciiTheme="minorEastAsia" w:eastAsiaTheme="minorEastAsia" w:hAnsiTheme="minorEastAsia" w:hint="eastAsia"/>
          <w:szCs w:val="21"/>
        </w:rPr>
        <w:t>本项目预算控制金额为合同期内最高限制金额，实际履约中如结算费用超过上述预算金额，除非双方另行约定，否则超出部分无效。</w:t>
      </w:r>
      <w:r>
        <w:rPr>
          <w:rFonts w:hint="eastAsia"/>
        </w:rPr>
        <w:t>具体结算金额以实际采购为准。</w:t>
      </w:r>
    </w:p>
    <w:p w:rsidR="000D7981" w:rsidRDefault="000F2A85">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二、产品的交货时间、地点和运费：</w:t>
      </w:r>
    </w:p>
    <w:p w:rsidR="000D7981" w:rsidRDefault="000F2A85">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hint="eastAsia"/>
          <w:szCs w:val="21"/>
        </w:rPr>
        <w:t>1</w:t>
      </w:r>
      <w:r>
        <w:rPr>
          <w:rFonts w:ascii="宋体" w:hAnsi="宋体" w:cs="宋体" w:hint="eastAsia"/>
          <w:kern w:val="0"/>
        </w:rPr>
        <w:t>．</w:t>
      </w:r>
      <w:r>
        <w:rPr>
          <w:rFonts w:asciiTheme="minorEastAsia" w:eastAsiaTheme="minorEastAsia" w:hAnsiTheme="minorEastAsia" w:hint="eastAsia"/>
          <w:szCs w:val="21"/>
        </w:rPr>
        <w:t>乙方在收到甲方的订单邮件日起7日内（国产产品）或14日内（进口产品）将该订单的货物交付使用。</w:t>
      </w:r>
    </w:p>
    <w:p w:rsidR="000D7981" w:rsidRDefault="000F2A85">
      <w:pPr>
        <w:spacing w:line="360" w:lineRule="auto"/>
        <w:ind w:firstLineChars="400" w:firstLine="840"/>
        <w:rPr>
          <w:rFonts w:asciiTheme="minorEastAsia" w:eastAsiaTheme="minorEastAsia" w:hAnsiTheme="minorEastAsia"/>
          <w:szCs w:val="21"/>
        </w:rPr>
      </w:pPr>
      <w:r>
        <w:rPr>
          <w:rFonts w:asciiTheme="minorEastAsia" w:eastAsiaTheme="minorEastAsia" w:hAnsiTheme="minorEastAsia" w:hint="eastAsia"/>
          <w:szCs w:val="21"/>
        </w:rPr>
        <w:t>2</w:t>
      </w:r>
      <w:r>
        <w:rPr>
          <w:rFonts w:ascii="宋体" w:hAnsi="宋体" w:cs="宋体" w:hint="eastAsia"/>
          <w:kern w:val="0"/>
        </w:rPr>
        <w:t>．</w:t>
      </w:r>
      <w:r>
        <w:rPr>
          <w:rFonts w:asciiTheme="minorEastAsia" w:eastAsiaTheme="minorEastAsia" w:hAnsiTheme="minorEastAsia" w:hint="eastAsia"/>
          <w:szCs w:val="21"/>
        </w:rPr>
        <w:t>交货地点为：</w:t>
      </w:r>
      <w:r>
        <w:rPr>
          <w:rFonts w:asciiTheme="minorEastAsia" w:eastAsiaTheme="minorEastAsia" w:hAnsiTheme="minorEastAsia" w:hint="eastAsia"/>
          <w:szCs w:val="21"/>
          <w:u w:val="single"/>
        </w:rPr>
        <w:t xml:space="preserve">                  甲方指定地点                         </w:t>
      </w:r>
      <w:r>
        <w:rPr>
          <w:rFonts w:asciiTheme="minorEastAsia" w:eastAsiaTheme="minorEastAsia" w:hAnsiTheme="minorEastAsia" w:hint="eastAsia"/>
          <w:szCs w:val="21"/>
        </w:rPr>
        <w:t>。</w:t>
      </w:r>
    </w:p>
    <w:p w:rsidR="000D7981" w:rsidRDefault="000F2A85">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hint="eastAsia"/>
          <w:szCs w:val="21"/>
        </w:rPr>
        <w:t>3</w:t>
      </w:r>
      <w:r>
        <w:rPr>
          <w:rFonts w:ascii="宋体" w:hAnsi="宋体" w:cs="宋体" w:hint="eastAsia"/>
          <w:kern w:val="0"/>
        </w:rPr>
        <w:t>．</w:t>
      </w:r>
      <w:r>
        <w:rPr>
          <w:rFonts w:asciiTheme="minorEastAsia" w:eastAsiaTheme="minorEastAsia" w:hAnsiTheme="minorEastAsia" w:hint="eastAsia"/>
          <w:szCs w:val="21"/>
        </w:rPr>
        <w:t>交货验收前的一切费用（包括包装、运输、保险、入关事宜等）、风险（包括损坏、灭失等）均由乙方承担。</w:t>
      </w:r>
    </w:p>
    <w:p w:rsidR="000D7981" w:rsidRDefault="000F2A85">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三、付款方式</w:t>
      </w:r>
    </w:p>
    <w:p w:rsidR="000D7981" w:rsidRDefault="000F2A85">
      <w:pPr>
        <w:spacing w:line="360" w:lineRule="auto"/>
        <w:ind w:firstLineChars="400" w:firstLine="840"/>
        <w:rPr>
          <w:rFonts w:asciiTheme="minorEastAsia" w:eastAsiaTheme="minorEastAsia" w:hAnsiTheme="minorEastAsia"/>
          <w:szCs w:val="21"/>
        </w:rPr>
      </w:pPr>
      <w:r>
        <w:rPr>
          <w:rFonts w:asciiTheme="minorEastAsia" w:eastAsiaTheme="minorEastAsia" w:hAnsiTheme="minorEastAsia" w:hint="eastAsia"/>
          <w:szCs w:val="21"/>
        </w:rPr>
        <w:t>1</w:t>
      </w:r>
      <w:r>
        <w:rPr>
          <w:rFonts w:ascii="宋体" w:hAnsi="宋体" w:cs="宋体" w:hint="eastAsia"/>
          <w:kern w:val="0"/>
        </w:rPr>
        <w:t>．</w:t>
      </w:r>
      <w:r>
        <w:rPr>
          <w:rFonts w:asciiTheme="minorEastAsia" w:eastAsiaTheme="minorEastAsia" w:hAnsiTheme="minorEastAsia" w:hint="eastAsia"/>
          <w:szCs w:val="21"/>
        </w:rPr>
        <w:t>本合同以人民币进行结算。</w:t>
      </w:r>
    </w:p>
    <w:p w:rsidR="000D7981" w:rsidRDefault="000F2A85">
      <w:pPr>
        <w:spacing w:line="360" w:lineRule="auto"/>
        <w:ind w:firstLineChars="400" w:firstLine="840"/>
        <w:rPr>
          <w:rFonts w:asciiTheme="minorEastAsia" w:eastAsiaTheme="minorEastAsia" w:hAnsiTheme="minorEastAsia"/>
          <w:szCs w:val="21"/>
        </w:rPr>
      </w:pPr>
      <w:r>
        <w:rPr>
          <w:rFonts w:asciiTheme="minorEastAsia" w:eastAsiaTheme="minorEastAsia" w:hAnsiTheme="minorEastAsia" w:hint="eastAsia"/>
          <w:szCs w:val="21"/>
        </w:rPr>
        <w:t>2</w:t>
      </w:r>
      <w:r>
        <w:rPr>
          <w:rFonts w:ascii="宋体" w:hAnsi="宋体" w:cs="宋体" w:hint="eastAsia"/>
          <w:kern w:val="0"/>
        </w:rPr>
        <w:t>．</w:t>
      </w:r>
      <w:r>
        <w:rPr>
          <w:rFonts w:asciiTheme="minorEastAsia" w:eastAsiaTheme="minorEastAsia" w:hAnsiTheme="minorEastAsia" w:hint="eastAsia"/>
          <w:szCs w:val="21"/>
        </w:rPr>
        <w:t>经双方协商，采取以下付款方式：</w:t>
      </w:r>
    </w:p>
    <w:p w:rsidR="000D7981" w:rsidRDefault="000F2A85">
      <w:pPr>
        <w:spacing w:line="360" w:lineRule="auto"/>
        <w:ind w:leftChars="550" w:left="1155"/>
        <w:rPr>
          <w:rFonts w:asciiTheme="minorEastAsia" w:eastAsiaTheme="minorEastAsia" w:hAnsiTheme="minorEastAsia"/>
          <w:szCs w:val="21"/>
        </w:rPr>
      </w:pPr>
      <w:r>
        <w:rPr>
          <w:rFonts w:asciiTheme="minorEastAsia" w:eastAsiaTheme="minorEastAsia" w:hAnsiTheme="minorEastAsia" w:hint="eastAsia"/>
          <w:szCs w:val="21"/>
        </w:rPr>
        <w:t>该批订单货物到货并经甲方清点无误验收，且收到有效发票及验收单后十五个工作日内（如遇甲方资金未到账等特殊情况，可延迟付款），以转帐方式向乙方支付当批订单总金额 100 %的货款。</w:t>
      </w:r>
    </w:p>
    <w:p w:rsidR="000D7981" w:rsidRDefault="000F2A85">
      <w:pPr>
        <w:spacing w:line="360" w:lineRule="auto"/>
        <w:ind w:firstLineChars="400" w:firstLine="840"/>
        <w:rPr>
          <w:rFonts w:asciiTheme="minorEastAsia" w:eastAsiaTheme="minorEastAsia" w:hAnsiTheme="minorEastAsia"/>
          <w:szCs w:val="21"/>
        </w:rPr>
      </w:pPr>
      <w:r>
        <w:rPr>
          <w:rFonts w:asciiTheme="minorEastAsia" w:eastAsiaTheme="minorEastAsia" w:hAnsiTheme="minorEastAsia" w:hint="eastAsia"/>
          <w:szCs w:val="21"/>
        </w:rPr>
        <w:lastRenderedPageBreak/>
        <w:t>3</w:t>
      </w:r>
      <w:r>
        <w:rPr>
          <w:rFonts w:ascii="宋体" w:hAnsi="宋体" w:cs="宋体" w:hint="eastAsia"/>
          <w:kern w:val="0"/>
        </w:rPr>
        <w:t>．</w:t>
      </w:r>
      <w:r>
        <w:rPr>
          <w:rFonts w:asciiTheme="minorEastAsia" w:eastAsiaTheme="minorEastAsia" w:hAnsiTheme="minorEastAsia" w:hint="eastAsia"/>
          <w:szCs w:val="21"/>
        </w:rPr>
        <w:t>乙方帐户如下：</w:t>
      </w:r>
    </w:p>
    <w:p w:rsidR="000D7981" w:rsidRDefault="000F2A85">
      <w:pPr>
        <w:spacing w:line="360" w:lineRule="auto"/>
        <w:ind w:firstLineChars="550" w:firstLine="1155"/>
        <w:rPr>
          <w:rFonts w:asciiTheme="minorEastAsia" w:eastAsiaTheme="minorEastAsia" w:hAnsiTheme="minorEastAsia"/>
          <w:szCs w:val="21"/>
        </w:rPr>
      </w:pPr>
      <w:r>
        <w:rPr>
          <w:rFonts w:asciiTheme="minorEastAsia" w:eastAsiaTheme="minorEastAsia" w:hAnsiTheme="minorEastAsia" w:hint="eastAsia"/>
          <w:szCs w:val="21"/>
        </w:rPr>
        <w:t>公司名称：</w:t>
      </w:r>
    </w:p>
    <w:p w:rsidR="000D7981" w:rsidRDefault="000F2A85">
      <w:pPr>
        <w:spacing w:line="360" w:lineRule="auto"/>
        <w:ind w:firstLineChars="550" w:firstLine="1155"/>
        <w:rPr>
          <w:rFonts w:asciiTheme="minorEastAsia" w:eastAsiaTheme="minorEastAsia" w:hAnsiTheme="minorEastAsia"/>
          <w:szCs w:val="21"/>
        </w:rPr>
      </w:pPr>
      <w:r>
        <w:rPr>
          <w:rFonts w:asciiTheme="minorEastAsia" w:eastAsiaTheme="minorEastAsia" w:hAnsiTheme="minorEastAsia" w:hint="eastAsia"/>
          <w:szCs w:val="21"/>
        </w:rPr>
        <w:t>开户银行：</w:t>
      </w:r>
    </w:p>
    <w:p w:rsidR="000D7981" w:rsidRDefault="000F2A85">
      <w:pPr>
        <w:spacing w:line="360" w:lineRule="auto"/>
        <w:ind w:firstLineChars="550" w:firstLine="1155"/>
        <w:rPr>
          <w:rFonts w:asciiTheme="minorEastAsia" w:eastAsiaTheme="minorEastAsia" w:hAnsiTheme="minorEastAsia"/>
          <w:szCs w:val="21"/>
        </w:rPr>
      </w:pPr>
      <w:r>
        <w:rPr>
          <w:rFonts w:asciiTheme="minorEastAsia" w:eastAsiaTheme="minorEastAsia" w:hAnsiTheme="minorEastAsia" w:hint="eastAsia"/>
          <w:szCs w:val="21"/>
        </w:rPr>
        <w:t>帐    户：</w:t>
      </w:r>
    </w:p>
    <w:p w:rsidR="000D7981" w:rsidRDefault="000F2A85">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四、产品质量要求：</w:t>
      </w:r>
    </w:p>
    <w:p w:rsidR="000D7981" w:rsidRDefault="000F2A85">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hint="eastAsia"/>
          <w:szCs w:val="21"/>
        </w:rPr>
        <w:t>1</w:t>
      </w:r>
      <w:r>
        <w:rPr>
          <w:rFonts w:ascii="宋体" w:hAnsi="宋体" w:cs="宋体" w:hint="eastAsia"/>
          <w:kern w:val="0"/>
        </w:rPr>
        <w:t>．</w:t>
      </w:r>
      <w:r>
        <w:rPr>
          <w:rFonts w:asciiTheme="minorEastAsia" w:eastAsiaTheme="minorEastAsia" w:hAnsiTheme="minorEastAsia" w:hint="eastAsia"/>
          <w:szCs w:val="21"/>
        </w:rPr>
        <w:t>乙方提供的产品必须是满足合同配置的全新产品，产品有效期为12个月以上，特殊试剂除外。国产产品必须符合国家有关质量标准；进口产品必须符合产品的原厂标准及有关的国际标准。</w:t>
      </w:r>
    </w:p>
    <w:p w:rsidR="000D7981" w:rsidRDefault="000F2A85">
      <w:pPr>
        <w:spacing w:line="360" w:lineRule="auto"/>
        <w:ind w:firstLineChars="400" w:firstLine="840"/>
        <w:rPr>
          <w:rFonts w:asciiTheme="minorEastAsia" w:eastAsiaTheme="minorEastAsia" w:hAnsiTheme="minorEastAsia"/>
          <w:szCs w:val="21"/>
        </w:rPr>
      </w:pPr>
      <w:r>
        <w:rPr>
          <w:rFonts w:asciiTheme="minorEastAsia" w:eastAsiaTheme="minorEastAsia" w:hAnsiTheme="minorEastAsia" w:hint="eastAsia"/>
          <w:szCs w:val="21"/>
        </w:rPr>
        <w:t>2</w:t>
      </w:r>
      <w:r>
        <w:rPr>
          <w:rFonts w:ascii="宋体" w:hAnsi="宋体" w:cs="宋体" w:hint="eastAsia"/>
          <w:kern w:val="0"/>
        </w:rPr>
        <w:t>．</w:t>
      </w:r>
      <w:r>
        <w:rPr>
          <w:rFonts w:asciiTheme="minorEastAsia" w:eastAsiaTheme="minorEastAsia" w:hAnsiTheme="minorEastAsia" w:hint="eastAsia"/>
          <w:szCs w:val="21"/>
        </w:rPr>
        <w:t>供货及时，满足使用要求。产品如有任何质量问题，要及时调换或退货。</w:t>
      </w:r>
    </w:p>
    <w:p w:rsidR="000D7981" w:rsidRDefault="000F2A85">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五、产品验收：</w:t>
      </w:r>
    </w:p>
    <w:p w:rsidR="000D7981" w:rsidRDefault="000F2A85">
      <w:pPr>
        <w:spacing w:line="360" w:lineRule="auto"/>
        <w:ind w:firstLineChars="400" w:firstLine="840"/>
        <w:rPr>
          <w:rFonts w:asciiTheme="minorEastAsia" w:eastAsiaTheme="minorEastAsia" w:hAnsiTheme="minorEastAsia"/>
          <w:szCs w:val="21"/>
        </w:rPr>
      </w:pPr>
      <w:r>
        <w:rPr>
          <w:rFonts w:asciiTheme="minorEastAsia" w:eastAsiaTheme="minorEastAsia" w:hAnsiTheme="minorEastAsia" w:hint="eastAsia"/>
          <w:szCs w:val="21"/>
        </w:rPr>
        <w:t>1</w:t>
      </w:r>
      <w:r>
        <w:rPr>
          <w:rFonts w:ascii="宋体" w:hAnsi="宋体" w:cs="宋体" w:hint="eastAsia"/>
          <w:kern w:val="0"/>
        </w:rPr>
        <w:t>．</w:t>
      </w:r>
      <w:r>
        <w:rPr>
          <w:rFonts w:asciiTheme="minorEastAsia" w:eastAsiaTheme="minorEastAsia" w:hAnsiTheme="minorEastAsia" w:hint="eastAsia"/>
          <w:szCs w:val="21"/>
        </w:rPr>
        <w:t>乙方完成产品交付，由甲方组织清点验收，并在送货单上签收。</w:t>
      </w:r>
    </w:p>
    <w:p w:rsidR="000D7981" w:rsidRDefault="000F2A85">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hint="eastAsia"/>
          <w:szCs w:val="21"/>
        </w:rPr>
        <w:t>2</w:t>
      </w:r>
      <w:r>
        <w:rPr>
          <w:rFonts w:ascii="宋体" w:hAnsi="宋体" w:cs="宋体" w:hint="eastAsia"/>
          <w:kern w:val="0"/>
        </w:rPr>
        <w:t>．</w:t>
      </w:r>
      <w:r>
        <w:rPr>
          <w:rFonts w:asciiTheme="minorEastAsia" w:eastAsiaTheme="minorEastAsia" w:hAnsiTheme="minorEastAsia" w:hint="eastAsia"/>
          <w:szCs w:val="21"/>
        </w:rPr>
        <w:t>验收时甲乙双方应于现场依据本合同规定的验收依据共同对商品的数量、型号规格、产地、产品效期进行验证。</w:t>
      </w:r>
    </w:p>
    <w:p w:rsidR="000D7981" w:rsidRDefault="000F2A85">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六、验收的特殊要求</w:t>
      </w:r>
    </w:p>
    <w:p w:rsidR="000D7981" w:rsidRDefault="000F2A85">
      <w:pPr>
        <w:spacing w:line="360" w:lineRule="auto"/>
        <w:ind w:firstLineChars="400" w:firstLine="840"/>
        <w:rPr>
          <w:rFonts w:asciiTheme="minorEastAsia" w:eastAsiaTheme="minorEastAsia" w:hAnsiTheme="minorEastAsia"/>
          <w:szCs w:val="21"/>
        </w:rPr>
      </w:pPr>
      <w:r>
        <w:rPr>
          <w:rFonts w:asciiTheme="minorEastAsia" w:eastAsiaTheme="minorEastAsia" w:hAnsiTheme="minorEastAsia"/>
          <w:szCs w:val="21"/>
        </w:rPr>
        <w:t>1</w:t>
      </w:r>
      <w:r>
        <w:rPr>
          <w:rFonts w:ascii="宋体" w:hAnsi="宋体" w:cs="宋体" w:hint="eastAsia"/>
          <w:kern w:val="0"/>
        </w:rPr>
        <w:t>．</w:t>
      </w:r>
      <w:r>
        <w:rPr>
          <w:rFonts w:asciiTheme="minorEastAsia" w:eastAsiaTheme="minorEastAsia" w:hAnsiTheme="minorEastAsia" w:hint="eastAsia"/>
          <w:szCs w:val="21"/>
        </w:rPr>
        <w:t>特殊标准：无</w:t>
      </w:r>
    </w:p>
    <w:p w:rsidR="000D7981" w:rsidRDefault="000F2A85">
      <w:pPr>
        <w:spacing w:line="360" w:lineRule="auto"/>
        <w:ind w:firstLineChars="400" w:firstLine="840"/>
        <w:rPr>
          <w:rFonts w:asciiTheme="minorEastAsia" w:eastAsiaTheme="minorEastAsia" w:hAnsiTheme="minorEastAsia"/>
          <w:szCs w:val="21"/>
        </w:rPr>
      </w:pPr>
      <w:r>
        <w:rPr>
          <w:rFonts w:asciiTheme="minorEastAsia" w:eastAsiaTheme="minorEastAsia" w:hAnsiTheme="minorEastAsia" w:hint="eastAsia"/>
          <w:szCs w:val="21"/>
        </w:rPr>
        <w:t>2</w:t>
      </w:r>
      <w:r>
        <w:rPr>
          <w:rFonts w:ascii="宋体" w:hAnsi="宋体" w:cs="宋体" w:hint="eastAsia"/>
          <w:kern w:val="0"/>
        </w:rPr>
        <w:t>．</w:t>
      </w:r>
      <w:r>
        <w:rPr>
          <w:rFonts w:asciiTheme="minorEastAsia" w:eastAsiaTheme="minorEastAsia" w:hAnsiTheme="minorEastAsia" w:hint="eastAsia"/>
          <w:szCs w:val="21"/>
        </w:rPr>
        <w:t>计量要求：无</w:t>
      </w:r>
    </w:p>
    <w:p w:rsidR="000D7981" w:rsidRDefault="000F2A85">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七、验收依据</w:t>
      </w:r>
    </w:p>
    <w:p w:rsidR="000D7981" w:rsidRDefault="000F2A85">
      <w:pPr>
        <w:spacing w:line="360" w:lineRule="auto"/>
        <w:ind w:firstLineChars="400" w:firstLine="840"/>
        <w:rPr>
          <w:rFonts w:asciiTheme="minorEastAsia" w:eastAsiaTheme="minorEastAsia" w:hAnsiTheme="minorEastAsia"/>
          <w:szCs w:val="21"/>
        </w:rPr>
      </w:pPr>
      <w:r>
        <w:rPr>
          <w:rFonts w:asciiTheme="minorEastAsia" w:eastAsiaTheme="minorEastAsia" w:hAnsiTheme="minorEastAsia" w:hint="eastAsia"/>
          <w:szCs w:val="21"/>
        </w:rPr>
        <w:t>验收依照如下的文件、标准和要求进行。</w:t>
      </w:r>
    </w:p>
    <w:p w:rsidR="000D7981" w:rsidRDefault="000F2A85">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szCs w:val="21"/>
        </w:rPr>
        <w:t>1</w:t>
      </w:r>
      <w:r>
        <w:rPr>
          <w:rFonts w:ascii="宋体" w:hAnsi="宋体" w:cs="宋体" w:hint="eastAsia"/>
          <w:kern w:val="0"/>
        </w:rPr>
        <w:t>．</w:t>
      </w:r>
      <w:r>
        <w:rPr>
          <w:rFonts w:asciiTheme="minorEastAsia" w:eastAsiaTheme="minorEastAsia" w:hAnsiTheme="minorEastAsia" w:hint="eastAsia"/>
          <w:szCs w:val="21"/>
        </w:rPr>
        <w:t>订单中规定的产品名称、型号规格、产地及数量等款项和相关的配置情况文件，以及合同中相关的产品质量、技术性能要求文件。</w:t>
      </w:r>
    </w:p>
    <w:p w:rsidR="000D7981" w:rsidRDefault="000F2A85">
      <w:pPr>
        <w:spacing w:line="360" w:lineRule="auto"/>
        <w:ind w:firstLineChars="400" w:firstLine="840"/>
        <w:rPr>
          <w:rFonts w:asciiTheme="minorEastAsia" w:eastAsiaTheme="minorEastAsia" w:hAnsiTheme="minorEastAsia"/>
          <w:szCs w:val="21"/>
        </w:rPr>
      </w:pPr>
      <w:r>
        <w:rPr>
          <w:rFonts w:asciiTheme="minorEastAsia" w:eastAsiaTheme="minorEastAsia" w:hAnsiTheme="minorEastAsia"/>
          <w:szCs w:val="21"/>
        </w:rPr>
        <w:t>2</w:t>
      </w:r>
      <w:r>
        <w:rPr>
          <w:rFonts w:ascii="宋体" w:hAnsi="宋体" w:cs="宋体" w:hint="eastAsia"/>
          <w:kern w:val="0"/>
        </w:rPr>
        <w:t>．</w:t>
      </w:r>
      <w:r>
        <w:rPr>
          <w:rFonts w:asciiTheme="minorEastAsia" w:eastAsiaTheme="minorEastAsia" w:hAnsiTheme="minorEastAsia" w:hint="eastAsia"/>
          <w:szCs w:val="21"/>
        </w:rPr>
        <w:t>生产厂的出厂标准。</w:t>
      </w:r>
    </w:p>
    <w:p w:rsidR="000D7981" w:rsidRDefault="000F2A85">
      <w:pPr>
        <w:spacing w:line="360" w:lineRule="auto"/>
        <w:ind w:firstLineChars="400" w:firstLine="840"/>
        <w:rPr>
          <w:rFonts w:asciiTheme="minorEastAsia" w:eastAsiaTheme="minorEastAsia" w:hAnsiTheme="minorEastAsia"/>
          <w:szCs w:val="21"/>
        </w:rPr>
      </w:pPr>
      <w:r>
        <w:rPr>
          <w:rFonts w:asciiTheme="minorEastAsia" w:eastAsiaTheme="minorEastAsia" w:hAnsiTheme="minorEastAsia"/>
          <w:szCs w:val="21"/>
        </w:rPr>
        <w:t>3</w:t>
      </w:r>
      <w:r>
        <w:rPr>
          <w:rFonts w:ascii="宋体" w:hAnsi="宋体" w:cs="宋体" w:hint="eastAsia"/>
          <w:kern w:val="0"/>
        </w:rPr>
        <w:t>．</w:t>
      </w:r>
      <w:r>
        <w:rPr>
          <w:rFonts w:asciiTheme="minorEastAsia" w:eastAsiaTheme="minorEastAsia" w:hAnsiTheme="minorEastAsia" w:hint="eastAsia"/>
          <w:szCs w:val="21"/>
        </w:rPr>
        <w:t>本合同规定的验收的特殊要求。</w:t>
      </w:r>
    </w:p>
    <w:p w:rsidR="000D7981" w:rsidRDefault="000F2A85">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八、服务保障</w:t>
      </w:r>
    </w:p>
    <w:p w:rsidR="000D7981" w:rsidRDefault="000F2A85">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szCs w:val="21"/>
        </w:rPr>
        <w:t>1</w:t>
      </w:r>
      <w:r>
        <w:rPr>
          <w:rFonts w:ascii="宋体" w:hAnsi="宋体" w:cs="宋体" w:hint="eastAsia"/>
          <w:kern w:val="0"/>
        </w:rPr>
        <w:t>．</w:t>
      </w:r>
      <w:r>
        <w:rPr>
          <w:rFonts w:asciiTheme="minorEastAsia" w:eastAsiaTheme="minorEastAsia" w:hAnsiTheme="minorEastAsia" w:hint="eastAsia"/>
          <w:szCs w:val="21"/>
        </w:rPr>
        <w:t>乙方应保证所供产品是全新、未使用的原厂商产品，并对其提供的产品的质量问题负责包退换。</w:t>
      </w:r>
    </w:p>
    <w:p w:rsidR="000D7981" w:rsidRDefault="000F2A85">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．乙方对其所供产品应能提供原厂商技术服务支持。</w:t>
      </w:r>
    </w:p>
    <w:p w:rsidR="000D7981" w:rsidRDefault="000F2A85">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．乙方对其所供产品负责对需方的使用人员进行相应的培训。</w:t>
      </w:r>
    </w:p>
    <w:p w:rsidR="000D7981" w:rsidRDefault="000F2A85">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szCs w:val="21"/>
        </w:rPr>
        <w:t>4</w:t>
      </w:r>
      <w:r>
        <w:rPr>
          <w:rFonts w:asciiTheme="minorEastAsia" w:eastAsiaTheme="minorEastAsia" w:hAnsiTheme="minorEastAsia" w:hint="eastAsia"/>
          <w:szCs w:val="21"/>
        </w:rPr>
        <w:t>．乙方所供产品必须具有合法手续及相关的文件。如涉及知识产权，则必须是自己拥有或合法使用。</w:t>
      </w:r>
    </w:p>
    <w:p w:rsidR="000D7981" w:rsidRDefault="000F2A85">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szCs w:val="21"/>
        </w:rPr>
        <w:t>5</w:t>
      </w:r>
      <w:r>
        <w:rPr>
          <w:rFonts w:asciiTheme="minorEastAsia" w:eastAsiaTheme="minorEastAsia" w:hAnsiTheme="minorEastAsia" w:hint="eastAsia"/>
          <w:szCs w:val="21"/>
        </w:rPr>
        <w:t>．乙方须随产品向需方提供产品的使用说明书和相关的资料。如所供说明书和资料是外文</w:t>
      </w:r>
      <w:r>
        <w:rPr>
          <w:rFonts w:asciiTheme="minorEastAsia" w:eastAsiaTheme="minorEastAsia" w:hAnsiTheme="minorEastAsia" w:hint="eastAsia"/>
          <w:szCs w:val="21"/>
        </w:rPr>
        <w:lastRenderedPageBreak/>
        <w:t>的，供方应为需方提供中文版或译成中文文件。</w:t>
      </w:r>
    </w:p>
    <w:p w:rsidR="000D7981" w:rsidRDefault="000F2A85">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九、违约责任</w:t>
      </w:r>
    </w:p>
    <w:p w:rsidR="000D7981" w:rsidRDefault="000F2A85">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．甲方应按期如数支付货款，如因特殊原因不能按期支付应与乙方友好协商延期支付，但须得到乙方的同意。甲方无正当理由拖欠产品款，乙方有权终止合同，随时收回全部产品并向甲方索赔。</w:t>
      </w:r>
    </w:p>
    <w:p w:rsidR="000D7981" w:rsidRDefault="000F2A85">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hint="eastAsia"/>
          <w:szCs w:val="21"/>
        </w:rPr>
        <w:t>2．乙方所交产品的品种、型号规格、产地、质量、性能指标、效期与本合同不符的，甲方有权拒收或拒绝在送货单上签字。乙方应承担全部责任并对存在的问题给予及时的圆满的解决，原则上须在十个工作日内给予解决，如遇特殊原因不能如期解决的应及时与甲方友好协商并须得到甲方的认同。</w:t>
      </w:r>
    </w:p>
    <w:p w:rsidR="000D7981" w:rsidRDefault="000F2A85">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hint="eastAsia"/>
          <w:szCs w:val="21"/>
        </w:rPr>
        <w:t>3．乙方对所供产品存在的问题不能如期解决，应给予换货或退货。因此给甲方造成损失的应给予补偿。</w:t>
      </w:r>
    </w:p>
    <w:p w:rsidR="000D7981" w:rsidRDefault="000F2A85">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hint="eastAsia"/>
          <w:szCs w:val="21"/>
        </w:rPr>
        <w:t>4．乙方过期交付当批订单所订产品的，乙方须向甲方偿付违约金。违约金的计算为，过期：每过一天乙方偿付甲方该订单总货款的</w:t>
      </w:r>
      <w:r>
        <w:rPr>
          <w:rFonts w:asciiTheme="minorEastAsia" w:eastAsiaTheme="minorEastAsia" w:hAnsiTheme="minorEastAsia"/>
          <w:szCs w:val="21"/>
        </w:rPr>
        <w:t>0.5%</w:t>
      </w:r>
      <w:r>
        <w:rPr>
          <w:rFonts w:asciiTheme="minorEastAsia" w:eastAsiaTheme="minorEastAsia" w:hAnsiTheme="minorEastAsia" w:hint="eastAsia"/>
          <w:szCs w:val="21"/>
        </w:rPr>
        <w:t>，但累计偿付金额按惯例不超过该订单总货款的</w:t>
      </w:r>
      <w:r>
        <w:rPr>
          <w:rFonts w:asciiTheme="minorEastAsia" w:eastAsiaTheme="minorEastAsia" w:hAnsiTheme="minorEastAsia"/>
          <w:szCs w:val="21"/>
        </w:rPr>
        <w:t>5%</w:t>
      </w:r>
      <w:r>
        <w:rPr>
          <w:rFonts w:asciiTheme="minorEastAsia" w:eastAsiaTheme="minorEastAsia" w:hAnsiTheme="minorEastAsia" w:hint="eastAsia"/>
          <w:szCs w:val="21"/>
        </w:rPr>
        <w:t>；经双方协商不能交付的，供货方除偿付过期违约金外，还要按合同法相关条例解决。</w:t>
      </w:r>
    </w:p>
    <w:p w:rsidR="000D7981" w:rsidRDefault="000F2A85">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hint="eastAsia"/>
          <w:szCs w:val="21"/>
        </w:rPr>
        <w:t>5．乙方应保证所供产品的质量和正常使用。乙方应对所供产品的使用所需的条件和环境要求等事项须事前向甲方说明。因未说明而造成本合同的产品不能正常使用，乙方应承担责任并给予解决，所产生的费用由乙方承担。</w:t>
      </w:r>
    </w:p>
    <w:p w:rsidR="000D7981" w:rsidRDefault="000F2A85">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十、争议的解决</w:t>
      </w:r>
    </w:p>
    <w:p w:rsidR="000D7981" w:rsidRDefault="000F2A85">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．出现问题发生争议时，甲乙双方友好协商解决。</w:t>
      </w:r>
    </w:p>
    <w:p w:rsidR="000D7981" w:rsidRDefault="000F2A85">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．甲乙双方不能协商解决时，向甲方所在地人民法院提起诉讼。</w:t>
      </w:r>
    </w:p>
    <w:p w:rsidR="000D7981" w:rsidRDefault="000F2A85">
      <w:pPr>
        <w:spacing w:line="360" w:lineRule="auto"/>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十一、未尽事宜</w:t>
      </w:r>
    </w:p>
    <w:p w:rsidR="000D7981" w:rsidRDefault="000F2A85">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．本合同未尽事宜，以乙方投标文件为准，其它事项双方协商补充。</w:t>
      </w:r>
    </w:p>
    <w:p w:rsidR="000D7981" w:rsidRDefault="000F2A85">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．本合同未作明确约定，而又有相关法律、法规规定的，从其规定。</w:t>
      </w:r>
    </w:p>
    <w:p w:rsidR="000D7981" w:rsidRDefault="000F2A85">
      <w:pPr>
        <w:spacing w:line="360" w:lineRule="auto"/>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十二、其他</w:t>
      </w:r>
    </w:p>
    <w:p w:rsidR="000D7981" w:rsidRDefault="000F2A85">
      <w:pPr>
        <w:spacing w:line="360" w:lineRule="auto"/>
        <w:ind w:firstLineChars="400" w:firstLine="840"/>
        <w:rPr>
          <w:rFonts w:asciiTheme="minorEastAsia" w:eastAsiaTheme="minorEastAsia" w:hAnsiTheme="minorEastAsia"/>
          <w:szCs w:val="21"/>
        </w:rPr>
      </w:pPr>
      <w:r>
        <w:rPr>
          <w:rFonts w:asciiTheme="minorEastAsia" w:eastAsiaTheme="minorEastAsia" w:hAnsiTheme="minorEastAsia" w:hint="eastAsia"/>
          <w:szCs w:val="21"/>
        </w:rPr>
        <w:t>本合同双方签字盖章后生效。本合同一式肆份，甲方叁份，乙方壹份。</w:t>
      </w:r>
    </w:p>
    <w:p w:rsidR="000D7981" w:rsidRDefault="000F2A85">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甲方：（公章）</w:t>
      </w:r>
      <w:r>
        <w:rPr>
          <w:rFonts w:asciiTheme="minorEastAsia" w:eastAsiaTheme="minorEastAsia" w:hAnsiTheme="minorEastAsia" w:hint="eastAsia"/>
          <w:szCs w:val="21"/>
        </w:rPr>
        <w:tab/>
        <w:t xml:space="preserve">                        乙方：（公章）</w:t>
      </w:r>
    </w:p>
    <w:p w:rsidR="000D7981" w:rsidRDefault="000F2A85">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法定或委托代理人签字：</w:t>
      </w:r>
      <w:r>
        <w:rPr>
          <w:rFonts w:asciiTheme="minorEastAsia" w:eastAsiaTheme="minorEastAsia" w:hAnsiTheme="minorEastAsia" w:hint="eastAsia"/>
          <w:szCs w:val="21"/>
        </w:rPr>
        <w:tab/>
        <w:t xml:space="preserve">                法定或委托代理人签字：</w:t>
      </w:r>
    </w:p>
    <w:p w:rsidR="000D7981" w:rsidRDefault="000F2A85">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签署时间：　　　　年　　　月　　　日</w:t>
      </w:r>
      <w:r>
        <w:rPr>
          <w:rFonts w:asciiTheme="minorEastAsia" w:eastAsiaTheme="minorEastAsia" w:hAnsiTheme="minorEastAsia" w:hint="eastAsia"/>
          <w:szCs w:val="21"/>
        </w:rPr>
        <w:tab/>
        <w:t>签署时间：　　　　年　　　月　　　日</w:t>
      </w:r>
    </w:p>
    <w:p w:rsidR="000D7981" w:rsidRDefault="000D7981">
      <w:pPr>
        <w:spacing w:line="360" w:lineRule="auto"/>
        <w:rPr>
          <w:rFonts w:ascii="宋体" w:hAnsi="宋体"/>
          <w:sz w:val="32"/>
          <w:szCs w:val="32"/>
        </w:rPr>
      </w:pPr>
    </w:p>
    <w:p w:rsidR="000D7981" w:rsidRDefault="000D7981">
      <w:pPr>
        <w:wordWrap w:val="0"/>
        <w:adjustRightInd w:val="0"/>
        <w:snapToGrid w:val="0"/>
        <w:spacing w:line="360" w:lineRule="auto"/>
        <w:ind w:firstLine="848"/>
        <w:rPr>
          <w:rFonts w:ascii="宋体" w:hAnsi="宋体"/>
          <w:sz w:val="32"/>
          <w:szCs w:val="32"/>
        </w:rPr>
      </w:pPr>
    </w:p>
    <w:p w:rsidR="000D7981" w:rsidRDefault="000D7981">
      <w:pPr>
        <w:wordWrap w:val="0"/>
        <w:adjustRightInd w:val="0"/>
        <w:snapToGrid w:val="0"/>
        <w:spacing w:line="360" w:lineRule="auto"/>
        <w:ind w:firstLine="848"/>
        <w:rPr>
          <w:rFonts w:ascii="宋体" w:hAnsi="宋体"/>
          <w:sz w:val="32"/>
          <w:szCs w:val="32"/>
        </w:rPr>
      </w:pPr>
    </w:p>
    <w:p w:rsidR="000D7981" w:rsidRDefault="000D7981">
      <w:pPr>
        <w:wordWrap w:val="0"/>
        <w:adjustRightInd w:val="0"/>
        <w:snapToGrid w:val="0"/>
        <w:spacing w:line="360" w:lineRule="auto"/>
        <w:ind w:firstLine="848"/>
        <w:rPr>
          <w:rFonts w:ascii="宋体" w:hAnsi="宋体"/>
          <w:sz w:val="32"/>
          <w:szCs w:val="32"/>
        </w:rPr>
      </w:pPr>
    </w:p>
    <w:p w:rsidR="000D7981" w:rsidRDefault="000D7981">
      <w:pPr>
        <w:wordWrap w:val="0"/>
        <w:adjustRightInd w:val="0"/>
        <w:snapToGrid w:val="0"/>
        <w:spacing w:line="360" w:lineRule="auto"/>
        <w:ind w:firstLine="848"/>
        <w:rPr>
          <w:rFonts w:ascii="宋体" w:hAnsi="宋体"/>
          <w:sz w:val="32"/>
          <w:szCs w:val="32"/>
        </w:rPr>
      </w:pPr>
    </w:p>
    <w:p w:rsidR="000D7981" w:rsidRDefault="000D7981">
      <w:pPr>
        <w:wordWrap w:val="0"/>
        <w:adjustRightInd w:val="0"/>
        <w:snapToGrid w:val="0"/>
        <w:spacing w:line="360" w:lineRule="auto"/>
        <w:ind w:firstLine="848"/>
        <w:rPr>
          <w:rFonts w:ascii="宋体" w:hAnsi="宋体"/>
          <w:sz w:val="32"/>
          <w:szCs w:val="32"/>
        </w:rPr>
      </w:pPr>
    </w:p>
    <w:p w:rsidR="000D7981" w:rsidRDefault="000D7981">
      <w:pPr>
        <w:wordWrap w:val="0"/>
        <w:adjustRightInd w:val="0"/>
        <w:snapToGrid w:val="0"/>
        <w:spacing w:line="360" w:lineRule="auto"/>
        <w:ind w:firstLine="848"/>
        <w:rPr>
          <w:rFonts w:ascii="宋体" w:hAnsi="宋体"/>
          <w:sz w:val="32"/>
          <w:szCs w:val="32"/>
        </w:rPr>
      </w:pPr>
    </w:p>
    <w:p w:rsidR="000D7981" w:rsidRDefault="000F2A85">
      <w:pPr>
        <w:pStyle w:val="1"/>
        <w:wordWrap w:val="0"/>
        <w:adjustRightInd w:val="0"/>
        <w:snapToGrid w:val="0"/>
        <w:spacing w:line="360" w:lineRule="auto"/>
        <w:rPr>
          <w:rFonts w:hAnsi="宋体"/>
          <w:sz w:val="44"/>
          <w:szCs w:val="44"/>
        </w:rPr>
      </w:pPr>
      <w:bookmarkStart w:id="167" w:name="_Toc53051673"/>
      <w:bookmarkStart w:id="168" w:name="_Toc53201312"/>
      <w:bookmarkStart w:id="169" w:name="_Toc53052435"/>
      <w:bookmarkStart w:id="170" w:name="_Toc73867994"/>
      <w:bookmarkStart w:id="171" w:name="_Toc139096031"/>
      <w:bookmarkStart w:id="172" w:name="_Toc157499510"/>
      <w:bookmarkStart w:id="173" w:name="_Toc53051968"/>
      <w:bookmarkStart w:id="174" w:name="_Toc393459314"/>
      <w:bookmarkStart w:id="175" w:name="_Toc139102240"/>
      <w:bookmarkStart w:id="176" w:name="_Toc53200960"/>
      <w:bookmarkStart w:id="177" w:name="_Toc127072928"/>
      <w:bookmarkStart w:id="178" w:name="_Toc73006893"/>
      <w:bookmarkStart w:id="179" w:name="_Toc162935725"/>
      <w:bookmarkStart w:id="180" w:name="_Toc186374068"/>
      <w:bookmarkStart w:id="181" w:name="_Toc53052316"/>
      <w:bookmarkStart w:id="182" w:name="_Toc142726103"/>
      <w:bookmarkStart w:id="183" w:name="_Toc40088652"/>
      <w:bookmarkStart w:id="184" w:name="_Toc127072480"/>
      <w:bookmarkStart w:id="185" w:name="_Toc153338886"/>
      <w:bookmarkStart w:id="186" w:name="_Toc53170575"/>
      <w:bookmarkStart w:id="187" w:name="_Toc64282763"/>
      <w:bookmarkStart w:id="188" w:name="_Toc145602965"/>
      <w:r>
        <w:rPr>
          <w:rFonts w:hAnsi="宋体" w:hint="eastAsia"/>
          <w:sz w:val="44"/>
          <w:szCs w:val="44"/>
        </w:rPr>
        <w:t xml:space="preserve">第四章 </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Pr>
          <w:rFonts w:hAnsi="宋体" w:hint="eastAsia"/>
          <w:sz w:val="44"/>
          <w:szCs w:val="44"/>
        </w:rPr>
        <w:t xml:space="preserve"> 项目需求</w:t>
      </w:r>
      <w:bookmarkEnd w:id="188"/>
    </w:p>
    <w:p w:rsidR="000D7981" w:rsidRDefault="000D7981">
      <w:pPr>
        <w:wordWrap w:val="0"/>
        <w:adjustRightInd w:val="0"/>
        <w:snapToGrid w:val="0"/>
        <w:spacing w:line="360" w:lineRule="auto"/>
        <w:ind w:firstLine="848"/>
        <w:rPr>
          <w:rFonts w:ascii="宋体" w:hAnsi="宋体"/>
          <w:sz w:val="32"/>
          <w:szCs w:val="32"/>
        </w:rPr>
      </w:pPr>
    </w:p>
    <w:p w:rsidR="000D7981" w:rsidRDefault="000D7981">
      <w:pPr>
        <w:wordWrap w:val="0"/>
        <w:adjustRightInd w:val="0"/>
        <w:snapToGrid w:val="0"/>
        <w:spacing w:line="360" w:lineRule="auto"/>
        <w:ind w:firstLine="848"/>
        <w:rPr>
          <w:rFonts w:ascii="宋体" w:hAnsi="宋体"/>
          <w:sz w:val="32"/>
          <w:szCs w:val="32"/>
        </w:rPr>
      </w:pPr>
    </w:p>
    <w:p w:rsidR="000D7981" w:rsidRDefault="000F2A85">
      <w:pPr>
        <w:pStyle w:val="4"/>
        <w:numPr>
          <w:ilvl w:val="0"/>
          <w:numId w:val="0"/>
        </w:numPr>
        <w:wordWrap/>
        <w:snapToGrid w:val="0"/>
        <w:rPr>
          <w:rFonts w:hAnsi="宋体" w:cs="宋体"/>
          <w:sz w:val="21"/>
          <w:szCs w:val="21"/>
        </w:rPr>
      </w:pPr>
      <w:r>
        <w:br w:type="page"/>
      </w:r>
      <w:bookmarkStart w:id="189" w:name="_Toc118304666"/>
      <w:bookmarkStart w:id="190" w:name="_Toc145602966"/>
      <w:bookmarkStart w:id="191" w:name="_Toc485807165"/>
      <w:bookmarkStart w:id="192" w:name="_Toc512335133"/>
      <w:bookmarkStart w:id="193" w:name="_Toc364151923"/>
      <w:r>
        <w:rPr>
          <w:rFonts w:hAnsi="宋体" w:cs="宋体" w:hint="eastAsia"/>
          <w:sz w:val="21"/>
          <w:szCs w:val="21"/>
        </w:rPr>
        <w:lastRenderedPageBreak/>
        <w:t>一、</w:t>
      </w:r>
      <w:bookmarkEnd w:id="189"/>
      <w:r>
        <w:rPr>
          <w:rFonts w:hAnsi="宋体" w:cs="宋体" w:hint="eastAsia"/>
          <w:sz w:val="21"/>
          <w:szCs w:val="21"/>
        </w:rPr>
        <w:t>项目概况</w:t>
      </w:r>
      <w:bookmarkEnd w:id="190"/>
    </w:p>
    <w:p w:rsidR="000D7981" w:rsidRDefault="000F2A85">
      <w:pPr>
        <w:spacing w:line="360" w:lineRule="auto"/>
        <w:ind w:leftChars="200" w:left="735" w:hangingChars="150" w:hanging="315"/>
        <w:rPr>
          <w:rFonts w:ascii="宋体" w:hAnsi="宋体"/>
          <w:szCs w:val="21"/>
        </w:rPr>
      </w:pPr>
      <w:r>
        <w:rPr>
          <w:rFonts w:asciiTheme="minorEastAsia" w:eastAsiaTheme="minorEastAsia" w:hAnsiTheme="minorEastAsia" w:hint="eastAsia"/>
        </w:rPr>
        <w:t>1</w:t>
      </w:r>
      <w:r>
        <w:rPr>
          <w:rFonts w:ascii="宋体" w:hAnsi="宋体" w:hint="eastAsia"/>
          <w:szCs w:val="21"/>
        </w:rPr>
        <w:t>．采购内容：免疫试剂耗材1批，数量及最高限价如下：</w:t>
      </w:r>
    </w:p>
    <w:p w:rsidR="000D7981" w:rsidRDefault="000F2A85">
      <w:pPr>
        <w:pStyle w:val="a0"/>
      </w:pPr>
      <w:r>
        <w:rPr>
          <w:rFonts w:hint="eastAsia"/>
        </w:rPr>
        <w:t xml:space="preserve">    A包：</w:t>
      </w:r>
    </w:p>
    <w:tbl>
      <w:tblPr>
        <w:tblW w:w="10125"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4A0"/>
      </w:tblPr>
      <w:tblGrid>
        <w:gridCol w:w="835"/>
        <w:gridCol w:w="5215"/>
        <w:gridCol w:w="992"/>
        <w:gridCol w:w="851"/>
        <w:gridCol w:w="879"/>
        <w:gridCol w:w="1353"/>
      </w:tblGrid>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序号</w:t>
            </w:r>
          </w:p>
        </w:tc>
        <w:tc>
          <w:tcPr>
            <w:tcW w:w="521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货物名称</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规格</w:t>
            </w:r>
          </w:p>
        </w:tc>
        <w:tc>
          <w:tcPr>
            <w:tcW w:w="851"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单位</w:t>
            </w:r>
          </w:p>
        </w:tc>
        <w:tc>
          <w:tcPr>
            <w:tcW w:w="879"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数量</w:t>
            </w:r>
          </w:p>
        </w:tc>
        <w:tc>
          <w:tcPr>
            <w:tcW w:w="135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单价最高限价</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w:t>
            </w:r>
          </w:p>
        </w:tc>
        <w:tc>
          <w:tcPr>
            <w:tcW w:w="5215"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水痘-带状疱疹病毒IgG抗体检测试剂盒（酶联免疫法）</w:t>
            </w:r>
          </w:p>
        </w:tc>
        <w:tc>
          <w:tcPr>
            <w:tcW w:w="992"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1"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879"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30</w:t>
            </w:r>
          </w:p>
        </w:tc>
        <w:tc>
          <w:tcPr>
            <w:tcW w:w="1353"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1800</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5215"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风疹病毒抗体（IgG）检测试剂盒（酶联免疫法）</w:t>
            </w:r>
          </w:p>
        </w:tc>
        <w:tc>
          <w:tcPr>
            <w:tcW w:w="992"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1"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879"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1353"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1248</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w:t>
            </w:r>
          </w:p>
        </w:tc>
        <w:tc>
          <w:tcPr>
            <w:tcW w:w="5215"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风疹病毒抗体（IgM）检测试剂盒（酶联免疫法）</w:t>
            </w:r>
          </w:p>
        </w:tc>
        <w:tc>
          <w:tcPr>
            <w:tcW w:w="992"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1"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879"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1353"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1248</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w:t>
            </w:r>
          </w:p>
        </w:tc>
        <w:tc>
          <w:tcPr>
            <w:tcW w:w="5215"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麻疹病毒抗体（IgG）检测试剂盒（酶联免疫法）</w:t>
            </w:r>
          </w:p>
        </w:tc>
        <w:tc>
          <w:tcPr>
            <w:tcW w:w="992"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1"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879"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1353"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1800</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w:t>
            </w:r>
          </w:p>
        </w:tc>
        <w:tc>
          <w:tcPr>
            <w:tcW w:w="5215"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麻疹病毒抗体（IgM）检测试剂盒（酶联免疫法）</w:t>
            </w:r>
          </w:p>
        </w:tc>
        <w:tc>
          <w:tcPr>
            <w:tcW w:w="992"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1"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879"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1353"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1800</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5215"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腮腺炎病毒IgG抗体检测试剂盒（酶联免疫法）</w:t>
            </w:r>
          </w:p>
        </w:tc>
        <w:tc>
          <w:tcPr>
            <w:tcW w:w="992"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1"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879"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1353"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1800</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7</w:t>
            </w:r>
          </w:p>
        </w:tc>
        <w:tc>
          <w:tcPr>
            <w:tcW w:w="5215"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麻疹病毒IgG抗体、风疹病毒IgG抗体、腮腺炎病毒IgG抗体联合检测试剂盒(胶体金法）</w:t>
            </w:r>
          </w:p>
        </w:tc>
        <w:tc>
          <w:tcPr>
            <w:tcW w:w="992"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40T</w:t>
            </w:r>
          </w:p>
        </w:tc>
        <w:tc>
          <w:tcPr>
            <w:tcW w:w="851"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879"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50</w:t>
            </w:r>
          </w:p>
        </w:tc>
        <w:tc>
          <w:tcPr>
            <w:tcW w:w="1353"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1440</w:t>
            </w:r>
          </w:p>
        </w:tc>
      </w:tr>
      <w:tr w:rsidR="000D7981">
        <w:trPr>
          <w:trHeight w:val="293"/>
          <w:jc w:val="center"/>
        </w:trPr>
        <w:tc>
          <w:tcPr>
            <w:tcW w:w="6050" w:type="dxa"/>
            <w:gridSpan w:val="2"/>
            <w:vAlign w:val="center"/>
          </w:tcPr>
          <w:p w:rsidR="000D7981" w:rsidRDefault="000F2A85">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A包核心产品</w:t>
            </w:r>
          </w:p>
        </w:tc>
        <w:tc>
          <w:tcPr>
            <w:tcW w:w="4075" w:type="dxa"/>
            <w:gridSpan w:val="4"/>
            <w:vAlign w:val="center"/>
          </w:tcPr>
          <w:p w:rsidR="000D7981" w:rsidRDefault="000F2A85">
            <w:pPr>
              <w:jc w:val="center"/>
              <w:rPr>
                <w:rFonts w:asciiTheme="minorEastAsia" w:eastAsiaTheme="minorEastAsia" w:hAnsiTheme="minorEastAsia"/>
                <w:color w:val="000000"/>
                <w:szCs w:val="21"/>
              </w:rPr>
            </w:pPr>
            <w:r>
              <w:rPr>
                <w:rFonts w:asciiTheme="minorEastAsia" w:eastAsiaTheme="minorEastAsia" w:hAnsiTheme="minorEastAsia" w:cstheme="minorBidi" w:hint="eastAsia"/>
                <w:szCs w:val="21"/>
              </w:rPr>
              <w:t>上述第7项：麻疹病毒IgG抗体、风疹病毒IgG抗体、腮腺炎病毒IgG抗体联合检测试剂盒(胶体金法）</w:t>
            </w:r>
          </w:p>
        </w:tc>
      </w:tr>
    </w:tbl>
    <w:p w:rsidR="000D7981" w:rsidRDefault="000F2A85">
      <w:pPr>
        <w:pStyle w:val="a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B包：</w:t>
      </w:r>
    </w:p>
    <w:tbl>
      <w:tblPr>
        <w:tblW w:w="10125"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4A0"/>
      </w:tblPr>
      <w:tblGrid>
        <w:gridCol w:w="835"/>
        <w:gridCol w:w="5215"/>
        <w:gridCol w:w="992"/>
        <w:gridCol w:w="851"/>
        <w:gridCol w:w="879"/>
        <w:gridCol w:w="1353"/>
      </w:tblGrid>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序号</w:t>
            </w:r>
          </w:p>
        </w:tc>
        <w:tc>
          <w:tcPr>
            <w:tcW w:w="521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货物名称</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规格</w:t>
            </w:r>
          </w:p>
        </w:tc>
        <w:tc>
          <w:tcPr>
            <w:tcW w:w="851"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单位</w:t>
            </w:r>
          </w:p>
        </w:tc>
        <w:tc>
          <w:tcPr>
            <w:tcW w:w="879"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数量</w:t>
            </w:r>
          </w:p>
        </w:tc>
        <w:tc>
          <w:tcPr>
            <w:tcW w:w="135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单价最高限价</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w:t>
            </w:r>
          </w:p>
        </w:tc>
        <w:tc>
          <w:tcPr>
            <w:tcW w:w="5215"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幽门螺旋杆菌IgG抗体检测试剂盒（胶体金法）</w:t>
            </w:r>
          </w:p>
        </w:tc>
        <w:tc>
          <w:tcPr>
            <w:tcW w:w="992"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20T</w:t>
            </w:r>
          </w:p>
        </w:tc>
        <w:tc>
          <w:tcPr>
            <w:tcW w:w="851"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879"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w:t>
            </w:r>
          </w:p>
        </w:tc>
        <w:tc>
          <w:tcPr>
            <w:tcW w:w="1353"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550</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5215"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爱康加样系统前加样吸头</w:t>
            </w:r>
          </w:p>
        </w:tc>
        <w:tc>
          <w:tcPr>
            <w:tcW w:w="992"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96支/架*10架/盒</w:t>
            </w:r>
          </w:p>
        </w:tc>
        <w:tc>
          <w:tcPr>
            <w:tcW w:w="851"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879"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w:t>
            </w:r>
          </w:p>
        </w:tc>
        <w:tc>
          <w:tcPr>
            <w:tcW w:w="1353"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960</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w:t>
            </w:r>
          </w:p>
        </w:tc>
        <w:tc>
          <w:tcPr>
            <w:tcW w:w="5215"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艾德康加样仪用吸头</w:t>
            </w:r>
          </w:p>
        </w:tc>
        <w:tc>
          <w:tcPr>
            <w:tcW w:w="992"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96T*5</w:t>
            </w:r>
          </w:p>
        </w:tc>
        <w:tc>
          <w:tcPr>
            <w:tcW w:w="851"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每支</w:t>
            </w:r>
          </w:p>
        </w:tc>
        <w:tc>
          <w:tcPr>
            <w:tcW w:w="879"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10</w:t>
            </w:r>
          </w:p>
        </w:tc>
        <w:tc>
          <w:tcPr>
            <w:tcW w:w="1353"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326.4</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w:t>
            </w:r>
          </w:p>
        </w:tc>
        <w:tc>
          <w:tcPr>
            <w:tcW w:w="5215"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人类免疫缺陷病毒p24抗原及抗体检测试剂盒（胶体硒法）</w:t>
            </w:r>
          </w:p>
        </w:tc>
        <w:tc>
          <w:tcPr>
            <w:tcW w:w="992"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100T</w:t>
            </w:r>
          </w:p>
        </w:tc>
        <w:tc>
          <w:tcPr>
            <w:tcW w:w="851"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879"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10</w:t>
            </w:r>
          </w:p>
        </w:tc>
        <w:tc>
          <w:tcPr>
            <w:tcW w:w="1353"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2800</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w:t>
            </w:r>
          </w:p>
        </w:tc>
        <w:tc>
          <w:tcPr>
            <w:tcW w:w="5215"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人类免疫缺陷病毒（HIV）1+2型抗体检测试剂盒（免疫印迹法）</w:t>
            </w:r>
          </w:p>
        </w:tc>
        <w:tc>
          <w:tcPr>
            <w:tcW w:w="992"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36T</w:t>
            </w:r>
          </w:p>
        </w:tc>
        <w:tc>
          <w:tcPr>
            <w:tcW w:w="851"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879"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w:t>
            </w:r>
          </w:p>
        </w:tc>
        <w:tc>
          <w:tcPr>
            <w:tcW w:w="1353"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6830</w:t>
            </w:r>
          </w:p>
        </w:tc>
      </w:tr>
      <w:tr w:rsidR="000D7981">
        <w:trPr>
          <w:trHeight w:val="293"/>
          <w:jc w:val="center"/>
        </w:trPr>
        <w:tc>
          <w:tcPr>
            <w:tcW w:w="6050" w:type="dxa"/>
            <w:gridSpan w:val="2"/>
            <w:vAlign w:val="center"/>
          </w:tcPr>
          <w:p w:rsidR="000D7981" w:rsidRDefault="000F2A85">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B包核心产品</w:t>
            </w:r>
          </w:p>
        </w:tc>
        <w:tc>
          <w:tcPr>
            <w:tcW w:w="4075" w:type="dxa"/>
            <w:gridSpan w:val="4"/>
            <w:vAlign w:val="center"/>
          </w:tcPr>
          <w:p w:rsidR="000D7981" w:rsidRDefault="000F2A85">
            <w:pPr>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人类免疫缺陷病毒（HIV）1+2型抗体检测试剂盒（免疫印迹法）</w:t>
            </w:r>
          </w:p>
        </w:tc>
      </w:tr>
    </w:tbl>
    <w:p w:rsidR="000D7981" w:rsidRDefault="000F2A85">
      <w:pPr>
        <w:pStyle w:val="a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C包：</w:t>
      </w:r>
    </w:p>
    <w:tbl>
      <w:tblPr>
        <w:tblW w:w="10125"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4A0"/>
      </w:tblPr>
      <w:tblGrid>
        <w:gridCol w:w="835"/>
        <w:gridCol w:w="5215"/>
        <w:gridCol w:w="992"/>
        <w:gridCol w:w="851"/>
        <w:gridCol w:w="879"/>
        <w:gridCol w:w="1353"/>
      </w:tblGrid>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序号</w:t>
            </w:r>
          </w:p>
        </w:tc>
        <w:tc>
          <w:tcPr>
            <w:tcW w:w="521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货物名称</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规格</w:t>
            </w:r>
          </w:p>
        </w:tc>
        <w:tc>
          <w:tcPr>
            <w:tcW w:w="851"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单位</w:t>
            </w:r>
          </w:p>
        </w:tc>
        <w:tc>
          <w:tcPr>
            <w:tcW w:w="879"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数量</w:t>
            </w:r>
          </w:p>
        </w:tc>
        <w:tc>
          <w:tcPr>
            <w:tcW w:w="135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单价最高限价</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w:t>
            </w:r>
          </w:p>
        </w:tc>
        <w:tc>
          <w:tcPr>
            <w:tcW w:w="521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人类免疫缺陷病毒抗原抗体诊断试剂盒（酶联免疫法）</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480T</w:t>
            </w:r>
          </w:p>
        </w:tc>
        <w:tc>
          <w:tcPr>
            <w:tcW w:w="851"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879"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135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4272</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521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人类免疫缺陷病毒抗体诊断试剂盒（酶联免疫法）</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1"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879"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50</w:t>
            </w:r>
          </w:p>
        </w:tc>
        <w:tc>
          <w:tcPr>
            <w:tcW w:w="135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218</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w:t>
            </w:r>
          </w:p>
        </w:tc>
        <w:tc>
          <w:tcPr>
            <w:tcW w:w="521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人类免疫缺陷病毒抗原抗体诊断试剂盒(酶联免疫法)</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1"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879"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160</w:t>
            </w:r>
          </w:p>
        </w:tc>
        <w:tc>
          <w:tcPr>
            <w:tcW w:w="135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338</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w:t>
            </w:r>
          </w:p>
        </w:tc>
        <w:tc>
          <w:tcPr>
            <w:tcW w:w="521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乙型肝炎病毒表面抗原诊断试剂盒（酶联免疫法）</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1"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879"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150</w:t>
            </w:r>
          </w:p>
        </w:tc>
        <w:tc>
          <w:tcPr>
            <w:tcW w:w="135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49</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w:t>
            </w:r>
          </w:p>
        </w:tc>
        <w:tc>
          <w:tcPr>
            <w:tcW w:w="521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乙型肝炎病毒表面抗体检测试剂盒（酶联免疫法）</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1"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879"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150</w:t>
            </w:r>
          </w:p>
        </w:tc>
        <w:tc>
          <w:tcPr>
            <w:tcW w:w="135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49</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6</w:t>
            </w:r>
          </w:p>
        </w:tc>
        <w:tc>
          <w:tcPr>
            <w:tcW w:w="521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乙型肝炎病毒e抗原检测试剂盒（酶联免疫法）</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1"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879"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150</w:t>
            </w:r>
          </w:p>
        </w:tc>
        <w:tc>
          <w:tcPr>
            <w:tcW w:w="135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49</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7</w:t>
            </w:r>
          </w:p>
        </w:tc>
        <w:tc>
          <w:tcPr>
            <w:tcW w:w="521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乙型肝炎病毒e抗体检测试剂盒（酶联免疫法）</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1"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879"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150</w:t>
            </w:r>
          </w:p>
        </w:tc>
        <w:tc>
          <w:tcPr>
            <w:tcW w:w="135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49</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8</w:t>
            </w:r>
          </w:p>
        </w:tc>
        <w:tc>
          <w:tcPr>
            <w:tcW w:w="521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乙型肝炎病毒核心抗体检测试剂盒（酶联免疫法）</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1"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879"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150</w:t>
            </w:r>
          </w:p>
        </w:tc>
        <w:tc>
          <w:tcPr>
            <w:tcW w:w="135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49</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w:t>
            </w:r>
          </w:p>
        </w:tc>
        <w:tc>
          <w:tcPr>
            <w:tcW w:w="521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甲型肝炎病毒IgM抗体检测试剂盒（酶联免疫法）</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1"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879"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w:t>
            </w:r>
          </w:p>
        </w:tc>
        <w:tc>
          <w:tcPr>
            <w:tcW w:w="135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165</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w:t>
            </w:r>
          </w:p>
        </w:tc>
        <w:tc>
          <w:tcPr>
            <w:tcW w:w="521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戊型肝炎病毒IgM抗体检测试剂盒（酶联免疫法）</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1"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879"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w:t>
            </w:r>
          </w:p>
        </w:tc>
        <w:tc>
          <w:tcPr>
            <w:tcW w:w="135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765</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11</w:t>
            </w:r>
          </w:p>
        </w:tc>
        <w:tc>
          <w:tcPr>
            <w:tcW w:w="521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乙型肝炎表面抗原血清（液体）标准物质</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1IU/0.5ml/支</w:t>
            </w:r>
          </w:p>
        </w:tc>
        <w:tc>
          <w:tcPr>
            <w:tcW w:w="851"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每支</w:t>
            </w:r>
          </w:p>
        </w:tc>
        <w:tc>
          <w:tcPr>
            <w:tcW w:w="879"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200</w:t>
            </w:r>
          </w:p>
        </w:tc>
        <w:tc>
          <w:tcPr>
            <w:tcW w:w="135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23</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12</w:t>
            </w:r>
          </w:p>
        </w:tc>
        <w:tc>
          <w:tcPr>
            <w:tcW w:w="521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丙型肝炎病毒抗体血清（液体）标准物质</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1NCU/0.5ml/支</w:t>
            </w:r>
          </w:p>
        </w:tc>
        <w:tc>
          <w:tcPr>
            <w:tcW w:w="851"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每支</w:t>
            </w:r>
          </w:p>
        </w:tc>
        <w:tc>
          <w:tcPr>
            <w:tcW w:w="879"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w:t>
            </w:r>
          </w:p>
        </w:tc>
        <w:tc>
          <w:tcPr>
            <w:tcW w:w="135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23</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13</w:t>
            </w:r>
          </w:p>
        </w:tc>
        <w:tc>
          <w:tcPr>
            <w:tcW w:w="521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梅毒螺旋体抗体诊断试剂（酶联免疫法）</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1"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879"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60</w:t>
            </w:r>
          </w:p>
        </w:tc>
        <w:tc>
          <w:tcPr>
            <w:tcW w:w="135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165</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14</w:t>
            </w:r>
          </w:p>
        </w:tc>
        <w:tc>
          <w:tcPr>
            <w:tcW w:w="521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梅毒螺旋体抗体血清（液体）标准物质（特异性）</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2NCU/0.5ml/支</w:t>
            </w:r>
          </w:p>
        </w:tc>
        <w:tc>
          <w:tcPr>
            <w:tcW w:w="851"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每支</w:t>
            </w:r>
          </w:p>
        </w:tc>
        <w:tc>
          <w:tcPr>
            <w:tcW w:w="879"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135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25</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15</w:t>
            </w:r>
          </w:p>
        </w:tc>
        <w:tc>
          <w:tcPr>
            <w:tcW w:w="521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梅毒螺旋体抗体血清（液体）标准物质（特异性）</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1NCU/0.5ml/支</w:t>
            </w:r>
          </w:p>
        </w:tc>
        <w:tc>
          <w:tcPr>
            <w:tcW w:w="851"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每支</w:t>
            </w:r>
          </w:p>
        </w:tc>
        <w:tc>
          <w:tcPr>
            <w:tcW w:w="879"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135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25</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16</w:t>
            </w:r>
          </w:p>
        </w:tc>
        <w:tc>
          <w:tcPr>
            <w:tcW w:w="521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梅毒螺旋体抗体血清（液体）标准物质（特异性）</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4NCU/0.5ml/支</w:t>
            </w:r>
          </w:p>
        </w:tc>
        <w:tc>
          <w:tcPr>
            <w:tcW w:w="851"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每支</w:t>
            </w:r>
          </w:p>
        </w:tc>
        <w:tc>
          <w:tcPr>
            <w:tcW w:w="879"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135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25</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17</w:t>
            </w:r>
          </w:p>
        </w:tc>
        <w:tc>
          <w:tcPr>
            <w:tcW w:w="521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梅毒螺旋体抗体血清（液体）标准物质（特异性）</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0.5NCU/0.5ml/支</w:t>
            </w:r>
          </w:p>
        </w:tc>
        <w:tc>
          <w:tcPr>
            <w:tcW w:w="851"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每支</w:t>
            </w:r>
          </w:p>
        </w:tc>
        <w:tc>
          <w:tcPr>
            <w:tcW w:w="879"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135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25</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18</w:t>
            </w:r>
          </w:p>
        </w:tc>
        <w:tc>
          <w:tcPr>
            <w:tcW w:w="521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梅毒螺旋体抗体血清（液体）标准物质（非特异性）</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1NCU/0.5ml/支</w:t>
            </w:r>
          </w:p>
        </w:tc>
        <w:tc>
          <w:tcPr>
            <w:tcW w:w="851"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每支</w:t>
            </w:r>
          </w:p>
        </w:tc>
        <w:tc>
          <w:tcPr>
            <w:tcW w:w="879"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135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25</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19</w:t>
            </w:r>
          </w:p>
        </w:tc>
        <w:tc>
          <w:tcPr>
            <w:tcW w:w="521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梅毒螺旋体抗体血清（液体）标准物质（非特异性）</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2NCU/0.5ml/支</w:t>
            </w:r>
          </w:p>
        </w:tc>
        <w:tc>
          <w:tcPr>
            <w:tcW w:w="851"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每支</w:t>
            </w:r>
          </w:p>
        </w:tc>
        <w:tc>
          <w:tcPr>
            <w:tcW w:w="879"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135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25</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20</w:t>
            </w:r>
          </w:p>
        </w:tc>
        <w:tc>
          <w:tcPr>
            <w:tcW w:w="521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戊型肝炎病毒IgM抗体血清（液体）标准物质</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2U/0.5ml/支</w:t>
            </w:r>
          </w:p>
        </w:tc>
        <w:tc>
          <w:tcPr>
            <w:tcW w:w="851"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每支</w:t>
            </w:r>
          </w:p>
        </w:tc>
        <w:tc>
          <w:tcPr>
            <w:tcW w:w="879"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w:t>
            </w:r>
          </w:p>
        </w:tc>
        <w:tc>
          <w:tcPr>
            <w:tcW w:w="135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60</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21</w:t>
            </w:r>
          </w:p>
        </w:tc>
        <w:tc>
          <w:tcPr>
            <w:tcW w:w="521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甲型肝炎病毒IgM抗体血清（液体）标准物质</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4NCU/0.5ml/支</w:t>
            </w:r>
          </w:p>
        </w:tc>
        <w:tc>
          <w:tcPr>
            <w:tcW w:w="851"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每支</w:t>
            </w:r>
          </w:p>
        </w:tc>
        <w:tc>
          <w:tcPr>
            <w:tcW w:w="879"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20</w:t>
            </w:r>
          </w:p>
        </w:tc>
        <w:tc>
          <w:tcPr>
            <w:tcW w:w="135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25</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22</w:t>
            </w:r>
          </w:p>
        </w:tc>
        <w:tc>
          <w:tcPr>
            <w:tcW w:w="521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梅毒甲苯胺红不加热血清试验诊断试剂（TRUST）</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120T</w:t>
            </w:r>
          </w:p>
        </w:tc>
        <w:tc>
          <w:tcPr>
            <w:tcW w:w="851"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879"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200</w:t>
            </w:r>
          </w:p>
        </w:tc>
        <w:tc>
          <w:tcPr>
            <w:tcW w:w="135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59</w:t>
            </w:r>
          </w:p>
        </w:tc>
      </w:tr>
      <w:tr w:rsidR="000D7981">
        <w:trPr>
          <w:trHeight w:val="293"/>
          <w:jc w:val="center"/>
        </w:trPr>
        <w:tc>
          <w:tcPr>
            <w:tcW w:w="6050" w:type="dxa"/>
            <w:gridSpan w:val="2"/>
            <w:vAlign w:val="center"/>
          </w:tcPr>
          <w:p w:rsidR="000D7981" w:rsidRDefault="000F2A85">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C包核心产品</w:t>
            </w:r>
          </w:p>
        </w:tc>
        <w:tc>
          <w:tcPr>
            <w:tcW w:w="4075" w:type="dxa"/>
            <w:gridSpan w:val="4"/>
            <w:vAlign w:val="center"/>
          </w:tcPr>
          <w:p w:rsidR="000D7981" w:rsidRDefault="000F2A85">
            <w:pPr>
              <w:jc w:val="center"/>
              <w:rPr>
                <w:rFonts w:asciiTheme="minorEastAsia" w:eastAsiaTheme="minorEastAsia" w:hAnsiTheme="minorEastAsia"/>
                <w:color w:val="000000"/>
                <w:szCs w:val="21"/>
              </w:rPr>
            </w:pPr>
            <w:r>
              <w:rPr>
                <w:rFonts w:asciiTheme="minorEastAsia" w:eastAsiaTheme="minorEastAsia" w:hAnsiTheme="minorEastAsia" w:cstheme="minorBidi" w:hint="eastAsia"/>
                <w:szCs w:val="21"/>
              </w:rPr>
              <w:t>人类免疫缺陷病毒抗原抗体诊断试剂盒（酶联免疫法）</w:t>
            </w:r>
          </w:p>
        </w:tc>
      </w:tr>
    </w:tbl>
    <w:p w:rsidR="000D7981" w:rsidRDefault="000F2A85">
      <w:pPr>
        <w:pStyle w:val="a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D包：</w:t>
      </w:r>
    </w:p>
    <w:tbl>
      <w:tblPr>
        <w:tblW w:w="10125"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4A0"/>
      </w:tblPr>
      <w:tblGrid>
        <w:gridCol w:w="835"/>
        <w:gridCol w:w="5215"/>
        <w:gridCol w:w="992"/>
        <w:gridCol w:w="851"/>
        <w:gridCol w:w="879"/>
        <w:gridCol w:w="1353"/>
      </w:tblGrid>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序号</w:t>
            </w:r>
          </w:p>
        </w:tc>
        <w:tc>
          <w:tcPr>
            <w:tcW w:w="521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货物名称</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规格</w:t>
            </w:r>
          </w:p>
        </w:tc>
        <w:tc>
          <w:tcPr>
            <w:tcW w:w="851"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单位</w:t>
            </w:r>
          </w:p>
        </w:tc>
        <w:tc>
          <w:tcPr>
            <w:tcW w:w="879"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数量</w:t>
            </w:r>
          </w:p>
        </w:tc>
        <w:tc>
          <w:tcPr>
            <w:tcW w:w="135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单价最高限价</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w:t>
            </w:r>
          </w:p>
        </w:tc>
        <w:tc>
          <w:tcPr>
            <w:tcW w:w="5215"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EB病毒Rta蛋白抗体IgG检测试剂盒（酶联免疫法）</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szCs w:val="21"/>
              </w:rPr>
              <w:t>96T</w:t>
            </w:r>
          </w:p>
        </w:tc>
        <w:tc>
          <w:tcPr>
            <w:tcW w:w="851"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879"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szCs w:val="21"/>
              </w:rPr>
              <w:t>40</w:t>
            </w:r>
          </w:p>
        </w:tc>
        <w:tc>
          <w:tcPr>
            <w:tcW w:w="135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2784</w:t>
            </w:r>
          </w:p>
        </w:tc>
      </w:tr>
      <w:tr w:rsidR="000D7981">
        <w:trPr>
          <w:trHeight w:val="293"/>
          <w:jc w:val="center"/>
        </w:trPr>
        <w:tc>
          <w:tcPr>
            <w:tcW w:w="6050" w:type="dxa"/>
            <w:gridSpan w:val="2"/>
            <w:vAlign w:val="center"/>
          </w:tcPr>
          <w:p w:rsidR="000D7981" w:rsidRDefault="000F2A85">
            <w:pPr>
              <w:jc w:val="center"/>
              <w:rPr>
                <w:color w:val="000000"/>
                <w:sz w:val="20"/>
              </w:rPr>
            </w:pPr>
            <w:r>
              <w:rPr>
                <w:rFonts w:asciiTheme="minorEastAsia" w:eastAsiaTheme="minorEastAsia" w:hAnsiTheme="minorEastAsia" w:hint="eastAsia"/>
                <w:color w:val="000000"/>
                <w:szCs w:val="21"/>
              </w:rPr>
              <w:t>D包核心产品</w:t>
            </w:r>
          </w:p>
        </w:tc>
        <w:tc>
          <w:tcPr>
            <w:tcW w:w="4075" w:type="dxa"/>
            <w:gridSpan w:val="4"/>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color w:val="000000"/>
                <w:szCs w:val="21"/>
              </w:rPr>
              <w:t>EB病毒Rta蛋白抗体IgG检测试剂盒（酶联免疫法）</w:t>
            </w:r>
          </w:p>
        </w:tc>
      </w:tr>
    </w:tbl>
    <w:p w:rsidR="000D7981" w:rsidRDefault="000F2A85">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 xml:space="preserve"> 注：</w:t>
      </w:r>
      <w:r>
        <w:rPr>
          <w:rFonts w:hint="eastAsia"/>
        </w:rPr>
        <w:t>以上数量为预算数量，具体数量以实际采购为准。</w:t>
      </w:r>
    </w:p>
    <w:p w:rsidR="000D7981" w:rsidRDefault="000D7981">
      <w:pPr>
        <w:pStyle w:val="a0"/>
        <w:spacing w:line="360" w:lineRule="auto"/>
        <w:ind w:leftChars="338" w:left="710"/>
        <w:rPr>
          <w:sz w:val="21"/>
          <w:szCs w:val="21"/>
        </w:rPr>
      </w:pPr>
    </w:p>
    <w:p w:rsidR="000D7981" w:rsidRDefault="000F2A85">
      <w:pPr>
        <w:pStyle w:val="4"/>
        <w:numPr>
          <w:ilvl w:val="0"/>
          <w:numId w:val="0"/>
        </w:numPr>
        <w:wordWrap/>
        <w:snapToGrid w:val="0"/>
        <w:rPr>
          <w:rFonts w:hAnsi="宋体" w:cs="宋体"/>
          <w:sz w:val="21"/>
          <w:szCs w:val="21"/>
        </w:rPr>
      </w:pPr>
      <w:bookmarkStart w:id="194" w:name="_Toc145602967"/>
      <w:bookmarkStart w:id="195" w:name="_Toc118304667"/>
      <w:r>
        <w:rPr>
          <w:rFonts w:hAnsi="宋体" w:cs="宋体" w:hint="eastAsia"/>
          <w:sz w:val="21"/>
          <w:szCs w:val="21"/>
        </w:rPr>
        <w:t>二、</w:t>
      </w:r>
      <w:bookmarkEnd w:id="191"/>
      <w:bookmarkEnd w:id="192"/>
      <w:r>
        <w:rPr>
          <w:rFonts w:hAnsi="宋体" w:cs="宋体" w:hint="eastAsia"/>
          <w:sz w:val="21"/>
          <w:szCs w:val="21"/>
        </w:rPr>
        <w:t>技术要求</w:t>
      </w:r>
      <w:bookmarkEnd w:id="194"/>
      <w:bookmarkEnd w:id="195"/>
    </w:p>
    <w:bookmarkEnd w:id="193"/>
    <w:p w:rsidR="000D7981" w:rsidRDefault="000F2A85">
      <w:pPr>
        <w:rPr>
          <w:rFonts w:asciiTheme="minorEastAsia" w:eastAsiaTheme="minorEastAsia" w:hAnsiTheme="minorEastAsia"/>
        </w:rPr>
      </w:pPr>
      <w:r>
        <w:rPr>
          <w:rFonts w:asciiTheme="minorEastAsia" w:eastAsiaTheme="minorEastAsia" w:hAnsiTheme="minorEastAsia" w:hint="eastAsia"/>
        </w:rPr>
        <w:t>A包：</w:t>
      </w:r>
    </w:p>
    <w:tbl>
      <w:tblPr>
        <w:tblW w:w="10113"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4A0"/>
      </w:tblPr>
      <w:tblGrid>
        <w:gridCol w:w="835"/>
        <w:gridCol w:w="2674"/>
        <w:gridCol w:w="6604"/>
      </w:tblGrid>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序号</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货物名称</w:t>
            </w:r>
          </w:p>
        </w:tc>
        <w:tc>
          <w:tcPr>
            <w:tcW w:w="6604" w:type="dxa"/>
            <w:vAlign w:val="center"/>
          </w:tcPr>
          <w:p w:rsidR="000D7981" w:rsidRDefault="000F2A85">
            <w:pPr>
              <w:spacing w:line="360" w:lineRule="auto"/>
              <w:ind w:leftChars="36" w:left="76" w:rightChars="20" w:right="42"/>
              <w:jc w:val="center"/>
              <w:rPr>
                <w:rFonts w:asciiTheme="minorEastAsia" w:eastAsiaTheme="minorEastAsia" w:hAnsiTheme="minorEastAsia"/>
                <w:szCs w:val="21"/>
              </w:rPr>
            </w:pPr>
            <w:r>
              <w:rPr>
                <w:rFonts w:asciiTheme="minorEastAsia" w:eastAsiaTheme="minorEastAsia" w:hAnsiTheme="minorEastAsia" w:cstheme="minorBidi" w:hint="eastAsia"/>
                <w:szCs w:val="21"/>
              </w:rPr>
              <w:t>技术参数要求</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w:t>
            </w:r>
          </w:p>
        </w:tc>
        <w:tc>
          <w:tcPr>
            <w:tcW w:w="2674"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水痘-带状疱疹病毒IgG抗体检测试剂盒（酶联免疫法）</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w:t>
            </w:r>
            <w:r>
              <w:rPr>
                <w:rFonts w:ascii="宋体" w:hAnsi="宋体" w:hint="eastAsia"/>
                <w:szCs w:val="21"/>
              </w:rPr>
              <w:t>．</w:t>
            </w:r>
            <w:r>
              <w:rPr>
                <w:rFonts w:asciiTheme="minorEastAsia" w:eastAsiaTheme="minorEastAsia" w:hAnsiTheme="minorEastAsia" w:cstheme="minorBidi" w:hint="eastAsia"/>
                <w:szCs w:val="21"/>
              </w:rPr>
              <w:t>用于体外定性检测人血清中的抗水痘-带状疱疹病毒(VZV)IgG抗体（VZV-IgG）。</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r>
              <w:rPr>
                <w:rFonts w:ascii="宋体" w:hAnsi="宋体" w:hint="eastAsia"/>
                <w:szCs w:val="21"/>
              </w:rPr>
              <w:t>．</w:t>
            </w:r>
            <w:r>
              <w:rPr>
                <w:rFonts w:asciiTheme="minorEastAsia" w:eastAsiaTheme="minorEastAsia" w:hAnsiTheme="minorEastAsia" w:cstheme="minorBidi" w:hint="eastAsia"/>
                <w:szCs w:val="21"/>
              </w:rPr>
              <w:t>具有中华人民共和国医疗器械注册证（体外诊断试剂）。</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w:t>
            </w:r>
            <w:r>
              <w:rPr>
                <w:rFonts w:ascii="宋体" w:hAnsi="宋体" w:hint="eastAsia"/>
                <w:szCs w:val="21"/>
              </w:rPr>
              <w:t>．</w:t>
            </w:r>
            <w:r>
              <w:rPr>
                <w:rFonts w:asciiTheme="minorEastAsia" w:eastAsiaTheme="minorEastAsia" w:hAnsiTheme="minorEastAsia" w:cstheme="minorBidi" w:hint="eastAsia"/>
                <w:szCs w:val="21"/>
              </w:rPr>
              <w:t>检测试剂为96孔酶标板。应满足艾德康样品前处理系统ADCASP150-8的应用。应满足伯乐1575全自动洗板机的应用。应满足直接在伯乐全波长酶标仪上比色的要求。</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2674"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风疹病毒抗体（IgG）检测试剂盒（酶联免疫法）</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1．用于体外定性检测人血清中的风疹病毒IgG抗体。</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★2．具有中华人民共和国医疗器械注册证（体外诊断试剂）。</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★3．检测试剂为96孔酶标板。应满足艾德康样品前处理系统ADCASP150-8的应用。应满足伯乐1575全自动洗板机的应用。应满足直接在伯乐全波长酶标仪上比色的要求。</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w:t>
            </w:r>
          </w:p>
        </w:tc>
        <w:tc>
          <w:tcPr>
            <w:tcW w:w="2674"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风疹病毒抗体（IgM）检测试剂盒（酶联免疫法）</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1.用于体外定性检测人血清中的风疹病毒IgM抗体。</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★2．具有中华人民共和国医疗器械注册证（体外诊断试剂）。</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★3．检测试剂为96孔酶标板。</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★4．应满足艾德康样品前处理系统ADCASP150-8的应用。应满足伯乐1575全自动洗板机的应用。应满足直接在伯乐全波长酶标仪上比色的要求。</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w:t>
            </w:r>
          </w:p>
        </w:tc>
        <w:tc>
          <w:tcPr>
            <w:tcW w:w="2674"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麻疹病毒抗体（IgG）检测试剂盒（酶联免疫法）</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1．用于体外定性检测人血清中的麻疹病毒IgG抗体。</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★2．具有中华人民共和国医疗器械注册证（体外诊断试剂）。</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★3．检测试剂为96孔酶标板。应满足艾德康样品前处理系统ADCASP150-8的应用。应满足伯乐1575全自动洗板机的应用。应满足</w:t>
            </w:r>
            <w:r>
              <w:rPr>
                <w:rFonts w:asciiTheme="minorEastAsia" w:eastAsiaTheme="minorEastAsia" w:hAnsiTheme="minorEastAsia" w:cstheme="minorBidi" w:hint="eastAsia"/>
                <w:szCs w:val="21"/>
              </w:rPr>
              <w:lastRenderedPageBreak/>
              <w:t>直接在伯乐全波长酶标仪上比色的要求。</w:t>
            </w:r>
          </w:p>
        </w:tc>
      </w:tr>
      <w:tr w:rsidR="000D7981">
        <w:trPr>
          <w:trHeight w:val="293"/>
          <w:jc w:val="center"/>
        </w:trPr>
        <w:tc>
          <w:tcPr>
            <w:tcW w:w="835" w:type="dxa"/>
            <w:tcBorders>
              <w:top w:val="single" w:sz="6" w:space="0" w:color="auto"/>
              <w:left w:val="single" w:sz="2" w:space="0" w:color="auto"/>
              <w:bottom w:val="single" w:sz="6" w:space="0" w:color="auto"/>
              <w:right w:val="single" w:sz="6"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5</w:t>
            </w:r>
          </w:p>
        </w:tc>
        <w:tc>
          <w:tcPr>
            <w:tcW w:w="2674" w:type="dxa"/>
            <w:tcBorders>
              <w:top w:val="single" w:sz="6" w:space="0" w:color="auto"/>
              <w:left w:val="single" w:sz="6" w:space="0" w:color="auto"/>
              <w:bottom w:val="single" w:sz="6" w:space="0" w:color="auto"/>
              <w:right w:val="single" w:sz="6"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麻疹病毒抗体（IgM）检测试剂盒（酶联免疫法）</w:t>
            </w:r>
          </w:p>
        </w:tc>
        <w:tc>
          <w:tcPr>
            <w:tcW w:w="6604" w:type="dxa"/>
            <w:tcBorders>
              <w:top w:val="single" w:sz="6" w:space="0" w:color="auto"/>
              <w:left w:val="single" w:sz="6" w:space="0" w:color="auto"/>
              <w:bottom w:val="single" w:sz="6" w:space="0" w:color="auto"/>
              <w:right w:val="single" w:sz="2" w:space="0" w:color="auto"/>
            </w:tcBorders>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1．用于体外定性检测人血清中的麻疹病毒IgM抗体。</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★2．具有中华人民共和国医疗器械注册证（体外诊断试剂）。</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★3．检测试剂为96孔酶标板。应满足艾德康样品前处理系统ADCASP150-8的应用。应满足伯乐1575全自动洗板机的应用。应满足直接在伯乐全波长酶标仪上比色的要求。</w:t>
            </w:r>
          </w:p>
        </w:tc>
      </w:tr>
      <w:tr w:rsidR="000D7981">
        <w:trPr>
          <w:trHeight w:val="293"/>
          <w:jc w:val="center"/>
        </w:trPr>
        <w:tc>
          <w:tcPr>
            <w:tcW w:w="835" w:type="dxa"/>
            <w:tcBorders>
              <w:top w:val="single" w:sz="6" w:space="0" w:color="auto"/>
              <w:left w:val="single" w:sz="2" w:space="0" w:color="auto"/>
              <w:bottom w:val="single" w:sz="6" w:space="0" w:color="auto"/>
              <w:right w:val="single" w:sz="6"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2674" w:type="dxa"/>
            <w:tcBorders>
              <w:top w:val="single" w:sz="6" w:space="0" w:color="auto"/>
              <w:left w:val="single" w:sz="6" w:space="0" w:color="auto"/>
              <w:bottom w:val="single" w:sz="6" w:space="0" w:color="auto"/>
              <w:right w:val="single" w:sz="6"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腮腺炎病毒IgG抗体检测试剂盒（酶联免疫法）</w:t>
            </w:r>
          </w:p>
        </w:tc>
        <w:tc>
          <w:tcPr>
            <w:tcW w:w="6604" w:type="dxa"/>
            <w:tcBorders>
              <w:top w:val="single" w:sz="6" w:space="0" w:color="auto"/>
              <w:left w:val="single" w:sz="6" w:space="0" w:color="auto"/>
              <w:bottom w:val="single" w:sz="6" w:space="0" w:color="auto"/>
              <w:right w:val="single" w:sz="2" w:space="0" w:color="auto"/>
            </w:tcBorders>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1．用于体外定性检测人血清中的腮腺炎病毒IgG抗体。</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2．具有中华人民共和国医疗器械注册证（体外诊断试剂)。</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3．检测试剂为96孔酶标板。应满足艾德康样品前处理系统ADCASP150-8的应用。满足伯乐1575全自动洗板机的应用。应满足直接在伯乐全波长酶标仪上比色的要求。</w:t>
            </w:r>
          </w:p>
        </w:tc>
      </w:tr>
      <w:tr w:rsidR="000D7981">
        <w:trPr>
          <w:trHeight w:val="293"/>
          <w:jc w:val="center"/>
        </w:trPr>
        <w:tc>
          <w:tcPr>
            <w:tcW w:w="835" w:type="dxa"/>
            <w:tcBorders>
              <w:top w:val="single" w:sz="6" w:space="0" w:color="auto"/>
              <w:left w:val="single" w:sz="2" w:space="0" w:color="auto"/>
              <w:bottom w:val="single" w:sz="6" w:space="0" w:color="auto"/>
              <w:right w:val="single" w:sz="6"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7</w:t>
            </w:r>
          </w:p>
        </w:tc>
        <w:tc>
          <w:tcPr>
            <w:tcW w:w="2674" w:type="dxa"/>
            <w:tcBorders>
              <w:top w:val="single" w:sz="6" w:space="0" w:color="auto"/>
              <w:left w:val="single" w:sz="6" w:space="0" w:color="auto"/>
              <w:bottom w:val="single" w:sz="6" w:space="0" w:color="auto"/>
              <w:right w:val="single" w:sz="6"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麻疹病毒IgG抗体、风疹病毒IgG抗体、腮腺炎病毒IgG抗体联合检测试剂盒(胶体金法）</w:t>
            </w:r>
          </w:p>
        </w:tc>
        <w:tc>
          <w:tcPr>
            <w:tcW w:w="6604" w:type="dxa"/>
            <w:tcBorders>
              <w:top w:val="single" w:sz="6" w:space="0" w:color="auto"/>
              <w:left w:val="single" w:sz="6" w:space="0" w:color="auto"/>
              <w:bottom w:val="single" w:sz="6" w:space="0" w:color="auto"/>
              <w:right w:val="single" w:sz="2" w:space="0" w:color="auto"/>
            </w:tcBorders>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1．用于体外定性检测人血清中的麻疹病毒IgG抗体、风疹病毒IgG抗体、腮腺炎病毒IgG抗体。</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★2．具有中华人民共和国医疗器械注册证。</w:t>
            </w:r>
          </w:p>
        </w:tc>
      </w:tr>
    </w:tbl>
    <w:p w:rsidR="000D7981" w:rsidRDefault="000D7981">
      <w:pPr>
        <w:spacing w:line="360" w:lineRule="auto"/>
        <w:ind w:leftChars="200" w:left="420"/>
      </w:pPr>
    </w:p>
    <w:p w:rsidR="000D7981" w:rsidRDefault="000F2A85">
      <w:pPr>
        <w:rPr>
          <w:rFonts w:asciiTheme="minorEastAsia" w:eastAsiaTheme="minorEastAsia" w:hAnsiTheme="minorEastAsia"/>
        </w:rPr>
      </w:pPr>
      <w:r>
        <w:rPr>
          <w:rFonts w:asciiTheme="minorEastAsia" w:eastAsiaTheme="minorEastAsia" w:hAnsiTheme="minorEastAsia" w:hint="eastAsia"/>
        </w:rPr>
        <w:t>B包：</w:t>
      </w:r>
    </w:p>
    <w:tbl>
      <w:tblPr>
        <w:tblW w:w="10113"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4A0"/>
      </w:tblPr>
      <w:tblGrid>
        <w:gridCol w:w="835"/>
        <w:gridCol w:w="2674"/>
        <w:gridCol w:w="6604"/>
      </w:tblGrid>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序号</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货物名称</w:t>
            </w:r>
          </w:p>
        </w:tc>
        <w:tc>
          <w:tcPr>
            <w:tcW w:w="6604" w:type="dxa"/>
            <w:vAlign w:val="center"/>
          </w:tcPr>
          <w:p w:rsidR="000D7981" w:rsidRDefault="000F2A85">
            <w:pPr>
              <w:spacing w:line="360" w:lineRule="auto"/>
              <w:ind w:leftChars="36" w:left="76" w:rightChars="20" w:right="42"/>
              <w:jc w:val="center"/>
              <w:rPr>
                <w:rFonts w:asciiTheme="minorEastAsia" w:eastAsiaTheme="minorEastAsia" w:hAnsiTheme="minorEastAsia"/>
                <w:szCs w:val="21"/>
              </w:rPr>
            </w:pPr>
            <w:r>
              <w:rPr>
                <w:rFonts w:asciiTheme="minorEastAsia" w:eastAsiaTheme="minorEastAsia" w:hAnsiTheme="minorEastAsia" w:cstheme="minorBidi" w:hint="eastAsia"/>
                <w:szCs w:val="21"/>
              </w:rPr>
              <w:t>技术参数要求</w:t>
            </w:r>
          </w:p>
        </w:tc>
      </w:tr>
      <w:tr w:rsidR="000D7981">
        <w:trPr>
          <w:trHeight w:val="293"/>
          <w:jc w:val="center"/>
        </w:trPr>
        <w:tc>
          <w:tcPr>
            <w:tcW w:w="835"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幽门螺旋杆菌IgG抗体检测试剂盒（胶体金法）</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1．用于人血清或血浆或全血中幽门螺旋杆菌IgG抗体的定性检测；</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2．原理：间接固相免疫层析。</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★3．具有中华人民共和国医疗器械注册证（体外诊断试剂）</w:t>
            </w:r>
          </w:p>
        </w:tc>
      </w:tr>
      <w:tr w:rsidR="000D7981">
        <w:trPr>
          <w:trHeight w:val="293"/>
          <w:jc w:val="center"/>
        </w:trPr>
        <w:tc>
          <w:tcPr>
            <w:tcW w:w="835"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爱康加样系统前加样吸头</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★应满足爱康autoPA96凝结试验全自动加样仪的应用。</w:t>
            </w:r>
          </w:p>
        </w:tc>
      </w:tr>
      <w:tr w:rsidR="000D7981">
        <w:trPr>
          <w:trHeight w:val="293"/>
          <w:jc w:val="center"/>
        </w:trPr>
        <w:tc>
          <w:tcPr>
            <w:tcW w:w="835"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艾德康加样仪用吸头</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★应满足艾德康样品前处理系统ADCASP150-8的应用。</w:t>
            </w:r>
          </w:p>
        </w:tc>
      </w:tr>
      <w:tr w:rsidR="000D7981">
        <w:trPr>
          <w:trHeight w:val="293"/>
          <w:jc w:val="center"/>
        </w:trPr>
        <w:tc>
          <w:tcPr>
            <w:tcW w:w="835"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人类免疫缺陷病毒p24抗原及抗体检测试剂盒（胶体硒法）</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★1．本产品用于体外定性检测人毛细血管全血、静脉全血、血浆或血清中的人类免疫缺陷病毒1型（HIV-1）抗体、2型（HIV-2）抗体和非免疫复合物（游离）HIV-1p24抗原。</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★2．具有中华人民共和国医疗器械注册证（体外诊断试剂）。</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★3．本产品利用免疫层析法原理定性测定血样中游离HIV-1p24抗原以及HIV-1和HIV-2抗体。</w:t>
            </w:r>
          </w:p>
        </w:tc>
      </w:tr>
      <w:tr w:rsidR="000D7981">
        <w:trPr>
          <w:trHeight w:val="293"/>
          <w:jc w:val="center"/>
        </w:trPr>
        <w:tc>
          <w:tcPr>
            <w:tcW w:w="835"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5</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人类免疫缺陷病毒（HIV）1+2型抗体检测试剂盒（免疫印迹法）</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1．用于体外定性检测人血清或血浆中的人类免疫缺陷病毒1型和2型抗体。</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★2．具有中华人民共和国医疗器械注册证（体外诊断试剂）。</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硝酸纤维试剂膜条上结合了天然灭活HIV-1型病毒蛋白的分离颗粒和特异性的HIV-2型合成多肽。在硝酸纤维试剂膜条分别加入稀释的血清或血浆样本或对照，孵育。如果样本中含有HIV-1和HIV-2型的特异性抗体，则抗体会与试剂膜上的HIV-1蛋白和HIV-2多肽结合，通过清洗去除试剂膜上的未结合物，与HIV蛋白特异性结合的抗体再通过与带有碱性磷酸酶的羊抗人IgG抗体结合，加入BCIP/NBT底物等一系列反应即可显色。</w:t>
            </w:r>
          </w:p>
        </w:tc>
      </w:tr>
    </w:tbl>
    <w:p w:rsidR="000D7981" w:rsidRDefault="000D7981">
      <w:pPr>
        <w:spacing w:line="360" w:lineRule="auto"/>
        <w:ind w:leftChars="200" w:left="420"/>
      </w:pPr>
    </w:p>
    <w:p w:rsidR="000D7981" w:rsidRDefault="000F2A85">
      <w:pPr>
        <w:rPr>
          <w:rFonts w:asciiTheme="minorEastAsia" w:eastAsiaTheme="minorEastAsia" w:hAnsiTheme="minorEastAsia"/>
        </w:rPr>
      </w:pPr>
      <w:r>
        <w:rPr>
          <w:rFonts w:asciiTheme="minorEastAsia" w:eastAsiaTheme="minorEastAsia" w:hAnsiTheme="minorEastAsia" w:hint="eastAsia"/>
        </w:rPr>
        <w:t>C包：</w:t>
      </w:r>
    </w:p>
    <w:tbl>
      <w:tblPr>
        <w:tblW w:w="10113"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4A0"/>
      </w:tblPr>
      <w:tblGrid>
        <w:gridCol w:w="835"/>
        <w:gridCol w:w="2674"/>
        <w:gridCol w:w="6604"/>
      </w:tblGrid>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序号</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货物名称</w:t>
            </w:r>
          </w:p>
        </w:tc>
        <w:tc>
          <w:tcPr>
            <w:tcW w:w="6604" w:type="dxa"/>
            <w:vAlign w:val="center"/>
          </w:tcPr>
          <w:p w:rsidR="000D7981" w:rsidRDefault="000F2A85">
            <w:pPr>
              <w:spacing w:line="360" w:lineRule="auto"/>
              <w:ind w:leftChars="36" w:left="76" w:rightChars="20" w:right="42"/>
              <w:jc w:val="center"/>
              <w:rPr>
                <w:rFonts w:asciiTheme="minorEastAsia" w:eastAsiaTheme="minorEastAsia" w:hAnsiTheme="minorEastAsia"/>
                <w:szCs w:val="21"/>
              </w:rPr>
            </w:pPr>
            <w:r>
              <w:rPr>
                <w:rFonts w:asciiTheme="minorEastAsia" w:eastAsiaTheme="minorEastAsia" w:hAnsiTheme="minorEastAsia" w:cstheme="minorBidi" w:hint="eastAsia"/>
                <w:szCs w:val="21"/>
              </w:rPr>
              <w:t>技术参数要求</w:t>
            </w:r>
          </w:p>
        </w:tc>
      </w:tr>
      <w:tr w:rsidR="000D7981">
        <w:trPr>
          <w:trHeight w:val="293"/>
          <w:jc w:val="center"/>
        </w:trPr>
        <w:tc>
          <w:tcPr>
            <w:tcW w:w="835"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人类免疫缺陷病毒抗原抗体诊断试剂盒（酶联免疫法）</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★1．本品用于定性检测人血清或血浆中HIVp2抗原和HIV-1(M和组)和HIV-2抗体。用于血液的筛查及临床人类免疫缺陷病毒感染的辅助诊断。为第四代诊断试剂。</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★2．本品应用夹心两步法酶联免疫技术检测人血清或血浆中HV抗原和与HIV1、HIV2相关的各种抗体。</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★3．具有中华人民共和国进口药品注册证，药品监督管理局药品注册批件。</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★4．检测试剂应满足96孔酶标板的应用。</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★5．满足艾德康样品前处理系统ADCASP150-8的应用。满足伯乐1575全自动洗板机的应用。满足直接在伯乐全波长酶标仪上比色的要求。</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★6．与本表第3项“人类免疫缺陷病毒抗原抗体诊断试剂盒(酶联免疫法)”的产品为不同品牌。</w:t>
            </w:r>
          </w:p>
        </w:tc>
      </w:tr>
      <w:tr w:rsidR="000D7981">
        <w:trPr>
          <w:trHeight w:val="293"/>
          <w:jc w:val="center"/>
        </w:trPr>
        <w:tc>
          <w:tcPr>
            <w:tcW w:w="835"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人类免疫缺陷病毒抗体诊断试剂盒（酶联免疫法）</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1．本试剂盒定性检测人血清或血浆中的HIV-1型/HIV-2型抗体，适用于血液筛查及临床人类免疫缺陷病毒感染的辅助诊断。为第三代诊断试剂。</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★2．本试剂盒采用双抗原夹心法酶联免疫吸附试验原理。在微孔条上预包被高纯度重组HIV（1+2型）抗原，配以酶标记抗原及TMB显色剂</w:t>
            </w:r>
            <w:r>
              <w:rPr>
                <w:rFonts w:asciiTheme="minorEastAsia" w:eastAsiaTheme="minorEastAsia" w:hAnsiTheme="minorEastAsia" w:cstheme="minorBidi" w:hint="eastAsia"/>
                <w:szCs w:val="21"/>
              </w:rPr>
              <w:lastRenderedPageBreak/>
              <w:t>等其它试剂，检测人血清或血浆中的HIV-1和（或）HIV-2型抗体。</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用国家参考品检定时符合国家标准。用企业参考品进行检定时：阳性参考品（P1~P10）符合率为10/10。阴性参考品(N1~N15)符合率为15/15。5份最低检出限参考品，检出率不低于3/5，其中基质液阴性反应。精密度CV（%）不高于15%。</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★4．具有药品监督管理局药品注册批件。</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★5．检测试剂应满足96孔酶标板的应用。</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★6．满足艾德康样品前处理系统ADCASP150-8的应用。满足伯乐1575全自动洗板机的应用。满足直接在伯乐全波长酶标仪上比色的要求。</w:t>
            </w:r>
          </w:p>
        </w:tc>
      </w:tr>
      <w:tr w:rsidR="000D7981">
        <w:trPr>
          <w:trHeight w:val="293"/>
          <w:jc w:val="center"/>
        </w:trPr>
        <w:tc>
          <w:tcPr>
            <w:tcW w:w="835"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3</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人类免疫缺陷病毒抗原抗体诊断试剂盒(酶联免疫法)</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1．本试剂采用酶联免疫的方法,定性检测人血清或血浆样品中的HIV-1型和(或)HV-2型抗体和P24抗原。可用于血液筛查和临床HV感染的辅助诊断。为第四代诊断试剂。</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本试剂盒采用双抗原夹心法和双抗体夹心法酶联免疫吸附试验原理。在微孔条上预包被重组hV抗原和抗P24单抗,配以生物素抗体、酶标记抗原、酶标记亲和素及TMB显色剂等其它试剂,检测人血清或血浆中的HIV-1型和(或)HIV-2型抗体和HVP24抗原。</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用国家参考品检定时符合国家标准。用企业参考品进行检定时:阳性参考品(P1P10)符合率为10/10。阴性参考品(N1-N15)符合率为15/15灵敏度参考品5份(15)符合率不低于3/5,(S6-S10)符合率不低于3/5,其中基质液阴性反应。精密度CV(%)不高于15%。</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★4．具有药品监督管理局药品注册批件。</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★5．检测试剂应满足96孔酶标板的应用。</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★6．满足艾德康样品前处理系统ADCASP150-8的应用。满足伯乐1575全自动洗板机的应用。满足直接在伯乐全波长酶标仪上比色的要求。</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★7．与本表第1项“人类免疫缺陷病毒抗原抗体诊断试剂盒（酶联免疫法）”的产品为不同品牌。</w:t>
            </w:r>
          </w:p>
        </w:tc>
      </w:tr>
      <w:tr w:rsidR="000D7981">
        <w:trPr>
          <w:trHeight w:val="293"/>
          <w:jc w:val="center"/>
        </w:trPr>
        <w:tc>
          <w:tcPr>
            <w:tcW w:w="835"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乙型肝炎病毒表面抗原诊断试剂盒（酶联免疫法）</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1．用于定性检测人血清或血浆中的乙型肝炎病毒表面抗原；</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2．原理：采用双抗体夹心法酶联免疫吸附试验原理。在微孔条上预包被纯化乙肝表面抗体（HBsAb）,配以酶标记抗体（HBsAb-HRP）及TMB</w:t>
            </w:r>
            <w:r>
              <w:rPr>
                <w:rFonts w:asciiTheme="minorEastAsia" w:eastAsiaTheme="minorEastAsia" w:hAnsiTheme="minorEastAsia" w:cstheme="minorBidi" w:hint="eastAsia"/>
                <w:szCs w:val="21"/>
              </w:rPr>
              <w:lastRenderedPageBreak/>
              <w:t>显色剂等其它试剂,检测人血清(或血浆)中的乙肝表面抗原（HBsAg）。</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★3．满足BioTekGen5型酶标仪，biorad1575全自动洗板机和全自动酶免仪爱康URANUSAE145的应用；</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★4．乙型肝炎病毒表面抗原诊断试剂盒（酶联免疫法）应具有药品注册证。</w:t>
            </w:r>
          </w:p>
        </w:tc>
      </w:tr>
      <w:tr w:rsidR="000D7981">
        <w:trPr>
          <w:trHeight w:val="293"/>
          <w:jc w:val="center"/>
        </w:trPr>
        <w:tc>
          <w:tcPr>
            <w:tcW w:w="835"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5</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乙型肝炎病毒表面抗体检测试剂盒（酶联免疫法）</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1．乙型肝炎病毒表明抗体检测试剂盒（酶联免疫法）用于体外定性检测人血清或血浆中的乙型肝炎病毒表面抗体。</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原理：采用双抗原夹心酶联免疫吸附实验.原理。在微孔条上预包被乙肝表面抗原（HBsAg）,加入待测样品及酶标抗原（HBsAg-HRP）试剂进行温育。样品中的HBsAb与包被抗原和酶标抗原形成“包被抗原-抗体-酶标抗原“复合物。洗版后加入显色剂（TMB），复合物上连接的HRP催化显色剂反应，生成蓝色产物，终止反应后变为黄色。若样品中无乙型肝炎病毒表面抗体时，不显色。</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★3．满足BioTekGen5型酶标仪，biorad1575全自动洗板机和全自动酶免仪爱康URANUSAE145的应用。</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★4．具有中华人民共和国医疗器械注册证（体外诊断试剂）或中华人民共和国进口产品注册证（体外诊断试剂）。</w:t>
            </w:r>
          </w:p>
        </w:tc>
      </w:tr>
      <w:tr w:rsidR="000D7981">
        <w:trPr>
          <w:trHeight w:val="293"/>
          <w:jc w:val="center"/>
        </w:trPr>
        <w:tc>
          <w:tcPr>
            <w:tcW w:w="835"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乙型肝炎病毒e抗原检测试剂盒（酶联免疫法）</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1．乙型肝炎病毒e抗原检测试剂盒（酶联免疫法）用于体外定性检测人血清或血浆中的乙型肝炎病毒e抗原。</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原理：采用双抗体夹心酶联免疫吸附实验原理。在微孔条上预包被纯化乙肝e抗体（HBeAb）,加入待测样品，同时加入酶标记乙肝e抗体（（HBeAb-HRP）。当标本中存在乙肝e抗原时形成“包被抗体-抗原-酶标抗体“复合物。洗版后加入显色剂（TMB），复合物上连接的HRP使显色剂生成蓝色产物，终止反应后变为黄色。当待检样品中无HBeAg存在时，不显色。</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★3．满足BioTekGen5型酶标仪，biorad1575全自动洗板机和全自动酶免仪爱康URANUSAE145的应用。</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★4．具有中华人民共和国医疗器械注册证（体外诊断试剂）或中华人民共和国进口产品注册证（体外诊断试剂）。</w:t>
            </w:r>
          </w:p>
        </w:tc>
      </w:tr>
      <w:tr w:rsidR="000D7981">
        <w:trPr>
          <w:trHeight w:val="293"/>
          <w:jc w:val="center"/>
        </w:trPr>
        <w:tc>
          <w:tcPr>
            <w:tcW w:w="835"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7</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乙型肝炎病毒e抗体检测试剂盒（酶联免疫法）</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1．乙型肝炎病毒e抗体检测试剂盒（酶联免疫法）用于体外定性检测人血清或血浆中的乙型肝炎病毒e抗体。</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原理：采用竞争抑制酶联免疫吸附实验原理。在微孔条上预包被乙肝e抗原,加入待测样品及酶标抗体（HBeAb-HRP）试剂进行温育。酶标抗体和样品中的HBeAb竞争酶标板上的包被抗原。若样品中无乙型肝炎病毒e抗体时，酶标抗体与包被抗原结合形成“包被抗原-酶标抗体”复合物，洗版后加入显色剂（TMB），复合物上连接的HRP催化显色剂反应，生成蓝色产物，终止反应后变为黄色。若样品中存在乙型肝炎病毒e抗体时，会与酶标抗体竞争形成“包被抗原-抗体”复合物，不显色。</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★3．满足BioTekGen5型酶标仪，biorad1575全自动洗板机和全自动酶免仪爱康URANUSAE145的应用；</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★4．具有中华人民共和国医疗器械注册证（体外诊断试剂）或中华人民共和国进口产品注册证（体外诊断试剂）。</w:t>
            </w:r>
          </w:p>
        </w:tc>
      </w:tr>
      <w:tr w:rsidR="000D7981">
        <w:trPr>
          <w:trHeight w:val="293"/>
          <w:jc w:val="center"/>
        </w:trPr>
        <w:tc>
          <w:tcPr>
            <w:tcW w:w="835"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8</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乙型肝炎病毒核心抗体检测试剂盒（酶联免疫法）</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1．乙型肝炎病毒核心抗体检测试剂盒（酶联免疫法）用于体外定性检测人血清或血浆中的乙型肝炎病毒核心抗体。</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原理：采用竞争抑制酶联免疫吸附实验原理。在微孔板上预包被纯化乙肝核心抗原,加入待测样品及酶标抗体（HBcAb-HRP）试剂进行温育。酶标抗体和样品中的HBcAb竞争酶标板上的包被抗原。若样品中无乙型肝炎核心抗体时，酶标抗体与包被抗原结合形成“包被抗原-酶标抗体”复合物，洗版后加入显色剂（TMB），复合物上连接的HRP催化显色剂反应，生成蓝色产物，终止反应后变为黄色。若样品中存在乙型肝炎病毒核心抗体时，会与酶标抗体竞争形成“包被抗原-抗体”复合物，不显色。</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★3．满足BioTekGen5型酶标仪，biorad1575全自动洗板机和全自动酶免仪爱康URANUSAE145的应用。</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★4．具有中华人民共和国医疗器械注册证（体外诊断试剂）或中华人民共和国进口产品注册证（体外诊断试剂）。</w:t>
            </w:r>
          </w:p>
        </w:tc>
      </w:tr>
      <w:tr w:rsidR="000D7981">
        <w:trPr>
          <w:trHeight w:val="293"/>
          <w:jc w:val="center"/>
        </w:trPr>
        <w:tc>
          <w:tcPr>
            <w:tcW w:w="835"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甲型肝炎病毒IgM抗体检测试剂盒（酶联免疫法）</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1．用于定性检测人血清或血浆中的甲型肝炎病毒IgM抗体。</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2．原理：采用捕获法酶联免疫吸附试验原理。在微孔条上预包被抗人</w:t>
            </w:r>
            <w:r>
              <w:rPr>
                <w:rFonts w:asciiTheme="minorEastAsia" w:eastAsiaTheme="minorEastAsia" w:hAnsiTheme="minorEastAsia" w:cstheme="minorBidi" w:hint="eastAsia"/>
                <w:szCs w:val="21"/>
              </w:rPr>
              <w:lastRenderedPageBreak/>
              <w:t>IgM（抗μ链），加入待测标本进行温育，标本中的IgM抗体被捕获，与抗μ链形成复合物，洗板去除不与抗μ链结合的物质；加入酶标试剂进行第二次温育，当样品中存在HAV-IgM抗体时，酶标试剂将与“抗μ链-HAV-IgM抗体”形成复合物；再次洗板后加入显色剂TMB，复合物上连接的HRP催化显色剂反应，生成蓝色产物，终止反应后，变为黄色。若样品中无HAV-IgM抗体时，不显色。</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★3．满足全自动酶免仪爱康URANUSAE145,BioTekGen5型酶标仪和biorad1575全自动洗板机的应用。</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★4．具有中华人民共和国医疗器械注册证（体外诊断试剂）或中华人民共和国进口产品注册证（体外诊断试剂）。</w:t>
            </w:r>
          </w:p>
        </w:tc>
      </w:tr>
      <w:tr w:rsidR="000D7981">
        <w:trPr>
          <w:trHeight w:val="293"/>
          <w:jc w:val="center"/>
        </w:trPr>
        <w:tc>
          <w:tcPr>
            <w:tcW w:w="835"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10</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戊型肝炎病毒IgM抗体检测试剂盒（酶联免疫法）</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1．用于定性检测人血清或血浆中的戊型肝炎病毒IgM抗体。</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原理：采用捕获法酶联免疫吸附试验原理。在微孔条上预包被抗人IgM（抗μ链），加入待测标本进行温育，标本中的IgM抗体被捕获，形成复合物，洗板去除不与抗人IgM结合的物质；加入酶标试剂进行第二次温育，当样品中存在HEV-IgM抗体时，将形成“包被抗人IgM+HEV-IgM抗体+酶标抗原”复合物；再次洗板后加入显色剂TMB，复合物上连接的HRP催化显色剂反应，生成蓝色产物，终止反应后，变为黄色。若样品中无HEV-IgM抗体时，不显色。</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★3．满足全自动酶免仪爱康URANUSAE145,BioTekGen5型酶标仪和biorad1575全自动洗板机的应用。</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★4．具有中华人民共和国医疗器械注册证（体外诊断试剂）或中华人民共和国进口产品注册证（体外诊断试剂）。</w:t>
            </w:r>
          </w:p>
        </w:tc>
      </w:tr>
      <w:tr w:rsidR="000D7981">
        <w:trPr>
          <w:trHeight w:val="293"/>
          <w:jc w:val="center"/>
        </w:trPr>
        <w:tc>
          <w:tcPr>
            <w:tcW w:w="835"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11</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乙型肝炎表面抗原血清（液体）标准物质</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1．用于检测乙型肝炎病毒表面抗原质量控制。</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★2．应满足全自动酶免仪爱康URANUSAE145,BioTekGen5型酶标仪和biorad1575全自动洗板机的应用。</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★3．具有标准物质定级证书。</w:t>
            </w:r>
          </w:p>
        </w:tc>
      </w:tr>
      <w:tr w:rsidR="000D7981">
        <w:trPr>
          <w:trHeight w:val="293"/>
          <w:jc w:val="center"/>
        </w:trPr>
        <w:tc>
          <w:tcPr>
            <w:tcW w:w="835"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12</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丙型肝炎病毒抗体血清（液体）标准物质</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1．用于丙型肝炎病毒抗体检测中的质控。</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★2．具有标准物质定级证书。</w:t>
            </w:r>
          </w:p>
        </w:tc>
      </w:tr>
      <w:tr w:rsidR="000D7981">
        <w:trPr>
          <w:trHeight w:val="293"/>
          <w:jc w:val="center"/>
        </w:trPr>
        <w:tc>
          <w:tcPr>
            <w:tcW w:w="835"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13</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梅毒螺旋体抗体诊断试剂</w:t>
            </w:r>
            <w:r>
              <w:rPr>
                <w:rFonts w:asciiTheme="minorEastAsia" w:eastAsiaTheme="minorEastAsia" w:hAnsiTheme="minorEastAsia" w:cstheme="minorBidi" w:hint="eastAsia"/>
                <w:szCs w:val="21"/>
              </w:rPr>
              <w:lastRenderedPageBreak/>
              <w:t>（酶联免疫法）</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1．用于体外定性检测人血清和血浆中的梅毒螺旋体抗体。</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★2．具有药品监督管理局药品注册批件。</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★3．检测试剂为96孔酶标板。应满足艾德康样品前处理系统ADCASP150-8的应用。应满足伯乐1575全自动洗板机的应用。应满足直接在伯乐全波长酶标仪上比色的要求。</w:t>
            </w:r>
          </w:p>
        </w:tc>
      </w:tr>
      <w:tr w:rsidR="000D7981">
        <w:trPr>
          <w:trHeight w:val="293"/>
          <w:jc w:val="center"/>
        </w:trPr>
        <w:tc>
          <w:tcPr>
            <w:tcW w:w="835"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14</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梅毒螺旋体抗体血清（液体）标准物质（特异性）</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1．用于梅毒螺旋体抗体检测中的质控。</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★2．具有标准物质定级证书。</w:t>
            </w:r>
          </w:p>
        </w:tc>
      </w:tr>
      <w:tr w:rsidR="000D7981">
        <w:trPr>
          <w:trHeight w:val="293"/>
          <w:jc w:val="center"/>
        </w:trPr>
        <w:tc>
          <w:tcPr>
            <w:tcW w:w="835"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15</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梅毒螺旋体抗体血清（液体）标准物质（特异性）</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1．用于梅毒螺旋体抗体检测中的质控。</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★2．具有标准物质定级证书。</w:t>
            </w:r>
          </w:p>
        </w:tc>
      </w:tr>
      <w:tr w:rsidR="000D7981">
        <w:trPr>
          <w:trHeight w:val="293"/>
          <w:jc w:val="center"/>
        </w:trPr>
        <w:tc>
          <w:tcPr>
            <w:tcW w:w="835"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16</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梅毒螺旋体抗体血清（液体）标准物质（特异性）</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1．用于梅毒螺旋体抗体检测中的质控。</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★2．具有标准物质定级证书。</w:t>
            </w:r>
          </w:p>
        </w:tc>
      </w:tr>
      <w:tr w:rsidR="000D7981">
        <w:trPr>
          <w:trHeight w:val="293"/>
          <w:jc w:val="center"/>
        </w:trPr>
        <w:tc>
          <w:tcPr>
            <w:tcW w:w="835"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17</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梅毒螺旋体抗体血清（液体）标准物质（特异性）</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1．用于梅毒螺旋体抗体检测中的质控。</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★2．具有标准物质定级证书。</w:t>
            </w:r>
          </w:p>
        </w:tc>
      </w:tr>
      <w:tr w:rsidR="000D7981">
        <w:trPr>
          <w:trHeight w:val="293"/>
          <w:jc w:val="center"/>
        </w:trPr>
        <w:tc>
          <w:tcPr>
            <w:tcW w:w="835"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18</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梅毒螺旋体抗体血清（液体）标准物质（非特异性）</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1．用于梅毒螺旋体抗体检测中的质控。</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★2．.具有标准物质定级证书。</w:t>
            </w:r>
          </w:p>
        </w:tc>
      </w:tr>
      <w:tr w:rsidR="000D7981">
        <w:trPr>
          <w:trHeight w:val="293"/>
          <w:jc w:val="center"/>
        </w:trPr>
        <w:tc>
          <w:tcPr>
            <w:tcW w:w="835"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19</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梅毒螺旋体抗体血清（液体）标准物质（非特异性）</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1．用于梅毒螺旋体抗体检测中的质控。</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★2．具有标准物质定级证书。</w:t>
            </w:r>
          </w:p>
        </w:tc>
      </w:tr>
      <w:tr w:rsidR="000D7981">
        <w:trPr>
          <w:trHeight w:val="293"/>
          <w:jc w:val="center"/>
        </w:trPr>
        <w:tc>
          <w:tcPr>
            <w:tcW w:w="835"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20</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戊型肝炎病毒IgM抗体血清（液体）标准物质</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1．用于检测戊型肝炎病毒IgM抗体质量控制。</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★2．应满足全自动酶免仪爱康URANUSAE145,BioTekGen5型酶标仪和biorad1575全自动洗板机的应用。</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★3．具有标准物质定级证书。</w:t>
            </w:r>
          </w:p>
        </w:tc>
      </w:tr>
      <w:tr w:rsidR="000D7981">
        <w:trPr>
          <w:trHeight w:val="293"/>
          <w:jc w:val="center"/>
        </w:trPr>
        <w:tc>
          <w:tcPr>
            <w:tcW w:w="835"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21</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甲型肝炎病毒IgM抗体血清（液体）标准物质</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1．用于检测甲型肝炎病毒IgM抗体质量控制。</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★2．应满足全自动酶免仪爱康URANUSAE145,BioTekGen5型酶标仪和biorad1575全自动洗板机的应用。</w:t>
            </w:r>
          </w:p>
        </w:tc>
      </w:tr>
      <w:tr w:rsidR="000D7981">
        <w:trPr>
          <w:trHeight w:val="293"/>
          <w:jc w:val="center"/>
        </w:trPr>
        <w:tc>
          <w:tcPr>
            <w:tcW w:w="835"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22</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梅毒甲苯胺红不加热血清试验诊断试剂（TRUST）</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1．采用VDRL抗原重悬于含有特制的甲苯胺红溶液中制成,在白色卡片上进行试验,用于检测人血清或血浆中的反应素。</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★2．具有药品监督管理局药品注册批件。</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★3．应满足艾德康样品前处理系统ADCASP150-8的应用。</w:t>
            </w:r>
          </w:p>
        </w:tc>
      </w:tr>
    </w:tbl>
    <w:p w:rsidR="000D7981" w:rsidRDefault="000D7981">
      <w:pPr>
        <w:spacing w:line="360" w:lineRule="auto"/>
        <w:ind w:leftChars="200" w:left="420"/>
      </w:pPr>
    </w:p>
    <w:p w:rsidR="000D7981" w:rsidRDefault="000F2A85">
      <w:pPr>
        <w:rPr>
          <w:rFonts w:asciiTheme="minorEastAsia" w:eastAsiaTheme="minorEastAsia" w:hAnsiTheme="minorEastAsia"/>
        </w:rPr>
      </w:pPr>
      <w:r>
        <w:rPr>
          <w:rFonts w:asciiTheme="minorEastAsia" w:eastAsiaTheme="minorEastAsia" w:hAnsiTheme="minorEastAsia" w:hint="eastAsia"/>
        </w:rPr>
        <w:t>D包：</w:t>
      </w:r>
    </w:p>
    <w:tbl>
      <w:tblPr>
        <w:tblW w:w="10113"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4A0"/>
      </w:tblPr>
      <w:tblGrid>
        <w:gridCol w:w="835"/>
        <w:gridCol w:w="2674"/>
        <w:gridCol w:w="6604"/>
      </w:tblGrid>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序号</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货物名称</w:t>
            </w:r>
          </w:p>
        </w:tc>
        <w:tc>
          <w:tcPr>
            <w:tcW w:w="6604" w:type="dxa"/>
            <w:vAlign w:val="center"/>
          </w:tcPr>
          <w:p w:rsidR="000D7981" w:rsidRDefault="000F2A85">
            <w:pPr>
              <w:spacing w:line="360" w:lineRule="auto"/>
              <w:ind w:leftChars="36" w:left="76" w:rightChars="20" w:right="42"/>
              <w:jc w:val="center"/>
              <w:rPr>
                <w:rFonts w:asciiTheme="minorEastAsia" w:eastAsiaTheme="minorEastAsia" w:hAnsiTheme="minorEastAsia"/>
                <w:szCs w:val="21"/>
              </w:rPr>
            </w:pPr>
            <w:r>
              <w:rPr>
                <w:rFonts w:asciiTheme="minorEastAsia" w:eastAsiaTheme="minorEastAsia" w:hAnsiTheme="minorEastAsia" w:cstheme="minorBidi" w:hint="eastAsia"/>
                <w:szCs w:val="21"/>
              </w:rPr>
              <w:t>技术参数要求</w:t>
            </w:r>
          </w:p>
        </w:tc>
      </w:tr>
      <w:tr w:rsidR="000D7981">
        <w:trPr>
          <w:trHeight w:val="293"/>
          <w:jc w:val="center"/>
        </w:trPr>
        <w:tc>
          <w:tcPr>
            <w:tcW w:w="835"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w:t>
            </w:r>
          </w:p>
        </w:tc>
        <w:tc>
          <w:tcPr>
            <w:tcW w:w="2674"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EB病毒Rta蛋白抗体IgG检测试剂盒（酶联免疫法）</w:t>
            </w:r>
          </w:p>
        </w:tc>
        <w:tc>
          <w:tcPr>
            <w:tcW w:w="6604" w:type="dxa"/>
            <w:vAlign w:val="center"/>
          </w:tcPr>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1．用于定性检测人血清EB病毒Rta蛋白抗体IgG。</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原理：采用间接ELISA方法检测人血清EB病毒Rta蛋白抗体IgG。在微孔条上预包被高纯度基因重组Rta蛋白片段，与血清或血浆样品中Rta抗体结合，再加入HRP标记的羊抗人IgG与之结合，然后加入TMB底物显色，再用终止液终止反应。通过酶标仪检测吸光度（A值），根据试剂盒提供的判定方式，判断样品中是否存在Rta蛋白抗体。</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★3．应满足BioTekGen5型酶标仪和biorad1575全自动洗板机的应用；</w:t>
            </w:r>
          </w:p>
          <w:p w:rsidR="000D7981" w:rsidRDefault="000F2A85">
            <w:pPr>
              <w:spacing w:line="360" w:lineRule="auto"/>
              <w:ind w:leftChars="45" w:left="9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★4．具有中华人民共和国医疗器械注册证（体外诊断试剂）。</w:t>
            </w:r>
          </w:p>
        </w:tc>
      </w:tr>
    </w:tbl>
    <w:p w:rsidR="000D7981" w:rsidRDefault="000D7981">
      <w:pPr>
        <w:spacing w:line="360" w:lineRule="auto"/>
        <w:ind w:leftChars="200" w:left="420"/>
      </w:pPr>
    </w:p>
    <w:p w:rsidR="000D7981" w:rsidRDefault="000F2A85">
      <w:pPr>
        <w:spacing w:line="360" w:lineRule="auto"/>
        <w:ind w:leftChars="200" w:left="420"/>
      </w:pPr>
      <w:r>
        <w:rPr>
          <w:rFonts w:hint="eastAsia"/>
        </w:rPr>
        <w:t>注：</w:t>
      </w:r>
      <w:r>
        <w:rPr>
          <w:rFonts w:ascii="宋体" w:hAnsi="宋体" w:hint="eastAsia"/>
        </w:rPr>
        <w:t>标有“★”的内容均为不可偏离指标，响应内容必须满足招标文件要求，否则将视为不满足招标文件实质性要求作无效标处理。</w:t>
      </w:r>
    </w:p>
    <w:p w:rsidR="000D7981" w:rsidRDefault="000D7981">
      <w:pPr>
        <w:pStyle w:val="a0"/>
        <w:spacing w:line="360" w:lineRule="auto"/>
        <w:rPr>
          <w:sz w:val="21"/>
          <w:szCs w:val="21"/>
        </w:rPr>
      </w:pPr>
    </w:p>
    <w:p w:rsidR="000D7981" w:rsidRDefault="000F2A85">
      <w:pPr>
        <w:pStyle w:val="4"/>
        <w:numPr>
          <w:ilvl w:val="0"/>
          <w:numId w:val="0"/>
        </w:numPr>
        <w:wordWrap/>
        <w:snapToGrid w:val="0"/>
        <w:rPr>
          <w:rFonts w:hAnsi="宋体" w:cs="宋体"/>
          <w:sz w:val="21"/>
          <w:szCs w:val="21"/>
        </w:rPr>
      </w:pPr>
      <w:bookmarkStart w:id="196" w:name="_Toc118304668"/>
      <w:bookmarkStart w:id="197" w:name="_Toc145602968"/>
      <w:r>
        <w:rPr>
          <w:rFonts w:hAnsi="宋体" w:cs="宋体" w:hint="eastAsia"/>
          <w:sz w:val="21"/>
          <w:szCs w:val="21"/>
        </w:rPr>
        <w:t>三、商务要求</w:t>
      </w:r>
      <w:bookmarkEnd w:id="196"/>
      <w:bookmarkEnd w:id="197"/>
    </w:p>
    <w:p w:rsidR="000D7981" w:rsidRDefault="000F2A85">
      <w:pPr>
        <w:spacing w:line="360" w:lineRule="auto"/>
        <w:ind w:left="741" w:hangingChars="353" w:hanging="741"/>
        <w:rPr>
          <w:rFonts w:ascii="宋体" w:hAnsi="宋体"/>
          <w:szCs w:val="21"/>
        </w:rPr>
      </w:pPr>
      <w:r>
        <w:rPr>
          <w:rFonts w:ascii="宋体" w:hAnsi="宋体" w:hint="eastAsia"/>
          <w:szCs w:val="21"/>
        </w:rPr>
        <w:t xml:space="preserve"> ★</w:t>
      </w:r>
      <w:r>
        <w:rPr>
          <w:rFonts w:ascii="宋体" w:hAnsi="宋体" w:hint="eastAsia"/>
        </w:rPr>
        <w:t xml:space="preserve"> 1</w:t>
      </w:r>
      <w:r>
        <w:rPr>
          <w:rFonts w:ascii="宋体" w:hAnsi="宋体" w:hint="eastAsia"/>
          <w:szCs w:val="21"/>
        </w:rPr>
        <w:t>．合同履行期限</w:t>
      </w:r>
    </w:p>
    <w:p w:rsidR="000D7981" w:rsidRDefault="000F2A85">
      <w:pPr>
        <w:spacing w:line="360" w:lineRule="auto"/>
        <w:ind w:leftChars="350" w:left="735"/>
        <w:rPr>
          <w:rFonts w:ascii="宋体" w:hAnsi="宋体"/>
          <w:szCs w:val="21"/>
        </w:rPr>
      </w:pPr>
      <w:r>
        <w:rPr>
          <w:rFonts w:ascii="宋体" w:hAnsi="宋体" w:hint="eastAsia"/>
          <w:szCs w:val="21"/>
        </w:rPr>
        <w:t>在收到采购人的订单邮件日起7日内（国产产品）或14日内（进口产品）将该订单的货物交付使用。</w:t>
      </w:r>
    </w:p>
    <w:p w:rsidR="000D7981" w:rsidRDefault="000F2A85">
      <w:pPr>
        <w:spacing w:line="360" w:lineRule="auto"/>
        <w:ind w:leftChars="200" w:left="735" w:hangingChars="150" w:hanging="315"/>
        <w:rPr>
          <w:rFonts w:ascii="宋体" w:hAnsi="宋体"/>
          <w:szCs w:val="21"/>
        </w:rPr>
      </w:pPr>
      <w:r>
        <w:rPr>
          <w:rFonts w:ascii="宋体" w:hAnsi="宋体" w:hint="eastAsia"/>
          <w:szCs w:val="21"/>
        </w:rPr>
        <w:t>2．交货地点</w:t>
      </w:r>
    </w:p>
    <w:p w:rsidR="000D7981" w:rsidRDefault="000F2A85">
      <w:pPr>
        <w:spacing w:line="360" w:lineRule="auto"/>
        <w:ind w:leftChars="350" w:left="735"/>
        <w:rPr>
          <w:rFonts w:ascii="宋体" w:hAnsi="宋体"/>
          <w:szCs w:val="21"/>
        </w:rPr>
      </w:pPr>
      <w:r>
        <w:rPr>
          <w:rFonts w:ascii="宋体" w:hAnsi="宋体" w:hint="eastAsia"/>
          <w:szCs w:val="21"/>
        </w:rPr>
        <w:t>深圳市福田区皇岗口岸生活区1号综合楼4楼。</w:t>
      </w:r>
    </w:p>
    <w:p w:rsidR="000D7981" w:rsidRDefault="000F2A85">
      <w:pPr>
        <w:spacing w:line="360" w:lineRule="auto"/>
        <w:ind w:firstLine="405"/>
        <w:rPr>
          <w:rFonts w:ascii="宋体" w:hAnsi="宋体"/>
          <w:szCs w:val="21"/>
        </w:rPr>
      </w:pPr>
      <w:r>
        <w:rPr>
          <w:rFonts w:ascii="宋体" w:hAnsi="宋体" w:hint="eastAsia"/>
          <w:szCs w:val="21"/>
        </w:rPr>
        <w:t>3．</w:t>
      </w:r>
      <w:r>
        <w:rPr>
          <w:rFonts w:ascii="宋体" w:hAnsi="宋体"/>
          <w:szCs w:val="21"/>
        </w:rPr>
        <w:t>验收</w:t>
      </w:r>
    </w:p>
    <w:p w:rsidR="000D7981" w:rsidRDefault="000F2A85">
      <w:pPr>
        <w:spacing w:line="360" w:lineRule="auto"/>
        <w:ind w:leftChars="360" w:left="1050" w:hangingChars="140" w:hanging="294"/>
        <w:rPr>
          <w:rFonts w:ascii="宋体" w:hAnsi="宋体"/>
          <w:szCs w:val="21"/>
        </w:rPr>
      </w:pPr>
      <w:r>
        <w:rPr>
          <w:rFonts w:ascii="宋体" w:hAnsi="宋体" w:hint="eastAsia"/>
          <w:szCs w:val="21"/>
        </w:rPr>
        <w:t>1）</w:t>
      </w:r>
      <w:r>
        <w:rPr>
          <w:rFonts w:ascii="宋体" w:hAnsi="宋体" w:hint="eastAsia"/>
        </w:rPr>
        <w:t>中标人完成产品交付，由采购人组织清点验收，并在送货单上签收。</w:t>
      </w:r>
    </w:p>
    <w:p w:rsidR="000D7981" w:rsidRDefault="000F2A85">
      <w:pPr>
        <w:spacing w:line="360" w:lineRule="auto"/>
        <w:ind w:leftChars="360" w:left="1050" w:hangingChars="140" w:hanging="294"/>
        <w:rPr>
          <w:rFonts w:ascii="宋体" w:hAnsi="宋体"/>
          <w:bCs/>
          <w:color w:val="000000"/>
          <w:szCs w:val="21"/>
        </w:rPr>
      </w:pPr>
      <w:r>
        <w:rPr>
          <w:rFonts w:ascii="宋体" w:hAnsi="宋体" w:hint="eastAsia"/>
          <w:szCs w:val="21"/>
        </w:rPr>
        <w:t>2）</w:t>
      </w:r>
      <w:r>
        <w:rPr>
          <w:rFonts w:ascii="宋体" w:hAnsi="宋体" w:hint="eastAsia"/>
          <w:bCs/>
          <w:color w:val="000000"/>
          <w:szCs w:val="21"/>
        </w:rPr>
        <w:t>验收时双方应于现场依据本合同规定的验收依据共同对商品的数量、型号规格、产地、产品效期进行验证。</w:t>
      </w:r>
    </w:p>
    <w:p w:rsidR="000D7981" w:rsidRDefault="000F2A85">
      <w:pPr>
        <w:spacing w:line="360" w:lineRule="auto"/>
        <w:ind w:leftChars="360" w:left="1050" w:hangingChars="140" w:hanging="294"/>
        <w:rPr>
          <w:rFonts w:ascii="宋体" w:hAnsi="宋体"/>
        </w:rPr>
      </w:pPr>
      <w:r>
        <w:rPr>
          <w:rFonts w:ascii="宋体" w:hAnsi="宋体" w:hint="eastAsia"/>
        </w:rPr>
        <w:t>3）验收依据：</w:t>
      </w:r>
    </w:p>
    <w:p w:rsidR="000D7981" w:rsidRDefault="000F2A85">
      <w:pPr>
        <w:spacing w:line="360" w:lineRule="auto"/>
        <w:ind w:leftChars="520" w:left="1407" w:hangingChars="150" w:hanging="315"/>
        <w:rPr>
          <w:rFonts w:ascii="宋体" w:hAnsi="宋体"/>
          <w:bCs/>
          <w:color w:val="000000"/>
          <w:szCs w:val="21"/>
        </w:rPr>
      </w:pPr>
      <w:r>
        <w:rPr>
          <w:rFonts w:ascii="宋体" w:hAnsi="宋体"/>
          <w:bCs/>
          <w:color w:val="000000"/>
          <w:szCs w:val="21"/>
        </w:rPr>
        <w:t>①</w:t>
      </w:r>
      <w:r>
        <w:rPr>
          <w:rFonts w:ascii="宋体" w:hAnsi="宋体" w:hint="eastAsia"/>
          <w:bCs/>
          <w:color w:val="000000"/>
          <w:szCs w:val="21"/>
        </w:rPr>
        <w:t xml:space="preserve"> 订单中规定的产品名称、型号规格、产地及数量等款项和相关的配置情况文件，以及合同中相关的产品质量、技术性能要求文件。</w:t>
      </w:r>
    </w:p>
    <w:p w:rsidR="000D7981" w:rsidRDefault="000F2A85">
      <w:pPr>
        <w:spacing w:line="360" w:lineRule="auto"/>
        <w:ind w:firstLineChars="520" w:firstLine="1092"/>
        <w:rPr>
          <w:rFonts w:ascii="宋体" w:hAnsi="宋体"/>
          <w:bCs/>
          <w:color w:val="000000"/>
          <w:szCs w:val="21"/>
        </w:rPr>
      </w:pPr>
      <w:r>
        <w:rPr>
          <w:rFonts w:ascii="宋体" w:hAnsi="宋体"/>
          <w:bCs/>
          <w:color w:val="000000"/>
          <w:szCs w:val="21"/>
        </w:rPr>
        <w:t>②</w:t>
      </w:r>
      <w:r>
        <w:rPr>
          <w:rFonts w:ascii="宋体" w:hAnsi="宋体" w:hint="eastAsia"/>
          <w:bCs/>
          <w:color w:val="000000"/>
          <w:szCs w:val="21"/>
        </w:rPr>
        <w:t xml:space="preserve"> 生产厂的出厂标准。</w:t>
      </w:r>
    </w:p>
    <w:p w:rsidR="000D7981" w:rsidRDefault="000F2A85">
      <w:pPr>
        <w:spacing w:line="360" w:lineRule="auto"/>
        <w:ind w:firstLineChars="520" w:firstLine="1092"/>
        <w:rPr>
          <w:rFonts w:ascii="宋体" w:hAnsi="宋体"/>
          <w:bCs/>
          <w:color w:val="000000"/>
          <w:szCs w:val="21"/>
        </w:rPr>
      </w:pPr>
      <w:r>
        <w:rPr>
          <w:rFonts w:ascii="宋体" w:hAnsi="宋体"/>
          <w:bCs/>
          <w:color w:val="000000"/>
          <w:szCs w:val="21"/>
        </w:rPr>
        <w:t>③</w:t>
      </w:r>
      <w:r>
        <w:rPr>
          <w:rFonts w:ascii="宋体" w:hAnsi="宋体" w:hint="eastAsia"/>
          <w:bCs/>
          <w:color w:val="000000"/>
          <w:szCs w:val="21"/>
        </w:rPr>
        <w:t xml:space="preserve"> 本合同规定的验收的特殊要求。</w:t>
      </w:r>
    </w:p>
    <w:p w:rsidR="000D7981" w:rsidRDefault="000F2A85">
      <w:pPr>
        <w:spacing w:line="360" w:lineRule="auto"/>
        <w:ind w:leftChars="50" w:left="739" w:hangingChars="302" w:hanging="634"/>
        <w:rPr>
          <w:rFonts w:ascii="宋体" w:hAnsi="宋体"/>
          <w:szCs w:val="21"/>
        </w:rPr>
      </w:pPr>
      <w:r>
        <w:rPr>
          <w:rFonts w:ascii="宋体" w:hAnsi="宋体" w:hint="eastAsia"/>
          <w:szCs w:val="21"/>
        </w:rPr>
        <w:t>★ 4．质量保证期</w:t>
      </w:r>
    </w:p>
    <w:p w:rsidR="000D7981" w:rsidRDefault="000F2A85">
      <w:pPr>
        <w:spacing w:line="360" w:lineRule="auto"/>
        <w:ind w:firstLineChars="350" w:firstLine="735"/>
        <w:rPr>
          <w:rFonts w:ascii="宋体" w:hAnsi="宋体"/>
          <w:szCs w:val="21"/>
        </w:rPr>
      </w:pPr>
      <w:r>
        <w:rPr>
          <w:rFonts w:ascii="宋体" w:hAnsi="宋体" w:hint="eastAsia"/>
          <w:szCs w:val="21"/>
        </w:rPr>
        <w:t>自验收合格之日起12个月。</w:t>
      </w:r>
    </w:p>
    <w:p w:rsidR="000D7981" w:rsidRDefault="000F2A85">
      <w:pPr>
        <w:spacing w:line="360" w:lineRule="auto"/>
        <w:ind w:leftChars="50" w:left="739" w:hangingChars="302" w:hanging="634"/>
        <w:rPr>
          <w:rFonts w:ascii="宋体" w:hAnsi="宋体"/>
          <w:szCs w:val="21"/>
        </w:rPr>
      </w:pPr>
      <w:r>
        <w:rPr>
          <w:rFonts w:ascii="宋体" w:hAnsi="宋体" w:hint="eastAsia"/>
          <w:szCs w:val="21"/>
        </w:rPr>
        <w:lastRenderedPageBreak/>
        <w:t>★ 5．</w:t>
      </w:r>
      <w:r>
        <w:rPr>
          <w:rFonts w:ascii="宋体" w:hAnsi="宋体" w:hint="eastAsia"/>
          <w:bCs/>
          <w:color w:val="000000"/>
          <w:szCs w:val="21"/>
        </w:rPr>
        <w:t>产品有效期</w:t>
      </w:r>
    </w:p>
    <w:p w:rsidR="000D7981" w:rsidRDefault="000F2A85">
      <w:pPr>
        <w:spacing w:line="360" w:lineRule="auto"/>
        <w:ind w:leftChars="350" w:left="735"/>
        <w:rPr>
          <w:rFonts w:ascii="宋体" w:hAnsi="宋体"/>
          <w:bCs/>
          <w:color w:val="000000"/>
          <w:szCs w:val="21"/>
        </w:rPr>
      </w:pPr>
      <w:r>
        <w:rPr>
          <w:rFonts w:ascii="宋体" w:hAnsi="宋体" w:hint="eastAsia"/>
          <w:bCs/>
          <w:color w:val="000000"/>
          <w:szCs w:val="21"/>
        </w:rPr>
        <w:t>经采购人验收合格后，产品剩余的有效期（以产品外包装或产品说明书标识的有效期为准）不少于12个月。</w:t>
      </w:r>
    </w:p>
    <w:p w:rsidR="000D7981" w:rsidRDefault="000F2A85">
      <w:pPr>
        <w:spacing w:line="360" w:lineRule="auto"/>
        <w:ind w:leftChars="50" w:left="739" w:hangingChars="302" w:hanging="634"/>
        <w:rPr>
          <w:rFonts w:ascii="宋体" w:hAnsi="宋体"/>
          <w:szCs w:val="21"/>
        </w:rPr>
      </w:pPr>
      <w:r>
        <w:rPr>
          <w:rFonts w:ascii="宋体" w:hAnsi="宋体" w:hint="eastAsia"/>
          <w:szCs w:val="21"/>
        </w:rPr>
        <w:t>★ 6．付款方式</w:t>
      </w:r>
    </w:p>
    <w:p w:rsidR="000D7981" w:rsidRDefault="000F2A85">
      <w:pPr>
        <w:spacing w:line="360" w:lineRule="auto"/>
        <w:ind w:leftChars="345" w:left="724"/>
        <w:rPr>
          <w:rFonts w:ascii="宋体" w:hAnsi="宋体"/>
        </w:rPr>
      </w:pPr>
      <w:r>
        <w:rPr>
          <w:rFonts w:ascii="宋体" w:hAnsi="宋体" w:hint="eastAsia"/>
        </w:rPr>
        <w:t>货物到货经</w:t>
      </w:r>
      <w:r>
        <w:rPr>
          <w:rFonts w:asciiTheme="minorEastAsia" w:eastAsiaTheme="minorEastAsia" w:hAnsiTheme="minorEastAsia" w:hint="eastAsia"/>
        </w:rPr>
        <w:t>采购人</w:t>
      </w:r>
      <w:r>
        <w:rPr>
          <w:rFonts w:ascii="宋体" w:hAnsi="宋体" w:hint="eastAsia"/>
        </w:rPr>
        <w:t>清点无误且收到有效发票及验收单后</w:t>
      </w:r>
      <w:r>
        <w:rPr>
          <w:rFonts w:asciiTheme="minorEastAsia" w:eastAsiaTheme="minorEastAsia" w:hAnsiTheme="minorEastAsia" w:hint="eastAsia"/>
        </w:rPr>
        <w:t>15</w:t>
      </w:r>
      <w:r>
        <w:rPr>
          <w:rFonts w:ascii="宋体" w:hAnsi="宋体" w:hint="eastAsia"/>
        </w:rPr>
        <w:t>个工作日内（如遇</w:t>
      </w:r>
      <w:r>
        <w:rPr>
          <w:rFonts w:asciiTheme="minorEastAsia" w:eastAsiaTheme="minorEastAsia" w:hAnsiTheme="minorEastAsia" w:hint="eastAsia"/>
        </w:rPr>
        <w:t>采购人资金未到账等特殊情况</w:t>
      </w:r>
      <w:r>
        <w:rPr>
          <w:rFonts w:ascii="宋体" w:hAnsi="宋体" w:hint="eastAsia"/>
        </w:rPr>
        <w:t>可延迟付款），以转帐方式向</w:t>
      </w:r>
      <w:r>
        <w:rPr>
          <w:rFonts w:asciiTheme="minorEastAsia" w:eastAsiaTheme="minorEastAsia" w:hAnsiTheme="minorEastAsia" w:hint="eastAsia"/>
        </w:rPr>
        <w:t>中标人</w:t>
      </w:r>
      <w:r>
        <w:rPr>
          <w:rFonts w:ascii="宋体" w:hAnsi="宋体" w:hint="eastAsia"/>
        </w:rPr>
        <w:t>支付当批订单总金额 100%的货款。</w:t>
      </w:r>
    </w:p>
    <w:p w:rsidR="000D7981" w:rsidRDefault="000F2A85">
      <w:pPr>
        <w:spacing w:line="360" w:lineRule="auto"/>
        <w:ind w:leftChars="150" w:left="735" w:hangingChars="200" w:hanging="420"/>
        <w:rPr>
          <w:rFonts w:ascii="宋体" w:hAnsi="宋体"/>
          <w:szCs w:val="21"/>
        </w:rPr>
      </w:pPr>
      <w:r>
        <w:rPr>
          <w:rFonts w:ascii="宋体" w:hAnsi="宋体" w:hint="eastAsia"/>
          <w:szCs w:val="21"/>
        </w:rPr>
        <w:t>7．售后服务</w:t>
      </w:r>
    </w:p>
    <w:p w:rsidR="000D7981" w:rsidRDefault="000F2A85">
      <w:pPr>
        <w:spacing w:line="360" w:lineRule="auto"/>
        <w:ind w:leftChars="345" w:left="1039" w:hangingChars="150" w:hanging="315"/>
        <w:rPr>
          <w:rFonts w:ascii="宋体" w:hAnsi="宋体"/>
        </w:rPr>
      </w:pPr>
      <w:r>
        <w:rPr>
          <w:rFonts w:ascii="宋体" w:hAnsi="宋体" w:hint="eastAsia"/>
        </w:rPr>
        <w:t>1）如有任何质量问题</w:t>
      </w:r>
      <w:r>
        <w:rPr>
          <w:rFonts w:asciiTheme="minorEastAsia" w:eastAsiaTheme="minorEastAsia" w:hAnsiTheme="minorEastAsia" w:hint="eastAsia"/>
        </w:rPr>
        <w:t>需要调换或退货或</w:t>
      </w:r>
      <w:r>
        <w:rPr>
          <w:rFonts w:ascii="宋体" w:hAnsi="宋体" w:hint="eastAsia"/>
        </w:rPr>
        <w:t>因</w:t>
      </w:r>
      <w:r>
        <w:rPr>
          <w:rFonts w:asciiTheme="minorEastAsia" w:eastAsiaTheme="minorEastAsia" w:hAnsiTheme="minorEastAsia" w:hint="eastAsia"/>
        </w:rPr>
        <w:t>采购人</w:t>
      </w:r>
      <w:r>
        <w:rPr>
          <w:rFonts w:ascii="宋体" w:hAnsi="宋体" w:hint="eastAsia"/>
        </w:rPr>
        <w:t>使用部门的合理要求</w:t>
      </w:r>
      <w:r>
        <w:rPr>
          <w:rFonts w:asciiTheme="minorEastAsia" w:eastAsiaTheme="minorEastAsia" w:hAnsiTheme="minorEastAsia" w:hint="eastAsia"/>
        </w:rPr>
        <w:t>需</w:t>
      </w:r>
      <w:r>
        <w:rPr>
          <w:rFonts w:ascii="宋体" w:hAnsi="宋体" w:hint="eastAsia"/>
        </w:rPr>
        <w:t>要提供帮助和服务的，中标人应在24小时内响应并提供上门服务。</w:t>
      </w:r>
    </w:p>
    <w:p w:rsidR="000D7981" w:rsidRDefault="000F2A85">
      <w:pPr>
        <w:spacing w:line="360" w:lineRule="auto"/>
        <w:ind w:leftChars="345" w:left="1039" w:hangingChars="150" w:hanging="315"/>
        <w:rPr>
          <w:rFonts w:ascii="宋体" w:hAnsi="宋体"/>
        </w:rPr>
      </w:pPr>
      <w:r>
        <w:rPr>
          <w:rFonts w:ascii="宋体" w:hAnsi="宋体" w:hint="eastAsia"/>
        </w:rPr>
        <w:t>2）中标人对其所供产品提供原厂商技术服务支持。</w:t>
      </w:r>
    </w:p>
    <w:p w:rsidR="000D7981" w:rsidRDefault="000F2A85">
      <w:pPr>
        <w:spacing w:line="360" w:lineRule="auto"/>
        <w:ind w:leftChars="345" w:left="1039" w:hangingChars="150" w:hanging="315"/>
        <w:rPr>
          <w:rFonts w:ascii="宋体" w:hAnsi="宋体"/>
        </w:rPr>
      </w:pPr>
      <w:r>
        <w:rPr>
          <w:rFonts w:ascii="宋体" w:hAnsi="宋体" w:hint="eastAsia"/>
        </w:rPr>
        <w:t>3）中标人负责对采购人使用人员进行相应的培训。</w:t>
      </w:r>
    </w:p>
    <w:p w:rsidR="000D7981" w:rsidRDefault="000D7981">
      <w:pPr>
        <w:pStyle w:val="a0"/>
      </w:pPr>
    </w:p>
    <w:p w:rsidR="000D7981" w:rsidRDefault="000F2A85">
      <w:pPr>
        <w:pStyle w:val="4"/>
        <w:numPr>
          <w:ilvl w:val="0"/>
          <w:numId w:val="0"/>
        </w:numPr>
        <w:wordWrap/>
        <w:snapToGrid w:val="0"/>
        <w:rPr>
          <w:rFonts w:hAnsi="宋体" w:cs="宋体"/>
          <w:sz w:val="21"/>
          <w:szCs w:val="21"/>
        </w:rPr>
      </w:pPr>
      <w:bookmarkStart w:id="198" w:name="_Toc145602969"/>
      <w:bookmarkStart w:id="199" w:name="_Toc118304669"/>
      <w:r>
        <w:rPr>
          <w:rFonts w:hAnsi="宋体" w:cs="宋体" w:hint="eastAsia"/>
          <w:sz w:val="21"/>
          <w:szCs w:val="21"/>
        </w:rPr>
        <w:t>四、报价要求</w:t>
      </w:r>
      <w:bookmarkEnd w:id="198"/>
      <w:bookmarkEnd w:id="199"/>
    </w:p>
    <w:p w:rsidR="000D7981" w:rsidRDefault="000F2A85">
      <w:pPr>
        <w:snapToGrid w:val="0"/>
        <w:spacing w:line="360" w:lineRule="auto"/>
        <w:ind w:leftChars="210" w:left="756" w:hangingChars="150" w:hanging="315"/>
        <w:rPr>
          <w:rFonts w:ascii="宋体" w:hAnsi="宋体"/>
          <w:szCs w:val="21"/>
        </w:rPr>
      </w:pPr>
      <w:r>
        <w:rPr>
          <w:rFonts w:ascii="宋体" w:hAnsi="宋体" w:hint="eastAsia"/>
          <w:szCs w:val="21"/>
        </w:rPr>
        <w:t>1．</w:t>
      </w:r>
      <w:r>
        <w:rPr>
          <w:rFonts w:ascii="宋体" w:hAnsi="宋体" w:hint="eastAsia"/>
          <w:szCs w:val="24"/>
        </w:rPr>
        <w:t>本项目</w:t>
      </w:r>
      <w:r>
        <w:rPr>
          <w:rStyle w:val="afb"/>
          <w:rFonts w:hint="eastAsia"/>
          <w:kern w:val="0"/>
        </w:rPr>
        <w:t>费用</w:t>
      </w:r>
      <w:r>
        <w:rPr>
          <w:rFonts w:ascii="宋体" w:hAnsi="宋体" w:hint="eastAsia"/>
          <w:szCs w:val="24"/>
        </w:rPr>
        <w:t>采用总价包干制，</w:t>
      </w:r>
      <w:r>
        <w:rPr>
          <w:rFonts w:ascii="宋体" w:hAnsi="宋体" w:hint="eastAsia"/>
          <w:szCs w:val="21"/>
        </w:rPr>
        <w:t>投标人应根据项目需求列明的预估数量、规格、技术参数要求填报投标单价及总价。</w:t>
      </w:r>
      <w:r>
        <w:rPr>
          <w:rFonts w:ascii="宋体" w:hAnsi="宋体" w:cs="宋体"/>
          <w:szCs w:val="21"/>
        </w:rPr>
        <w:t>一经中标，投标报价总价作为投标人与采购人签订的合同金额，合同期限内不做调整</w:t>
      </w:r>
      <w:r>
        <w:rPr>
          <w:rFonts w:ascii="宋体" w:hAnsi="宋体" w:cs="宋体" w:hint="eastAsia"/>
          <w:szCs w:val="21"/>
        </w:rPr>
        <w:t>，</w:t>
      </w:r>
      <w:r>
        <w:rPr>
          <w:rFonts w:hint="eastAsia"/>
          <w:szCs w:val="21"/>
        </w:rPr>
        <w:t>采购人不再支付中标价格以外的任何费用。</w:t>
      </w:r>
    </w:p>
    <w:p w:rsidR="000D7981" w:rsidRDefault="000F2A85">
      <w:pPr>
        <w:snapToGrid w:val="0"/>
        <w:spacing w:line="360" w:lineRule="auto"/>
        <w:ind w:firstLineChars="50" w:firstLine="105"/>
        <w:rPr>
          <w:rFonts w:ascii="宋体" w:hAnsi="宋体"/>
          <w:szCs w:val="21"/>
        </w:rPr>
      </w:pPr>
      <w:r>
        <w:rPr>
          <w:rFonts w:ascii="宋体" w:hAnsi="宋体" w:hint="eastAsia"/>
          <w:szCs w:val="21"/>
        </w:rPr>
        <w:t>★ 2．投标人的投标报价必须是唯一的，采购人不接受有任何选择的报价。</w:t>
      </w:r>
    </w:p>
    <w:p w:rsidR="000D7981" w:rsidRDefault="000F2A85" w:rsidP="00312A62">
      <w:pPr>
        <w:snapToGrid w:val="0"/>
        <w:spacing w:line="360" w:lineRule="auto"/>
        <w:ind w:leftChars="50" w:left="708" w:hangingChars="287" w:hanging="603"/>
        <w:rPr>
          <w:rFonts w:ascii="宋体" w:hAnsi="宋体"/>
          <w:szCs w:val="21"/>
        </w:rPr>
      </w:pPr>
      <w:r>
        <w:rPr>
          <w:rFonts w:ascii="宋体" w:hAnsi="宋体" w:hint="eastAsia"/>
          <w:szCs w:val="21"/>
        </w:rPr>
        <w:t xml:space="preserve">   3．投标总报价应等于“分项报价清单”的费用之和。投标总报价包括但不限于货物购置费、包装运输费、装卸费、保险费、税费及质量保证期内售后服务费等其他各项有关费用。采购人不再支付中标金额以外的任何费用。</w:t>
      </w:r>
    </w:p>
    <w:p w:rsidR="000D7981" w:rsidRDefault="000F2A85" w:rsidP="00312A62">
      <w:pPr>
        <w:snapToGrid w:val="0"/>
        <w:spacing w:line="360" w:lineRule="auto"/>
        <w:ind w:leftChars="50" w:left="708" w:hangingChars="287" w:hanging="603"/>
        <w:rPr>
          <w:rFonts w:ascii="宋体" w:hAnsi="宋体"/>
          <w:szCs w:val="21"/>
        </w:rPr>
      </w:pPr>
      <w:r>
        <w:rPr>
          <w:rFonts w:ascii="宋体" w:hAnsi="宋体" w:hint="eastAsia"/>
          <w:szCs w:val="21"/>
        </w:rPr>
        <w:t xml:space="preserve">   4．投标人免费提供的部件必须注明“免费”或数字“0”，但不能省略。</w:t>
      </w:r>
    </w:p>
    <w:p w:rsidR="000D7981" w:rsidRDefault="000F2A85" w:rsidP="00312A62">
      <w:pPr>
        <w:snapToGrid w:val="0"/>
        <w:spacing w:line="360" w:lineRule="auto"/>
        <w:ind w:leftChars="50" w:left="708" w:hangingChars="287" w:hanging="603"/>
        <w:rPr>
          <w:rFonts w:ascii="宋体" w:hAnsi="宋体"/>
          <w:szCs w:val="21"/>
        </w:rPr>
      </w:pPr>
      <w:r>
        <w:rPr>
          <w:rFonts w:ascii="宋体" w:hAnsi="宋体" w:hint="eastAsia"/>
          <w:szCs w:val="21"/>
        </w:rPr>
        <w:t xml:space="preserve">   5．投标总价及单价均不得超过最高限价，否则将作无效投标处理。</w:t>
      </w:r>
    </w:p>
    <w:p w:rsidR="000D7981" w:rsidRDefault="000D7981" w:rsidP="00312A62">
      <w:pPr>
        <w:snapToGrid w:val="0"/>
        <w:spacing w:line="360" w:lineRule="auto"/>
        <w:ind w:leftChars="50" w:left="708" w:hangingChars="287" w:hanging="603"/>
        <w:rPr>
          <w:rFonts w:ascii="宋体" w:hAnsi="宋体"/>
          <w:szCs w:val="21"/>
        </w:rPr>
      </w:pPr>
    </w:p>
    <w:p w:rsidR="000D7981" w:rsidRDefault="000F2A85">
      <w:pPr>
        <w:pStyle w:val="4"/>
        <w:numPr>
          <w:ilvl w:val="0"/>
          <w:numId w:val="0"/>
        </w:numPr>
        <w:wordWrap/>
        <w:snapToGrid w:val="0"/>
        <w:rPr>
          <w:rFonts w:hAnsi="宋体" w:cs="宋体"/>
          <w:sz w:val="21"/>
          <w:szCs w:val="21"/>
        </w:rPr>
      </w:pPr>
      <w:bookmarkStart w:id="200" w:name="_Toc118304670"/>
      <w:bookmarkStart w:id="201" w:name="_Toc145602970"/>
      <w:r>
        <w:rPr>
          <w:rFonts w:hAnsi="宋体" w:cs="宋体" w:hint="eastAsia"/>
          <w:sz w:val="21"/>
          <w:szCs w:val="21"/>
        </w:rPr>
        <w:t>五、特别说明</w:t>
      </w:r>
      <w:bookmarkEnd w:id="200"/>
      <w:bookmarkEnd w:id="201"/>
    </w:p>
    <w:p w:rsidR="000D7981" w:rsidRDefault="000F2A85" w:rsidP="00312A62">
      <w:pPr>
        <w:snapToGrid w:val="0"/>
        <w:spacing w:line="360" w:lineRule="auto"/>
        <w:ind w:leftChars="50" w:left="708" w:hangingChars="287" w:hanging="603"/>
        <w:rPr>
          <w:rFonts w:ascii="宋体" w:hAnsi="宋体"/>
          <w:szCs w:val="21"/>
        </w:rPr>
      </w:pPr>
      <w:r>
        <w:rPr>
          <w:rFonts w:ascii="宋体" w:hAnsi="宋体" w:hint="eastAsia"/>
          <w:szCs w:val="21"/>
        </w:rPr>
        <w:t xml:space="preserve">   1．</w:t>
      </w:r>
      <w:r>
        <w:rPr>
          <w:rFonts w:ascii="宋体" w:hAnsi="宋体" w:cs="宋体" w:hint="eastAsia"/>
          <w:szCs w:val="21"/>
        </w:rPr>
        <w:t>投标人应充分理解并认真遵循本招标文件的要求，所提供的货物必须是满足招标文件要求的全新货物，</w:t>
      </w:r>
      <w:r>
        <w:rPr>
          <w:rFonts w:ascii="宋体" w:hAnsi="宋体" w:hint="eastAsia"/>
        </w:rPr>
        <w:t>国产产品必须符合国家有关质量标准；进口产品必须符合产品的原厂标准及有关的国际标准。</w:t>
      </w:r>
    </w:p>
    <w:p w:rsidR="000D7981" w:rsidRDefault="000F2A85">
      <w:pPr>
        <w:snapToGrid w:val="0"/>
        <w:spacing w:line="360" w:lineRule="auto"/>
        <w:ind w:leftChars="210" w:left="756" w:hangingChars="150" w:hanging="315"/>
        <w:rPr>
          <w:rFonts w:ascii="宋体" w:hAnsi="宋体" w:cs="宋体"/>
          <w:szCs w:val="21"/>
        </w:rPr>
      </w:pPr>
      <w:r>
        <w:rPr>
          <w:rFonts w:ascii="宋体" w:hAnsi="宋体" w:hint="eastAsia"/>
          <w:szCs w:val="21"/>
        </w:rPr>
        <w:t>2．</w:t>
      </w:r>
      <w:r>
        <w:rPr>
          <w:rFonts w:ascii="宋体" w:hAnsi="宋体" w:cs="宋体" w:hint="eastAsia"/>
          <w:szCs w:val="21"/>
        </w:rPr>
        <w:t>招标文件所列各项要求是最低限度的要求，并未对一切细节作出规定，也未充分引述全部有关标准和规范的条文，投标人提供的所有货物都应符合招标时已颁布实施的现行中国国家或其他公认的部颁、行业标准和国际标准化组织以及等效或更优的其他国家的权威性标准和规范的有关条文。如果这些标准内容有矛盾时，应按最高标准或采购人认可的条款执行。</w:t>
      </w:r>
    </w:p>
    <w:p w:rsidR="000D7981" w:rsidRDefault="000F2A85">
      <w:pPr>
        <w:snapToGrid w:val="0"/>
        <w:spacing w:line="360" w:lineRule="auto"/>
        <w:ind w:leftChars="210" w:left="756" w:hangingChars="150" w:hanging="315"/>
        <w:rPr>
          <w:rFonts w:ascii="宋体" w:hAnsi="宋体" w:cs="宋体"/>
          <w:szCs w:val="21"/>
        </w:rPr>
      </w:pPr>
      <w:r>
        <w:rPr>
          <w:rFonts w:ascii="宋体" w:hAnsi="宋体" w:cs="宋体" w:hint="eastAsia"/>
          <w:szCs w:val="21"/>
        </w:rPr>
        <w:t>3</w:t>
      </w:r>
      <w:r>
        <w:rPr>
          <w:rFonts w:ascii="宋体" w:hAnsi="宋体" w:hint="eastAsia"/>
          <w:szCs w:val="21"/>
        </w:rPr>
        <w:t>．</w:t>
      </w:r>
      <w:r>
        <w:rPr>
          <w:rFonts w:ascii="宋体" w:hAnsi="宋体" w:cs="宋体" w:hint="eastAsia"/>
          <w:color w:val="000000"/>
          <w:kern w:val="0"/>
          <w:szCs w:val="21"/>
        </w:rPr>
        <w:t>除采购人事先书面同意外，中标供应商不得部分或全部转让其应履行的合同项下的义务。</w:t>
      </w:r>
    </w:p>
    <w:p w:rsidR="000D7981" w:rsidRDefault="000F2A85">
      <w:pPr>
        <w:pStyle w:val="4"/>
        <w:numPr>
          <w:ilvl w:val="0"/>
          <w:numId w:val="0"/>
        </w:numPr>
        <w:wordWrap/>
        <w:snapToGrid w:val="0"/>
        <w:rPr>
          <w:rFonts w:hAnsi="宋体"/>
        </w:rPr>
      </w:pPr>
      <w:r>
        <w:br w:type="page"/>
      </w:r>
    </w:p>
    <w:p w:rsidR="000D7981" w:rsidRDefault="000D7981">
      <w:pPr>
        <w:wordWrap w:val="0"/>
        <w:adjustRightInd w:val="0"/>
        <w:snapToGrid w:val="0"/>
        <w:spacing w:line="360" w:lineRule="auto"/>
        <w:rPr>
          <w:rFonts w:ascii="宋体" w:hAnsi="宋体"/>
        </w:rPr>
      </w:pPr>
    </w:p>
    <w:p w:rsidR="000D7981" w:rsidRDefault="000D7981">
      <w:pPr>
        <w:wordWrap w:val="0"/>
        <w:adjustRightInd w:val="0"/>
        <w:snapToGrid w:val="0"/>
        <w:spacing w:line="360" w:lineRule="auto"/>
        <w:rPr>
          <w:rFonts w:ascii="宋体" w:hAnsi="宋体"/>
        </w:rPr>
      </w:pPr>
    </w:p>
    <w:p w:rsidR="000D7981" w:rsidRDefault="000D7981">
      <w:pPr>
        <w:wordWrap w:val="0"/>
        <w:adjustRightInd w:val="0"/>
        <w:snapToGrid w:val="0"/>
        <w:spacing w:line="360" w:lineRule="auto"/>
        <w:rPr>
          <w:rFonts w:ascii="宋体" w:hAnsi="宋体"/>
        </w:rPr>
      </w:pPr>
    </w:p>
    <w:p w:rsidR="000D7981" w:rsidRDefault="000D7981">
      <w:pPr>
        <w:wordWrap w:val="0"/>
        <w:adjustRightInd w:val="0"/>
        <w:snapToGrid w:val="0"/>
        <w:spacing w:line="360" w:lineRule="auto"/>
        <w:rPr>
          <w:rFonts w:ascii="宋体" w:hAnsi="宋体"/>
        </w:rPr>
      </w:pPr>
    </w:p>
    <w:p w:rsidR="000D7981" w:rsidRDefault="000D7981">
      <w:pPr>
        <w:wordWrap w:val="0"/>
        <w:adjustRightInd w:val="0"/>
        <w:snapToGrid w:val="0"/>
        <w:spacing w:line="360" w:lineRule="auto"/>
        <w:rPr>
          <w:rFonts w:ascii="宋体" w:hAnsi="宋体"/>
        </w:rPr>
      </w:pPr>
    </w:p>
    <w:p w:rsidR="000D7981" w:rsidRDefault="000D7981">
      <w:pPr>
        <w:wordWrap w:val="0"/>
        <w:adjustRightInd w:val="0"/>
        <w:snapToGrid w:val="0"/>
        <w:spacing w:line="360" w:lineRule="auto"/>
        <w:rPr>
          <w:rFonts w:ascii="宋体" w:hAnsi="宋体"/>
          <w:sz w:val="44"/>
        </w:rPr>
      </w:pPr>
      <w:bookmarkStart w:id="202" w:name="_Toc201743433"/>
    </w:p>
    <w:p w:rsidR="000D7981" w:rsidRDefault="000D7981">
      <w:pPr>
        <w:wordWrap w:val="0"/>
        <w:adjustRightInd w:val="0"/>
        <w:snapToGrid w:val="0"/>
        <w:spacing w:line="360" w:lineRule="auto"/>
        <w:rPr>
          <w:rFonts w:ascii="宋体" w:hAnsi="宋体"/>
          <w:sz w:val="44"/>
        </w:rPr>
      </w:pPr>
    </w:p>
    <w:p w:rsidR="000D7981" w:rsidRDefault="000F2A85">
      <w:pPr>
        <w:pStyle w:val="1"/>
        <w:wordWrap w:val="0"/>
        <w:adjustRightInd w:val="0"/>
        <w:snapToGrid w:val="0"/>
        <w:spacing w:line="360" w:lineRule="auto"/>
        <w:rPr>
          <w:rFonts w:hAnsi="宋体"/>
          <w:sz w:val="44"/>
          <w:szCs w:val="44"/>
        </w:rPr>
      </w:pPr>
      <w:bookmarkStart w:id="203" w:name="_Toc145602971"/>
      <w:r>
        <w:rPr>
          <w:rFonts w:hAnsi="宋体" w:hint="eastAsia"/>
          <w:sz w:val="44"/>
          <w:szCs w:val="44"/>
        </w:rPr>
        <w:t>第</w:t>
      </w:r>
      <w:bookmarkStart w:id="204" w:name="_Toc40088665"/>
      <w:bookmarkEnd w:id="147"/>
      <w:r>
        <w:rPr>
          <w:rFonts w:hAnsi="宋体" w:hint="eastAsia"/>
          <w:sz w:val="44"/>
          <w:szCs w:val="44"/>
        </w:rPr>
        <w:t>五章  投标文件格式</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202"/>
      <w:bookmarkEnd w:id="203"/>
      <w:bookmarkEnd w:id="204"/>
    </w:p>
    <w:p w:rsidR="000D7981" w:rsidRDefault="000F2A85">
      <w:pPr>
        <w:wordWrap w:val="0"/>
        <w:adjustRightInd w:val="0"/>
        <w:snapToGrid w:val="0"/>
        <w:spacing w:line="360" w:lineRule="auto"/>
        <w:rPr>
          <w:rFonts w:ascii="宋体" w:hAnsi="宋体"/>
        </w:rPr>
      </w:pPr>
      <w:r>
        <w:rPr>
          <w:rFonts w:ascii="宋体" w:hAnsi="宋体"/>
        </w:rPr>
        <w:br w:type="page"/>
      </w:r>
      <w:bookmarkStart w:id="205" w:name="_Toc127072483"/>
      <w:bookmarkStart w:id="206" w:name="_Toc516972954"/>
      <w:bookmarkStart w:id="207" w:name="_Toc518115921"/>
      <w:bookmarkStart w:id="208" w:name="_Toc127072934"/>
      <w:bookmarkStart w:id="209" w:name="_Toc64282774"/>
      <w:bookmarkStart w:id="210" w:name="_Toc518210416"/>
      <w:bookmarkStart w:id="211" w:name="_Toc73006904"/>
      <w:bookmarkStart w:id="212" w:name="_Toc73868000"/>
      <w:bookmarkStart w:id="213" w:name="_Toc516973617"/>
      <w:bookmarkStart w:id="214" w:name="_Toc40088666"/>
    </w:p>
    <w:p w:rsidR="000D7981" w:rsidRDefault="000D7981">
      <w:pPr>
        <w:wordWrap w:val="0"/>
        <w:adjustRightInd w:val="0"/>
        <w:snapToGrid w:val="0"/>
        <w:spacing w:line="360" w:lineRule="auto"/>
        <w:rPr>
          <w:rFonts w:ascii="宋体" w:hAnsi="宋体"/>
        </w:rPr>
      </w:pPr>
    </w:p>
    <w:p w:rsidR="000D7981" w:rsidRDefault="000F2A85">
      <w:pPr>
        <w:pStyle w:val="3"/>
        <w:wordWrap w:val="0"/>
        <w:adjustRightInd w:val="0"/>
        <w:snapToGrid w:val="0"/>
        <w:spacing w:before="0" w:after="0" w:line="360" w:lineRule="auto"/>
        <w:jc w:val="center"/>
        <w:rPr>
          <w:rFonts w:ascii="宋体" w:hAnsi="宋体"/>
          <w:sz w:val="28"/>
          <w:szCs w:val="28"/>
        </w:rPr>
      </w:pPr>
      <w:bookmarkStart w:id="215" w:name="_Toc296594290"/>
      <w:bookmarkStart w:id="216" w:name="_Toc118304672"/>
      <w:bookmarkStart w:id="217" w:name="_Toc145602972"/>
      <w:bookmarkEnd w:id="205"/>
      <w:bookmarkEnd w:id="206"/>
      <w:bookmarkEnd w:id="207"/>
      <w:bookmarkEnd w:id="208"/>
      <w:bookmarkEnd w:id="209"/>
      <w:bookmarkEnd w:id="210"/>
      <w:bookmarkEnd w:id="211"/>
      <w:bookmarkEnd w:id="212"/>
      <w:bookmarkEnd w:id="213"/>
      <w:bookmarkEnd w:id="214"/>
      <w:r>
        <w:rPr>
          <w:rFonts w:ascii="宋体" w:hAnsi="宋体" w:hint="eastAsia"/>
          <w:sz w:val="28"/>
          <w:szCs w:val="28"/>
        </w:rPr>
        <w:t>附件1  投标书</w:t>
      </w:r>
      <w:bookmarkEnd w:id="215"/>
      <w:bookmarkEnd w:id="216"/>
      <w:bookmarkEnd w:id="217"/>
    </w:p>
    <w:p w:rsidR="000D7981" w:rsidRDefault="000D7981">
      <w:pPr>
        <w:wordWrap w:val="0"/>
      </w:pPr>
    </w:p>
    <w:p w:rsidR="000D7981" w:rsidRDefault="000F2A85">
      <w:pPr>
        <w:wordWrap w:val="0"/>
        <w:adjustRightInd w:val="0"/>
        <w:snapToGrid w:val="0"/>
        <w:spacing w:line="360" w:lineRule="auto"/>
        <w:rPr>
          <w:rFonts w:ascii="宋体" w:hAnsi="宋体"/>
        </w:rPr>
      </w:pPr>
      <w:r>
        <w:rPr>
          <w:rFonts w:ascii="宋体" w:hAnsi="宋体" w:hint="eastAsia"/>
        </w:rPr>
        <w:t>致：深圳市国信招标有限公司</w:t>
      </w:r>
    </w:p>
    <w:p w:rsidR="000D7981" w:rsidRDefault="000F2A85">
      <w:pPr>
        <w:wordWrap w:val="0"/>
        <w:adjustRightInd w:val="0"/>
        <w:snapToGrid w:val="0"/>
        <w:spacing w:line="360" w:lineRule="auto"/>
        <w:ind w:leftChars="200" w:left="420" w:firstLineChars="200" w:firstLine="420"/>
        <w:rPr>
          <w:rFonts w:ascii="宋体" w:hAnsi="宋体"/>
        </w:rPr>
      </w:pPr>
      <w:r>
        <w:rPr>
          <w:rFonts w:ascii="宋体" w:hAnsi="宋体" w:hint="eastAsia"/>
        </w:rPr>
        <w:t>根据贵方为</w:t>
      </w:r>
      <w:r>
        <w:rPr>
          <w:rFonts w:ascii="宋体" w:hAnsi="宋体" w:hint="eastAsia"/>
          <w:u w:val="single"/>
        </w:rPr>
        <w:t xml:space="preserve">　            </w:t>
      </w:r>
      <w:r>
        <w:rPr>
          <w:rFonts w:ascii="宋体" w:hAnsi="宋体" w:hint="eastAsia"/>
          <w:szCs w:val="18"/>
          <w:u w:val="single"/>
        </w:rPr>
        <w:t xml:space="preserve">项目名称            </w:t>
      </w:r>
      <w:r>
        <w:rPr>
          <w:rFonts w:ascii="宋体" w:hAnsi="宋体" w:hint="eastAsia"/>
        </w:rPr>
        <w:t>（项目编号：，包组号：）的招标公告，本人代表</w:t>
      </w:r>
      <w:r>
        <w:rPr>
          <w:rFonts w:ascii="宋体" w:hAnsi="宋体" w:hint="eastAsia"/>
          <w:u w:val="single"/>
        </w:rPr>
        <w:t xml:space="preserve">           投标人名称            </w:t>
      </w:r>
      <w:r>
        <w:rPr>
          <w:rFonts w:ascii="宋体" w:hAnsi="宋体" w:hint="eastAsia"/>
        </w:rPr>
        <w:t>，提交投标文件。</w:t>
      </w:r>
    </w:p>
    <w:p w:rsidR="000D7981" w:rsidRDefault="000F2A85">
      <w:pPr>
        <w:tabs>
          <w:tab w:val="center" w:pos="4396"/>
        </w:tabs>
        <w:wordWrap w:val="0"/>
        <w:adjustRightInd w:val="0"/>
        <w:snapToGrid w:val="0"/>
        <w:spacing w:line="360" w:lineRule="auto"/>
        <w:ind w:firstLineChars="200" w:firstLine="420"/>
        <w:rPr>
          <w:rFonts w:ascii="宋体" w:hAnsi="宋体"/>
        </w:rPr>
      </w:pPr>
      <w:r>
        <w:rPr>
          <w:rFonts w:ascii="宋体" w:hAnsi="宋体" w:hint="eastAsia"/>
        </w:rPr>
        <w:t>据此函，本人宣布如下承诺：</w:t>
      </w:r>
      <w:r>
        <w:rPr>
          <w:rFonts w:ascii="宋体" w:hAnsi="宋体" w:hint="eastAsia"/>
        </w:rPr>
        <w:tab/>
      </w:r>
    </w:p>
    <w:p w:rsidR="000D7981" w:rsidRDefault="000F2A85">
      <w:pPr>
        <w:wordWrap w:val="0"/>
        <w:adjustRightInd w:val="0"/>
        <w:snapToGrid w:val="0"/>
        <w:spacing w:line="360" w:lineRule="auto"/>
        <w:ind w:leftChars="200" w:left="735" w:hangingChars="150" w:hanging="315"/>
        <w:rPr>
          <w:rFonts w:ascii="宋体"/>
        </w:rPr>
      </w:pPr>
      <w:r>
        <w:rPr>
          <w:rFonts w:ascii="宋体" w:hAnsi="宋体" w:cs="宋体"/>
        </w:rPr>
        <w:t>1</w:t>
      </w:r>
      <w:r>
        <w:rPr>
          <w:rFonts w:cs="宋体" w:hint="eastAsia"/>
        </w:rPr>
        <w:t>．</w:t>
      </w:r>
      <w:r>
        <w:rPr>
          <w:rFonts w:hint="eastAsia"/>
          <w:szCs w:val="21"/>
        </w:rPr>
        <w:t>我方</w:t>
      </w:r>
      <w:r>
        <w:rPr>
          <w:rFonts w:ascii="宋体" w:cs="宋体" w:hint="eastAsia"/>
        </w:rPr>
        <w:t>将</w:t>
      </w:r>
      <w:r>
        <w:rPr>
          <w:rFonts w:hint="eastAsia"/>
          <w:szCs w:val="21"/>
        </w:rPr>
        <w:t>以《开标一览表》中填写的投标报价并</w:t>
      </w:r>
      <w:r>
        <w:rPr>
          <w:rFonts w:cs="Courier New" w:hint="eastAsia"/>
          <w:snapToGrid w:val="0"/>
          <w:szCs w:val="18"/>
        </w:rPr>
        <w:t>按照招标文件要求承担全部工作。</w:t>
      </w:r>
    </w:p>
    <w:p w:rsidR="000D7981" w:rsidRDefault="000F2A85">
      <w:pPr>
        <w:wordWrap w:val="0"/>
        <w:adjustRightInd w:val="0"/>
        <w:snapToGrid w:val="0"/>
        <w:spacing w:line="360" w:lineRule="auto"/>
        <w:ind w:leftChars="200" w:left="735" w:hangingChars="150" w:hanging="315"/>
        <w:rPr>
          <w:rFonts w:ascii="宋体" w:hAnsi="宋体"/>
        </w:rPr>
      </w:pPr>
      <w:r>
        <w:rPr>
          <w:rFonts w:ascii="宋体" w:hAnsi="宋体"/>
        </w:rPr>
        <w:t>2</w:t>
      </w:r>
      <w:r>
        <w:rPr>
          <w:rFonts w:ascii="宋体" w:hAnsi="宋体" w:hint="eastAsia"/>
        </w:rPr>
        <w:t>．我方提交的投标文件数量：纸质投标文件正本1份、副本5份，电子投标文件1份。</w:t>
      </w:r>
    </w:p>
    <w:p w:rsidR="000D7981" w:rsidRDefault="000F2A85">
      <w:pPr>
        <w:wordWrap w:val="0"/>
        <w:adjustRightInd w:val="0"/>
        <w:snapToGrid w:val="0"/>
        <w:spacing w:line="360" w:lineRule="auto"/>
        <w:ind w:leftChars="200" w:left="420"/>
        <w:rPr>
          <w:rFonts w:ascii="宋体"/>
        </w:rPr>
      </w:pPr>
      <w:r>
        <w:rPr>
          <w:rFonts w:ascii="宋体" w:hAnsi="宋体" w:cs="宋体"/>
        </w:rPr>
        <w:t>3</w:t>
      </w:r>
      <w:r>
        <w:rPr>
          <w:rFonts w:cs="宋体" w:hint="eastAsia"/>
        </w:rPr>
        <w:t>．我</w:t>
      </w:r>
      <w:r>
        <w:rPr>
          <w:rFonts w:hint="eastAsia"/>
        </w:rPr>
        <w:t>方已详细审查招标文件的全部内容，将按招标文件的规定履行合同责任和义务。</w:t>
      </w:r>
    </w:p>
    <w:p w:rsidR="000D7981" w:rsidRDefault="000F2A85">
      <w:pPr>
        <w:wordWrap w:val="0"/>
        <w:adjustRightInd w:val="0"/>
        <w:snapToGrid w:val="0"/>
        <w:spacing w:line="360" w:lineRule="auto"/>
        <w:ind w:leftChars="200" w:left="735" w:hangingChars="150" w:hanging="315"/>
        <w:rPr>
          <w:rFonts w:ascii="宋体"/>
        </w:rPr>
      </w:pPr>
      <w:r>
        <w:rPr>
          <w:rFonts w:ascii="宋体" w:hAnsi="宋体" w:cs="宋体"/>
        </w:rPr>
        <w:t>4</w:t>
      </w:r>
      <w:r>
        <w:rPr>
          <w:rFonts w:cs="宋体" w:hint="eastAsia"/>
        </w:rPr>
        <w:t>．</w:t>
      </w:r>
      <w:r>
        <w:rPr>
          <w:rFonts w:ascii="宋体" w:hint="eastAsia"/>
        </w:rPr>
        <w:t>我方的投标自投标截止之日起有效期为90日历日，</w:t>
      </w:r>
      <w:r>
        <w:rPr>
          <w:rFonts w:hint="eastAsia"/>
        </w:rPr>
        <w:t>在此期间内我方的投标有可能中标，我方将受此约束。</w:t>
      </w:r>
    </w:p>
    <w:p w:rsidR="000D7981" w:rsidRDefault="000F2A85">
      <w:pPr>
        <w:wordWrap w:val="0"/>
        <w:adjustRightInd w:val="0"/>
        <w:snapToGrid w:val="0"/>
        <w:spacing w:line="360" w:lineRule="auto"/>
        <w:ind w:leftChars="200" w:left="735" w:hangingChars="150" w:hanging="315"/>
        <w:rPr>
          <w:rFonts w:ascii="宋体"/>
        </w:rPr>
      </w:pPr>
      <w:r>
        <w:rPr>
          <w:rFonts w:ascii="宋体" w:hAnsi="宋体" w:cs="宋体"/>
        </w:rPr>
        <w:t>5</w:t>
      </w:r>
      <w:r>
        <w:rPr>
          <w:rFonts w:cs="宋体" w:hint="eastAsia"/>
        </w:rPr>
        <w:t>．</w:t>
      </w:r>
      <w:r>
        <w:rPr>
          <w:rFonts w:ascii="宋体" w:hint="eastAsia"/>
        </w:rPr>
        <w:t>我方保证投标文件所提供的全部资料的真实性、有效性、合法性和一致性。</w:t>
      </w:r>
    </w:p>
    <w:p w:rsidR="000D7981" w:rsidRDefault="000F2A85">
      <w:pPr>
        <w:wordWrap w:val="0"/>
        <w:adjustRightInd w:val="0"/>
        <w:snapToGrid w:val="0"/>
        <w:spacing w:line="360" w:lineRule="auto"/>
        <w:ind w:leftChars="200" w:left="420"/>
        <w:rPr>
          <w:rFonts w:ascii="宋体" w:cs="宋体"/>
        </w:rPr>
      </w:pPr>
      <w:r>
        <w:rPr>
          <w:rFonts w:ascii="宋体" w:hAnsi="宋体" w:cs="宋体"/>
        </w:rPr>
        <w:t>6</w:t>
      </w:r>
      <w:r>
        <w:rPr>
          <w:rFonts w:cs="宋体" w:hint="eastAsia"/>
        </w:rPr>
        <w:t>．</w:t>
      </w:r>
      <w:r>
        <w:rPr>
          <w:rFonts w:ascii="宋体" w:hint="eastAsia"/>
        </w:rPr>
        <w:t>我方</w:t>
      </w:r>
      <w:r>
        <w:rPr>
          <w:rFonts w:ascii="宋体" w:cs="宋体" w:hint="eastAsia"/>
        </w:rPr>
        <w:t>理解</w:t>
      </w:r>
      <w:r>
        <w:rPr>
          <w:rFonts w:cs="Courier New" w:hint="eastAsia"/>
          <w:snapToGrid w:val="0"/>
          <w:szCs w:val="18"/>
        </w:rPr>
        <w:t>最低报价不是中标的唯一条件，采购人有选择或拒绝任何投标者中标的权利</w:t>
      </w:r>
      <w:r>
        <w:rPr>
          <w:rFonts w:ascii="宋体" w:cs="宋体" w:hint="eastAsia"/>
        </w:rPr>
        <w:t>。</w:t>
      </w:r>
    </w:p>
    <w:p w:rsidR="000D7981" w:rsidRDefault="000F2A85">
      <w:pPr>
        <w:wordWrap w:val="0"/>
        <w:adjustRightInd w:val="0"/>
        <w:snapToGrid w:val="0"/>
        <w:spacing w:line="360" w:lineRule="auto"/>
        <w:ind w:leftChars="200" w:left="420"/>
        <w:rPr>
          <w:rFonts w:ascii="宋体"/>
        </w:rPr>
      </w:pPr>
      <w:r>
        <w:rPr>
          <w:rFonts w:ascii="宋体" w:hAnsi="宋体" w:cs="宋体" w:hint="eastAsia"/>
        </w:rPr>
        <w:t>7</w:t>
      </w:r>
      <w:r>
        <w:rPr>
          <w:rFonts w:cs="宋体" w:hint="eastAsia"/>
        </w:rPr>
        <w:t>．</w:t>
      </w:r>
      <w:r>
        <w:rPr>
          <w:rFonts w:ascii="宋体" w:hAnsi="宋体" w:cs="宋体" w:hint="eastAsia"/>
        </w:rPr>
        <w:t>与本投标有关的一切正式往来通讯请寄：</w:t>
      </w:r>
    </w:p>
    <w:p w:rsidR="000D7981" w:rsidRDefault="000F2A85">
      <w:pPr>
        <w:wordWrap w:val="0"/>
        <w:adjustRightInd w:val="0"/>
        <w:snapToGrid w:val="0"/>
        <w:spacing w:line="360" w:lineRule="auto"/>
        <w:ind w:firstLineChars="350" w:firstLine="735"/>
        <w:rPr>
          <w:rFonts w:ascii="宋体" w:hAnsi="宋体" w:cs="宋体"/>
        </w:rPr>
      </w:pPr>
      <w:r>
        <w:rPr>
          <w:rFonts w:ascii="宋体" w:hAnsi="宋体" w:cs="宋体" w:hint="eastAsia"/>
        </w:rPr>
        <w:t>地址：</w:t>
      </w:r>
    </w:p>
    <w:p w:rsidR="000D7981" w:rsidRDefault="000F2A85">
      <w:pPr>
        <w:wordWrap w:val="0"/>
        <w:adjustRightInd w:val="0"/>
        <w:snapToGrid w:val="0"/>
        <w:spacing w:line="360" w:lineRule="auto"/>
        <w:ind w:firstLineChars="350" w:firstLine="735"/>
        <w:rPr>
          <w:rFonts w:ascii="宋体" w:hAnsi="宋体" w:cs="宋体"/>
          <w:u w:val="single"/>
        </w:rPr>
      </w:pPr>
      <w:r>
        <w:rPr>
          <w:rFonts w:ascii="宋体" w:hAnsi="宋体" w:cs="宋体" w:hint="eastAsia"/>
        </w:rPr>
        <w:t>邮编：</w:t>
      </w:r>
    </w:p>
    <w:p w:rsidR="000D7981" w:rsidRDefault="000F2A85">
      <w:pPr>
        <w:wordWrap w:val="0"/>
        <w:adjustRightInd w:val="0"/>
        <w:snapToGrid w:val="0"/>
        <w:spacing w:line="360" w:lineRule="auto"/>
        <w:rPr>
          <w:rFonts w:ascii="宋体" w:hAnsi="宋体" w:cs="宋体"/>
        </w:rPr>
      </w:pPr>
      <w:r>
        <w:rPr>
          <w:rFonts w:ascii="宋体" w:hAnsi="宋体" w:cs="宋体" w:hint="eastAsia"/>
        </w:rPr>
        <w:t xml:space="preserve">       联系人： </w:t>
      </w:r>
    </w:p>
    <w:p w:rsidR="000D7981" w:rsidRDefault="000F2A85">
      <w:pPr>
        <w:wordWrap w:val="0"/>
        <w:adjustRightInd w:val="0"/>
        <w:snapToGrid w:val="0"/>
        <w:spacing w:line="360" w:lineRule="auto"/>
        <w:ind w:firstLineChars="350" w:firstLine="735"/>
        <w:rPr>
          <w:rFonts w:ascii="宋体"/>
        </w:rPr>
      </w:pPr>
      <w:r>
        <w:rPr>
          <w:rFonts w:ascii="宋体" w:hAnsi="宋体" w:cs="宋体" w:hint="eastAsia"/>
        </w:rPr>
        <w:t>电话：</w:t>
      </w:r>
    </w:p>
    <w:p w:rsidR="000D7981" w:rsidRDefault="000D7981">
      <w:pPr>
        <w:wordWrap w:val="0"/>
        <w:adjustRightInd w:val="0"/>
        <w:snapToGrid w:val="0"/>
        <w:spacing w:line="360" w:lineRule="auto"/>
        <w:rPr>
          <w:rFonts w:ascii="宋体" w:hAnsi="宋体"/>
        </w:rPr>
      </w:pPr>
    </w:p>
    <w:p w:rsidR="000D7981" w:rsidRDefault="000D7981">
      <w:pPr>
        <w:wordWrap w:val="0"/>
        <w:adjustRightInd w:val="0"/>
        <w:snapToGrid w:val="0"/>
        <w:spacing w:line="360" w:lineRule="auto"/>
        <w:rPr>
          <w:rFonts w:ascii="宋体" w:hAnsi="宋体"/>
          <w:b/>
          <w:bCs/>
        </w:rPr>
      </w:pPr>
    </w:p>
    <w:p w:rsidR="000D7981" w:rsidRDefault="000F2A85">
      <w:pPr>
        <w:wordWrap w:val="0"/>
        <w:adjustRightInd w:val="0"/>
        <w:snapToGrid w:val="0"/>
        <w:spacing w:line="360" w:lineRule="auto"/>
        <w:ind w:firstLineChars="200" w:firstLine="420"/>
        <w:rPr>
          <w:rFonts w:ascii="宋体" w:hAnsi="宋体"/>
          <w:bCs/>
        </w:rPr>
      </w:pPr>
      <w:r>
        <w:rPr>
          <w:rFonts w:ascii="宋体" w:hAnsi="宋体" w:hint="eastAsia"/>
          <w:bCs/>
        </w:rPr>
        <w:t>投标人法定代表人姓名、职务（印刷体）：</w:t>
      </w:r>
    </w:p>
    <w:p w:rsidR="000D7981" w:rsidRDefault="000F2A85">
      <w:pPr>
        <w:wordWrap w:val="0"/>
        <w:adjustRightInd w:val="0"/>
        <w:snapToGrid w:val="0"/>
        <w:spacing w:line="360" w:lineRule="auto"/>
        <w:ind w:firstLineChars="200" w:firstLine="420"/>
        <w:rPr>
          <w:rFonts w:ascii="宋体" w:hAnsi="宋体"/>
          <w:bCs/>
        </w:rPr>
      </w:pPr>
      <w:r>
        <w:rPr>
          <w:rFonts w:ascii="宋体" w:hAnsi="宋体" w:hint="eastAsia"/>
          <w:bCs/>
        </w:rPr>
        <w:t>投标人名称：（公章）</w:t>
      </w:r>
    </w:p>
    <w:p w:rsidR="000D7981" w:rsidRDefault="000F2A85">
      <w:pPr>
        <w:wordWrap w:val="0"/>
        <w:adjustRightInd w:val="0"/>
        <w:snapToGrid w:val="0"/>
        <w:spacing w:line="360" w:lineRule="auto"/>
        <w:ind w:firstLineChars="200" w:firstLine="420"/>
        <w:rPr>
          <w:rFonts w:ascii="宋体" w:hAnsi="宋体"/>
          <w:bCs/>
        </w:rPr>
      </w:pPr>
      <w:r>
        <w:rPr>
          <w:rFonts w:ascii="宋体" w:hAnsi="宋体" w:hint="eastAsia"/>
          <w:bCs/>
        </w:rPr>
        <w:t>法定代表人（或</w:t>
      </w:r>
      <w:r>
        <w:rPr>
          <w:rFonts w:ascii="宋体" w:hAnsi="宋体" w:hint="eastAsia"/>
        </w:rPr>
        <w:t>授权委托代理人</w:t>
      </w:r>
      <w:r>
        <w:rPr>
          <w:rFonts w:ascii="宋体" w:hAnsi="宋体" w:hint="eastAsia"/>
          <w:bCs/>
        </w:rPr>
        <w:t>）签名：</w:t>
      </w:r>
    </w:p>
    <w:p w:rsidR="000D7981" w:rsidRDefault="000F2A85">
      <w:pPr>
        <w:wordWrap w:val="0"/>
        <w:adjustRightInd w:val="0"/>
        <w:snapToGrid w:val="0"/>
        <w:spacing w:line="360" w:lineRule="auto"/>
        <w:ind w:firstLineChars="200" w:firstLine="420"/>
        <w:rPr>
          <w:rFonts w:ascii="宋体" w:hAnsi="宋体"/>
        </w:rPr>
      </w:pPr>
      <w:r>
        <w:rPr>
          <w:rFonts w:ascii="宋体" w:hAnsi="宋体" w:hint="eastAsia"/>
        </w:rPr>
        <w:t>日期：年月日</w:t>
      </w:r>
    </w:p>
    <w:p w:rsidR="000D7981" w:rsidRDefault="000D7981">
      <w:pPr>
        <w:wordWrap w:val="0"/>
        <w:adjustRightInd w:val="0"/>
        <w:snapToGrid w:val="0"/>
        <w:spacing w:line="360" w:lineRule="auto"/>
        <w:rPr>
          <w:rFonts w:ascii="宋体" w:hAnsi="宋体"/>
        </w:rPr>
      </w:pPr>
    </w:p>
    <w:p w:rsidR="000D7981" w:rsidRDefault="000D7981">
      <w:pPr>
        <w:wordWrap w:val="0"/>
        <w:adjustRightInd w:val="0"/>
        <w:snapToGrid w:val="0"/>
        <w:spacing w:line="360" w:lineRule="auto"/>
        <w:rPr>
          <w:rFonts w:ascii="宋体" w:hAnsi="宋体"/>
          <w:sz w:val="28"/>
          <w:szCs w:val="28"/>
        </w:rPr>
      </w:pPr>
    </w:p>
    <w:p w:rsidR="000D7981" w:rsidRDefault="000F2A85">
      <w:pPr>
        <w:pStyle w:val="3"/>
        <w:adjustRightInd w:val="0"/>
        <w:snapToGrid w:val="0"/>
        <w:spacing w:before="0" w:after="0" w:line="360" w:lineRule="auto"/>
        <w:jc w:val="center"/>
        <w:rPr>
          <w:rFonts w:ascii="宋体" w:hAnsi="宋体"/>
          <w:sz w:val="28"/>
          <w:szCs w:val="28"/>
        </w:rPr>
      </w:pPr>
      <w:bookmarkStart w:id="218" w:name="_Toc296594291"/>
      <w:r>
        <w:rPr>
          <w:rFonts w:ascii="宋体" w:hAnsi="宋体"/>
          <w:sz w:val="28"/>
          <w:szCs w:val="28"/>
        </w:rPr>
        <w:br w:type="page"/>
      </w:r>
    </w:p>
    <w:p w:rsidR="000D7981" w:rsidRDefault="000D7981">
      <w:pPr>
        <w:pStyle w:val="3"/>
        <w:adjustRightInd w:val="0"/>
        <w:snapToGrid w:val="0"/>
        <w:spacing w:before="0" w:after="0" w:line="360" w:lineRule="auto"/>
        <w:jc w:val="center"/>
        <w:rPr>
          <w:rFonts w:ascii="宋体" w:hAnsi="宋体"/>
          <w:sz w:val="28"/>
          <w:szCs w:val="28"/>
        </w:rPr>
      </w:pPr>
    </w:p>
    <w:p w:rsidR="000D7981" w:rsidRDefault="000F2A85">
      <w:pPr>
        <w:pStyle w:val="3"/>
        <w:adjustRightInd w:val="0"/>
        <w:snapToGrid w:val="0"/>
        <w:spacing w:before="0" w:after="0" w:line="360" w:lineRule="auto"/>
        <w:jc w:val="center"/>
        <w:rPr>
          <w:rFonts w:ascii="宋体" w:hAnsi="宋体"/>
          <w:sz w:val="28"/>
          <w:szCs w:val="28"/>
        </w:rPr>
      </w:pPr>
      <w:bookmarkStart w:id="219" w:name="_Toc118304673"/>
      <w:bookmarkStart w:id="220" w:name="_Toc145602973"/>
      <w:r>
        <w:rPr>
          <w:rFonts w:ascii="宋体" w:hAnsi="宋体" w:hint="eastAsia"/>
          <w:sz w:val="28"/>
          <w:szCs w:val="28"/>
        </w:rPr>
        <w:t>附件2  开标一览表</w:t>
      </w:r>
      <w:bookmarkEnd w:id="218"/>
      <w:bookmarkEnd w:id="219"/>
      <w:bookmarkEnd w:id="220"/>
    </w:p>
    <w:p w:rsidR="000D7981" w:rsidRDefault="000D7981">
      <w:pPr>
        <w:wordWrap w:val="0"/>
      </w:pPr>
    </w:p>
    <w:p w:rsidR="000D7981" w:rsidRDefault="000F2A85">
      <w:pPr>
        <w:wordWrap w:val="0"/>
        <w:adjustRightInd w:val="0"/>
        <w:snapToGrid w:val="0"/>
        <w:spacing w:line="360" w:lineRule="auto"/>
        <w:rPr>
          <w:rFonts w:ascii="宋体" w:hAnsi="宋体"/>
          <w:szCs w:val="21"/>
        </w:rPr>
      </w:pPr>
      <w:r>
        <w:rPr>
          <w:rFonts w:ascii="宋体" w:hAnsi="宋体" w:hint="eastAsia"/>
          <w:szCs w:val="21"/>
        </w:rPr>
        <w:t>深圳市国信招标有限公司：</w:t>
      </w:r>
    </w:p>
    <w:p w:rsidR="000D7981" w:rsidRDefault="000F2A85">
      <w:pPr>
        <w:wordWrap w:val="0"/>
        <w:adjustRightInd w:val="0"/>
        <w:snapToGrid w:val="0"/>
        <w:spacing w:line="360" w:lineRule="auto"/>
        <w:ind w:firstLineChars="200" w:firstLine="420"/>
        <w:rPr>
          <w:rFonts w:ascii="宋体" w:hAnsi="宋体"/>
          <w:color w:val="000000"/>
          <w:szCs w:val="21"/>
        </w:rPr>
      </w:pPr>
      <w:r>
        <w:rPr>
          <w:rFonts w:ascii="宋体" w:hAnsi="宋体" w:hint="eastAsia"/>
          <w:szCs w:val="21"/>
        </w:rPr>
        <w:t>在研究招标文件中所有文件和上述合同条件、技术资料后，我们对</w:t>
      </w:r>
      <w:r>
        <w:rPr>
          <w:rFonts w:ascii="宋体" w:hAnsi="宋体" w:hint="eastAsia"/>
          <w:szCs w:val="18"/>
          <w:u w:val="single"/>
        </w:rPr>
        <w:t xml:space="preserve">项目名称     </w:t>
      </w:r>
      <w:r>
        <w:rPr>
          <w:rFonts w:ascii="宋体" w:hAnsi="宋体" w:hint="eastAsia"/>
          <w:color w:val="000000"/>
        </w:rPr>
        <w:t>（项目编号：</w:t>
      </w:r>
      <w:r>
        <w:rPr>
          <w:rFonts w:ascii="宋体" w:hAnsi="宋体" w:hint="eastAsia"/>
        </w:rPr>
        <w:t>包组号：</w:t>
      </w:r>
      <w:r>
        <w:rPr>
          <w:rFonts w:ascii="宋体" w:hAnsi="宋体" w:hint="eastAsia"/>
          <w:color w:val="000000"/>
        </w:rPr>
        <w:t>）</w:t>
      </w:r>
      <w:r>
        <w:rPr>
          <w:rFonts w:ascii="宋体" w:hAnsi="宋体" w:hint="eastAsia"/>
          <w:color w:val="000000"/>
          <w:szCs w:val="21"/>
        </w:rPr>
        <w:t>投标报价如下：</w:t>
      </w:r>
    </w:p>
    <w:p w:rsidR="000D7981" w:rsidRDefault="000F2A85">
      <w:pPr>
        <w:pStyle w:val="a0"/>
        <w:spacing w:line="360" w:lineRule="auto"/>
        <w:rPr>
          <w:sz w:val="21"/>
          <w:szCs w:val="21"/>
        </w:rPr>
      </w:pPr>
      <w:r>
        <w:rPr>
          <w:rFonts w:hint="eastAsia"/>
          <w:sz w:val="21"/>
          <w:szCs w:val="21"/>
        </w:rPr>
        <w:t xml:space="preserve">     A包:</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6"/>
        <w:gridCol w:w="992"/>
        <w:gridCol w:w="3544"/>
        <w:gridCol w:w="1393"/>
      </w:tblGrid>
      <w:tr w:rsidR="000D7981">
        <w:trPr>
          <w:trHeight w:val="420"/>
          <w:jc w:val="center"/>
        </w:trPr>
        <w:tc>
          <w:tcPr>
            <w:tcW w:w="3086"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项目名称</w:t>
            </w:r>
          </w:p>
        </w:tc>
        <w:tc>
          <w:tcPr>
            <w:tcW w:w="992"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szCs w:val="21"/>
              </w:rPr>
              <w:t>包组号</w:t>
            </w:r>
          </w:p>
        </w:tc>
        <w:tc>
          <w:tcPr>
            <w:tcW w:w="3544"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szCs w:val="21"/>
              </w:rPr>
            </w:pPr>
            <w:r>
              <w:rPr>
                <w:rFonts w:ascii="宋体" w:hint="eastAsia"/>
                <w:szCs w:val="21"/>
              </w:rPr>
              <w:t>投标报价</w:t>
            </w:r>
          </w:p>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int="eastAsia"/>
                <w:szCs w:val="21"/>
              </w:rPr>
              <w:t>（</w:t>
            </w:r>
            <w:r>
              <w:rPr>
                <w:rFonts w:hAnsi="宋体" w:hint="eastAsia"/>
                <w:color w:val="000000"/>
                <w:szCs w:val="21"/>
              </w:rPr>
              <w:t>人民币元，含增值税）</w:t>
            </w:r>
          </w:p>
        </w:tc>
        <w:tc>
          <w:tcPr>
            <w:tcW w:w="1393"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备注</w:t>
            </w:r>
          </w:p>
        </w:tc>
      </w:tr>
      <w:tr w:rsidR="000D7981">
        <w:trPr>
          <w:cantSplit/>
          <w:trHeight w:val="1017"/>
          <w:jc w:val="center"/>
        </w:trPr>
        <w:tc>
          <w:tcPr>
            <w:tcW w:w="3086"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Theme="minorEastAsia" w:eastAsiaTheme="minorEastAsia" w:hAnsiTheme="minorEastAsia" w:cs="宋体"/>
                <w:kern w:val="0"/>
                <w:szCs w:val="21"/>
              </w:rPr>
            </w:pPr>
            <w:r>
              <w:rPr>
                <w:rFonts w:ascii="宋体" w:hAnsi="宋体" w:cs="Arial" w:hint="eastAsia"/>
              </w:rPr>
              <w:t>医学检验实验室采购免疫试剂耗材（</w:t>
            </w:r>
            <w:r>
              <w:rPr>
                <w:rFonts w:ascii="宋体" w:hAnsi="宋体"/>
              </w:rPr>
              <w:t>第三次招标</w:t>
            </w:r>
            <w:r>
              <w:rPr>
                <w:rFonts w:ascii="宋体" w:hAnsi="宋体" w:cs="Arial" w:hint="eastAsia"/>
              </w:rPr>
              <w:t>）</w:t>
            </w:r>
          </w:p>
        </w:tc>
        <w:tc>
          <w:tcPr>
            <w:tcW w:w="992"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Theme="minorEastAsia" w:eastAsiaTheme="minorEastAsia" w:hAnsiTheme="minorEastAsia" w:cs="宋体"/>
                <w:kern w:val="0"/>
                <w:szCs w:val="21"/>
              </w:rPr>
            </w:pPr>
            <w:r>
              <w:rPr>
                <w:rFonts w:asciiTheme="minorEastAsia" w:eastAsiaTheme="minorEastAsia" w:hAnsiTheme="minorEastAsia" w:hint="eastAsia"/>
              </w:rPr>
              <w:t>A包</w:t>
            </w:r>
          </w:p>
        </w:tc>
        <w:tc>
          <w:tcPr>
            <w:tcW w:w="3544"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 xml:space="preserve">大写：                 </w:t>
            </w:r>
          </w:p>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小写：</w:t>
            </w:r>
          </w:p>
        </w:tc>
        <w:tc>
          <w:tcPr>
            <w:tcW w:w="1393" w:type="dxa"/>
            <w:tcBorders>
              <w:top w:val="single" w:sz="4" w:space="0" w:color="auto"/>
              <w:left w:val="single" w:sz="4" w:space="0" w:color="auto"/>
              <w:bottom w:val="single" w:sz="4" w:space="0" w:color="auto"/>
              <w:right w:val="single" w:sz="4" w:space="0" w:color="auto"/>
            </w:tcBorders>
            <w:vAlign w:val="center"/>
          </w:tcPr>
          <w:p w:rsidR="000D7981" w:rsidRDefault="000D7981">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p>
        </w:tc>
      </w:tr>
    </w:tbl>
    <w:p w:rsidR="000D7981" w:rsidRDefault="000D7981">
      <w:pPr>
        <w:pStyle w:val="a0"/>
        <w:spacing w:line="360" w:lineRule="auto"/>
        <w:rPr>
          <w:sz w:val="21"/>
          <w:szCs w:val="21"/>
        </w:rPr>
      </w:pPr>
    </w:p>
    <w:p w:rsidR="000D7981" w:rsidRDefault="000F2A85">
      <w:pPr>
        <w:pStyle w:val="a0"/>
        <w:spacing w:line="360" w:lineRule="auto"/>
        <w:rPr>
          <w:sz w:val="21"/>
          <w:szCs w:val="21"/>
        </w:rPr>
      </w:pPr>
      <w:r>
        <w:rPr>
          <w:rFonts w:hint="eastAsia"/>
          <w:sz w:val="21"/>
          <w:szCs w:val="21"/>
        </w:rPr>
        <w:t xml:space="preserve">    B包:</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6"/>
        <w:gridCol w:w="992"/>
        <w:gridCol w:w="3544"/>
        <w:gridCol w:w="1393"/>
      </w:tblGrid>
      <w:tr w:rsidR="000D7981">
        <w:trPr>
          <w:trHeight w:val="420"/>
          <w:jc w:val="center"/>
        </w:trPr>
        <w:tc>
          <w:tcPr>
            <w:tcW w:w="3086"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项目名称</w:t>
            </w:r>
          </w:p>
        </w:tc>
        <w:tc>
          <w:tcPr>
            <w:tcW w:w="992"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szCs w:val="21"/>
              </w:rPr>
              <w:t>包组号</w:t>
            </w:r>
          </w:p>
        </w:tc>
        <w:tc>
          <w:tcPr>
            <w:tcW w:w="3544"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szCs w:val="21"/>
              </w:rPr>
            </w:pPr>
            <w:r>
              <w:rPr>
                <w:rFonts w:ascii="宋体" w:hint="eastAsia"/>
                <w:szCs w:val="21"/>
              </w:rPr>
              <w:t>投标报价</w:t>
            </w:r>
          </w:p>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int="eastAsia"/>
                <w:szCs w:val="21"/>
              </w:rPr>
              <w:t>（</w:t>
            </w:r>
            <w:r>
              <w:rPr>
                <w:rFonts w:hAnsi="宋体" w:hint="eastAsia"/>
                <w:color w:val="000000"/>
                <w:szCs w:val="21"/>
              </w:rPr>
              <w:t>人民币元，含增值税）</w:t>
            </w:r>
          </w:p>
        </w:tc>
        <w:tc>
          <w:tcPr>
            <w:tcW w:w="1393"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备注</w:t>
            </w:r>
          </w:p>
        </w:tc>
      </w:tr>
      <w:tr w:rsidR="000D7981">
        <w:trPr>
          <w:cantSplit/>
          <w:trHeight w:val="1017"/>
          <w:jc w:val="center"/>
        </w:trPr>
        <w:tc>
          <w:tcPr>
            <w:tcW w:w="3086"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Theme="minorEastAsia" w:eastAsiaTheme="minorEastAsia" w:hAnsiTheme="minorEastAsia" w:cs="宋体"/>
                <w:kern w:val="0"/>
                <w:szCs w:val="21"/>
              </w:rPr>
            </w:pPr>
            <w:r>
              <w:rPr>
                <w:rFonts w:ascii="宋体" w:hAnsi="宋体" w:cs="Arial" w:hint="eastAsia"/>
              </w:rPr>
              <w:t>医学检验实验室采购免疫试剂耗材（</w:t>
            </w:r>
            <w:r>
              <w:rPr>
                <w:rFonts w:ascii="宋体" w:hAnsi="宋体"/>
              </w:rPr>
              <w:t>第三次招标</w:t>
            </w:r>
            <w:r>
              <w:rPr>
                <w:rFonts w:ascii="宋体" w:hAnsi="宋体" w:cs="Arial" w:hint="eastAsia"/>
              </w:rPr>
              <w:t>）</w:t>
            </w:r>
          </w:p>
        </w:tc>
        <w:tc>
          <w:tcPr>
            <w:tcW w:w="992"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Theme="minorEastAsia" w:eastAsiaTheme="minorEastAsia" w:hAnsiTheme="minorEastAsia" w:cs="宋体"/>
                <w:kern w:val="0"/>
                <w:szCs w:val="21"/>
              </w:rPr>
            </w:pPr>
            <w:r>
              <w:rPr>
                <w:rFonts w:asciiTheme="minorEastAsia" w:eastAsiaTheme="minorEastAsia" w:hAnsiTheme="minorEastAsia" w:hint="eastAsia"/>
                <w:szCs w:val="21"/>
              </w:rPr>
              <w:t>B</w:t>
            </w:r>
            <w:r>
              <w:rPr>
                <w:rFonts w:asciiTheme="minorEastAsia" w:eastAsiaTheme="minorEastAsia" w:hAnsiTheme="minorEastAsia" w:hint="eastAsia"/>
              </w:rPr>
              <w:t>包</w:t>
            </w:r>
          </w:p>
        </w:tc>
        <w:tc>
          <w:tcPr>
            <w:tcW w:w="3544"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 xml:space="preserve">大写：                 </w:t>
            </w:r>
          </w:p>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小写：</w:t>
            </w:r>
          </w:p>
        </w:tc>
        <w:tc>
          <w:tcPr>
            <w:tcW w:w="1393" w:type="dxa"/>
            <w:tcBorders>
              <w:top w:val="single" w:sz="4" w:space="0" w:color="auto"/>
              <w:left w:val="single" w:sz="4" w:space="0" w:color="auto"/>
              <w:bottom w:val="single" w:sz="4" w:space="0" w:color="auto"/>
              <w:right w:val="single" w:sz="4" w:space="0" w:color="auto"/>
            </w:tcBorders>
            <w:vAlign w:val="center"/>
          </w:tcPr>
          <w:p w:rsidR="000D7981" w:rsidRDefault="000D7981">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p>
        </w:tc>
      </w:tr>
    </w:tbl>
    <w:p w:rsidR="000D7981" w:rsidRDefault="000D7981">
      <w:pPr>
        <w:pStyle w:val="a0"/>
        <w:spacing w:line="360" w:lineRule="auto"/>
        <w:rPr>
          <w:sz w:val="21"/>
          <w:szCs w:val="21"/>
        </w:rPr>
      </w:pPr>
    </w:p>
    <w:p w:rsidR="000D7981" w:rsidRDefault="000F2A85">
      <w:pPr>
        <w:pStyle w:val="a0"/>
        <w:spacing w:line="360" w:lineRule="auto"/>
        <w:rPr>
          <w:sz w:val="21"/>
          <w:szCs w:val="21"/>
        </w:rPr>
      </w:pPr>
      <w:r>
        <w:rPr>
          <w:rFonts w:hint="eastAsia"/>
          <w:sz w:val="21"/>
          <w:szCs w:val="21"/>
        </w:rPr>
        <w:t xml:space="preserve">    C包:</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6"/>
        <w:gridCol w:w="992"/>
        <w:gridCol w:w="3544"/>
        <w:gridCol w:w="1393"/>
      </w:tblGrid>
      <w:tr w:rsidR="000D7981">
        <w:trPr>
          <w:trHeight w:val="420"/>
          <w:jc w:val="center"/>
        </w:trPr>
        <w:tc>
          <w:tcPr>
            <w:tcW w:w="3086"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项目名称</w:t>
            </w:r>
          </w:p>
        </w:tc>
        <w:tc>
          <w:tcPr>
            <w:tcW w:w="992"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szCs w:val="21"/>
              </w:rPr>
              <w:t>包组号</w:t>
            </w:r>
          </w:p>
        </w:tc>
        <w:tc>
          <w:tcPr>
            <w:tcW w:w="3544"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szCs w:val="21"/>
              </w:rPr>
            </w:pPr>
            <w:r>
              <w:rPr>
                <w:rFonts w:ascii="宋体" w:hint="eastAsia"/>
                <w:szCs w:val="21"/>
              </w:rPr>
              <w:t>投标报价</w:t>
            </w:r>
          </w:p>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int="eastAsia"/>
                <w:szCs w:val="21"/>
              </w:rPr>
              <w:t>（</w:t>
            </w:r>
            <w:r>
              <w:rPr>
                <w:rFonts w:hAnsi="宋体" w:hint="eastAsia"/>
                <w:color w:val="000000"/>
                <w:szCs w:val="21"/>
              </w:rPr>
              <w:t>人民币元，含增值税）</w:t>
            </w:r>
          </w:p>
        </w:tc>
        <w:tc>
          <w:tcPr>
            <w:tcW w:w="1393"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备注</w:t>
            </w:r>
          </w:p>
        </w:tc>
      </w:tr>
      <w:tr w:rsidR="000D7981">
        <w:trPr>
          <w:cantSplit/>
          <w:trHeight w:val="1017"/>
          <w:jc w:val="center"/>
        </w:trPr>
        <w:tc>
          <w:tcPr>
            <w:tcW w:w="3086"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Theme="minorEastAsia" w:eastAsiaTheme="minorEastAsia" w:hAnsiTheme="minorEastAsia" w:cs="宋体"/>
                <w:kern w:val="0"/>
                <w:szCs w:val="21"/>
              </w:rPr>
            </w:pPr>
            <w:r>
              <w:rPr>
                <w:rFonts w:ascii="宋体" w:hAnsi="宋体" w:cs="Arial" w:hint="eastAsia"/>
              </w:rPr>
              <w:t>医学检验实验室采购免疫试剂耗材（</w:t>
            </w:r>
            <w:r>
              <w:rPr>
                <w:rFonts w:ascii="宋体" w:hAnsi="宋体"/>
              </w:rPr>
              <w:t>第三次招标</w:t>
            </w:r>
            <w:r>
              <w:rPr>
                <w:rFonts w:ascii="宋体" w:hAnsi="宋体" w:cs="Arial" w:hint="eastAsia"/>
              </w:rPr>
              <w:t>）</w:t>
            </w:r>
          </w:p>
        </w:tc>
        <w:tc>
          <w:tcPr>
            <w:tcW w:w="992"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Theme="minorEastAsia" w:eastAsiaTheme="minorEastAsia" w:hAnsiTheme="minorEastAsia" w:cs="宋体"/>
                <w:kern w:val="0"/>
                <w:szCs w:val="21"/>
              </w:rPr>
            </w:pPr>
            <w:r>
              <w:rPr>
                <w:rFonts w:asciiTheme="minorEastAsia" w:eastAsiaTheme="minorEastAsia" w:hAnsiTheme="minorEastAsia" w:hint="eastAsia"/>
              </w:rPr>
              <w:t>C包</w:t>
            </w:r>
          </w:p>
        </w:tc>
        <w:tc>
          <w:tcPr>
            <w:tcW w:w="3544"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 xml:space="preserve">大写：                 </w:t>
            </w:r>
          </w:p>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小写：</w:t>
            </w:r>
          </w:p>
        </w:tc>
        <w:tc>
          <w:tcPr>
            <w:tcW w:w="1393" w:type="dxa"/>
            <w:tcBorders>
              <w:top w:val="single" w:sz="4" w:space="0" w:color="auto"/>
              <w:left w:val="single" w:sz="4" w:space="0" w:color="auto"/>
              <w:bottom w:val="single" w:sz="4" w:space="0" w:color="auto"/>
              <w:right w:val="single" w:sz="4" w:space="0" w:color="auto"/>
            </w:tcBorders>
            <w:vAlign w:val="center"/>
          </w:tcPr>
          <w:p w:rsidR="000D7981" w:rsidRDefault="000D7981">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p>
        </w:tc>
      </w:tr>
    </w:tbl>
    <w:p w:rsidR="000D7981" w:rsidRDefault="000D7981">
      <w:pPr>
        <w:pStyle w:val="a0"/>
        <w:spacing w:line="360" w:lineRule="auto"/>
        <w:rPr>
          <w:sz w:val="21"/>
          <w:szCs w:val="21"/>
        </w:rPr>
      </w:pPr>
    </w:p>
    <w:p w:rsidR="000D7981" w:rsidRDefault="000F2A85">
      <w:pPr>
        <w:pStyle w:val="a0"/>
        <w:spacing w:line="360" w:lineRule="auto"/>
        <w:rPr>
          <w:sz w:val="21"/>
          <w:szCs w:val="21"/>
        </w:rPr>
      </w:pPr>
      <w:r>
        <w:rPr>
          <w:rFonts w:hint="eastAsia"/>
          <w:sz w:val="21"/>
          <w:szCs w:val="21"/>
        </w:rPr>
        <w:t xml:space="preserve">    D包:</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6"/>
        <w:gridCol w:w="992"/>
        <w:gridCol w:w="3544"/>
        <w:gridCol w:w="1393"/>
      </w:tblGrid>
      <w:tr w:rsidR="000D7981">
        <w:trPr>
          <w:trHeight w:val="420"/>
          <w:jc w:val="center"/>
        </w:trPr>
        <w:tc>
          <w:tcPr>
            <w:tcW w:w="3086"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项目名称</w:t>
            </w:r>
          </w:p>
        </w:tc>
        <w:tc>
          <w:tcPr>
            <w:tcW w:w="992"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szCs w:val="21"/>
              </w:rPr>
              <w:t>包组号</w:t>
            </w:r>
          </w:p>
        </w:tc>
        <w:tc>
          <w:tcPr>
            <w:tcW w:w="3544"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szCs w:val="21"/>
              </w:rPr>
            </w:pPr>
            <w:r>
              <w:rPr>
                <w:rFonts w:ascii="宋体" w:hint="eastAsia"/>
                <w:szCs w:val="21"/>
              </w:rPr>
              <w:t>投标报价</w:t>
            </w:r>
          </w:p>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int="eastAsia"/>
                <w:szCs w:val="21"/>
              </w:rPr>
              <w:t>（</w:t>
            </w:r>
            <w:r>
              <w:rPr>
                <w:rFonts w:hAnsi="宋体" w:hint="eastAsia"/>
                <w:color w:val="000000"/>
                <w:szCs w:val="21"/>
              </w:rPr>
              <w:t>人民币元，含增值税）</w:t>
            </w:r>
          </w:p>
        </w:tc>
        <w:tc>
          <w:tcPr>
            <w:tcW w:w="1393"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备注</w:t>
            </w:r>
          </w:p>
        </w:tc>
      </w:tr>
      <w:tr w:rsidR="000D7981">
        <w:trPr>
          <w:cantSplit/>
          <w:trHeight w:val="1017"/>
          <w:jc w:val="center"/>
        </w:trPr>
        <w:tc>
          <w:tcPr>
            <w:tcW w:w="3086"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Theme="minorEastAsia" w:eastAsiaTheme="minorEastAsia" w:hAnsiTheme="minorEastAsia" w:cs="宋体"/>
                <w:kern w:val="0"/>
                <w:szCs w:val="21"/>
              </w:rPr>
            </w:pPr>
            <w:r>
              <w:rPr>
                <w:rFonts w:ascii="宋体" w:hAnsi="宋体" w:cs="Arial" w:hint="eastAsia"/>
              </w:rPr>
              <w:t>医学检验实验室采购免疫试剂耗材（</w:t>
            </w:r>
            <w:r>
              <w:rPr>
                <w:rFonts w:ascii="宋体" w:hAnsi="宋体"/>
              </w:rPr>
              <w:t>第三次招标</w:t>
            </w:r>
            <w:r>
              <w:rPr>
                <w:rFonts w:ascii="宋体" w:hAnsi="宋体" w:cs="Arial" w:hint="eastAsia"/>
              </w:rPr>
              <w:t>）</w:t>
            </w:r>
          </w:p>
        </w:tc>
        <w:tc>
          <w:tcPr>
            <w:tcW w:w="992"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Theme="minorEastAsia" w:eastAsiaTheme="minorEastAsia" w:hAnsiTheme="minorEastAsia" w:cs="宋体"/>
                <w:kern w:val="0"/>
                <w:szCs w:val="21"/>
              </w:rPr>
            </w:pPr>
            <w:r>
              <w:rPr>
                <w:rFonts w:asciiTheme="minorEastAsia" w:eastAsiaTheme="minorEastAsia" w:hAnsiTheme="minorEastAsia" w:hint="eastAsia"/>
              </w:rPr>
              <w:t>D包</w:t>
            </w:r>
          </w:p>
        </w:tc>
        <w:tc>
          <w:tcPr>
            <w:tcW w:w="3544"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 xml:space="preserve">大写：                 </w:t>
            </w:r>
          </w:p>
          <w:p w:rsidR="000D7981" w:rsidRDefault="000F2A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小写：</w:t>
            </w:r>
          </w:p>
        </w:tc>
        <w:tc>
          <w:tcPr>
            <w:tcW w:w="1393" w:type="dxa"/>
            <w:tcBorders>
              <w:top w:val="single" w:sz="4" w:space="0" w:color="auto"/>
              <w:left w:val="single" w:sz="4" w:space="0" w:color="auto"/>
              <w:bottom w:val="single" w:sz="4" w:space="0" w:color="auto"/>
              <w:right w:val="single" w:sz="4" w:space="0" w:color="auto"/>
            </w:tcBorders>
            <w:vAlign w:val="center"/>
          </w:tcPr>
          <w:p w:rsidR="000D7981" w:rsidRDefault="000D7981">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p>
        </w:tc>
      </w:tr>
    </w:tbl>
    <w:p w:rsidR="000D7981" w:rsidRDefault="000D7981">
      <w:pPr>
        <w:pStyle w:val="affe"/>
        <w:rPr>
          <w:lang w:val="en-US"/>
        </w:rPr>
      </w:pPr>
    </w:p>
    <w:p w:rsidR="000D7981" w:rsidRDefault="000F2A85">
      <w:pPr>
        <w:tabs>
          <w:tab w:val="left" w:pos="654"/>
          <w:tab w:val="left" w:pos="1734"/>
          <w:tab w:val="left" w:pos="2814"/>
          <w:tab w:val="left" w:pos="3894"/>
          <w:tab w:val="left" w:pos="5334"/>
          <w:tab w:val="left" w:pos="6414"/>
          <w:tab w:val="left" w:pos="7254"/>
          <w:tab w:val="left" w:pos="8574"/>
          <w:tab w:val="left" w:pos="9654"/>
        </w:tabs>
        <w:autoSpaceDE w:val="0"/>
        <w:autoSpaceDN w:val="0"/>
        <w:adjustRightInd w:val="0"/>
        <w:snapToGrid w:val="0"/>
        <w:spacing w:line="360" w:lineRule="auto"/>
        <w:rPr>
          <w:rFonts w:ascii="宋体" w:hAnsi="宋体"/>
          <w:szCs w:val="21"/>
        </w:rPr>
      </w:pPr>
      <w:r>
        <w:rPr>
          <w:rFonts w:ascii="宋体" w:hAnsi="宋体" w:hint="eastAsia"/>
          <w:szCs w:val="21"/>
        </w:rPr>
        <w:t>注：</w:t>
      </w:r>
    </w:p>
    <w:p w:rsidR="000D7981" w:rsidRDefault="000F2A85">
      <w:pPr>
        <w:autoSpaceDE w:val="0"/>
        <w:autoSpaceDN w:val="0"/>
        <w:adjustRightInd w:val="0"/>
        <w:snapToGrid w:val="0"/>
        <w:spacing w:line="360" w:lineRule="auto"/>
        <w:rPr>
          <w:rFonts w:ascii="宋体" w:hAnsi="宋体"/>
          <w:szCs w:val="21"/>
        </w:rPr>
      </w:pPr>
      <w:r>
        <w:rPr>
          <w:rFonts w:ascii="宋体" w:hAnsi="宋体" w:hint="eastAsia"/>
          <w:szCs w:val="21"/>
        </w:rPr>
        <w:lastRenderedPageBreak/>
        <w:t>1</w:t>
      </w:r>
      <w:r>
        <w:rPr>
          <w:rFonts w:ascii="宋体" w:hAnsi="宋体" w:cs="宋体" w:hint="eastAsia"/>
          <w:bCs/>
          <w:szCs w:val="21"/>
        </w:rPr>
        <w:t>．</w:t>
      </w:r>
      <w:r>
        <w:rPr>
          <w:rFonts w:ascii="宋体" w:hAnsi="宋体" w:hint="eastAsia"/>
          <w:szCs w:val="21"/>
        </w:rPr>
        <w:t>投标人如果需要对报价或其它内容加以说明，可在备注栏填写。</w:t>
      </w:r>
    </w:p>
    <w:p w:rsidR="000D7981" w:rsidRDefault="000F2A85">
      <w:pPr>
        <w:autoSpaceDE w:val="0"/>
        <w:autoSpaceDN w:val="0"/>
        <w:adjustRightInd w:val="0"/>
        <w:snapToGrid w:val="0"/>
        <w:spacing w:line="360" w:lineRule="auto"/>
        <w:ind w:left="315" w:hangingChars="150" w:hanging="315"/>
        <w:rPr>
          <w:rFonts w:ascii="宋体" w:hAnsi="宋体"/>
          <w:szCs w:val="21"/>
        </w:rPr>
      </w:pPr>
      <w:r>
        <w:rPr>
          <w:rFonts w:ascii="宋体" w:hAnsi="宋体" w:hint="eastAsia"/>
          <w:szCs w:val="21"/>
        </w:rPr>
        <w:t>2</w:t>
      </w:r>
      <w:r>
        <w:rPr>
          <w:rFonts w:ascii="宋体" w:hAnsi="宋体" w:cs="宋体" w:hint="eastAsia"/>
          <w:bCs/>
          <w:szCs w:val="21"/>
        </w:rPr>
        <w:t>．</w:t>
      </w:r>
      <w:r>
        <w:rPr>
          <w:rFonts w:ascii="宋体" w:hAnsi="宋体" w:hint="eastAsia"/>
          <w:szCs w:val="21"/>
        </w:rPr>
        <w:t>不得填报有选择性报价方案。如有优惠折扣声明，请在此表“备注”栏中列出，最终以优惠后的投标报价填报，并以此为准。除此以外不再接受降价函或其他形式的优惠声明。</w:t>
      </w:r>
    </w:p>
    <w:p w:rsidR="000D7981" w:rsidRDefault="000D7981">
      <w:pPr>
        <w:wordWrap w:val="0"/>
        <w:adjustRightInd w:val="0"/>
        <w:snapToGrid w:val="0"/>
        <w:spacing w:line="360" w:lineRule="auto"/>
        <w:ind w:leftChars="257" w:left="540"/>
        <w:rPr>
          <w:rFonts w:ascii="宋体" w:hAnsi="宋体"/>
          <w:b/>
          <w:bCs/>
        </w:rPr>
      </w:pPr>
    </w:p>
    <w:p w:rsidR="000D7981" w:rsidRDefault="000F2A85">
      <w:pPr>
        <w:wordWrap w:val="0"/>
        <w:adjustRightInd w:val="0"/>
        <w:snapToGrid w:val="0"/>
        <w:spacing w:line="360" w:lineRule="auto"/>
        <w:rPr>
          <w:rFonts w:ascii="宋体" w:hAnsi="宋体"/>
        </w:rPr>
      </w:pPr>
      <w:r>
        <w:rPr>
          <w:rFonts w:ascii="宋体" w:hAnsi="宋体" w:hint="eastAsia"/>
        </w:rPr>
        <w:t>投标人名称：（公章）</w:t>
      </w:r>
    </w:p>
    <w:p w:rsidR="000D7981" w:rsidRDefault="000F2A85">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D7981" w:rsidRDefault="000F2A85">
      <w:pPr>
        <w:wordWrap w:val="0"/>
        <w:adjustRightInd w:val="0"/>
        <w:snapToGrid w:val="0"/>
        <w:spacing w:line="360" w:lineRule="auto"/>
        <w:rPr>
          <w:rFonts w:ascii="宋体" w:hAnsi="宋体"/>
        </w:rPr>
      </w:pPr>
      <w:r>
        <w:rPr>
          <w:rFonts w:ascii="宋体" w:hAnsi="宋体" w:hint="eastAsia"/>
        </w:rPr>
        <w:t>日期：年月日</w:t>
      </w:r>
    </w:p>
    <w:p w:rsidR="000D7981" w:rsidRDefault="000F2A85">
      <w:pPr>
        <w:pStyle w:val="3"/>
        <w:wordWrap w:val="0"/>
        <w:adjustRightInd w:val="0"/>
        <w:snapToGrid w:val="0"/>
        <w:spacing w:before="0" w:after="0" w:line="360" w:lineRule="auto"/>
        <w:jc w:val="center"/>
        <w:rPr>
          <w:rFonts w:ascii="宋体" w:hAnsi="宋体"/>
        </w:rPr>
      </w:pPr>
      <w:r>
        <w:rPr>
          <w:rFonts w:ascii="宋体" w:hAnsi="宋体"/>
        </w:rPr>
        <w:br w:type="page"/>
      </w:r>
    </w:p>
    <w:p w:rsidR="000D7981" w:rsidRDefault="000F2A85">
      <w:pPr>
        <w:pStyle w:val="3"/>
        <w:wordWrap w:val="0"/>
        <w:adjustRightInd w:val="0"/>
        <w:snapToGrid w:val="0"/>
        <w:spacing w:before="0" w:after="0" w:line="360" w:lineRule="auto"/>
        <w:jc w:val="center"/>
        <w:rPr>
          <w:rFonts w:ascii="宋体" w:hAnsi="宋体"/>
          <w:sz w:val="28"/>
          <w:szCs w:val="28"/>
        </w:rPr>
      </w:pPr>
      <w:bookmarkStart w:id="221" w:name="_Toc118304674"/>
      <w:bookmarkStart w:id="222" w:name="_Toc145602974"/>
      <w:r>
        <w:rPr>
          <w:rFonts w:ascii="宋体" w:hAnsi="宋体" w:hint="eastAsia"/>
          <w:sz w:val="28"/>
          <w:szCs w:val="28"/>
        </w:rPr>
        <w:lastRenderedPageBreak/>
        <w:t>附件3  分项报价清单</w:t>
      </w:r>
      <w:bookmarkEnd w:id="221"/>
      <w:bookmarkEnd w:id="222"/>
    </w:p>
    <w:p w:rsidR="000D7981" w:rsidRDefault="000D7981">
      <w:pPr>
        <w:wordWrap w:val="0"/>
        <w:adjustRightInd w:val="0"/>
        <w:snapToGrid w:val="0"/>
        <w:spacing w:line="360" w:lineRule="auto"/>
        <w:ind w:right="840"/>
        <w:rPr>
          <w:rFonts w:ascii="宋体" w:hAnsi="宋体"/>
        </w:rPr>
      </w:pPr>
    </w:p>
    <w:p w:rsidR="000D7981" w:rsidRDefault="000F2A85">
      <w:pPr>
        <w:wordWrap w:val="0"/>
        <w:adjustRightInd w:val="0"/>
        <w:snapToGrid w:val="0"/>
        <w:spacing w:line="360" w:lineRule="auto"/>
        <w:ind w:right="840"/>
        <w:rPr>
          <w:rFonts w:ascii="宋体" w:hAnsi="宋体"/>
        </w:rPr>
      </w:pPr>
      <w:r>
        <w:rPr>
          <w:rFonts w:ascii="宋体" w:hAnsi="宋体" w:hint="eastAsia"/>
        </w:rPr>
        <w:t>项目名称：                                  项目编号：</w:t>
      </w:r>
    </w:p>
    <w:p w:rsidR="000D7981" w:rsidRDefault="000F2A85">
      <w:pPr>
        <w:pStyle w:val="a0"/>
      </w:pPr>
      <w:r>
        <w:rPr>
          <w:rFonts w:hint="eastAsia"/>
        </w:rPr>
        <w:t>A包：</w:t>
      </w:r>
    </w:p>
    <w:tbl>
      <w:tblPr>
        <w:tblpPr w:leftFromText="180" w:rightFromText="180" w:vertAnchor="text" w:tblpXSpec="center" w:tblpY="1"/>
        <w:tblOverlap w:val="never"/>
        <w:tblW w:w="11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3"/>
        <w:gridCol w:w="3263"/>
        <w:gridCol w:w="850"/>
        <w:gridCol w:w="1417"/>
        <w:gridCol w:w="853"/>
        <w:gridCol w:w="858"/>
        <w:gridCol w:w="700"/>
        <w:gridCol w:w="992"/>
        <w:gridCol w:w="776"/>
        <w:gridCol w:w="11"/>
        <w:gridCol w:w="732"/>
        <w:gridCol w:w="14"/>
      </w:tblGrid>
      <w:tr w:rsidR="000D7981">
        <w:tc>
          <w:tcPr>
            <w:tcW w:w="11279" w:type="dxa"/>
            <w:gridSpan w:val="12"/>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一、产品部分</w:t>
            </w:r>
          </w:p>
        </w:tc>
      </w:tr>
      <w:tr w:rsidR="000D7981">
        <w:trPr>
          <w:gridAfter w:val="1"/>
          <w:wAfter w:w="14" w:type="dxa"/>
          <w:trHeight w:val="58"/>
        </w:trPr>
        <w:tc>
          <w:tcPr>
            <w:tcW w:w="813" w:type="dxa"/>
            <w:vAlign w:val="center"/>
          </w:tcPr>
          <w:p w:rsidR="000D7981" w:rsidRDefault="000F2A85">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3263" w:type="dxa"/>
            <w:vAlign w:val="center"/>
          </w:tcPr>
          <w:p w:rsidR="000D7981" w:rsidRDefault="000F2A85">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产品名称</w:t>
            </w:r>
          </w:p>
        </w:tc>
        <w:tc>
          <w:tcPr>
            <w:tcW w:w="850" w:type="dxa"/>
            <w:vAlign w:val="center"/>
          </w:tcPr>
          <w:p w:rsidR="000D7981" w:rsidRDefault="000F2A85">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品牌</w:t>
            </w:r>
          </w:p>
        </w:tc>
        <w:tc>
          <w:tcPr>
            <w:tcW w:w="1417" w:type="dxa"/>
            <w:vAlign w:val="center"/>
          </w:tcPr>
          <w:p w:rsidR="000D7981" w:rsidRDefault="000F2A85">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规格型号</w:t>
            </w:r>
          </w:p>
        </w:tc>
        <w:tc>
          <w:tcPr>
            <w:tcW w:w="853" w:type="dxa"/>
            <w:tcBorders>
              <w:right w:val="single" w:sz="2" w:space="0" w:color="auto"/>
            </w:tcBorders>
            <w:vAlign w:val="center"/>
          </w:tcPr>
          <w:p w:rsidR="000D7981" w:rsidRDefault="000F2A85">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制造商/产地</w:t>
            </w:r>
          </w:p>
        </w:tc>
        <w:tc>
          <w:tcPr>
            <w:tcW w:w="858" w:type="dxa"/>
            <w:tcBorders>
              <w:left w:val="single" w:sz="2" w:space="0" w:color="auto"/>
            </w:tcBorders>
            <w:vAlign w:val="center"/>
          </w:tcPr>
          <w:p w:rsidR="000D7981" w:rsidRDefault="000F2A85">
            <w:pPr>
              <w:spacing w:line="276" w:lineRule="auto"/>
              <w:jc w:val="center"/>
              <w:rPr>
                <w:rFonts w:asciiTheme="minorEastAsia" w:eastAsiaTheme="minorEastAsia" w:hAnsiTheme="minorEastAsia"/>
                <w:szCs w:val="21"/>
              </w:rPr>
            </w:pPr>
            <w:r>
              <w:rPr>
                <w:rFonts w:asciiTheme="minorEastAsia" w:eastAsiaTheme="minorEastAsia" w:hAnsiTheme="minorEastAsia"/>
                <w:szCs w:val="21"/>
              </w:rPr>
              <w:t>单位</w:t>
            </w:r>
          </w:p>
        </w:tc>
        <w:tc>
          <w:tcPr>
            <w:tcW w:w="700" w:type="dxa"/>
            <w:vAlign w:val="center"/>
          </w:tcPr>
          <w:p w:rsidR="000D7981" w:rsidRDefault="000F2A85">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数量</w:t>
            </w:r>
          </w:p>
        </w:tc>
        <w:tc>
          <w:tcPr>
            <w:tcW w:w="992" w:type="dxa"/>
            <w:vAlign w:val="center"/>
          </w:tcPr>
          <w:p w:rsidR="000D7981" w:rsidRDefault="000F2A85">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单价最高限价</w:t>
            </w:r>
          </w:p>
        </w:tc>
        <w:tc>
          <w:tcPr>
            <w:tcW w:w="776" w:type="dxa"/>
            <w:vAlign w:val="center"/>
          </w:tcPr>
          <w:p w:rsidR="000D7981" w:rsidRDefault="000F2A85">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单价</w:t>
            </w:r>
          </w:p>
        </w:tc>
        <w:tc>
          <w:tcPr>
            <w:tcW w:w="743" w:type="dxa"/>
            <w:gridSpan w:val="2"/>
            <w:vAlign w:val="center"/>
          </w:tcPr>
          <w:p w:rsidR="000D7981" w:rsidRDefault="000F2A85">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小计</w:t>
            </w:r>
          </w:p>
        </w:tc>
      </w:tr>
      <w:tr w:rsidR="000D7981">
        <w:trPr>
          <w:gridAfter w:val="1"/>
          <w:wAfter w:w="14" w:type="dxa"/>
        </w:trPr>
        <w:tc>
          <w:tcPr>
            <w:tcW w:w="813" w:type="dxa"/>
            <w:vAlign w:val="center"/>
          </w:tcPr>
          <w:p w:rsidR="000D7981" w:rsidRDefault="000F2A85">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3263"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水痘-带状疱疹病毒IgG抗体检测试剂盒（酶联免疫法）</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3" w:type="dxa"/>
            <w:tcBorders>
              <w:right w:val="single" w:sz="2" w:space="0" w:color="auto"/>
            </w:tcBorders>
            <w:vAlign w:val="center"/>
          </w:tcPr>
          <w:p w:rsidR="000D7981" w:rsidRDefault="000D7981">
            <w:pPr>
              <w:spacing w:line="276"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0"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30</w:t>
            </w:r>
          </w:p>
        </w:tc>
        <w:tc>
          <w:tcPr>
            <w:tcW w:w="992"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1800</w:t>
            </w:r>
          </w:p>
        </w:tc>
        <w:tc>
          <w:tcPr>
            <w:tcW w:w="776" w:type="dxa"/>
            <w:vAlign w:val="center"/>
          </w:tcPr>
          <w:p w:rsidR="000D7981" w:rsidRDefault="000D7981">
            <w:pPr>
              <w:spacing w:line="276"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276"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3263"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风疹病毒抗体（IgG）检测试剂盒（酶联免疫法）</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3" w:type="dxa"/>
            <w:tcBorders>
              <w:right w:val="single" w:sz="2" w:space="0" w:color="auto"/>
            </w:tcBorders>
            <w:vAlign w:val="center"/>
          </w:tcPr>
          <w:p w:rsidR="000D7981" w:rsidRDefault="000D7981">
            <w:pPr>
              <w:spacing w:line="276"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0"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992"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1248</w:t>
            </w:r>
          </w:p>
        </w:tc>
        <w:tc>
          <w:tcPr>
            <w:tcW w:w="776" w:type="dxa"/>
            <w:vAlign w:val="center"/>
          </w:tcPr>
          <w:p w:rsidR="000D7981" w:rsidRDefault="000D7981">
            <w:pPr>
              <w:spacing w:line="276"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276"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3263"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风疹病毒抗体（IgM）检测试剂盒（酶联免疫法）</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3" w:type="dxa"/>
            <w:tcBorders>
              <w:right w:val="single" w:sz="2" w:space="0" w:color="auto"/>
            </w:tcBorders>
            <w:vAlign w:val="center"/>
          </w:tcPr>
          <w:p w:rsidR="000D7981" w:rsidRDefault="000D7981">
            <w:pPr>
              <w:spacing w:line="276"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0"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992"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1248</w:t>
            </w:r>
          </w:p>
        </w:tc>
        <w:tc>
          <w:tcPr>
            <w:tcW w:w="776" w:type="dxa"/>
            <w:vAlign w:val="center"/>
          </w:tcPr>
          <w:p w:rsidR="000D7981" w:rsidRDefault="000D7981">
            <w:pPr>
              <w:spacing w:line="276"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276"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3263"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麻疹病毒抗体（IgG）检测试剂盒（酶联免疫法）</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3" w:type="dxa"/>
            <w:tcBorders>
              <w:right w:val="single" w:sz="2" w:space="0" w:color="auto"/>
            </w:tcBorders>
            <w:vAlign w:val="center"/>
          </w:tcPr>
          <w:p w:rsidR="000D7981" w:rsidRDefault="000D7981">
            <w:pPr>
              <w:spacing w:line="276"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0"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992"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1800</w:t>
            </w:r>
          </w:p>
        </w:tc>
        <w:tc>
          <w:tcPr>
            <w:tcW w:w="776" w:type="dxa"/>
            <w:vAlign w:val="center"/>
          </w:tcPr>
          <w:p w:rsidR="000D7981" w:rsidRDefault="000D7981">
            <w:pPr>
              <w:spacing w:line="276"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276"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3263"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麻疹病毒抗体（IgM）检测试剂盒（酶联免疫法）</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3" w:type="dxa"/>
            <w:tcBorders>
              <w:right w:val="single" w:sz="2" w:space="0" w:color="auto"/>
            </w:tcBorders>
            <w:vAlign w:val="center"/>
          </w:tcPr>
          <w:p w:rsidR="000D7981" w:rsidRDefault="000D7981">
            <w:pPr>
              <w:spacing w:line="276"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0"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992"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1800</w:t>
            </w:r>
          </w:p>
        </w:tc>
        <w:tc>
          <w:tcPr>
            <w:tcW w:w="776" w:type="dxa"/>
            <w:vAlign w:val="center"/>
          </w:tcPr>
          <w:p w:rsidR="000D7981" w:rsidRDefault="000D7981">
            <w:pPr>
              <w:spacing w:line="276"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276"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6</w:t>
            </w:r>
          </w:p>
        </w:tc>
        <w:tc>
          <w:tcPr>
            <w:tcW w:w="3263"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腮腺炎病毒IgG抗体检测试剂盒（酶联免疫法）</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3" w:type="dxa"/>
            <w:tcBorders>
              <w:right w:val="single" w:sz="2" w:space="0" w:color="auto"/>
            </w:tcBorders>
            <w:vAlign w:val="center"/>
          </w:tcPr>
          <w:p w:rsidR="000D7981" w:rsidRDefault="000D7981">
            <w:pPr>
              <w:spacing w:line="276"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0"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992"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1800</w:t>
            </w:r>
          </w:p>
        </w:tc>
        <w:tc>
          <w:tcPr>
            <w:tcW w:w="776" w:type="dxa"/>
            <w:vAlign w:val="center"/>
          </w:tcPr>
          <w:p w:rsidR="000D7981" w:rsidRDefault="000D7981">
            <w:pPr>
              <w:spacing w:line="276"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276"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7</w:t>
            </w:r>
          </w:p>
        </w:tc>
        <w:tc>
          <w:tcPr>
            <w:tcW w:w="3263"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麻疹病毒IgG抗体、风疹病毒IgG抗体、腮腺炎病毒IgG抗体联合检测试剂盒(胶体金法）</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40T</w:t>
            </w:r>
          </w:p>
        </w:tc>
        <w:tc>
          <w:tcPr>
            <w:tcW w:w="853" w:type="dxa"/>
            <w:tcBorders>
              <w:right w:val="single" w:sz="2" w:space="0" w:color="auto"/>
            </w:tcBorders>
            <w:vAlign w:val="center"/>
          </w:tcPr>
          <w:p w:rsidR="000D7981" w:rsidRDefault="000D7981">
            <w:pPr>
              <w:spacing w:line="276"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0"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50</w:t>
            </w:r>
          </w:p>
        </w:tc>
        <w:tc>
          <w:tcPr>
            <w:tcW w:w="992" w:type="dxa"/>
            <w:vAlign w:val="center"/>
          </w:tcPr>
          <w:p w:rsidR="000D7981" w:rsidRDefault="000F2A85">
            <w:pPr>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1440</w:t>
            </w:r>
          </w:p>
        </w:tc>
        <w:tc>
          <w:tcPr>
            <w:tcW w:w="776" w:type="dxa"/>
            <w:vAlign w:val="center"/>
          </w:tcPr>
          <w:p w:rsidR="000D7981" w:rsidRDefault="000D7981">
            <w:pPr>
              <w:spacing w:line="276"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276" w:lineRule="auto"/>
              <w:jc w:val="center"/>
              <w:rPr>
                <w:rFonts w:asciiTheme="minorEastAsia" w:eastAsiaTheme="minorEastAsia" w:hAnsiTheme="minorEastAsia"/>
                <w:szCs w:val="21"/>
              </w:rPr>
            </w:pPr>
          </w:p>
        </w:tc>
      </w:tr>
      <w:tr w:rsidR="000D7981">
        <w:trPr>
          <w:gridAfter w:val="1"/>
          <w:wAfter w:w="14" w:type="dxa"/>
        </w:trPr>
        <w:tc>
          <w:tcPr>
            <w:tcW w:w="10522" w:type="dxa"/>
            <w:gridSpan w:val="9"/>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产品部分合计</w:t>
            </w: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11265" w:type="dxa"/>
            <w:gridSpan w:val="11"/>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二、其它部分</w:t>
            </w: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326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项目名称</w:t>
            </w:r>
          </w:p>
        </w:tc>
        <w:tc>
          <w:tcPr>
            <w:tcW w:w="6457" w:type="dxa"/>
            <w:gridSpan w:val="8"/>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项目说明</w:t>
            </w:r>
          </w:p>
        </w:tc>
        <w:tc>
          <w:tcPr>
            <w:tcW w:w="732"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金额</w:t>
            </w: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326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包装运输费</w:t>
            </w:r>
          </w:p>
        </w:tc>
        <w:tc>
          <w:tcPr>
            <w:tcW w:w="6457" w:type="dxa"/>
            <w:gridSpan w:val="8"/>
            <w:vAlign w:val="center"/>
          </w:tcPr>
          <w:p w:rsidR="000D7981" w:rsidRDefault="000D7981">
            <w:pPr>
              <w:spacing w:line="360" w:lineRule="auto"/>
              <w:jc w:val="center"/>
              <w:rPr>
                <w:rFonts w:asciiTheme="minorEastAsia" w:eastAsiaTheme="minorEastAsia" w:hAnsiTheme="minorEastAsia"/>
                <w:szCs w:val="21"/>
              </w:rPr>
            </w:pP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326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装卸费</w:t>
            </w:r>
          </w:p>
        </w:tc>
        <w:tc>
          <w:tcPr>
            <w:tcW w:w="6457" w:type="dxa"/>
            <w:gridSpan w:val="8"/>
            <w:vAlign w:val="center"/>
          </w:tcPr>
          <w:p w:rsidR="000D7981" w:rsidRDefault="000D7981">
            <w:pPr>
              <w:spacing w:line="360" w:lineRule="auto"/>
              <w:jc w:val="center"/>
              <w:rPr>
                <w:rFonts w:asciiTheme="minorEastAsia" w:eastAsiaTheme="minorEastAsia" w:hAnsiTheme="minorEastAsia"/>
                <w:szCs w:val="21"/>
              </w:rPr>
            </w:pP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326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保险费</w:t>
            </w:r>
          </w:p>
        </w:tc>
        <w:tc>
          <w:tcPr>
            <w:tcW w:w="6457" w:type="dxa"/>
            <w:gridSpan w:val="8"/>
            <w:vAlign w:val="center"/>
          </w:tcPr>
          <w:p w:rsidR="000D7981" w:rsidRDefault="000D7981">
            <w:pPr>
              <w:spacing w:line="360" w:lineRule="auto"/>
              <w:jc w:val="center"/>
              <w:rPr>
                <w:rFonts w:asciiTheme="minorEastAsia" w:eastAsiaTheme="minorEastAsia" w:hAnsiTheme="minorEastAsia"/>
                <w:szCs w:val="21"/>
              </w:rPr>
            </w:pP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326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税费</w:t>
            </w:r>
          </w:p>
        </w:tc>
        <w:tc>
          <w:tcPr>
            <w:tcW w:w="6457" w:type="dxa"/>
            <w:gridSpan w:val="8"/>
            <w:vAlign w:val="center"/>
          </w:tcPr>
          <w:p w:rsidR="000D7981" w:rsidRDefault="000D7981">
            <w:pPr>
              <w:spacing w:line="360" w:lineRule="auto"/>
              <w:jc w:val="center"/>
              <w:rPr>
                <w:rFonts w:asciiTheme="minorEastAsia" w:eastAsiaTheme="minorEastAsia" w:hAnsiTheme="minorEastAsia"/>
                <w:szCs w:val="21"/>
              </w:rPr>
            </w:pP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326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质量保证期内售后服务费</w:t>
            </w:r>
          </w:p>
        </w:tc>
        <w:tc>
          <w:tcPr>
            <w:tcW w:w="6457" w:type="dxa"/>
            <w:gridSpan w:val="8"/>
            <w:vAlign w:val="center"/>
          </w:tcPr>
          <w:p w:rsidR="000D7981" w:rsidRDefault="000D7981">
            <w:pPr>
              <w:spacing w:line="360" w:lineRule="auto"/>
              <w:jc w:val="center"/>
              <w:rPr>
                <w:rFonts w:asciiTheme="minorEastAsia" w:eastAsiaTheme="minorEastAsia" w:hAnsiTheme="minorEastAsia"/>
                <w:szCs w:val="21"/>
              </w:rPr>
            </w:pP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10533" w:type="dxa"/>
            <w:gridSpan w:val="10"/>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其他部分合计</w:t>
            </w: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10533" w:type="dxa"/>
            <w:gridSpan w:val="10"/>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三、投标总金额</w:t>
            </w: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4076" w:type="dxa"/>
            <w:gridSpan w:val="2"/>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投标总金额</w:t>
            </w:r>
          </w:p>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（产品部分+其他部分）</w:t>
            </w:r>
          </w:p>
        </w:tc>
        <w:tc>
          <w:tcPr>
            <w:tcW w:w="6457" w:type="dxa"/>
            <w:gridSpan w:val="8"/>
            <w:vAlign w:val="center"/>
          </w:tcPr>
          <w:p w:rsidR="000D7981" w:rsidRDefault="000F2A85">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大写：</w:t>
            </w:r>
          </w:p>
          <w:p w:rsidR="000D7981" w:rsidRDefault="000F2A85">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小写：</w:t>
            </w: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bl>
    <w:p w:rsidR="000D7981" w:rsidRDefault="000D7981">
      <w:pPr>
        <w:wordWrap w:val="0"/>
        <w:adjustRightInd w:val="0"/>
        <w:snapToGrid w:val="0"/>
        <w:spacing w:line="360" w:lineRule="auto"/>
        <w:rPr>
          <w:rFonts w:ascii="宋体" w:hAnsi="宋体"/>
          <w:szCs w:val="21"/>
        </w:rPr>
      </w:pPr>
    </w:p>
    <w:p w:rsidR="000D7981" w:rsidRDefault="000F2A85">
      <w:pPr>
        <w:pStyle w:val="a0"/>
      </w:pPr>
      <w:r>
        <w:rPr>
          <w:rFonts w:hint="eastAsia"/>
        </w:rPr>
        <w:lastRenderedPageBreak/>
        <w:t>B包：</w:t>
      </w:r>
    </w:p>
    <w:tbl>
      <w:tblPr>
        <w:tblpPr w:leftFromText="180" w:rightFromText="180" w:vertAnchor="text" w:tblpXSpec="center" w:tblpY="1"/>
        <w:tblOverlap w:val="never"/>
        <w:tblW w:w="11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3"/>
        <w:gridCol w:w="3263"/>
        <w:gridCol w:w="850"/>
        <w:gridCol w:w="1417"/>
        <w:gridCol w:w="853"/>
        <w:gridCol w:w="858"/>
        <w:gridCol w:w="700"/>
        <w:gridCol w:w="992"/>
        <w:gridCol w:w="776"/>
        <w:gridCol w:w="11"/>
        <w:gridCol w:w="732"/>
        <w:gridCol w:w="14"/>
      </w:tblGrid>
      <w:tr w:rsidR="000D7981">
        <w:tc>
          <w:tcPr>
            <w:tcW w:w="11279" w:type="dxa"/>
            <w:gridSpan w:val="12"/>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一、产品部分</w:t>
            </w:r>
          </w:p>
        </w:tc>
      </w:tr>
      <w:tr w:rsidR="000D7981">
        <w:trPr>
          <w:gridAfter w:val="1"/>
          <w:wAfter w:w="14" w:type="dxa"/>
          <w:trHeight w:val="58"/>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326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产品名称</w:t>
            </w:r>
          </w:p>
        </w:tc>
        <w:tc>
          <w:tcPr>
            <w:tcW w:w="850"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品牌</w:t>
            </w:r>
          </w:p>
        </w:tc>
        <w:tc>
          <w:tcPr>
            <w:tcW w:w="1417"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规格型号</w:t>
            </w:r>
          </w:p>
        </w:tc>
        <w:tc>
          <w:tcPr>
            <w:tcW w:w="853" w:type="dxa"/>
            <w:tcBorders>
              <w:right w:val="single" w:sz="2" w:space="0" w:color="auto"/>
            </w:tcBorders>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制造商/产地</w:t>
            </w:r>
          </w:p>
        </w:tc>
        <w:tc>
          <w:tcPr>
            <w:tcW w:w="858" w:type="dxa"/>
            <w:tcBorders>
              <w:left w:val="single" w:sz="2" w:space="0" w:color="auto"/>
            </w:tcBorders>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单位</w:t>
            </w:r>
          </w:p>
        </w:tc>
        <w:tc>
          <w:tcPr>
            <w:tcW w:w="700"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数量</w:t>
            </w:r>
          </w:p>
        </w:tc>
        <w:tc>
          <w:tcPr>
            <w:tcW w:w="992"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单价最高限价</w:t>
            </w:r>
          </w:p>
        </w:tc>
        <w:tc>
          <w:tcPr>
            <w:tcW w:w="776"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单价</w:t>
            </w:r>
          </w:p>
        </w:tc>
        <w:tc>
          <w:tcPr>
            <w:tcW w:w="743" w:type="dxa"/>
            <w:gridSpan w:val="2"/>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小计</w:t>
            </w: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3263" w:type="dxa"/>
            <w:vAlign w:val="center"/>
          </w:tcPr>
          <w:p w:rsidR="000D7981" w:rsidRDefault="000F2A85">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幽门螺旋杆菌IgG抗体检测试剂盒（胶体金法）</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20T</w:t>
            </w:r>
          </w:p>
        </w:tc>
        <w:tc>
          <w:tcPr>
            <w:tcW w:w="853" w:type="dxa"/>
            <w:tcBorders>
              <w:right w:val="single" w:sz="2" w:space="0" w:color="auto"/>
            </w:tcBorders>
            <w:vAlign w:val="center"/>
          </w:tcPr>
          <w:p w:rsidR="000D7981" w:rsidRDefault="000D7981">
            <w:pPr>
              <w:spacing w:line="360"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0"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w:t>
            </w:r>
          </w:p>
        </w:tc>
        <w:tc>
          <w:tcPr>
            <w:tcW w:w="992"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550</w:t>
            </w:r>
          </w:p>
        </w:tc>
        <w:tc>
          <w:tcPr>
            <w:tcW w:w="776" w:type="dxa"/>
            <w:vAlign w:val="center"/>
          </w:tcPr>
          <w:p w:rsidR="000D7981" w:rsidRDefault="000D7981">
            <w:pPr>
              <w:spacing w:line="360"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3263" w:type="dxa"/>
            <w:vAlign w:val="center"/>
          </w:tcPr>
          <w:p w:rsidR="000D7981" w:rsidRDefault="000F2A85">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爱康加样系统前加样吸头</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96支/架*10架/盒</w:t>
            </w:r>
          </w:p>
        </w:tc>
        <w:tc>
          <w:tcPr>
            <w:tcW w:w="853" w:type="dxa"/>
            <w:tcBorders>
              <w:right w:val="single" w:sz="2" w:space="0" w:color="auto"/>
            </w:tcBorders>
            <w:vAlign w:val="center"/>
          </w:tcPr>
          <w:p w:rsidR="000D7981" w:rsidRDefault="000D7981">
            <w:pPr>
              <w:spacing w:line="360"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0"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w:t>
            </w:r>
          </w:p>
        </w:tc>
        <w:tc>
          <w:tcPr>
            <w:tcW w:w="992"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960</w:t>
            </w:r>
          </w:p>
        </w:tc>
        <w:tc>
          <w:tcPr>
            <w:tcW w:w="776" w:type="dxa"/>
            <w:vAlign w:val="center"/>
          </w:tcPr>
          <w:p w:rsidR="000D7981" w:rsidRDefault="000D7981">
            <w:pPr>
              <w:spacing w:line="360"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3263" w:type="dxa"/>
            <w:vAlign w:val="center"/>
          </w:tcPr>
          <w:p w:rsidR="000D7981" w:rsidRDefault="000F2A85">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艾德康加样仪用吸头</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96T*5</w:t>
            </w:r>
          </w:p>
        </w:tc>
        <w:tc>
          <w:tcPr>
            <w:tcW w:w="853" w:type="dxa"/>
            <w:tcBorders>
              <w:right w:val="single" w:sz="2" w:space="0" w:color="auto"/>
            </w:tcBorders>
            <w:vAlign w:val="center"/>
          </w:tcPr>
          <w:p w:rsidR="000D7981" w:rsidRDefault="000D7981">
            <w:pPr>
              <w:spacing w:line="360"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每支</w:t>
            </w:r>
          </w:p>
        </w:tc>
        <w:tc>
          <w:tcPr>
            <w:tcW w:w="700"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10</w:t>
            </w:r>
          </w:p>
        </w:tc>
        <w:tc>
          <w:tcPr>
            <w:tcW w:w="992"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326.4</w:t>
            </w:r>
          </w:p>
        </w:tc>
        <w:tc>
          <w:tcPr>
            <w:tcW w:w="776" w:type="dxa"/>
            <w:vAlign w:val="center"/>
          </w:tcPr>
          <w:p w:rsidR="000D7981" w:rsidRDefault="000D7981">
            <w:pPr>
              <w:spacing w:line="360"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3263" w:type="dxa"/>
            <w:vAlign w:val="center"/>
          </w:tcPr>
          <w:p w:rsidR="000D7981" w:rsidRDefault="000F2A85">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人类免疫缺陷病毒p24抗原及抗体检测试剂盒（胶体硒法）</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100T</w:t>
            </w:r>
          </w:p>
        </w:tc>
        <w:tc>
          <w:tcPr>
            <w:tcW w:w="853" w:type="dxa"/>
            <w:tcBorders>
              <w:right w:val="single" w:sz="2" w:space="0" w:color="auto"/>
            </w:tcBorders>
            <w:vAlign w:val="center"/>
          </w:tcPr>
          <w:p w:rsidR="000D7981" w:rsidRDefault="000D7981">
            <w:pPr>
              <w:spacing w:line="360"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0"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10</w:t>
            </w:r>
          </w:p>
        </w:tc>
        <w:tc>
          <w:tcPr>
            <w:tcW w:w="992"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2800</w:t>
            </w:r>
          </w:p>
        </w:tc>
        <w:tc>
          <w:tcPr>
            <w:tcW w:w="776" w:type="dxa"/>
            <w:vAlign w:val="center"/>
          </w:tcPr>
          <w:p w:rsidR="000D7981" w:rsidRDefault="000D7981">
            <w:pPr>
              <w:spacing w:line="360"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3263" w:type="dxa"/>
            <w:vAlign w:val="center"/>
          </w:tcPr>
          <w:p w:rsidR="000D7981" w:rsidRDefault="000F2A85">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人类免疫缺陷病毒（HIV）1+2型抗体检测试剂盒（免疫印迹法）</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36T</w:t>
            </w:r>
          </w:p>
        </w:tc>
        <w:tc>
          <w:tcPr>
            <w:tcW w:w="853" w:type="dxa"/>
            <w:tcBorders>
              <w:right w:val="single" w:sz="2" w:space="0" w:color="auto"/>
            </w:tcBorders>
            <w:vAlign w:val="center"/>
          </w:tcPr>
          <w:p w:rsidR="000D7981" w:rsidRDefault="000D7981">
            <w:pPr>
              <w:spacing w:line="360"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0"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w:t>
            </w:r>
          </w:p>
        </w:tc>
        <w:tc>
          <w:tcPr>
            <w:tcW w:w="992" w:type="dxa"/>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6830</w:t>
            </w:r>
          </w:p>
        </w:tc>
        <w:tc>
          <w:tcPr>
            <w:tcW w:w="776" w:type="dxa"/>
            <w:vAlign w:val="center"/>
          </w:tcPr>
          <w:p w:rsidR="000D7981" w:rsidRDefault="000D7981">
            <w:pPr>
              <w:spacing w:line="360"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10522" w:type="dxa"/>
            <w:gridSpan w:val="9"/>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产品部分合计</w:t>
            </w: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11265" w:type="dxa"/>
            <w:gridSpan w:val="11"/>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二、其它部分</w:t>
            </w: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326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项目名称</w:t>
            </w:r>
          </w:p>
        </w:tc>
        <w:tc>
          <w:tcPr>
            <w:tcW w:w="6457" w:type="dxa"/>
            <w:gridSpan w:val="8"/>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项目说明</w:t>
            </w:r>
          </w:p>
        </w:tc>
        <w:tc>
          <w:tcPr>
            <w:tcW w:w="732"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金额</w:t>
            </w: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326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包装运输费</w:t>
            </w:r>
          </w:p>
        </w:tc>
        <w:tc>
          <w:tcPr>
            <w:tcW w:w="6457" w:type="dxa"/>
            <w:gridSpan w:val="8"/>
            <w:vAlign w:val="center"/>
          </w:tcPr>
          <w:p w:rsidR="000D7981" w:rsidRDefault="000D7981">
            <w:pPr>
              <w:spacing w:line="360" w:lineRule="auto"/>
              <w:jc w:val="center"/>
              <w:rPr>
                <w:rFonts w:asciiTheme="minorEastAsia" w:eastAsiaTheme="minorEastAsia" w:hAnsiTheme="minorEastAsia"/>
                <w:szCs w:val="21"/>
              </w:rPr>
            </w:pP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326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装卸费</w:t>
            </w:r>
          </w:p>
        </w:tc>
        <w:tc>
          <w:tcPr>
            <w:tcW w:w="6457" w:type="dxa"/>
            <w:gridSpan w:val="8"/>
            <w:vAlign w:val="center"/>
          </w:tcPr>
          <w:p w:rsidR="000D7981" w:rsidRDefault="000D7981">
            <w:pPr>
              <w:spacing w:line="360" w:lineRule="auto"/>
              <w:jc w:val="center"/>
              <w:rPr>
                <w:rFonts w:asciiTheme="minorEastAsia" w:eastAsiaTheme="minorEastAsia" w:hAnsiTheme="minorEastAsia"/>
                <w:szCs w:val="21"/>
              </w:rPr>
            </w:pP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326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保险费</w:t>
            </w:r>
          </w:p>
        </w:tc>
        <w:tc>
          <w:tcPr>
            <w:tcW w:w="6457" w:type="dxa"/>
            <w:gridSpan w:val="8"/>
            <w:vAlign w:val="center"/>
          </w:tcPr>
          <w:p w:rsidR="000D7981" w:rsidRDefault="000D7981">
            <w:pPr>
              <w:spacing w:line="360" w:lineRule="auto"/>
              <w:jc w:val="center"/>
              <w:rPr>
                <w:rFonts w:asciiTheme="minorEastAsia" w:eastAsiaTheme="minorEastAsia" w:hAnsiTheme="minorEastAsia"/>
                <w:szCs w:val="21"/>
              </w:rPr>
            </w:pP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326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税费</w:t>
            </w:r>
          </w:p>
        </w:tc>
        <w:tc>
          <w:tcPr>
            <w:tcW w:w="6457" w:type="dxa"/>
            <w:gridSpan w:val="8"/>
            <w:vAlign w:val="center"/>
          </w:tcPr>
          <w:p w:rsidR="000D7981" w:rsidRDefault="000D7981">
            <w:pPr>
              <w:spacing w:line="360" w:lineRule="auto"/>
              <w:jc w:val="center"/>
              <w:rPr>
                <w:rFonts w:asciiTheme="minorEastAsia" w:eastAsiaTheme="minorEastAsia" w:hAnsiTheme="minorEastAsia"/>
                <w:szCs w:val="21"/>
              </w:rPr>
            </w:pP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326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质量保证期内售后服务费</w:t>
            </w:r>
          </w:p>
        </w:tc>
        <w:tc>
          <w:tcPr>
            <w:tcW w:w="6457" w:type="dxa"/>
            <w:gridSpan w:val="8"/>
            <w:vAlign w:val="center"/>
          </w:tcPr>
          <w:p w:rsidR="000D7981" w:rsidRDefault="000D7981">
            <w:pPr>
              <w:spacing w:line="360" w:lineRule="auto"/>
              <w:jc w:val="center"/>
              <w:rPr>
                <w:rFonts w:asciiTheme="minorEastAsia" w:eastAsiaTheme="minorEastAsia" w:hAnsiTheme="minorEastAsia"/>
                <w:szCs w:val="21"/>
              </w:rPr>
            </w:pP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10533" w:type="dxa"/>
            <w:gridSpan w:val="10"/>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其他部分合计</w:t>
            </w: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10533" w:type="dxa"/>
            <w:gridSpan w:val="10"/>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三、投标总金额</w:t>
            </w: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4076" w:type="dxa"/>
            <w:gridSpan w:val="2"/>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投标总金额</w:t>
            </w:r>
          </w:p>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（产品部分+其他部分）</w:t>
            </w:r>
          </w:p>
        </w:tc>
        <w:tc>
          <w:tcPr>
            <w:tcW w:w="6457" w:type="dxa"/>
            <w:gridSpan w:val="8"/>
            <w:vAlign w:val="center"/>
          </w:tcPr>
          <w:p w:rsidR="000D7981" w:rsidRDefault="000F2A85">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大写：</w:t>
            </w:r>
          </w:p>
          <w:p w:rsidR="000D7981" w:rsidRDefault="000F2A85">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小写：</w:t>
            </w: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bl>
    <w:p w:rsidR="000D7981" w:rsidRDefault="000D7981">
      <w:pPr>
        <w:wordWrap w:val="0"/>
        <w:adjustRightInd w:val="0"/>
        <w:snapToGrid w:val="0"/>
        <w:spacing w:line="360" w:lineRule="auto"/>
        <w:rPr>
          <w:rFonts w:ascii="宋体" w:hAnsi="宋体"/>
          <w:szCs w:val="21"/>
        </w:rPr>
      </w:pPr>
    </w:p>
    <w:p w:rsidR="000D7981" w:rsidRDefault="000F2A85">
      <w:pPr>
        <w:pStyle w:val="a0"/>
      </w:pPr>
      <w:r>
        <w:rPr>
          <w:rFonts w:hint="eastAsia"/>
        </w:rPr>
        <w:t>C包：</w:t>
      </w:r>
    </w:p>
    <w:tbl>
      <w:tblPr>
        <w:tblpPr w:leftFromText="180" w:rightFromText="180" w:vertAnchor="text" w:tblpXSpec="center" w:tblpY="1"/>
        <w:tblOverlap w:val="never"/>
        <w:tblW w:w="11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3"/>
        <w:gridCol w:w="3263"/>
        <w:gridCol w:w="850"/>
        <w:gridCol w:w="1417"/>
        <w:gridCol w:w="853"/>
        <w:gridCol w:w="858"/>
        <w:gridCol w:w="700"/>
        <w:gridCol w:w="992"/>
        <w:gridCol w:w="776"/>
        <w:gridCol w:w="11"/>
        <w:gridCol w:w="732"/>
        <w:gridCol w:w="14"/>
      </w:tblGrid>
      <w:tr w:rsidR="000D7981">
        <w:tc>
          <w:tcPr>
            <w:tcW w:w="11279" w:type="dxa"/>
            <w:gridSpan w:val="12"/>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一、产品部分</w:t>
            </w:r>
          </w:p>
        </w:tc>
      </w:tr>
      <w:tr w:rsidR="000D7981">
        <w:trPr>
          <w:gridAfter w:val="1"/>
          <w:wAfter w:w="14" w:type="dxa"/>
          <w:trHeight w:val="58"/>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326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产品名称</w:t>
            </w:r>
          </w:p>
        </w:tc>
        <w:tc>
          <w:tcPr>
            <w:tcW w:w="850"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品牌</w:t>
            </w:r>
          </w:p>
        </w:tc>
        <w:tc>
          <w:tcPr>
            <w:tcW w:w="1417"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规格型号</w:t>
            </w:r>
          </w:p>
        </w:tc>
        <w:tc>
          <w:tcPr>
            <w:tcW w:w="853" w:type="dxa"/>
            <w:tcBorders>
              <w:right w:val="single" w:sz="2" w:space="0" w:color="auto"/>
            </w:tcBorders>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制造商/产地</w:t>
            </w:r>
          </w:p>
        </w:tc>
        <w:tc>
          <w:tcPr>
            <w:tcW w:w="858" w:type="dxa"/>
            <w:tcBorders>
              <w:left w:val="single" w:sz="2" w:space="0" w:color="auto"/>
            </w:tcBorders>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单位</w:t>
            </w:r>
          </w:p>
        </w:tc>
        <w:tc>
          <w:tcPr>
            <w:tcW w:w="700"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数量</w:t>
            </w:r>
          </w:p>
        </w:tc>
        <w:tc>
          <w:tcPr>
            <w:tcW w:w="992"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单价最高限价</w:t>
            </w:r>
          </w:p>
        </w:tc>
        <w:tc>
          <w:tcPr>
            <w:tcW w:w="776"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单价</w:t>
            </w:r>
          </w:p>
        </w:tc>
        <w:tc>
          <w:tcPr>
            <w:tcW w:w="743" w:type="dxa"/>
            <w:gridSpan w:val="2"/>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小计</w:t>
            </w: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1</w:t>
            </w:r>
          </w:p>
        </w:tc>
        <w:tc>
          <w:tcPr>
            <w:tcW w:w="326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人类免疫缺陷病毒抗原抗体诊断试剂盒（酶联免疫法）</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480T</w:t>
            </w:r>
          </w:p>
        </w:tc>
        <w:tc>
          <w:tcPr>
            <w:tcW w:w="853" w:type="dxa"/>
            <w:tcBorders>
              <w:right w:val="single" w:sz="2" w:space="0" w:color="auto"/>
            </w:tcBorders>
            <w:vAlign w:val="center"/>
          </w:tcPr>
          <w:p w:rsidR="000D7981" w:rsidRDefault="000D7981">
            <w:pPr>
              <w:spacing w:line="360"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0"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4272</w:t>
            </w:r>
          </w:p>
        </w:tc>
        <w:tc>
          <w:tcPr>
            <w:tcW w:w="776" w:type="dxa"/>
            <w:vAlign w:val="center"/>
          </w:tcPr>
          <w:p w:rsidR="000D7981" w:rsidRDefault="000D7981">
            <w:pPr>
              <w:spacing w:line="360"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326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人类免疫缺陷病毒抗体诊断试剂盒（酶联免疫法）</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3" w:type="dxa"/>
            <w:tcBorders>
              <w:right w:val="single" w:sz="2" w:space="0" w:color="auto"/>
            </w:tcBorders>
            <w:vAlign w:val="center"/>
          </w:tcPr>
          <w:p w:rsidR="000D7981" w:rsidRDefault="000D7981">
            <w:pPr>
              <w:spacing w:line="360"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0"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50</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218</w:t>
            </w:r>
          </w:p>
        </w:tc>
        <w:tc>
          <w:tcPr>
            <w:tcW w:w="776" w:type="dxa"/>
            <w:vAlign w:val="center"/>
          </w:tcPr>
          <w:p w:rsidR="000D7981" w:rsidRDefault="000D7981">
            <w:pPr>
              <w:spacing w:line="360"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w:t>
            </w:r>
          </w:p>
        </w:tc>
        <w:tc>
          <w:tcPr>
            <w:tcW w:w="326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人类免疫缺陷病毒抗原抗体诊断试剂盒(酶联免疫法)</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3" w:type="dxa"/>
            <w:tcBorders>
              <w:right w:val="single" w:sz="2" w:space="0" w:color="auto"/>
            </w:tcBorders>
            <w:vAlign w:val="center"/>
          </w:tcPr>
          <w:p w:rsidR="000D7981" w:rsidRDefault="000D7981">
            <w:pPr>
              <w:spacing w:line="360"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0"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160</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338</w:t>
            </w:r>
          </w:p>
        </w:tc>
        <w:tc>
          <w:tcPr>
            <w:tcW w:w="776" w:type="dxa"/>
            <w:vAlign w:val="center"/>
          </w:tcPr>
          <w:p w:rsidR="000D7981" w:rsidRDefault="000D7981">
            <w:pPr>
              <w:spacing w:line="360"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w:t>
            </w:r>
          </w:p>
        </w:tc>
        <w:tc>
          <w:tcPr>
            <w:tcW w:w="326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乙型肝炎病毒表面抗原诊断试剂盒（酶联免疫法）</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3" w:type="dxa"/>
            <w:tcBorders>
              <w:right w:val="single" w:sz="2" w:space="0" w:color="auto"/>
            </w:tcBorders>
            <w:vAlign w:val="center"/>
          </w:tcPr>
          <w:p w:rsidR="000D7981" w:rsidRDefault="000D7981">
            <w:pPr>
              <w:spacing w:line="360"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0"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150</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49</w:t>
            </w:r>
          </w:p>
        </w:tc>
        <w:tc>
          <w:tcPr>
            <w:tcW w:w="776" w:type="dxa"/>
            <w:vAlign w:val="center"/>
          </w:tcPr>
          <w:p w:rsidR="000D7981" w:rsidRDefault="000D7981">
            <w:pPr>
              <w:spacing w:line="360"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w:t>
            </w:r>
          </w:p>
        </w:tc>
        <w:tc>
          <w:tcPr>
            <w:tcW w:w="326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乙型肝炎病毒表面抗体检测试剂盒（酶联免疫法）</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3" w:type="dxa"/>
            <w:tcBorders>
              <w:right w:val="single" w:sz="2" w:space="0" w:color="auto"/>
            </w:tcBorders>
            <w:vAlign w:val="center"/>
          </w:tcPr>
          <w:p w:rsidR="000D7981" w:rsidRDefault="000D7981">
            <w:pPr>
              <w:spacing w:line="360"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0"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150</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49</w:t>
            </w:r>
          </w:p>
        </w:tc>
        <w:tc>
          <w:tcPr>
            <w:tcW w:w="776" w:type="dxa"/>
            <w:vAlign w:val="center"/>
          </w:tcPr>
          <w:p w:rsidR="000D7981" w:rsidRDefault="000D7981">
            <w:pPr>
              <w:spacing w:line="360"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326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乙型肝炎病毒e抗原检测试剂盒（酶联免疫法）</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3" w:type="dxa"/>
            <w:tcBorders>
              <w:right w:val="single" w:sz="2" w:space="0" w:color="auto"/>
            </w:tcBorders>
            <w:vAlign w:val="center"/>
          </w:tcPr>
          <w:p w:rsidR="000D7981" w:rsidRDefault="000D7981">
            <w:pPr>
              <w:spacing w:line="360"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0"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150</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49</w:t>
            </w:r>
          </w:p>
        </w:tc>
        <w:tc>
          <w:tcPr>
            <w:tcW w:w="776" w:type="dxa"/>
            <w:vAlign w:val="center"/>
          </w:tcPr>
          <w:p w:rsidR="000D7981" w:rsidRDefault="000D7981">
            <w:pPr>
              <w:spacing w:line="360"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7</w:t>
            </w:r>
          </w:p>
        </w:tc>
        <w:tc>
          <w:tcPr>
            <w:tcW w:w="326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乙型肝炎病毒e抗体检测试剂盒（酶联免疫法）</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3" w:type="dxa"/>
            <w:tcBorders>
              <w:right w:val="single" w:sz="2" w:space="0" w:color="auto"/>
            </w:tcBorders>
            <w:vAlign w:val="center"/>
          </w:tcPr>
          <w:p w:rsidR="000D7981" w:rsidRDefault="000D7981">
            <w:pPr>
              <w:spacing w:line="360"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0"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150</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49</w:t>
            </w:r>
          </w:p>
        </w:tc>
        <w:tc>
          <w:tcPr>
            <w:tcW w:w="776" w:type="dxa"/>
            <w:vAlign w:val="center"/>
          </w:tcPr>
          <w:p w:rsidR="000D7981" w:rsidRDefault="000D7981">
            <w:pPr>
              <w:spacing w:line="360"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8</w:t>
            </w:r>
          </w:p>
        </w:tc>
        <w:tc>
          <w:tcPr>
            <w:tcW w:w="326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乙型肝炎病毒核心抗体检测试剂盒（酶联免疫法）</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3" w:type="dxa"/>
            <w:tcBorders>
              <w:right w:val="single" w:sz="2" w:space="0" w:color="auto"/>
            </w:tcBorders>
            <w:vAlign w:val="center"/>
          </w:tcPr>
          <w:p w:rsidR="000D7981" w:rsidRDefault="000D7981">
            <w:pPr>
              <w:spacing w:line="360"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0"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150</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49</w:t>
            </w:r>
          </w:p>
        </w:tc>
        <w:tc>
          <w:tcPr>
            <w:tcW w:w="776" w:type="dxa"/>
            <w:vAlign w:val="center"/>
          </w:tcPr>
          <w:p w:rsidR="000D7981" w:rsidRDefault="000D7981">
            <w:pPr>
              <w:spacing w:line="360"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w:t>
            </w:r>
          </w:p>
        </w:tc>
        <w:tc>
          <w:tcPr>
            <w:tcW w:w="326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甲型肝炎病毒IgM抗体检测试剂盒（酶联免疫法）</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3" w:type="dxa"/>
            <w:tcBorders>
              <w:right w:val="single" w:sz="2" w:space="0" w:color="auto"/>
            </w:tcBorders>
            <w:vAlign w:val="center"/>
          </w:tcPr>
          <w:p w:rsidR="000D7981" w:rsidRDefault="000D7981">
            <w:pPr>
              <w:spacing w:line="360"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0"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165</w:t>
            </w:r>
          </w:p>
        </w:tc>
        <w:tc>
          <w:tcPr>
            <w:tcW w:w="776" w:type="dxa"/>
            <w:vAlign w:val="center"/>
          </w:tcPr>
          <w:p w:rsidR="000D7981" w:rsidRDefault="000D7981">
            <w:pPr>
              <w:spacing w:line="360"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w:t>
            </w:r>
          </w:p>
        </w:tc>
        <w:tc>
          <w:tcPr>
            <w:tcW w:w="326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戊型肝炎病毒IgM抗体检测试剂盒（酶联免疫法）</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3" w:type="dxa"/>
            <w:tcBorders>
              <w:right w:val="single" w:sz="2" w:space="0" w:color="auto"/>
            </w:tcBorders>
            <w:vAlign w:val="center"/>
          </w:tcPr>
          <w:p w:rsidR="000D7981" w:rsidRDefault="000D7981">
            <w:pPr>
              <w:spacing w:line="360"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0"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765</w:t>
            </w:r>
          </w:p>
        </w:tc>
        <w:tc>
          <w:tcPr>
            <w:tcW w:w="776" w:type="dxa"/>
            <w:vAlign w:val="center"/>
          </w:tcPr>
          <w:p w:rsidR="000D7981" w:rsidRDefault="000D7981">
            <w:pPr>
              <w:spacing w:line="360"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11</w:t>
            </w:r>
          </w:p>
        </w:tc>
        <w:tc>
          <w:tcPr>
            <w:tcW w:w="326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乙型肝炎表面抗原血清（液体）标准物质</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1IU/0.5ml/支</w:t>
            </w:r>
          </w:p>
        </w:tc>
        <w:tc>
          <w:tcPr>
            <w:tcW w:w="853" w:type="dxa"/>
            <w:tcBorders>
              <w:right w:val="single" w:sz="2" w:space="0" w:color="auto"/>
            </w:tcBorders>
            <w:vAlign w:val="center"/>
          </w:tcPr>
          <w:p w:rsidR="000D7981" w:rsidRDefault="000D7981">
            <w:pPr>
              <w:spacing w:line="360"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每支</w:t>
            </w:r>
          </w:p>
        </w:tc>
        <w:tc>
          <w:tcPr>
            <w:tcW w:w="700"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200</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23</w:t>
            </w:r>
          </w:p>
        </w:tc>
        <w:tc>
          <w:tcPr>
            <w:tcW w:w="776" w:type="dxa"/>
            <w:vAlign w:val="center"/>
          </w:tcPr>
          <w:p w:rsidR="000D7981" w:rsidRDefault="000D7981">
            <w:pPr>
              <w:spacing w:line="360"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12</w:t>
            </w:r>
          </w:p>
        </w:tc>
        <w:tc>
          <w:tcPr>
            <w:tcW w:w="326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丙型肝炎病毒抗体血清（液体）标准物质</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1NCU/0.5ml/支</w:t>
            </w:r>
          </w:p>
        </w:tc>
        <w:tc>
          <w:tcPr>
            <w:tcW w:w="853" w:type="dxa"/>
            <w:tcBorders>
              <w:right w:val="single" w:sz="2" w:space="0" w:color="auto"/>
            </w:tcBorders>
            <w:vAlign w:val="center"/>
          </w:tcPr>
          <w:p w:rsidR="000D7981" w:rsidRDefault="000D7981">
            <w:pPr>
              <w:spacing w:line="360"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每支</w:t>
            </w:r>
          </w:p>
        </w:tc>
        <w:tc>
          <w:tcPr>
            <w:tcW w:w="700"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23</w:t>
            </w:r>
          </w:p>
        </w:tc>
        <w:tc>
          <w:tcPr>
            <w:tcW w:w="776" w:type="dxa"/>
            <w:vAlign w:val="center"/>
          </w:tcPr>
          <w:p w:rsidR="000D7981" w:rsidRDefault="000D7981">
            <w:pPr>
              <w:spacing w:line="360"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13</w:t>
            </w:r>
          </w:p>
        </w:tc>
        <w:tc>
          <w:tcPr>
            <w:tcW w:w="326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梅毒螺旋体抗体诊断试剂（酶联免疫法）</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96T</w:t>
            </w:r>
          </w:p>
        </w:tc>
        <w:tc>
          <w:tcPr>
            <w:tcW w:w="853" w:type="dxa"/>
            <w:tcBorders>
              <w:right w:val="single" w:sz="2" w:space="0" w:color="auto"/>
            </w:tcBorders>
            <w:vAlign w:val="center"/>
          </w:tcPr>
          <w:p w:rsidR="000D7981" w:rsidRDefault="000D7981">
            <w:pPr>
              <w:spacing w:line="360"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0"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60</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165</w:t>
            </w:r>
          </w:p>
        </w:tc>
        <w:tc>
          <w:tcPr>
            <w:tcW w:w="776" w:type="dxa"/>
            <w:vAlign w:val="center"/>
          </w:tcPr>
          <w:p w:rsidR="000D7981" w:rsidRDefault="000D7981">
            <w:pPr>
              <w:spacing w:line="360"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14</w:t>
            </w:r>
          </w:p>
        </w:tc>
        <w:tc>
          <w:tcPr>
            <w:tcW w:w="326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梅毒螺旋体抗体血清（液体）标准物质（特异性）</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2NCU/0.5ml/支</w:t>
            </w:r>
          </w:p>
        </w:tc>
        <w:tc>
          <w:tcPr>
            <w:tcW w:w="853" w:type="dxa"/>
            <w:tcBorders>
              <w:right w:val="single" w:sz="2" w:space="0" w:color="auto"/>
            </w:tcBorders>
            <w:vAlign w:val="center"/>
          </w:tcPr>
          <w:p w:rsidR="000D7981" w:rsidRDefault="000D7981">
            <w:pPr>
              <w:spacing w:line="360"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每支</w:t>
            </w:r>
          </w:p>
        </w:tc>
        <w:tc>
          <w:tcPr>
            <w:tcW w:w="700"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25</w:t>
            </w:r>
          </w:p>
        </w:tc>
        <w:tc>
          <w:tcPr>
            <w:tcW w:w="776" w:type="dxa"/>
            <w:vAlign w:val="center"/>
          </w:tcPr>
          <w:p w:rsidR="000D7981" w:rsidRDefault="000D7981">
            <w:pPr>
              <w:spacing w:line="360"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15</w:t>
            </w:r>
          </w:p>
        </w:tc>
        <w:tc>
          <w:tcPr>
            <w:tcW w:w="326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梅毒螺旋体抗体血清（液体）标准</w:t>
            </w:r>
            <w:r>
              <w:rPr>
                <w:rFonts w:asciiTheme="minorEastAsia" w:eastAsiaTheme="minorEastAsia" w:hAnsiTheme="minorEastAsia" w:cstheme="minorBidi" w:hint="eastAsia"/>
                <w:szCs w:val="21"/>
              </w:rPr>
              <w:lastRenderedPageBreak/>
              <w:t>物质（特异性）</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1NCU/0.5ml/</w:t>
            </w:r>
            <w:r>
              <w:rPr>
                <w:rFonts w:asciiTheme="minorEastAsia" w:eastAsiaTheme="minorEastAsia" w:hAnsiTheme="minorEastAsia" w:cstheme="minorBidi" w:hint="eastAsia"/>
                <w:szCs w:val="21"/>
              </w:rPr>
              <w:lastRenderedPageBreak/>
              <w:t>支</w:t>
            </w:r>
          </w:p>
        </w:tc>
        <w:tc>
          <w:tcPr>
            <w:tcW w:w="853" w:type="dxa"/>
            <w:tcBorders>
              <w:right w:val="single" w:sz="2" w:space="0" w:color="auto"/>
            </w:tcBorders>
            <w:vAlign w:val="center"/>
          </w:tcPr>
          <w:p w:rsidR="000D7981" w:rsidRDefault="000D7981">
            <w:pPr>
              <w:spacing w:line="360"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每支</w:t>
            </w:r>
          </w:p>
        </w:tc>
        <w:tc>
          <w:tcPr>
            <w:tcW w:w="700"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25</w:t>
            </w:r>
          </w:p>
        </w:tc>
        <w:tc>
          <w:tcPr>
            <w:tcW w:w="776" w:type="dxa"/>
            <w:vAlign w:val="center"/>
          </w:tcPr>
          <w:p w:rsidR="000D7981" w:rsidRDefault="000D7981">
            <w:pPr>
              <w:spacing w:line="360"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16</w:t>
            </w:r>
          </w:p>
        </w:tc>
        <w:tc>
          <w:tcPr>
            <w:tcW w:w="326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梅毒螺旋体抗体血清（液体）标准物质（特异性）</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4NCU/0.5ml/支</w:t>
            </w:r>
          </w:p>
        </w:tc>
        <w:tc>
          <w:tcPr>
            <w:tcW w:w="853" w:type="dxa"/>
            <w:tcBorders>
              <w:right w:val="single" w:sz="2" w:space="0" w:color="auto"/>
            </w:tcBorders>
            <w:vAlign w:val="center"/>
          </w:tcPr>
          <w:p w:rsidR="000D7981" w:rsidRDefault="000D7981">
            <w:pPr>
              <w:spacing w:line="360"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每支</w:t>
            </w:r>
          </w:p>
        </w:tc>
        <w:tc>
          <w:tcPr>
            <w:tcW w:w="700"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25</w:t>
            </w:r>
          </w:p>
        </w:tc>
        <w:tc>
          <w:tcPr>
            <w:tcW w:w="776" w:type="dxa"/>
            <w:vAlign w:val="center"/>
          </w:tcPr>
          <w:p w:rsidR="000D7981" w:rsidRDefault="000D7981">
            <w:pPr>
              <w:spacing w:line="360"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17</w:t>
            </w:r>
          </w:p>
        </w:tc>
        <w:tc>
          <w:tcPr>
            <w:tcW w:w="326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梅毒螺旋体抗体血清（液体）标准物质（特异性）</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0.5NCU/0.5ml/支</w:t>
            </w:r>
          </w:p>
        </w:tc>
        <w:tc>
          <w:tcPr>
            <w:tcW w:w="853" w:type="dxa"/>
            <w:tcBorders>
              <w:right w:val="single" w:sz="2" w:space="0" w:color="auto"/>
            </w:tcBorders>
            <w:vAlign w:val="center"/>
          </w:tcPr>
          <w:p w:rsidR="000D7981" w:rsidRDefault="000D7981">
            <w:pPr>
              <w:spacing w:line="360"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每支</w:t>
            </w:r>
          </w:p>
        </w:tc>
        <w:tc>
          <w:tcPr>
            <w:tcW w:w="700"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25</w:t>
            </w:r>
          </w:p>
        </w:tc>
        <w:tc>
          <w:tcPr>
            <w:tcW w:w="776" w:type="dxa"/>
            <w:vAlign w:val="center"/>
          </w:tcPr>
          <w:p w:rsidR="000D7981" w:rsidRDefault="000D7981">
            <w:pPr>
              <w:spacing w:line="360"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18</w:t>
            </w:r>
          </w:p>
        </w:tc>
        <w:tc>
          <w:tcPr>
            <w:tcW w:w="326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梅毒螺旋体抗体血清（液体）标准物质（非特异性）</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1NCU/0.5ml/支</w:t>
            </w:r>
          </w:p>
        </w:tc>
        <w:tc>
          <w:tcPr>
            <w:tcW w:w="853" w:type="dxa"/>
            <w:tcBorders>
              <w:right w:val="single" w:sz="2" w:space="0" w:color="auto"/>
            </w:tcBorders>
            <w:vAlign w:val="center"/>
          </w:tcPr>
          <w:p w:rsidR="000D7981" w:rsidRDefault="000D7981">
            <w:pPr>
              <w:spacing w:line="360"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每支</w:t>
            </w:r>
          </w:p>
        </w:tc>
        <w:tc>
          <w:tcPr>
            <w:tcW w:w="700"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25</w:t>
            </w:r>
          </w:p>
        </w:tc>
        <w:tc>
          <w:tcPr>
            <w:tcW w:w="776" w:type="dxa"/>
            <w:vAlign w:val="center"/>
          </w:tcPr>
          <w:p w:rsidR="000D7981" w:rsidRDefault="000D7981">
            <w:pPr>
              <w:spacing w:line="360"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19</w:t>
            </w:r>
          </w:p>
        </w:tc>
        <w:tc>
          <w:tcPr>
            <w:tcW w:w="326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梅毒螺旋体抗体血清（液体）标准物质（非特异性）</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2NCU/0.5ml/支</w:t>
            </w:r>
          </w:p>
        </w:tc>
        <w:tc>
          <w:tcPr>
            <w:tcW w:w="853" w:type="dxa"/>
            <w:tcBorders>
              <w:right w:val="single" w:sz="2" w:space="0" w:color="auto"/>
            </w:tcBorders>
            <w:vAlign w:val="center"/>
          </w:tcPr>
          <w:p w:rsidR="000D7981" w:rsidRDefault="000D7981">
            <w:pPr>
              <w:spacing w:line="360"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每支</w:t>
            </w:r>
          </w:p>
        </w:tc>
        <w:tc>
          <w:tcPr>
            <w:tcW w:w="700"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25</w:t>
            </w:r>
          </w:p>
        </w:tc>
        <w:tc>
          <w:tcPr>
            <w:tcW w:w="776" w:type="dxa"/>
            <w:vAlign w:val="center"/>
          </w:tcPr>
          <w:p w:rsidR="000D7981" w:rsidRDefault="000D7981">
            <w:pPr>
              <w:spacing w:line="360"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20</w:t>
            </w:r>
          </w:p>
        </w:tc>
        <w:tc>
          <w:tcPr>
            <w:tcW w:w="326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戊型肝炎病毒IgM抗体血清（液体）标准物质</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2U/0.5ml/支</w:t>
            </w:r>
          </w:p>
        </w:tc>
        <w:tc>
          <w:tcPr>
            <w:tcW w:w="853" w:type="dxa"/>
            <w:tcBorders>
              <w:right w:val="single" w:sz="2" w:space="0" w:color="auto"/>
            </w:tcBorders>
            <w:vAlign w:val="center"/>
          </w:tcPr>
          <w:p w:rsidR="000D7981" w:rsidRDefault="000D7981">
            <w:pPr>
              <w:spacing w:line="360"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每支</w:t>
            </w:r>
          </w:p>
        </w:tc>
        <w:tc>
          <w:tcPr>
            <w:tcW w:w="700"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60</w:t>
            </w:r>
          </w:p>
        </w:tc>
        <w:tc>
          <w:tcPr>
            <w:tcW w:w="776" w:type="dxa"/>
            <w:vAlign w:val="center"/>
          </w:tcPr>
          <w:p w:rsidR="000D7981" w:rsidRDefault="000D7981">
            <w:pPr>
              <w:spacing w:line="360"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21</w:t>
            </w:r>
          </w:p>
        </w:tc>
        <w:tc>
          <w:tcPr>
            <w:tcW w:w="326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甲型肝炎病毒IgM抗体血清（液体）标准物质</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4NCU/0.5ml/支</w:t>
            </w:r>
          </w:p>
        </w:tc>
        <w:tc>
          <w:tcPr>
            <w:tcW w:w="853" w:type="dxa"/>
            <w:tcBorders>
              <w:right w:val="single" w:sz="2" w:space="0" w:color="auto"/>
            </w:tcBorders>
            <w:vAlign w:val="center"/>
          </w:tcPr>
          <w:p w:rsidR="000D7981" w:rsidRDefault="000D7981">
            <w:pPr>
              <w:spacing w:line="360"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每支</w:t>
            </w:r>
          </w:p>
        </w:tc>
        <w:tc>
          <w:tcPr>
            <w:tcW w:w="700"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20</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25</w:t>
            </w:r>
          </w:p>
        </w:tc>
        <w:tc>
          <w:tcPr>
            <w:tcW w:w="776" w:type="dxa"/>
            <w:vAlign w:val="center"/>
          </w:tcPr>
          <w:p w:rsidR="000D7981" w:rsidRDefault="000D7981">
            <w:pPr>
              <w:spacing w:line="360"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22</w:t>
            </w:r>
          </w:p>
        </w:tc>
        <w:tc>
          <w:tcPr>
            <w:tcW w:w="326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梅毒甲苯胺红不加热血清试验诊断试剂（TRUST）</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120T</w:t>
            </w:r>
          </w:p>
        </w:tc>
        <w:tc>
          <w:tcPr>
            <w:tcW w:w="853" w:type="dxa"/>
            <w:tcBorders>
              <w:right w:val="single" w:sz="2" w:space="0" w:color="auto"/>
            </w:tcBorders>
            <w:vAlign w:val="center"/>
          </w:tcPr>
          <w:p w:rsidR="000D7981" w:rsidRDefault="000D7981">
            <w:pPr>
              <w:spacing w:line="360"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0"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200</w:t>
            </w:r>
          </w:p>
        </w:tc>
        <w:tc>
          <w:tcPr>
            <w:tcW w:w="992"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59</w:t>
            </w:r>
          </w:p>
        </w:tc>
        <w:tc>
          <w:tcPr>
            <w:tcW w:w="776" w:type="dxa"/>
            <w:vAlign w:val="center"/>
          </w:tcPr>
          <w:p w:rsidR="000D7981" w:rsidRDefault="000D7981">
            <w:pPr>
              <w:spacing w:line="360"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10522" w:type="dxa"/>
            <w:gridSpan w:val="9"/>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产品部分合计</w:t>
            </w: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11265" w:type="dxa"/>
            <w:gridSpan w:val="11"/>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二、其它部分</w:t>
            </w: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326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项目名称</w:t>
            </w:r>
          </w:p>
        </w:tc>
        <w:tc>
          <w:tcPr>
            <w:tcW w:w="6457" w:type="dxa"/>
            <w:gridSpan w:val="8"/>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项目说明</w:t>
            </w:r>
          </w:p>
        </w:tc>
        <w:tc>
          <w:tcPr>
            <w:tcW w:w="732"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金额</w:t>
            </w: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326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包装运输费</w:t>
            </w:r>
          </w:p>
        </w:tc>
        <w:tc>
          <w:tcPr>
            <w:tcW w:w="6457" w:type="dxa"/>
            <w:gridSpan w:val="8"/>
            <w:vAlign w:val="center"/>
          </w:tcPr>
          <w:p w:rsidR="000D7981" w:rsidRDefault="000D7981">
            <w:pPr>
              <w:spacing w:line="360" w:lineRule="auto"/>
              <w:jc w:val="center"/>
              <w:rPr>
                <w:rFonts w:asciiTheme="minorEastAsia" w:eastAsiaTheme="minorEastAsia" w:hAnsiTheme="minorEastAsia"/>
                <w:szCs w:val="21"/>
              </w:rPr>
            </w:pP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326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装卸费</w:t>
            </w:r>
          </w:p>
        </w:tc>
        <w:tc>
          <w:tcPr>
            <w:tcW w:w="6457" w:type="dxa"/>
            <w:gridSpan w:val="8"/>
            <w:vAlign w:val="center"/>
          </w:tcPr>
          <w:p w:rsidR="000D7981" w:rsidRDefault="000D7981">
            <w:pPr>
              <w:spacing w:line="360" w:lineRule="auto"/>
              <w:jc w:val="center"/>
              <w:rPr>
                <w:rFonts w:asciiTheme="minorEastAsia" w:eastAsiaTheme="minorEastAsia" w:hAnsiTheme="minorEastAsia"/>
                <w:szCs w:val="21"/>
              </w:rPr>
            </w:pP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326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保险费</w:t>
            </w:r>
          </w:p>
        </w:tc>
        <w:tc>
          <w:tcPr>
            <w:tcW w:w="6457" w:type="dxa"/>
            <w:gridSpan w:val="8"/>
            <w:vAlign w:val="center"/>
          </w:tcPr>
          <w:p w:rsidR="000D7981" w:rsidRDefault="000D7981">
            <w:pPr>
              <w:spacing w:line="360" w:lineRule="auto"/>
              <w:jc w:val="center"/>
              <w:rPr>
                <w:rFonts w:asciiTheme="minorEastAsia" w:eastAsiaTheme="minorEastAsia" w:hAnsiTheme="minorEastAsia"/>
                <w:szCs w:val="21"/>
              </w:rPr>
            </w:pP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326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税费</w:t>
            </w:r>
          </w:p>
        </w:tc>
        <w:tc>
          <w:tcPr>
            <w:tcW w:w="6457" w:type="dxa"/>
            <w:gridSpan w:val="8"/>
            <w:vAlign w:val="center"/>
          </w:tcPr>
          <w:p w:rsidR="000D7981" w:rsidRDefault="000D7981">
            <w:pPr>
              <w:spacing w:line="360" w:lineRule="auto"/>
              <w:jc w:val="center"/>
              <w:rPr>
                <w:rFonts w:asciiTheme="minorEastAsia" w:eastAsiaTheme="minorEastAsia" w:hAnsiTheme="minorEastAsia"/>
                <w:szCs w:val="21"/>
              </w:rPr>
            </w:pP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326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质量保证期内售后服务费</w:t>
            </w:r>
          </w:p>
        </w:tc>
        <w:tc>
          <w:tcPr>
            <w:tcW w:w="6457" w:type="dxa"/>
            <w:gridSpan w:val="8"/>
            <w:vAlign w:val="center"/>
          </w:tcPr>
          <w:p w:rsidR="000D7981" w:rsidRDefault="000D7981">
            <w:pPr>
              <w:spacing w:line="360" w:lineRule="auto"/>
              <w:jc w:val="center"/>
              <w:rPr>
                <w:rFonts w:asciiTheme="minorEastAsia" w:eastAsiaTheme="minorEastAsia" w:hAnsiTheme="minorEastAsia"/>
                <w:szCs w:val="21"/>
              </w:rPr>
            </w:pP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10533" w:type="dxa"/>
            <w:gridSpan w:val="10"/>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其他部分合计</w:t>
            </w: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10533" w:type="dxa"/>
            <w:gridSpan w:val="10"/>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三、投标总金额</w:t>
            </w: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4076" w:type="dxa"/>
            <w:gridSpan w:val="2"/>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投标总金额</w:t>
            </w:r>
          </w:p>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（产品部分+其他部分）</w:t>
            </w:r>
          </w:p>
        </w:tc>
        <w:tc>
          <w:tcPr>
            <w:tcW w:w="6457" w:type="dxa"/>
            <w:gridSpan w:val="8"/>
            <w:vAlign w:val="center"/>
          </w:tcPr>
          <w:p w:rsidR="000D7981" w:rsidRDefault="000F2A85">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大写：</w:t>
            </w:r>
          </w:p>
          <w:p w:rsidR="000D7981" w:rsidRDefault="000F2A85">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小写：</w:t>
            </w: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bl>
    <w:p w:rsidR="000D7981" w:rsidRDefault="000D7981">
      <w:pPr>
        <w:wordWrap w:val="0"/>
        <w:adjustRightInd w:val="0"/>
        <w:snapToGrid w:val="0"/>
        <w:spacing w:line="360" w:lineRule="auto"/>
        <w:rPr>
          <w:rFonts w:ascii="宋体" w:hAnsi="宋体"/>
          <w:szCs w:val="21"/>
        </w:rPr>
      </w:pPr>
    </w:p>
    <w:p w:rsidR="000D7981" w:rsidRDefault="000F2A85">
      <w:pPr>
        <w:pStyle w:val="a0"/>
      </w:pPr>
      <w:r>
        <w:rPr>
          <w:rFonts w:hint="eastAsia"/>
        </w:rPr>
        <w:t>D包：</w:t>
      </w:r>
    </w:p>
    <w:tbl>
      <w:tblPr>
        <w:tblpPr w:leftFromText="180" w:rightFromText="180" w:vertAnchor="text" w:tblpXSpec="center" w:tblpY="1"/>
        <w:tblOverlap w:val="never"/>
        <w:tblW w:w="11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3"/>
        <w:gridCol w:w="3263"/>
        <w:gridCol w:w="850"/>
        <w:gridCol w:w="1417"/>
        <w:gridCol w:w="853"/>
        <w:gridCol w:w="858"/>
        <w:gridCol w:w="700"/>
        <w:gridCol w:w="992"/>
        <w:gridCol w:w="776"/>
        <w:gridCol w:w="11"/>
        <w:gridCol w:w="732"/>
        <w:gridCol w:w="14"/>
      </w:tblGrid>
      <w:tr w:rsidR="000D7981">
        <w:tc>
          <w:tcPr>
            <w:tcW w:w="11279" w:type="dxa"/>
            <w:gridSpan w:val="12"/>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lastRenderedPageBreak/>
              <w:t>一、产品部分</w:t>
            </w:r>
          </w:p>
        </w:tc>
      </w:tr>
      <w:tr w:rsidR="000D7981">
        <w:trPr>
          <w:gridAfter w:val="1"/>
          <w:wAfter w:w="14" w:type="dxa"/>
          <w:trHeight w:val="58"/>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326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产品名称</w:t>
            </w:r>
          </w:p>
        </w:tc>
        <w:tc>
          <w:tcPr>
            <w:tcW w:w="850"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品牌</w:t>
            </w:r>
          </w:p>
        </w:tc>
        <w:tc>
          <w:tcPr>
            <w:tcW w:w="1417"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规格型号</w:t>
            </w:r>
          </w:p>
        </w:tc>
        <w:tc>
          <w:tcPr>
            <w:tcW w:w="853" w:type="dxa"/>
            <w:tcBorders>
              <w:right w:val="single" w:sz="2" w:space="0" w:color="auto"/>
            </w:tcBorders>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制造商/产地</w:t>
            </w:r>
          </w:p>
        </w:tc>
        <w:tc>
          <w:tcPr>
            <w:tcW w:w="858" w:type="dxa"/>
            <w:tcBorders>
              <w:left w:val="single" w:sz="2" w:space="0" w:color="auto"/>
            </w:tcBorders>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单位</w:t>
            </w:r>
          </w:p>
        </w:tc>
        <w:tc>
          <w:tcPr>
            <w:tcW w:w="700"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数量</w:t>
            </w:r>
          </w:p>
        </w:tc>
        <w:tc>
          <w:tcPr>
            <w:tcW w:w="992"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单价最高限价</w:t>
            </w:r>
          </w:p>
        </w:tc>
        <w:tc>
          <w:tcPr>
            <w:tcW w:w="776"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单价</w:t>
            </w:r>
          </w:p>
        </w:tc>
        <w:tc>
          <w:tcPr>
            <w:tcW w:w="743" w:type="dxa"/>
            <w:gridSpan w:val="2"/>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小计</w:t>
            </w: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w:t>
            </w:r>
          </w:p>
        </w:tc>
        <w:tc>
          <w:tcPr>
            <w:tcW w:w="3263"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hint="eastAsia"/>
                <w:color w:val="000000"/>
                <w:szCs w:val="21"/>
              </w:rPr>
              <w:t>EB病毒Rta蛋白抗体IgG检测试剂盒（酶联免疫法）</w:t>
            </w:r>
          </w:p>
        </w:tc>
        <w:tc>
          <w:tcPr>
            <w:tcW w:w="850" w:type="dxa"/>
            <w:vAlign w:val="center"/>
          </w:tcPr>
          <w:p w:rsidR="000D7981" w:rsidRDefault="000D7981">
            <w:pPr>
              <w:spacing w:line="360" w:lineRule="auto"/>
              <w:jc w:val="center"/>
              <w:rPr>
                <w:rFonts w:asciiTheme="minorEastAsia" w:eastAsiaTheme="minorEastAsia" w:hAnsiTheme="minorEastAsia" w:cstheme="minorBidi"/>
                <w:szCs w:val="21"/>
              </w:rPr>
            </w:pPr>
          </w:p>
        </w:tc>
        <w:tc>
          <w:tcPr>
            <w:tcW w:w="1417"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szCs w:val="21"/>
              </w:rPr>
              <w:t>96T</w:t>
            </w:r>
          </w:p>
        </w:tc>
        <w:tc>
          <w:tcPr>
            <w:tcW w:w="853" w:type="dxa"/>
            <w:tcBorders>
              <w:right w:val="single" w:sz="2" w:space="0" w:color="auto"/>
            </w:tcBorders>
            <w:vAlign w:val="center"/>
          </w:tcPr>
          <w:p w:rsidR="000D7981" w:rsidRDefault="000D7981">
            <w:pPr>
              <w:spacing w:line="360" w:lineRule="auto"/>
              <w:jc w:val="center"/>
              <w:rPr>
                <w:rFonts w:asciiTheme="minorEastAsia" w:eastAsiaTheme="minorEastAsia" w:hAnsiTheme="minorEastAsia"/>
                <w:szCs w:val="21"/>
              </w:rPr>
            </w:pPr>
          </w:p>
        </w:tc>
        <w:tc>
          <w:tcPr>
            <w:tcW w:w="858" w:type="dxa"/>
            <w:tcBorders>
              <w:left w:val="single" w:sz="2" w:space="0" w:color="auto"/>
            </w:tcBorders>
            <w:vAlign w:val="center"/>
          </w:tcPr>
          <w:p w:rsidR="000D7981" w:rsidRDefault="000F2A85">
            <w:pPr>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0"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szCs w:val="21"/>
              </w:rPr>
              <w:t>40</w:t>
            </w:r>
          </w:p>
        </w:tc>
        <w:tc>
          <w:tcPr>
            <w:tcW w:w="992"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2784</w:t>
            </w:r>
          </w:p>
        </w:tc>
        <w:tc>
          <w:tcPr>
            <w:tcW w:w="776" w:type="dxa"/>
            <w:vAlign w:val="center"/>
          </w:tcPr>
          <w:p w:rsidR="000D7981" w:rsidRDefault="000D7981">
            <w:pPr>
              <w:spacing w:line="360" w:lineRule="auto"/>
              <w:jc w:val="center"/>
              <w:rPr>
                <w:rFonts w:asciiTheme="minorEastAsia" w:eastAsiaTheme="minorEastAsia" w:hAnsiTheme="minorEastAsia"/>
                <w:szCs w:val="21"/>
              </w:rPr>
            </w:pP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10522" w:type="dxa"/>
            <w:gridSpan w:val="9"/>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产品部分合计</w:t>
            </w:r>
          </w:p>
        </w:tc>
        <w:tc>
          <w:tcPr>
            <w:tcW w:w="743" w:type="dxa"/>
            <w:gridSpan w:val="2"/>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11265" w:type="dxa"/>
            <w:gridSpan w:val="11"/>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二、其它部分</w:t>
            </w: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326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项目名称</w:t>
            </w:r>
          </w:p>
        </w:tc>
        <w:tc>
          <w:tcPr>
            <w:tcW w:w="6457" w:type="dxa"/>
            <w:gridSpan w:val="8"/>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项目说明</w:t>
            </w:r>
          </w:p>
        </w:tc>
        <w:tc>
          <w:tcPr>
            <w:tcW w:w="732"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金额</w:t>
            </w: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326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包装运输费</w:t>
            </w:r>
          </w:p>
        </w:tc>
        <w:tc>
          <w:tcPr>
            <w:tcW w:w="6457" w:type="dxa"/>
            <w:gridSpan w:val="8"/>
            <w:vAlign w:val="center"/>
          </w:tcPr>
          <w:p w:rsidR="000D7981" w:rsidRDefault="000D7981">
            <w:pPr>
              <w:spacing w:line="360" w:lineRule="auto"/>
              <w:jc w:val="center"/>
              <w:rPr>
                <w:rFonts w:asciiTheme="minorEastAsia" w:eastAsiaTheme="minorEastAsia" w:hAnsiTheme="minorEastAsia"/>
                <w:szCs w:val="21"/>
              </w:rPr>
            </w:pP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326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装卸费</w:t>
            </w:r>
          </w:p>
        </w:tc>
        <w:tc>
          <w:tcPr>
            <w:tcW w:w="6457" w:type="dxa"/>
            <w:gridSpan w:val="8"/>
            <w:vAlign w:val="center"/>
          </w:tcPr>
          <w:p w:rsidR="000D7981" w:rsidRDefault="000D7981">
            <w:pPr>
              <w:spacing w:line="360" w:lineRule="auto"/>
              <w:jc w:val="center"/>
              <w:rPr>
                <w:rFonts w:asciiTheme="minorEastAsia" w:eastAsiaTheme="minorEastAsia" w:hAnsiTheme="minorEastAsia"/>
                <w:szCs w:val="21"/>
              </w:rPr>
            </w:pP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326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保险费</w:t>
            </w:r>
          </w:p>
        </w:tc>
        <w:tc>
          <w:tcPr>
            <w:tcW w:w="6457" w:type="dxa"/>
            <w:gridSpan w:val="8"/>
            <w:vAlign w:val="center"/>
          </w:tcPr>
          <w:p w:rsidR="000D7981" w:rsidRDefault="000D7981">
            <w:pPr>
              <w:spacing w:line="360" w:lineRule="auto"/>
              <w:jc w:val="center"/>
              <w:rPr>
                <w:rFonts w:asciiTheme="minorEastAsia" w:eastAsiaTheme="minorEastAsia" w:hAnsiTheme="minorEastAsia"/>
                <w:szCs w:val="21"/>
              </w:rPr>
            </w:pP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326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税费</w:t>
            </w:r>
          </w:p>
        </w:tc>
        <w:tc>
          <w:tcPr>
            <w:tcW w:w="6457" w:type="dxa"/>
            <w:gridSpan w:val="8"/>
            <w:vAlign w:val="center"/>
          </w:tcPr>
          <w:p w:rsidR="000D7981" w:rsidRDefault="000D7981">
            <w:pPr>
              <w:spacing w:line="360" w:lineRule="auto"/>
              <w:jc w:val="center"/>
              <w:rPr>
                <w:rFonts w:asciiTheme="minorEastAsia" w:eastAsiaTheme="minorEastAsia" w:hAnsiTheme="minorEastAsia"/>
                <w:szCs w:val="21"/>
              </w:rPr>
            </w:pP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81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3263" w:type="dxa"/>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质量保证期内售后服务费</w:t>
            </w:r>
          </w:p>
        </w:tc>
        <w:tc>
          <w:tcPr>
            <w:tcW w:w="6457" w:type="dxa"/>
            <w:gridSpan w:val="8"/>
            <w:vAlign w:val="center"/>
          </w:tcPr>
          <w:p w:rsidR="000D7981" w:rsidRDefault="000D7981">
            <w:pPr>
              <w:spacing w:line="360" w:lineRule="auto"/>
              <w:jc w:val="center"/>
              <w:rPr>
                <w:rFonts w:asciiTheme="minorEastAsia" w:eastAsiaTheme="minorEastAsia" w:hAnsiTheme="minorEastAsia"/>
                <w:szCs w:val="21"/>
              </w:rPr>
            </w:pP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10533" w:type="dxa"/>
            <w:gridSpan w:val="10"/>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其他部分合计</w:t>
            </w: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10533" w:type="dxa"/>
            <w:gridSpan w:val="10"/>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三、投标总金额</w:t>
            </w: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r w:rsidR="000D7981">
        <w:trPr>
          <w:gridAfter w:val="1"/>
          <w:wAfter w:w="14" w:type="dxa"/>
        </w:trPr>
        <w:tc>
          <w:tcPr>
            <w:tcW w:w="4076" w:type="dxa"/>
            <w:gridSpan w:val="2"/>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投标总金额</w:t>
            </w:r>
          </w:p>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（产品部分+其他部分）</w:t>
            </w:r>
          </w:p>
        </w:tc>
        <w:tc>
          <w:tcPr>
            <w:tcW w:w="6457" w:type="dxa"/>
            <w:gridSpan w:val="8"/>
            <w:vAlign w:val="center"/>
          </w:tcPr>
          <w:p w:rsidR="000D7981" w:rsidRDefault="000F2A85">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大写：</w:t>
            </w:r>
          </w:p>
          <w:p w:rsidR="000D7981" w:rsidRDefault="000F2A85">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小写：</w:t>
            </w:r>
          </w:p>
        </w:tc>
        <w:tc>
          <w:tcPr>
            <w:tcW w:w="732" w:type="dxa"/>
            <w:vAlign w:val="center"/>
          </w:tcPr>
          <w:p w:rsidR="000D7981" w:rsidRDefault="000D7981">
            <w:pPr>
              <w:spacing w:line="360" w:lineRule="auto"/>
              <w:jc w:val="center"/>
              <w:rPr>
                <w:rFonts w:asciiTheme="minorEastAsia" w:eastAsiaTheme="minorEastAsia" w:hAnsiTheme="minorEastAsia"/>
                <w:szCs w:val="21"/>
              </w:rPr>
            </w:pPr>
          </w:p>
        </w:tc>
      </w:tr>
    </w:tbl>
    <w:p w:rsidR="000D7981" w:rsidRDefault="000D7981">
      <w:pPr>
        <w:wordWrap w:val="0"/>
        <w:adjustRightInd w:val="0"/>
        <w:snapToGrid w:val="0"/>
        <w:spacing w:line="360" w:lineRule="auto"/>
        <w:rPr>
          <w:rFonts w:ascii="宋体" w:hAnsi="宋体"/>
          <w:szCs w:val="21"/>
        </w:rPr>
      </w:pPr>
    </w:p>
    <w:p w:rsidR="000D7981" w:rsidRDefault="000F2A85">
      <w:pPr>
        <w:wordWrap w:val="0"/>
        <w:adjustRightInd w:val="0"/>
        <w:snapToGrid w:val="0"/>
        <w:spacing w:line="360" w:lineRule="auto"/>
        <w:rPr>
          <w:rFonts w:ascii="宋体" w:hAnsi="宋体"/>
          <w:szCs w:val="21"/>
        </w:rPr>
      </w:pPr>
      <w:r>
        <w:rPr>
          <w:rFonts w:ascii="宋体" w:hAnsi="宋体" w:hint="eastAsia"/>
          <w:szCs w:val="21"/>
        </w:rPr>
        <w:t>注：</w:t>
      </w:r>
    </w:p>
    <w:p w:rsidR="000D7981" w:rsidRDefault="000F2A85">
      <w:pPr>
        <w:wordWrap w:val="0"/>
        <w:adjustRightInd w:val="0"/>
        <w:snapToGrid w:val="0"/>
        <w:spacing w:line="360" w:lineRule="auto"/>
        <w:rPr>
          <w:rFonts w:ascii="宋体" w:hAnsi="宋体"/>
          <w:szCs w:val="21"/>
        </w:rPr>
      </w:pPr>
      <w:r>
        <w:rPr>
          <w:rFonts w:ascii="宋体" w:hAnsi="宋体" w:hint="eastAsia"/>
          <w:szCs w:val="21"/>
        </w:rPr>
        <w:t>1</w:t>
      </w:r>
      <w:r>
        <w:rPr>
          <w:rFonts w:hint="eastAsia"/>
        </w:rPr>
        <w:t>．</w:t>
      </w:r>
      <w:r>
        <w:rPr>
          <w:rFonts w:ascii="宋体" w:hAnsi="宋体" w:hint="eastAsia"/>
          <w:szCs w:val="21"/>
        </w:rPr>
        <w:t>本表格式仅供参考，如不能满足需要，投标人可自行制表或增加内容。</w:t>
      </w:r>
    </w:p>
    <w:p w:rsidR="000D7981" w:rsidRDefault="000F2A85">
      <w:pPr>
        <w:wordWrap w:val="0"/>
        <w:adjustRightInd w:val="0"/>
        <w:snapToGrid w:val="0"/>
        <w:spacing w:line="360" w:lineRule="auto"/>
        <w:rPr>
          <w:rFonts w:ascii="宋体" w:hAnsi="宋体"/>
          <w:szCs w:val="21"/>
        </w:rPr>
      </w:pPr>
      <w:r>
        <w:rPr>
          <w:rFonts w:ascii="宋体" w:hAnsi="宋体" w:hint="eastAsia"/>
          <w:szCs w:val="21"/>
        </w:rPr>
        <w:t>2</w:t>
      </w:r>
      <w:r>
        <w:rPr>
          <w:rFonts w:hint="eastAsia"/>
        </w:rPr>
        <w:t>．单项报价不能超过每一项的最高限价，否则将作无效投标处理。</w:t>
      </w:r>
    </w:p>
    <w:p w:rsidR="000D7981" w:rsidRDefault="000D7981">
      <w:pPr>
        <w:wordWrap w:val="0"/>
        <w:adjustRightInd w:val="0"/>
        <w:snapToGrid w:val="0"/>
        <w:spacing w:line="360" w:lineRule="auto"/>
        <w:rPr>
          <w:rFonts w:ascii="宋体" w:hAnsi="宋体"/>
        </w:rPr>
      </w:pPr>
    </w:p>
    <w:p w:rsidR="000D7981" w:rsidRDefault="000F2A85">
      <w:pPr>
        <w:wordWrap w:val="0"/>
        <w:adjustRightInd w:val="0"/>
        <w:snapToGrid w:val="0"/>
        <w:spacing w:line="360" w:lineRule="auto"/>
        <w:rPr>
          <w:rFonts w:ascii="宋体" w:hAnsi="宋体"/>
        </w:rPr>
      </w:pPr>
      <w:r>
        <w:rPr>
          <w:rFonts w:ascii="宋体" w:hAnsi="宋体" w:hint="eastAsia"/>
        </w:rPr>
        <w:t>投标人名称：（公章）</w:t>
      </w:r>
    </w:p>
    <w:p w:rsidR="000D7981" w:rsidRDefault="000F2A85">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D7981" w:rsidRDefault="000F2A85">
      <w:pPr>
        <w:wordWrap w:val="0"/>
        <w:adjustRightInd w:val="0"/>
        <w:snapToGrid w:val="0"/>
        <w:spacing w:line="360" w:lineRule="auto"/>
        <w:rPr>
          <w:rFonts w:ascii="宋体" w:hAnsi="宋体"/>
        </w:rPr>
      </w:pPr>
      <w:r>
        <w:rPr>
          <w:rFonts w:ascii="宋体" w:hAnsi="宋体" w:hint="eastAsia"/>
        </w:rPr>
        <w:t>日期：年月日</w:t>
      </w:r>
    </w:p>
    <w:p w:rsidR="000D7981" w:rsidRDefault="000D7981">
      <w:pPr>
        <w:wordWrap w:val="0"/>
        <w:adjustRightInd w:val="0"/>
        <w:snapToGrid w:val="0"/>
        <w:spacing w:line="360" w:lineRule="auto"/>
        <w:rPr>
          <w:rFonts w:ascii="宋体" w:hAnsi="宋体"/>
          <w:szCs w:val="21"/>
        </w:rPr>
      </w:pPr>
    </w:p>
    <w:p w:rsidR="000D7981" w:rsidRDefault="000F2A85">
      <w:pPr>
        <w:widowControl/>
        <w:jc w:val="left"/>
        <w:rPr>
          <w:rFonts w:ascii="宋体" w:hAnsi="宋体"/>
          <w:bCs/>
          <w:kern w:val="0"/>
          <w:sz w:val="24"/>
          <w:szCs w:val="32"/>
        </w:rPr>
      </w:pPr>
      <w:bookmarkStart w:id="223" w:name="_Toc72656422"/>
      <w:bookmarkStart w:id="224" w:name="_Toc77246504"/>
      <w:bookmarkStart w:id="225" w:name="_Toc78813382"/>
      <w:bookmarkStart w:id="226" w:name="_Toc73248265"/>
      <w:r>
        <w:rPr>
          <w:rFonts w:ascii="宋体" w:hAnsi="宋体"/>
          <w:b/>
          <w:sz w:val="24"/>
        </w:rPr>
        <w:br w:type="page"/>
      </w:r>
    </w:p>
    <w:p w:rsidR="000D7981" w:rsidRDefault="000D7981">
      <w:pPr>
        <w:pStyle w:val="3"/>
        <w:wordWrap w:val="0"/>
        <w:adjustRightInd w:val="0"/>
        <w:snapToGrid w:val="0"/>
        <w:spacing w:before="0" w:after="0" w:line="360" w:lineRule="auto"/>
        <w:rPr>
          <w:rFonts w:ascii="宋体" w:hAnsi="宋体"/>
          <w:b w:val="0"/>
          <w:sz w:val="24"/>
        </w:rPr>
      </w:pPr>
    </w:p>
    <w:p w:rsidR="000D7981" w:rsidRDefault="000F2A85">
      <w:pPr>
        <w:pStyle w:val="3"/>
        <w:wordWrap w:val="0"/>
        <w:adjustRightInd w:val="0"/>
        <w:snapToGrid w:val="0"/>
        <w:spacing w:before="0" w:after="0" w:line="360" w:lineRule="auto"/>
        <w:jc w:val="center"/>
        <w:rPr>
          <w:rFonts w:ascii="宋体" w:hAnsi="宋体"/>
          <w:sz w:val="28"/>
          <w:szCs w:val="28"/>
        </w:rPr>
      </w:pPr>
      <w:bookmarkStart w:id="227" w:name="_Toc145602975"/>
      <w:bookmarkStart w:id="228" w:name="_Toc118304675"/>
      <w:r>
        <w:rPr>
          <w:rFonts w:ascii="宋体" w:hAnsi="宋体" w:hint="eastAsia"/>
          <w:sz w:val="28"/>
          <w:szCs w:val="28"/>
        </w:rPr>
        <w:t>附件4  投标人基本情况表</w:t>
      </w:r>
      <w:bookmarkEnd w:id="227"/>
      <w:bookmarkEnd w:id="228"/>
    </w:p>
    <w:p w:rsidR="000D7981" w:rsidRDefault="000D7981">
      <w:pPr>
        <w:wordWrap w:val="0"/>
      </w:pPr>
    </w:p>
    <w:p w:rsidR="000D7981" w:rsidRDefault="000F2A85">
      <w:pPr>
        <w:wordWrap w:val="0"/>
        <w:adjustRightInd w:val="0"/>
        <w:snapToGrid w:val="0"/>
        <w:spacing w:line="360" w:lineRule="auto"/>
        <w:rPr>
          <w:rFonts w:ascii="宋体" w:cs="Arial"/>
        </w:rPr>
      </w:pPr>
      <w:r>
        <w:rPr>
          <w:rFonts w:ascii="宋体" w:cs="Arial" w:hint="eastAsia"/>
        </w:rPr>
        <w:t>一、投标人基本情况</w:t>
      </w:r>
    </w:p>
    <w:p w:rsidR="000D7981" w:rsidRDefault="000F2A85">
      <w:pPr>
        <w:wordWrap w:val="0"/>
        <w:adjustRightInd w:val="0"/>
        <w:snapToGrid w:val="0"/>
        <w:spacing w:line="360" w:lineRule="auto"/>
        <w:ind w:firstLineChars="200" w:firstLine="420"/>
        <w:rPr>
          <w:rFonts w:ascii="宋体" w:cs="Arial"/>
        </w:rPr>
      </w:pPr>
      <w:r>
        <w:rPr>
          <w:rFonts w:ascii="宋体" w:cs="Arial" w:hint="eastAsia"/>
        </w:rPr>
        <w:t>1</w:t>
      </w:r>
      <w:r>
        <w:rPr>
          <w:rFonts w:hint="eastAsia"/>
        </w:rPr>
        <w:t>．</w:t>
      </w:r>
      <w:r>
        <w:rPr>
          <w:rFonts w:ascii="宋体" w:cs="Arial" w:hint="eastAsia"/>
        </w:rPr>
        <w:t>公司名称：</w:t>
      </w:r>
    </w:p>
    <w:p w:rsidR="000D7981" w:rsidRDefault="000F2A85">
      <w:pPr>
        <w:wordWrap w:val="0"/>
        <w:adjustRightInd w:val="0"/>
        <w:snapToGrid w:val="0"/>
        <w:spacing w:line="360" w:lineRule="auto"/>
        <w:ind w:firstLineChars="200" w:firstLine="420"/>
        <w:rPr>
          <w:rFonts w:ascii="宋体" w:cs="Arial"/>
        </w:rPr>
      </w:pPr>
      <w:r>
        <w:rPr>
          <w:rFonts w:ascii="宋体" w:cs="Arial" w:hint="eastAsia"/>
        </w:rPr>
        <w:t>2</w:t>
      </w:r>
      <w:r>
        <w:rPr>
          <w:rFonts w:hint="eastAsia"/>
        </w:rPr>
        <w:t>．</w:t>
      </w:r>
      <w:r>
        <w:rPr>
          <w:rFonts w:ascii="宋体" w:cs="Arial" w:hint="eastAsia"/>
        </w:rPr>
        <w:t>地址：</w:t>
      </w:r>
    </w:p>
    <w:p w:rsidR="000D7981" w:rsidRDefault="000F2A85">
      <w:pPr>
        <w:wordWrap w:val="0"/>
        <w:adjustRightInd w:val="0"/>
        <w:snapToGrid w:val="0"/>
        <w:spacing w:line="360" w:lineRule="auto"/>
        <w:ind w:firstLineChars="350" w:firstLine="735"/>
        <w:rPr>
          <w:rFonts w:ascii="宋体" w:cs="Arial"/>
        </w:rPr>
      </w:pPr>
      <w:r>
        <w:rPr>
          <w:rFonts w:ascii="宋体" w:cs="Arial" w:hint="eastAsia"/>
        </w:rPr>
        <w:t>电话号码：</w:t>
      </w:r>
    </w:p>
    <w:p w:rsidR="000D7981" w:rsidRDefault="000F2A85">
      <w:pPr>
        <w:wordWrap w:val="0"/>
        <w:adjustRightInd w:val="0"/>
        <w:snapToGrid w:val="0"/>
        <w:spacing w:line="360" w:lineRule="auto"/>
        <w:ind w:firstLineChars="200" w:firstLine="420"/>
        <w:rPr>
          <w:rFonts w:ascii="宋体" w:cs="Arial"/>
        </w:rPr>
      </w:pPr>
      <w:r>
        <w:rPr>
          <w:rFonts w:ascii="宋体" w:cs="Arial" w:hint="eastAsia"/>
        </w:rPr>
        <w:t>3</w:t>
      </w:r>
      <w:r>
        <w:rPr>
          <w:rFonts w:hint="eastAsia"/>
        </w:rPr>
        <w:t>．</w:t>
      </w:r>
      <w:r>
        <w:rPr>
          <w:rFonts w:ascii="宋体" w:cs="Arial" w:hint="eastAsia"/>
        </w:rPr>
        <w:t xml:space="preserve">注册资金： </w:t>
      </w:r>
    </w:p>
    <w:p w:rsidR="000D7981" w:rsidRDefault="000F2A85">
      <w:pPr>
        <w:wordWrap w:val="0"/>
        <w:adjustRightInd w:val="0"/>
        <w:snapToGrid w:val="0"/>
        <w:spacing w:line="360" w:lineRule="auto"/>
        <w:ind w:firstLineChars="350" w:firstLine="735"/>
        <w:rPr>
          <w:rFonts w:ascii="宋体" w:cs="Arial"/>
          <w:u w:val="single"/>
        </w:rPr>
      </w:pPr>
      <w:r>
        <w:rPr>
          <w:rFonts w:ascii="宋体" w:cs="Arial" w:hint="eastAsia"/>
        </w:rPr>
        <w:t>经济性质：</w:t>
      </w:r>
    </w:p>
    <w:p w:rsidR="000D7981" w:rsidRDefault="000F2A85">
      <w:pPr>
        <w:wordWrap w:val="0"/>
        <w:adjustRightInd w:val="0"/>
        <w:snapToGrid w:val="0"/>
        <w:spacing w:line="360" w:lineRule="auto"/>
        <w:ind w:firstLineChars="200" w:firstLine="420"/>
        <w:rPr>
          <w:rFonts w:ascii="宋体" w:cs="Arial"/>
        </w:rPr>
      </w:pPr>
      <w:r>
        <w:rPr>
          <w:rFonts w:ascii="宋体" w:cs="Arial" w:hint="eastAsia"/>
        </w:rPr>
        <w:t>4</w:t>
      </w:r>
      <w:r>
        <w:rPr>
          <w:rFonts w:hint="eastAsia"/>
        </w:rPr>
        <w:t>．</w:t>
      </w:r>
      <w:r>
        <w:rPr>
          <w:rFonts w:ascii="宋体" w:cs="Arial" w:hint="eastAsia"/>
        </w:rPr>
        <w:t>公司开户银行名称及账号：</w:t>
      </w:r>
    </w:p>
    <w:p w:rsidR="000D7981" w:rsidRDefault="000F2A85">
      <w:pPr>
        <w:tabs>
          <w:tab w:val="left" w:pos="420"/>
        </w:tabs>
        <w:wordWrap w:val="0"/>
        <w:adjustRightInd w:val="0"/>
        <w:snapToGrid w:val="0"/>
        <w:spacing w:line="360" w:lineRule="auto"/>
        <w:ind w:leftChars="200" w:left="420"/>
        <w:rPr>
          <w:rFonts w:ascii="宋体" w:cs="Arial"/>
        </w:rPr>
      </w:pPr>
      <w:r>
        <w:rPr>
          <w:rFonts w:ascii="宋体" w:cs="Arial" w:hint="eastAsia"/>
        </w:rPr>
        <w:t>5</w:t>
      </w:r>
      <w:r>
        <w:rPr>
          <w:rFonts w:hint="eastAsia"/>
        </w:rPr>
        <w:t>．</w:t>
      </w:r>
      <w:r>
        <w:rPr>
          <w:rFonts w:ascii="宋体" w:cs="Arial" w:hint="eastAsia"/>
        </w:rPr>
        <w:t>营业执照注册号：</w:t>
      </w:r>
    </w:p>
    <w:p w:rsidR="000D7981" w:rsidRDefault="000F2A85">
      <w:pPr>
        <w:wordWrap w:val="0"/>
        <w:adjustRightInd w:val="0"/>
        <w:snapToGrid w:val="0"/>
        <w:spacing w:line="360" w:lineRule="auto"/>
        <w:ind w:firstLineChars="200" w:firstLine="420"/>
        <w:rPr>
          <w:rFonts w:ascii="宋体" w:cs="Arial"/>
        </w:rPr>
      </w:pPr>
      <w:r>
        <w:rPr>
          <w:rFonts w:ascii="宋体" w:cs="Arial" w:hint="eastAsia"/>
        </w:rPr>
        <w:t>6</w:t>
      </w:r>
      <w:r>
        <w:rPr>
          <w:rFonts w:hint="eastAsia"/>
        </w:rPr>
        <w:t>．</w:t>
      </w:r>
      <w:r>
        <w:rPr>
          <w:rFonts w:ascii="宋体" w:cs="Arial" w:hint="eastAsia"/>
        </w:rPr>
        <w:t>公司简介（自行描述）</w:t>
      </w:r>
    </w:p>
    <w:p w:rsidR="000D7981" w:rsidRDefault="000D7981">
      <w:pPr>
        <w:wordWrap w:val="0"/>
        <w:adjustRightInd w:val="0"/>
        <w:snapToGrid w:val="0"/>
        <w:spacing w:line="360" w:lineRule="auto"/>
        <w:rPr>
          <w:rFonts w:ascii="宋体" w:cs="Arial"/>
        </w:rPr>
      </w:pPr>
    </w:p>
    <w:p w:rsidR="000D7981" w:rsidRDefault="000F2A85">
      <w:pPr>
        <w:wordWrap w:val="0"/>
        <w:adjustRightInd w:val="0"/>
        <w:snapToGrid w:val="0"/>
        <w:spacing w:line="360" w:lineRule="auto"/>
        <w:rPr>
          <w:rFonts w:ascii="宋体" w:cs="Arial"/>
        </w:rPr>
      </w:pPr>
      <w:r>
        <w:rPr>
          <w:rFonts w:ascii="宋体" w:cs="Arial" w:hint="eastAsia"/>
        </w:rPr>
        <w:t>二、投标人获得的资质/认定/荣誉证书：</w:t>
      </w:r>
    </w:p>
    <w:p w:rsidR="000D7981" w:rsidRDefault="000F2A85">
      <w:pPr>
        <w:wordWrap w:val="0"/>
        <w:adjustRightInd w:val="0"/>
        <w:snapToGrid w:val="0"/>
        <w:spacing w:line="360" w:lineRule="auto"/>
        <w:ind w:left="420" w:hangingChars="200" w:hanging="420"/>
        <w:rPr>
          <w:rFonts w:ascii="宋体" w:cs="Arial"/>
        </w:rPr>
      </w:pPr>
      <w:r>
        <w:rPr>
          <w:rFonts w:ascii="宋体" w:cs="Arial" w:hint="eastAsia"/>
        </w:rPr>
        <w:t xml:space="preserve">    注：根据招标文件“商务评估表”所列要求提供相关证书复印件。</w:t>
      </w:r>
    </w:p>
    <w:p w:rsidR="000D7981" w:rsidRDefault="000D7981">
      <w:pPr>
        <w:wordWrap w:val="0"/>
        <w:adjustRightInd w:val="0"/>
        <w:snapToGrid w:val="0"/>
        <w:spacing w:line="360" w:lineRule="auto"/>
        <w:rPr>
          <w:rFonts w:ascii="宋体" w:hAnsi="宋体" w:cs="Arial"/>
        </w:rPr>
      </w:pPr>
    </w:p>
    <w:p w:rsidR="000D7981" w:rsidRDefault="000F2A85">
      <w:pPr>
        <w:wordWrap w:val="0"/>
        <w:adjustRightInd w:val="0"/>
        <w:snapToGrid w:val="0"/>
        <w:spacing w:line="360" w:lineRule="auto"/>
        <w:rPr>
          <w:rFonts w:ascii="宋体" w:hAnsi="宋体" w:cs="Arial"/>
        </w:rPr>
      </w:pPr>
      <w:r>
        <w:rPr>
          <w:rFonts w:ascii="宋体" w:hAnsi="宋体" w:cs="Arial" w:hint="eastAsia"/>
        </w:rPr>
        <w:t>我/我们声明以上所述是正确无误的，您有权进行您认为必要的所有调查。</w:t>
      </w:r>
    </w:p>
    <w:p w:rsidR="000D7981" w:rsidRDefault="000D7981">
      <w:pPr>
        <w:wordWrap w:val="0"/>
        <w:adjustRightInd w:val="0"/>
        <w:snapToGrid w:val="0"/>
        <w:spacing w:line="360" w:lineRule="auto"/>
        <w:rPr>
          <w:rFonts w:ascii="宋体" w:hAnsi="宋体"/>
          <w:b/>
        </w:rPr>
      </w:pPr>
    </w:p>
    <w:p w:rsidR="000D7981" w:rsidRDefault="000F2A85">
      <w:pPr>
        <w:wordWrap w:val="0"/>
        <w:adjustRightInd w:val="0"/>
        <w:snapToGrid w:val="0"/>
        <w:spacing w:line="360" w:lineRule="auto"/>
        <w:rPr>
          <w:rFonts w:ascii="宋体" w:hAnsi="宋体"/>
        </w:rPr>
      </w:pPr>
      <w:r>
        <w:rPr>
          <w:rFonts w:ascii="宋体" w:hAnsi="宋体" w:hint="eastAsia"/>
        </w:rPr>
        <w:t>投标人名称：（公章）</w:t>
      </w:r>
    </w:p>
    <w:p w:rsidR="000D7981" w:rsidRDefault="000F2A85">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D7981" w:rsidRDefault="000F2A85">
      <w:pPr>
        <w:wordWrap w:val="0"/>
        <w:adjustRightInd w:val="0"/>
        <w:snapToGrid w:val="0"/>
        <w:spacing w:line="360" w:lineRule="auto"/>
        <w:rPr>
          <w:rFonts w:ascii="宋体" w:hAnsi="宋体"/>
        </w:rPr>
      </w:pPr>
      <w:r>
        <w:rPr>
          <w:rFonts w:ascii="宋体" w:hAnsi="宋体" w:hint="eastAsia"/>
        </w:rPr>
        <w:t>日期：年月日</w:t>
      </w:r>
    </w:p>
    <w:p w:rsidR="000D7981" w:rsidRDefault="000F2A85">
      <w:pPr>
        <w:widowControl/>
        <w:jc w:val="left"/>
        <w:rPr>
          <w:rFonts w:ascii="宋体" w:hAnsi="Courier New"/>
          <w:kern w:val="10"/>
          <w:sz w:val="20"/>
        </w:rPr>
      </w:pPr>
      <w:r>
        <w:br w:type="page"/>
      </w:r>
    </w:p>
    <w:p w:rsidR="000D7981" w:rsidRDefault="000D7981">
      <w:pPr>
        <w:pStyle w:val="a0"/>
      </w:pPr>
    </w:p>
    <w:p w:rsidR="000D7981" w:rsidRDefault="000F2A85">
      <w:pPr>
        <w:pStyle w:val="3"/>
        <w:wordWrap w:val="0"/>
        <w:adjustRightInd w:val="0"/>
        <w:snapToGrid w:val="0"/>
        <w:spacing w:before="0" w:after="0" w:line="360" w:lineRule="auto"/>
        <w:jc w:val="center"/>
        <w:rPr>
          <w:rFonts w:ascii="宋体" w:hAnsi="宋体"/>
          <w:sz w:val="28"/>
          <w:szCs w:val="28"/>
        </w:rPr>
      </w:pPr>
      <w:bookmarkStart w:id="229" w:name="_Toc145602976"/>
      <w:bookmarkStart w:id="230" w:name="_Toc118304676"/>
      <w:bookmarkStart w:id="231" w:name="_Toc296594292"/>
      <w:r>
        <w:rPr>
          <w:rFonts w:ascii="宋体" w:hAnsi="宋体" w:hint="eastAsia"/>
          <w:sz w:val="28"/>
          <w:szCs w:val="28"/>
        </w:rPr>
        <w:t>附件5  投标人资格证明文件</w:t>
      </w:r>
      <w:bookmarkEnd w:id="223"/>
      <w:bookmarkEnd w:id="224"/>
      <w:bookmarkEnd w:id="225"/>
      <w:bookmarkEnd w:id="226"/>
      <w:bookmarkEnd w:id="229"/>
      <w:bookmarkEnd w:id="230"/>
      <w:bookmarkEnd w:id="231"/>
    </w:p>
    <w:p w:rsidR="000D7981" w:rsidRDefault="000F2A85">
      <w:pPr>
        <w:tabs>
          <w:tab w:val="left" w:pos="6660"/>
        </w:tabs>
        <w:wordWrap w:val="0"/>
        <w:adjustRightInd w:val="0"/>
        <w:snapToGrid w:val="0"/>
        <w:spacing w:line="360" w:lineRule="auto"/>
        <w:ind w:firstLineChars="100" w:firstLine="210"/>
        <w:rPr>
          <w:rFonts w:ascii="宋体" w:hAnsi="宋体"/>
        </w:rPr>
      </w:pPr>
      <w:r>
        <w:rPr>
          <w:rFonts w:ascii="宋体" w:hAnsi="宋体" w:hint="eastAsia"/>
        </w:rPr>
        <w:t>项目名称：                                       项目编号：           包组号：</w:t>
      </w:r>
    </w:p>
    <w:tbl>
      <w:tblPr>
        <w:tblW w:w="93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3"/>
        <w:gridCol w:w="8591"/>
      </w:tblGrid>
      <w:tr w:rsidR="000D7981">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0D7981" w:rsidRDefault="000F2A85">
            <w:pPr>
              <w:pStyle w:val="19"/>
              <w:wordWrap w:val="0"/>
            </w:pPr>
            <w:r>
              <w:rPr>
                <w:rFonts w:hint="eastAsia"/>
              </w:rPr>
              <w:t>序号</w:t>
            </w:r>
          </w:p>
        </w:tc>
        <w:tc>
          <w:tcPr>
            <w:tcW w:w="8591" w:type="dxa"/>
            <w:tcBorders>
              <w:top w:val="single" w:sz="4" w:space="0" w:color="auto"/>
              <w:left w:val="single" w:sz="4" w:space="0" w:color="auto"/>
              <w:bottom w:val="single" w:sz="4" w:space="0" w:color="auto"/>
              <w:right w:val="single" w:sz="4" w:space="0" w:color="auto"/>
            </w:tcBorders>
            <w:vAlign w:val="center"/>
          </w:tcPr>
          <w:p w:rsidR="000D7981" w:rsidRDefault="000F2A85">
            <w:pPr>
              <w:wordWrap w:val="0"/>
              <w:adjustRightInd w:val="0"/>
              <w:snapToGrid w:val="0"/>
              <w:spacing w:line="360" w:lineRule="auto"/>
              <w:jc w:val="center"/>
              <w:rPr>
                <w:rFonts w:ascii="宋体" w:hAnsi="宋体" w:cs="Arial"/>
                <w:b/>
                <w:bCs/>
                <w:szCs w:val="21"/>
              </w:rPr>
            </w:pPr>
            <w:r>
              <w:rPr>
                <w:rFonts w:ascii="宋体" w:hAnsi="宋体" w:hint="eastAsia"/>
                <w:b/>
                <w:szCs w:val="21"/>
              </w:rPr>
              <w:t>资格证明文件</w:t>
            </w:r>
          </w:p>
        </w:tc>
      </w:tr>
      <w:tr w:rsidR="000D7981">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0D7981" w:rsidRDefault="000F2A85">
            <w:pPr>
              <w:wordWrap w:val="0"/>
              <w:jc w:val="center"/>
              <w:rPr>
                <w:rFonts w:ascii="宋体" w:hAnsi="宋体"/>
              </w:rPr>
            </w:pPr>
            <w:r>
              <w:rPr>
                <w:rFonts w:ascii="宋体" w:hAnsi="宋体" w:hint="eastAsia"/>
              </w:rPr>
              <w:t>1</w:t>
            </w:r>
          </w:p>
        </w:tc>
        <w:tc>
          <w:tcPr>
            <w:tcW w:w="8591" w:type="dxa"/>
            <w:tcBorders>
              <w:top w:val="single" w:sz="4" w:space="0" w:color="auto"/>
              <w:left w:val="single" w:sz="4" w:space="0" w:color="auto"/>
              <w:bottom w:val="single" w:sz="4" w:space="0" w:color="auto"/>
              <w:right w:val="single" w:sz="4" w:space="0" w:color="auto"/>
            </w:tcBorders>
          </w:tcPr>
          <w:p w:rsidR="000D7981" w:rsidRDefault="000F2A85">
            <w:pPr>
              <w:widowControl/>
              <w:shd w:val="clear" w:color="auto" w:fill="FFFFFF"/>
              <w:wordWrap w:val="0"/>
              <w:adjustRightInd w:val="0"/>
              <w:snapToGrid w:val="0"/>
              <w:spacing w:line="360" w:lineRule="auto"/>
              <w:jc w:val="left"/>
              <w:rPr>
                <w:rFonts w:ascii="宋体" w:hAnsi="宋体" w:cs="宋体"/>
              </w:rPr>
            </w:pPr>
            <w:r>
              <w:rPr>
                <w:rFonts w:ascii="宋体" w:hAnsi="宋体" w:cs="宋体" w:hint="eastAsia"/>
              </w:rPr>
              <w:t>营业执照复印件。</w:t>
            </w:r>
          </w:p>
        </w:tc>
      </w:tr>
      <w:tr w:rsidR="000D7981">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0D7981" w:rsidRDefault="000F2A85">
            <w:pPr>
              <w:wordWrap w:val="0"/>
              <w:jc w:val="center"/>
              <w:rPr>
                <w:rFonts w:ascii="宋体" w:hAnsi="宋体"/>
              </w:rPr>
            </w:pPr>
            <w:r>
              <w:rPr>
                <w:rFonts w:ascii="宋体" w:hAnsi="宋体" w:hint="eastAsia"/>
              </w:rPr>
              <w:t>2</w:t>
            </w:r>
          </w:p>
        </w:tc>
        <w:tc>
          <w:tcPr>
            <w:tcW w:w="8591" w:type="dxa"/>
            <w:tcBorders>
              <w:top w:val="single" w:sz="4" w:space="0" w:color="auto"/>
              <w:left w:val="single" w:sz="4" w:space="0" w:color="auto"/>
              <w:bottom w:val="single" w:sz="4" w:space="0" w:color="auto"/>
              <w:right w:val="single" w:sz="4" w:space="0" w:color="auto"/>
            </w:tcBorders>
          </w:tcPr>
          <w:p w:rsidR="000D7981" w:rsidRDefault="000F2A85">
            <w:pPr>
              <w:widowControl/>
              <w:shd w:val="clear" w:color="auto" w:fill="FFFFFF"/>
              <w:wordWrap w:val="0"/>
              <w:adjustRightInd w:val="0"/>
              <w:snapToGrid w:val="0"/>
              <w:spacing w:line="360" w:lineRule="auto"/>
              <w:jc w:val="left"/>
              <w:rPr>
                <w:rFonts w:ascii="宋体" w:hAnsi="宋体" w:cs="宋体"/>
              </w:rPr>
            </w:pPr>
            <w:r>
              <w:rPr>
                <w:rFonts w:ascii="宋体" w:hAnsi="宋体" w:hint="eastAsia"/>
              </w:rPr>
              <w:t>具备《中华人民共和国政府采购法》第二十二条规定的条件的《声明函》原件(格式见招标文件附件)</w:t>
            </w:r>
          </w:p>
        </w:tc>
      </w:tr>
      <w:tr w:rsidR="000D7981">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0D7981" w:rsidRDefault="000F2A85">
            <w:pPr>
              <w:wordWrap w:val="0"/>
              <w:jc w:val="center"/>
              <w:rPr>
                <w:rFonts w:ascii="宋体" w:hAnsi="宋体"/>
              </w:rPr>
            </w:pPr>
            <w:r>
              <w:rPr>
                <w:rFonts w:ascii="宋体" w:hAnsi="宋体" w:hint="eastAsia"/>
              </w:rPr>
              <w:t>3</w:t>
            </w:r>
          </w:p>
        </w:tc>
        <w:tc>
          <w:tcPr>
            <w:tcW w:w="8591" w:type="dxa"/>
            <w:tcBorders>
              <w:top w:val="single" w:sz="4" w:space="0" w:color="auto"/>
              <w:left w:val="single" w:sz="4" w:space="0" w:color="auto"/>
              <w:bottom w:val="single" w:sz="4" w:space="0" w:color="auto"/>
              <w:right w:val="single" w:sz="4" w:space="0" w:color="auto"/>
            </w:tcBorders>
          </w:tcPr>
          <w:p w:rsidR="000D7981" w:rsidRDefault="000F2A85">
            <w:pPr>
              <w:widowControl/>
              <w:shd w:val="clear" w:color="auto" w:fill="FFFFFF"/>
              <w:wordWrap w:val="0"/>
              <w:adjustRightInd w:val="0"/>
              <w:snapToGrid w:val="0"/>
              <w:spacing w:line="360" w:lineRule="auto"/>
              <w:jc w:val="left"/>
              <w:rPr>
                <w:rFonts w:ascii="宋体" w:hAnsi="宋体"/>
              </w:rPr>
            </w:pPr>
            <w:r>
              <w:rPr>
                <w:rFonts w:ascii="宋体" w:hAnsi="宋体" w:cs="宋体"/>
              </w:rPr>
              <w:t>《医疗器械生产许可证》或《医疗器械经营许可证》复印件。</w:t>
            </w:r>
          </w:p>
        </w:tc>
      </w:tr>
      <w:tr w:rsidR="000D7981">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0D7981" w:rsidRDefault="000F2A85">
            <w:pPr>
              <w:wordWrap w:val="0"/>
              <w:jc w:val="center"/>
              <w:rPr>
                <w:rFonts w:ascii="宋体" w:hAnsi="宋体"/>
              </w:rPr>
            </w:pPr>
            <w:r>
              <w:rPr>
                <w:rFonts w:ascii="宋体" w:hAnsi="宋体" w:hint="eastAsia"/>
              </w:rPr>
              <w:t>4</w:t>
            </w:r>
          </w:p>
        </w:tc>
        <w:tc>
          <w:tcPr>
            <w:tcW w:w="8591" w:type="dxa"/>
            <w:tcBorders>
              <w:top w:val="single" w:sz="4" w:space="0" w:color="auto"/>
              <w:left w:val="single" w:sz="4" w:space="0" w:color="auto"/>
              <w:bottom w:val="single" w:sz="4" w:space="0" w:color="auto"/>
              <w:right w:val="single" w:sz="4" w:space="0" w:color="auto"/>
            </w:tcBorders>
          </w:tcPr>
          <w:p w:rsidR="000D7981" w:rsidRDefault="000F2A85">
            <w:pPr>
              <w:widowControl/>
              <w:shd w:val="clear" w:color="auto" w:fill="FFFFFF"/>
              <w:adjustRightInd w:val="0"/>
              <w:snapToGrid w:val="0"/>
              <w:spacing w:after="60" w:line="360" w:lineRule="auto"/>
              <w:jc w:val="left"/>
              <w:rPr>
                <w:rFonts w:ascii="宋体" w:hAnsi="宋体"/>
              </w:rPr>
            </w:pPr>
            <w:r>
              <w:rPr>
                <w:rFonts w:ascii="宋体" w:hAnsi="宋体" w:hint="eastAsia"/>
              </w:rPr>
              <w:t>信用情况证明材料：</w:t>
            </w:r>
          </w:p>
          <w:p w:rsidR="000D7981" w:rsidRDefault="000F2A85">
            <w:pPr>
              <w:widowControl/>
              <w:shd w:val="clear" w:color="auto" w:fill="FFFFFF"/>
              <w:wordWrap w:val="0"/>
              <w:adjustRightInd w:val="0"/>
              <w:snapToGrid w:val="0"/>
              <w:spacing w:after="60" w:line="360" w:lineRule="auto"/>
              <w:jc w:val="left"/>
              <w:rPr>
                <w:rFonts w:ascii="宋体" w:hAnsi="宋体" w:cs="宋体"/>
              </w:rPr>
            </w:pPr>
            <w:r>
              <w:rPr>
                <w:rFonts w:ascii="宋体" w:hAnsi="宋体" w:cs="宋体" w:hint="eastAsia"/>
              </w:rPr>
              <w:t>1）</w:t>
            </w:r>
            <w:r>
              <w:rPr>
                <w:rFonts w:ascii="宋体" w:hAnsi="宋体" w:hint="eastAsia"/>
                <w:szCs w:val="21"/>
              </w:rPr>
              <w:t>“信用中国”网站“重</w:t>
            </w:r>
            <w:r>
              <w:rPr>
                <w:rFonts w:ascii="宋体" w:hAnsi="宋体" w:cs="宋体" w:hint="eastAsia"/>
                <w:kern w:val="0"/>
              </w:rPr>
              <w:t>大税</w:t>
            </w:r>
            <w:r>
              <w:rPr>
                <w:rFonts w:asciiTheme="minorEastAsia" w:eastAsiaTheme="minorEastAsia" w:hAnsiTheme="minorEastAsia" w:cs="宋体" w:hint="eastAsia"/>
                <w:kern w:val="0"/>
              </w:rPr>
              <w:t>收违法失信主体”</w:t>
            </w:r>
            <w:r>
              <w:rPr>
                <w:rFonts w:ascii="宋体" w:hAnsi="宋体" w:hint="eastAsia"/>
                <w:szCs w:val="21"/>
              </w:rPr>
              <w:t>查询页面</w:t>
            </w:r>
            <w:r>
              <w:rPr>
                <w:rFonts w:asciiTheme="minorEastAsia" w:eastAsiaTheme="minorEastAsia" w:hAnsiTheme="minorEastAsia" w:cs="宋体" w:hint="eastAsia"/>
                <w:kern w:val="0"/>
              </w:rPr>
              <w:t>（</w:t>
            </w:r>
            <w:r>
              <w:rPr>
                <w:rFonts w:ascii="宋体" w:hAnsi="宋体"/>
                <w:kern w:val="0"/>
              </w:rPr>
              <w:t>https://www.creditchina.gov.cn/xinyongfuwu/zhongdashuishouweifaanjian/</w:t>
            </w:r>
            <w:r>
              <w:rPr>
                <w:rFonts w:asciiTheme="minorEastAsia" w:eastAsiaTheme="minorEastAsia" w:hAnsiTheme="minorEastAsia" w:hint="eastAsia"/>
                <w:szCs w:val="21"/>
              </w:rPr>
              <w:t>）</w:t>
            </w:r>
            <w:r>
              <w:rPr>
                <w:rFonts w:ascii="宋体" w:hAnsi="宋体" w:hint="eastAsia"/>
                <w:szCs w:val="21"/>
              </w:rPr>
              <w:t>打印件</w:t>
            </w:r>
            <w:r>
              <w:rPr>
                <w:rFonts w:ascii="宋体" w:hAnsi="宋体" w:cs="宋体" w:hint="eastAsia"/>
              </w:rPr>
              <w:t>；</w:t>
            </w:r>
          </w:p>
          <w:p w:rsidR="000D7981" w:rsidRDefault="000F2A85">
            <w:pPr>
              <w:widowControl/>
              <w:shd w:val="clear" w:color="auto" w:fill="FFFFFF"/>
              <w:wordWrap w:val="0"/>
              <w:adjustRightInd w:val="0"/>
              <w:snapToGrid w:val="0"/>
              <w:spacing w:after="60" w:line="360" w:lineRule="auto"/>
              <w:jc w:val="left"/>
              <w:rPr>
                <w:rFonts w:ascii="宋体" w:hAnsi="宋体" w:cs="宋体"/>
              </w:rPr>
            </w:pPr>
            <w:r>
              <w:rPr>
                <w:rFonts w:ascii="宋体" w:hAnsi="宋体" w:cs="宋体" w:hint="eastAsia"/>
              </w:rPr>
              <w:t>2）</w:t>
            </w:r>
            <w:r>
              <w:rPr>
                <w:rFonts w:ascii="宋体" w:hAnsi="宋体" w:cs="宋体" w:hint="eastAsia"/>
                <w:kern w:val="0"/>
                <w:lang w:val="zh-CN"/>
              </w:rPr>
              <w:t>中国执行信息公开网</w:t>
            </w:r>
            <w:r>
              <w:rPr>
                <w:rFonts w:ascii="宋体" w:hAnsi="宋体" w:cs="宋体" w:hint="eastAsia"/>
                <w:kern w:val="0"/>
              </w:rPr>
              <w:t>“</w:t>
            </w:r>
            <w:r>
              <w:rPr>
                <w:rFonts w:ascii="宋体" w:hAnsi="宋体" w:hint="eastAsia"/>
                <w:szCs w:val="21"/>
              </w:rPr>
              <w:t>失信被执行人</w:t>
            </w:r>
            <w:r>
              <w:rPr>
                <w:rFonts w:ascii="宋体" w:hAnsi="宋体" w:cs="宋体" w:hint="eastAsia"/>
                <w:kern w:val="0"/>
              </w:rPr>
              <w:t>”</w:t>
            </w:r>
            <w:r>
              <w:rPr>
                <w:rFonts w:ascii="宋体" w:hAnsi="宋体" w:hint="eastAsia"/>
                <w:szCs w:val="21"/>
              </w:rPr>
              <w:t>查询页面</w:t>
            </w:r>
            <w:r>
              <w:rPr>
                <w:rFonts w:ascii="宋体" w:hAnsi="宋体" w:cs="宋体" w:hint="eastAsia"/>
                <w:kern w:val="0"/>
              </w:rPr>
              <w:t>（</w:t>
            </w:r>
            <w:r>
              <w:rPr>
                <w:rFonts w:ascii="宋体" w:hAnsi="宋体" w:cs="宋体"/>
                <w:kern w:val="0"/>
              </w:rPr>
              <w:t>http://zxgk.court.gov.cn</w:t>
            </w:r>
            <w:r>
              <w:rPr>
                <w:rFonts w:ascii="宋体" w:hAnsi="宋体" w:cs="宋体" w:hint="eastAsia"/>
                <w:kern w:val="0"/>
              </w:rPr>
              <w:t>）</w:t>
            </w:r>
            <w:r>
              <w:rPr>
                <w:rFonts w:ascii="宋体" w:hAnsi="宋体" w:hint="eastAsia"/>
                <w:szCs w:val="21"/>
              </w:rPr>
              <w:t>打印件；</w:t>
            </w:r>
          </w:p>
          <w:p w:rsidR="000D7981" w:rsidRDefault="000F2A85">
            <w:pPr>
              <w:widowControl/>
              <w:shd w:val="clear" w:color="auto" w:fill="FFFFFF"/>
              <w:wordWrap w:val="0"/>
              <w:adjustRightInd w:val="0"/>
              <w:snapToGrid w:val="0"/>
              <w:spacing w:after="60" w:line="360" w:lineRule="auto"/>
              <w:jc w:val="left"/>
              <w:rPr>
                <w:rFonts w:ascii="宋体" w:hAnsi="宋体"/>
                <w:szCs w:val="21"/>
              </w:rPr>
            </w:pPr>
            <w:r>
              <w:rPr>
                <w:rFonts w:ascii="宋体" w:hAnsi="宋体" w:cs="宋体" w:hint="eastAsia"/>
              </w:rPr>
              <w:t>3）</w:t>
            </w:r>
            <w:r>
              <w:rPr>
                <w:rFonts w:ascii="宋体" w:hAnsi="宋体" w:hint="eastAsia"/>
                <w:szCs w:val="21"/>
              </w:rPr>
              <w:t>中国政府采购网“政府采购严重违法失信行为记录名单”查询页面（</w:t>
            </w:r>
            <w:hyperlink r:id="rId11" w:history="1">
              <w:r>
                <w:rPr>
                  <w:rFonts w:ascii="宋体" w:hAnsi="宋体"/>
                  <w:szCs w:val="21"/>
                </w:rPr>
                <w:t>http://www.ccgp.gov.cn/search/cr</w:t>
              </w:r>
            </w:hyperlink>
            <w:r>
              <w:rPr>
                <w:rFonts w:ascii="宋体" w:hAnsi="宋体" w:hint="eastAsia"/>
                <w:szCs w:val="21"/>
              </w:rPr>
              <w:t>）打印件。</w:t>
            </w:r>
          </w:p>
          <w:p w:rsidR="000D7981" w:rsidRDefault="000F2A85">
            <w:pPr>
              <w:widowControl/>
              <w:shd w:val="clear" w:color="auto" w:fill="FFFFFF"/>
              <w:wordWrap w:val="0"/>
              <w:adjustRightInd w:val="0"/>
              <w:snapToGrid w:val="0"/>
              <w:spacing w:after="60" w:line="360" w:lineRule="auto"/>
              <w:jc w:val="left"/>
              <w:rPr>
                <w:rFonts w:ascii="宋体" w:hAnsi="宋体" w:cs="宋体"/>
                <w:b/>
              </w:rPr>
            </w:pPr>
            <w:r>
              <w:rPr>
                <w:rFonts w:ascii="宋体" w:hAnsi="宋体" w:hint="eastAsia"/>
                <w:b/>
                <w:szCs w:val="21"/>
              </w:rPr>
              <w:t>注：上述证明材料以本项目招标公告发布之日至投标截止日内的查询结果为准，查询页面打印件须显示查询时间。</w:t>
            </w:r>
          </w:p>
        </w:tc>
      </w:tr>
      <w:tr w:rsidR="000D7981">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0D7981" w:rsidRDefault="000F2A85">
            <w:pPr>
              <w:wordWrap w:val="0"/>
              <w:jc w:val="center"/>
              <w:rPr>
                <w:rFonts w:ascii="宋体" w:hAnsi="宋体"/>
              </w:rPr>
            </w:pPr>
            <w:r>
              <w:rPr>
                <w:rFonts w:ascii="宋体" w:hAnsi="宋体" w:hint="eastAsia"/>
              </w:rPr>
              <w:t>5</w:t>
            </w:r>
          </w:p>
        </w:tc>
        <w:tc>
          <w:tcPr>
            <w:tcW w:w="8591" w:type="dxa"/>
            <w:tcBorders>
              <w:top w:val="single" w:sz="4" w:space="0" w:color="auto"/>
              <w:left w:val="single" w:sz="4" w:space="0" w:color="auto"/>
              <w:bottom w:val="single" w:sz="4" w:space="0" w:color="auto"/>
              <w:right w:val="single" w:sz="4" w:space="0" w:color="auto"/>
            </w:tcBorders>
          </w:tcPr>
          <w:p w:rsidR="000D7981" w:rsidRDefault="000F2A85">
            <w:pPr>
              <w:wordWrap w:val="0"/>
              <w:adjustRightInd w:val="0"/>
              <w:snapToGrid w:val="0"/>
              <w:spacing w:line="360" w:lineRule="auto"/>
              <w:jc w:val="left"/>
              <w:rPr>
                <w:rFonts w:ascii="宋体"/>
              </w:rPr>
            </w:pPr>
            <w:r>
              <w:rPr>
                <w:rFonts w:ascii="宋体" w:hAnsi="宋体" w:cs="宋体" w:hint="eastAsia"/>
              </w:rPr>
              <w:t>法定代表人证明书原件。</w:t>
            </w:r>
          </w:p>
        </w:tc>
      </w:tr>
      <w:tr w:rsidR="000D7981">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0D7981" w:rsidRDefault="000F2A85">
            <w:pPr>
              <w:wordWrap w:val="0"/>
              <w:jc w:val="center"/>
              <w:rPr>
                <w:rFonts w:ascii="宋体" w:hAnsi="宋体"/>
              </w:rPr>
            </w:pPr>
            <w:r>
              <w:rPr>
                <w:rFonts w:ascii="宋体" w:hAnsi="宋体" w:hint="eastAsia"/>
              </w:rPr>
              <w:t>6</w:t>
            </w:r>
          </w:p>
        </w:tc>
        <w:tc>
          <w:tcPr>
            <w:tcW w:w="8591" w:type="dxa"/>
            <w:tcBorders>
              <w:top w:val="single" w:sz="4" w:space="0" w:color="auto"/>
              <w:left w:val="single" w:sz="4" w:space="0" w:color="auto"/>
              <w:bottom w:val="single" w:sz="4" w:space="0" w:color="auto"/>
              <w:right w:val="single" w:sz="4" w:space="0" w:color="auto"/>
            </w:tcBorders>
          </w:tcPr>
          <w:p w:rsidR="000D7981" w:rsidRDefault="000F2A85">
            <w:pPr>
              <w:wordWrap w:val="0"/>
              <w:adjustRightInd w:val="0"/>
              <w:snapToGrid w:val="0"/>
              <w:spacing w:line="360" w:lineRule="auto"/>
              <w:rPr>
                <w:rFonts w:ascii="宋体"/>
              </w:rPr>
            </w:pPr>
            <w:r>
              <w:rPr>
                <w:rFonts w:ascii="宋体" w:hAnsi="宋体" w:cs="宋体" w:hint="eastAsia"/>
              </w:rPr>
              <w:t>法定代表人授权委托书原件。</w:t>
            </w:r>
          </w:p>
        </w:tc>
      </w:tr>
    </w:tbl>
    <w:p w:rsidR="000D7981" w:rsidRDefault="000F2A85">
      <w:pPr>
        <w:wordWrap w:val="0"/>
        <w:adjustRightInd w:val="0"/>
        <w:snapToGrid w:val="0"/>
        <w:spacing w:line="360" w:lineRule="auto"/>
        <w:ind w:firstLineChars="100" w:firstLine="211"/>
        <w:rPr>
          <w:rFonts w:ascii="宋体" w:hAnsi="宋体"/>
          <w:b/>
        </w:rPr>
      </w:pPr>
      <w:bookmarkStart w:id="232" w:name="_Toc93989444"/>
      <w:bookmarkStart w:id="233" w:name="_Toc88917512"/>
      <w:r>
        <w:rPr>
          <w:rFonts w:ascii="宋体" w:hAnsi="宋体" w:hint="eastAsia"/>
          <w:b/>
        </w:rPr>
        <w:t>注：以上所有资质证明材料必须加盖公章。</w:t>
      </w:r>
    </w:p>
    <w:p w:rsidR="000D7981" w:rsidRDefault="000D7981">
      <w:pPr>
        <w:wordWrap w:val="0"/>
        <w:adjustRightInd w:val="0"/>
        <w:snapToGrid w:val="0"/>
        <w:spacing w:line="360" w:lineRule="auto"/>
        <w:rPr>
          <w:rFonts w:ascii="宋体" w:hAnsi="宋体"/>
          <w:szCs w:val="21"/>
        </w:rPr>
      </w:pPr>
    </w:p>
    <w:p w:rsidR="000D7981" w:rsidRDefault="000F2A85">
      <w:pPr>
        <w:wordWrap w:val="0"/>
        <w:adjustRightInd w:val="0"/>
        <w:snapToGrid w:val="0"/>
        <w:spacing w:line="360" w:lineRule="auto"/>
        <w:rPr>
          <w:rFonts w:ascii="宋体" w:hAnsi="宋体"/>
        </w:rPr>
      </w:pPr>
      <w:r>
        <w:rPr>
          <w:rFonts w:ascii="宋体" w:hAnsi="宋体" w:hint="eastAsia"/>
        </w:rPr>
        <w:t>投标人名称：（公章）</w:t>
      </w:r>
    </w:p>
    <w:p w:rsidR="000D7981" w:rsidRDefault="000F2A85">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D7981" w:rsidRDefault="000F2A85">
      <w:pPr>
        <w:wordWrap w:val="0"/>
        <w:adjustRightInd w:val="0"/>
        <w:snapToGrid w:val="0"/>
        <w:spacing w:line="360" w:lineRule="auto"/>
        <w:rPr>
          <w:rFonts w:ascii="宋体" w:hAnsi="宋体"/>
          <w:b/>
          <w:bCs/>
        </w:rPr>
      </w:pPr>
      <w:r>
        <w:rPr>
          <w:rFonts w:ascii="宋体" w:hAnsi="宋体" w:hint="eastAsia"/>
        </w:rPr>
        <w:t>日期：年月日</w:t>
      </w:r>
    </w:p>
    <w:p w:rsidR="000D7981" w:rsidRDefault="000F2A85">
      <w:pPr>
        <w:pStyle w:val="a0"/>
        <w:wordWrap w:val="0"/>
        <w:adjustRightInd w:val="0"/>
        <w:snapToGrid w:val="0"/>
        <w:spacing w:line="360" w:lineRule="auto"/>
        <w:jc w:val="center"/>
        <w:rPr>
          <w:rFonts w:hAnsi="宋体"/>
          <w:b/>
          <w:sz w:val="28"/>
          <w:szCs w:val="28"/>
        </w:rPr>
      </w:pPr>
      <w:r>
        <w:rPr>
          <w:rFonts w:hAnsi="宋体" w:hint="eastAsia"/>
          <w:b/>
          <w:sz w:val="28"/>
          <w:szCs w:val="28"/>
        </w:rPr>
        <w:t>法定代表人证明书（格式）</w:t>
      </w:r>
    </w:p>
    <w:p w:rsidR="000D7981" w:rsidRDefault="000D7981">
      <w:pPr>
        <w:pStyle w:val="a0"/>
        <w:wordWrap w:val="0"/>
        <w:adjustRightInd w:val="0"/>
        <w:snapToGrid w:val="0"/>
        <w:spacing w:line="360" w:lineRule="auto"/>
        <w:ind w:firstLineChars="200" w:firstLine="400"/>
        <w:rPr>
          <w:rFonts w:hAnsi="宋体"/>
        </w:rPr>
      </w:pPr>
    </w:p>
    <w:p w:rsidR="000D7981" w:rsidRDefault="000F2A85">
      <w:pPr>
        <w:pStyle w:val="a0"/>
        <w:wordWrap w:val="0"/>
        <w:adjustRightInd w:val="0"/>
        <w:snapToGrid w:val="0"/>
        <w:spacing w:line="360" w:lineRule="auto"/>
        <w:ind w:firstLineChars="200" w:firstLine="420"/>
        <w:rPr>
          <w:rFonts w:hAnsi="宋体"/>
          <w:sz w:val="21"/>
          <w:u w:val="single"/>
        </w:rPr>
      </w:pPr>
      <w:r>
        <w:rPr>
          <w:rFonts w:hAnsi="宋体" w:hint="eastAsia"/>
          <w:sz w:val="21"/>
        </w:rPr>
        <w:t>单位名称：</w:t>
      </w:r>
    </w:p>
    <w:p w:rsidR="000D7981" w:rsidRDefault="000F2A85">
      <w:pPr>
        <w:pStyle w:val="a0"/>
        <w:wordWrap w:val="0"/>
        <w:adjustRightInd w:val="0"/>
        <w:snapToGrid w:val="0"/>
        <w:spacing w:line="360" w:lineRule="auto"/>
        <w:ind w:firstLineChars="200" w:firstLine="420"/>
        <w:rPr>
          <w:rFonts w:hAnsi="宋体"/>
          <w:sz w:val="21"/>
          <w:u w:val="single"/>
        </w:rPr>
      </w:pPr>
      <w:r>
        <w:rPr>
          <w:rFonts w:hAnsi="宋体" w:hint="eastAsia"/>
          <w:sz w:val="21"/>
        </w:rPr>
        <w:t>地    址：</w:t>
      </w:r>
    </w:p>
    <w:p w:rsidR="000D7981" w:rsidRDefault="000F2A85">
      <w:pPr>
        <w:pStyle w:val="a0"/>
        <w:wordWrap w:val="0"/>
        <w:adjustRightInd w:val="0"/>
        <w:snapToGrid w:val="0"/>
        <w:spacing w:line="360" w:lineRule="auto"/>
        <w:ind w:firstLineChars="200" w:firstLine="420"/>
        <w:rPr>
          <w:rFonts w:hAnsi="宋体"/>
          <w:sz w:val="21"/>
          <w:u w:val="single"/>
        </w:rPr>
      </w:pPr>
      <w:r>
        <w:rPr>
          <w:rFonts w:hAnsi="宋体" w:hint="eastAsia"/>
          <w:sz w:val="21"/>
        </w:rPr>
        <w:t>姓名： 性别： 年龄： 职务：</w:t>
      </w:r>
    </w:p>
    <w:p w:rsidR="000D7981" w:rsidRDefault="000F2A85">
      <w:pPr>
        <w:pStyle w:val="a0"/>
        <w:wordWrap w:val="0"/>
        <w:adjustRightInd w:val="0"/>
        <w:snapToGrid w:val="0"/>
        <w:spacing w:line="360" w:lineRule="auto"/>
        <w:ind w:firstLineChars="200" w:firstLine="420"/>
        <w:rPr>
          <w:rFonts w:hAnsi="宋体"/>
          <w:sz w:val="21"/>
        </w:rPr>
      </w:pPr>
      <w:r>
        <w:rPr>
          <w:rFonts w:hAnsi="宋体" w:hint="eastAsia"/>
          <w:sz w:val="21"/>
        </w:rPr>
        <w:t>系</w:t>
      </w:r>
      <w:r>
        <w:rPr>
          <w:rFonts w:hAnsi="宋体" w:hint="eastAsia"/>
          <w:sz w:val="21"/>
          <w:u w:val="single"/>
        </w:rPr>
        <w:t xml:space="preserve">               投标人名称                   </w:t>
      </w:r>
      <w:r>
        <w:rPr>
          <w:rFonts w:hAnsi="宋体" w:hint="eastAsia"/>
          <w:sz w:val="21"/>
        </w:rPr>
        <w:t>的法定代表人。</w:t>
      </w:r>
    </w:p>
    <w:p w:rsidR="000D7981" w:rsidRDefault="000F2A85">
      <w:pPr>
        <w:pStyle w:val="a0"/>
        <w:wordWrap w:val="0"/>
        <w:adjustRightInd w:val="0"/>
        <w:snapToGrid w:val="0"/>
        <w:spacing w:line="360" w:lineRule="auto"/>
        <w:ind w:firstLineChars="200" w:firstLine="420"/>
        <w:rPr>
          <w:rFonts w:hAnsi="宋体"/>
          <w:sz w:val="21"/>
        </w:rPr>
      </w:pPr>
      <w:r>
        <w:rPr>
          <w:rFonts w:hAnsi="宋体" w:hint="eastAsia"/>
          <w:sz w:val="21"/>
        </w:rPr>
        <w:t>特此证明。</w:t>
      </w:r>
    </w:p>
    <w:p w:rsidR="000D7981" w:rsidRDefault="000F2A85">
      <w:pPr>
        <w:pStyle w:val="a0"/>
        <w:wordWrap w:val="0"/>
        <w:adjustRightInd w:val="0"/>
        <w:snapToGrid w:val="0"/>
        <w:spacing w:line="360" w:lineRule="auto"/>
        <w:ind w:firstLineChars="200" w:firstLine="420"/>
        <w:rPr>
          <w:rFonts w:hAnsi="宋体"/>
          <w:sz w:val="21"/>
          <w:u w:val="single"/>
        </w:rPr>
      </w:pPr>
      <w:r>
        <w:rPr>
          <w:rFonts w:hAnsi="宋体" w:hint="eastAsia"/>
          <w:sz w:val="21"/>
        </w:rPr>
        <w:t>投标人名称：（公章）</w:t>
      </w:r>
    </w:p>
    <w:p w:rsidR="000D7981" w:rsidRDefault="000F2A85">
      <w:pPr>
        <w:pStyle w:val="a0"/>
        <w:wordWrap w:val="0"/>
        <w:adjustRightInd w:val="0"/>
        <w:snapToGrid w:val="0"/>
        <w:spacing w:line="360" w:lineRule="auto"/>
        <w:ind w:firstLineChars="200" w:firstLine="420"/>
        <w:rPr>
          <w:rFonts w:hAnsi="宋体"/>
          <w:sz w:val="21"/>
        </w:rPr>
      </w:pPr>
      <w:r>
        <w:rPr>
          <w:rFonts w:hAnsi="宋体" w:hint="eastAsia"/>
          <w:sz w:val="21"/>
        </w:rPr>
        <w:t>日期：年月日</w:t>
      </w:r>
    </w:p>
    <w:p w:rsidR="000D7981" w:rsidRDefault="000F2A85">
      <w:pPr>
        <w:wordWrap w:val="0"/>
        <w:adjustRightInd w:val="0"/>
        <w:snapToGrid w:val="0"/>
        <w:spacing w:line="360" w:lineRule="auto"/>
        <w:ind w:firstLineChars="200" w:firstLine="422"/>
        <w:rPr>
          <w:rFonts w:ascii="宋体" w:hAnsi="宋体"/>
          <w:b/>
        </w:rPr>
      </w:pPr>
      <w:r>
        <w:rPr>
          <w:rFonts w:ascii="宋体" w:hAnsi="宋体" w:hint="eastAsia"/>
          <w:b/>
        </w:rPr>
        <w:t>附：法定代表人身份证复印件（正、反面）</w:t>
      </w:r>
    </w:p>
    <w:p w:rsidR="000D7981" w:rsidRDefault="000D7981">
      <w:pPr>
        <w:pStyle w:val="a0"/>
        <w:wordWrap w:val="0"/>
        <w:adjustRightInd w:val="0"/>
        <w:snapToGrid w:val="0"/>
        <w:spacing w:line="360" w:lineRule="auto"/>
        <w:rPr>
          <w:rFonts w:hAnsi="宋体"/>
          <w:b/>
          <w:sz w:val="28"/>
          <w:szCs w:val="28"/>
        </w:rPr>
      </w:pPr>
    </w:p>
    <w:p w:rsidR="000D7981" w:rsidRDefault="000F2A85">
      <w:pPr>
        <w:pStyle w:val="a0"/>
        <w:wordWrap w:val="0"/>
        <w:adjustRightInd w:val="0"/>
        <w:snapToGrid w:val="0"/>
        <w:spacing w:line="360" w:lineRule="auto"/>
        <w:jc w:val="center"/>
        <w:rPr>
          <w:rFonts w:hAnsi="宋体"/>
          <w:b/>
          <w:sz w:val="28"/>
          <w:szCs w:val="28"/>
        </w:rPr>
      </w:pPr>
      <w:r>
        <w:rPr>
          <w:rFonts w:hAnsi="宋体" w:hint="eastAsia"/>
          <w:b/>
          <w:sz w:val="28"/>
          <w:szCs w:val="28"/>
        </w:rPr>
        <w:t>法定代表人授权委托书（格式）</w:t>
      </w:r>
    </w:p>
    <w:p w:rsidR="000D7981" w:rsidRDefault="000D7981">
      <w:pPr>
        <w:wordWrap w:val="0"/>
        <w:adjustRightInd w:val="0"/>
        <w:snapToGrid w:val="0"/>
        <w:spacing w:line="360" w:lineRule="auto"/>
        <w:jc w:val="center"/>
        <w:rPr>
          <w:rFonts w:ascii="宋体" w:hAnsi="宋体"/>
          <w:b/>
          <w:bCs/>
        </w:rPr>
      </w:pPr>
    </w:p>
    <w:p w:rsidR="000D7981" w:rsidRDefault="000F2A85">
      <w:pPr>
        <w:wordWrap w:val="0"/>
        <w:adjustRightInd w:val="0"/>
        <w:snapToGrid w:val="0"/>
        <w:spacing w:line="360" w:lineRule="auto"/>
        <w:ind w:firstLineChars="200" w:firstLine="420"/>
        <w:rPr>
          <w:rFonts w:ascii="宋体" w:hAnsi="宋体"/>
        </w:rPr>
      </w:pPr>
      <w:r>
        <w:rPr>
          <w:rFonts w:ascii="宋体" w:hAnsi="宋体" w:hint="eastAsia"/>
        </w:rPr>
        <w:t>本授权委托书声明：我</w:t>
      </w:r>
      <w:r>
        <w:rPr>
          <w:rFonts w:ascii="宋体" w:hAnsi="宋体" w:hint="eastAsia"/>
          <w:u w:val="single"/>
        </w:rPr>
        <w:t xml:space="preserve">   法定代表人姓名    </w:t>
      </w:r>
      <w:r>
        <w:rPr>
          <w:rFonts w:ascii="宋体" w:hAnsi="宋体" w:hint="eastAsia"/>
        </w:rPr>
        <w:t>系</w:t>
      </w:r>
      <w:r>
        <w:rPr>
          <w:rFonts w:ascii="宋体" w:hAnsi="宋体" w:hint="eastAsia"/>
          <w:u w:val="single"/>
        </w:rPr>
        <w:t xml:space="preserve">        投标人名称          </w:t>
      </w:r>
      <w:r>
        <w:rPr>
          <w:rFonts w:ascii="宋体" w:hAnsi="宋体" w:hint="eastAsia"/>
        </w:rPr>
        <w:t>的法定代表人，现授权委托我单位的</w:t>
      </w:r>
      <w:r>
        <w:rPr>
          <w:rFonts w:ascii="宋体" w:hAnsi="宋体" w:hint="eastAsia"/>
          <w:u w:val="single"/>
        </w:rPr>
        <w:t xml:space="preserve">     被授权人姓名    </w:t>
      </w:r>
      <w:r>
        <w:rPr>
          <w:rFonts w:ascii="宋体" w:hAnsi="宋体" w:hint="eastAsia"/>
        </w:rPr>
        <w:t>为我公司签署</w:t>
      </w:r>
      <w:r>
        <w:rPr>
          <w:rFonts w:ascii="宋体" w:hAnsi="宋体" w:hint="eastAsia"/>
          <w:szCs w:val="18"/>
          <w:u w:val="single"/>
        </w:rPr>
        <w:t xml:space="preserve">项目名称     </w:t>
      </w:r>
      <w:r>
        <w:rPr>
          <w:rFonts w:ascii="宋体" w:hAnsi="宋体" w:hint="eastAsia"/>
        </w:rPr>
        <w:t>（项目编号： ，包组号：）已递交的投标文件的法定代表人的授权委托代理人，代理人全权代表本人，所签署的本项目已递交的投标文件内容，我均承认。</w:t>
      </w:r>
    </w:p>
    <w:p w:rsidR="000D7981" w:rsidRDefault="000F2A85">
      <w:pPr>
        <w:wordWrap w:val="0"/>
        <w:adjustRightInd w:val="0"/>
        <w:snapToGrid w:val="0"/>
        <w:spacing w:line="360" w:lineRule="auto"/>
        <w:ind w:firstLineChars="200" w:firstLine="420"/>
        <w:rPr>
          <w:rFonts w:ascii="宋体" w:hAnsi="宋体"/>
        </w:rPr>
      </w:pPr>
      <w:r>
        <w:rPr>
          <w:rFonts w:ascii="宋体" w:hAnsi="宋体" w:hint="eastAsia"/>
        </w:rPr>
        <w:t>代理人无转委托权，特此委托。</w:t>
      </w:r>
    </w:p>
    <w:p w:rsidR="000D7981" w:rsidRDefault="000F2A85">
      <w:pPr>
        <w:wordWrap w:val="0"/>
        <w:adjustRightInd w:val="0"/>
        <w:snapToGrid w:val="0"/>
        <w:spacing w:line="360" w:lineRule="auto"/>
        <w:ind w:leftChars="200" w:left="420"/>
        <w:rPr>
          <w:rFonts w:ascii="宋体" w:hAnsi="宋体"/>
          <w:u w:val="single"/>
        </w:rPr>
      </w:pPr>
      <w:r>
        <w:rPr>
          <w:rFonts w:ascii="宋体" w:hAnsi="宋体" w:hint="eastAsia"/>
        </w:rPr>
        <w:t>代理人：                         性别：      年龄：</w:t>
      </w:r>
    </w:p>
    <w:p w:rsidR="000D7981" w:rsidRDefault="000F2A85">
      <w:pPr>
        <w:wordWrap w:val="0"/>
        <w:adjustRightInd w:val="0"/>
        <w:snapToGrid w:val="0"/>
        <w:spacing w:line="360" w:lineRule="auto"/>
        <w:ind w:leftChars="200" w:left="420"/>
        <w:rPr>
          <w:rFonts w:ascii="宋体" w:hAnsi="宋体"/>
          <w:u w:val="single"/>
        </w:rPr>
      </w:pPr>
      <w:r>
        <w:rPr>
          <w:rFonts w:ascii="宋体" w:hAnsi="宋体" w:hint="eastAsia"/>
        </w:rPr>
        <w:t>身份证号码：                     职务：</w:t>
      </w:r>
    </w:p>
    <w:p w:rsidR="000D7981" w:rsidRDefault="000F2A85">
      <w:pPr>
        <w:wordWrap w:val="0"/>
        <w:adjustRightInd w:val="0"/>
        <w:snapToGrid w:val="0"/>
        <w:spacing w:line="360" w:lineRule="auto"/>
        <w:ind w:leftChars="200" w:left="420"/>
        <w:rPr>
          <w:rFonts w:ascii="宋体" w:hAnsi="宋体"/>
        </w:rPr>
      </w:pPr>
      <w:r>
        <w:rPr>
          <w:rFonts w:ascii="宋体" w:hAnsi="宋体" w:hint="eastAsia"/>
        </w:rPr>
        <w:t>投标人名称：（公章）</w:t>
      </w:r>
    </w:p>
    <w:p w:rsidR="000D7981" w:rsidRDefault="000F2A85">
      <w:pPr>
        <w:wordWrap w:val="0"/>
        <w:adjustRightInd w:val="0"/>
        <w:snapToGrid w:val="0"/>
        <w:spacing w:line="360" w:lineRule="auto"/>
        <w:ind w:leftChars="200" w:left="420"/>
        <w:rPr>
          <w:rFonts w:ascii="宋体" w:hAnsi="宋体"/>
        </w:rPr>
      </w:pPr>
      <w:r>
        <w:rPr>
          <w:rFonts w:ascii="宋体" w:hAnsi="宋体" w:hint="eastAsia"/>
        </w:rPr>
        <w:t>法定代表人：（签名或章）</w:t>
      </w:r>
    </w:p>
    <w:p w:rsidR="000D7981" w:rsidRDefault="000F2A85">
      <w:pPr>
        <w:wordWrap w:val="0"/>
        <w:adjustRightInd w:val="0"/>
        <w:snapToGrid w:val="0"/>
        <w:spacing w:line="360" w:lineRule="auto"/>
        <w:ind w:leftChars="200" w:left="420"/>
        <w:rPr>
          <w:rFonts w:ascii="宋体" w:hAnsi="宋体"/>
        </w:rPr>
      </w:pPr>
      <w:r>
        <w:rPr>
          <w:rFonts w:ascii="宋体" w:hAnsi="宋体" w:hint="eastAsia"/>
        </w:rPr>
        <w:t>授权委托日期：年月 日</w:t>
      </w:r>
    </w:p>
    <w:p w:rsidR="000D7981" w:rsidRDefault="000D7981">
      <w:pPr>
        <w:wordWrap w:val="0"/>
        <w:adjustRightInd w:val="0"/>
        <w:snapToGrid w:val="0"/>
        <w:spacing w:line="360" w:lineRule="auto"/>
        <w:ind w:firstLineChars="50" w:firstLine="105"/>
        <w:rPr>
          <w:rFonts w:ascii="宋体" w:hAnsi="宋体"/>
        </w:rPr>
      </w:pPr>
    </w:p>
    <w:p w:rsidR="000D7981" w:rsidRDefault="000F2A85">
      <w:pPr>
        <w:wordWrap w:val="0"/>
        <w:adjustRightInd w:val="0"/>
        <w:snapToGrid w:val="0"/>
        <w:spacing w:line="360" w:lineRule="auto"/>
        <w:ind w:firstLineChars="197" w:firstLine="415"/>
        <w:rPr>
          <w:rFonts w:ascii="宋体" w:hAnsi="宋体"/>
          <w:b/>
        </w:rPr>
      </w:pPr>
      <w:r>
        <w:rPr>
          <w:rFonts w:ascii="宋体" w:hAnsi="宋体" w:hint="eastAsia"/>
          <w:b/>
        </w:rPr>
        <w:t>附：被授权人身份证复印件（正、反面）</w:t>
      </w:r>
    </w:p>
    <w:p w:rsidR="000D7981" w:rsidRDefault="000D7981">
      <w:pPr>
        <w:wordWrap w:val="0"/>
        <w:adjustRightInd w:val="0"/>
        <w:snapToGrid w:val="0"/>
        <w:spacing w:line="360" w:lineRule="auto"/>
        <w:ind w:firstLineChars="50" w:firstLine="105"/>
        <w:rPr>
          <w:rFonts w:ascii="宋体" w:hAnsi="宋体"/>
        </w:rPr>
      </w:pPr>
    </w:p>
    <w:p w:rsidR="000D7981" w:rsidRDefault="000D7981">
      <w:pPr>
        <w:pStyle w:val="affe"/>
        <w:rPr>
          <w:lang w:val="en-US"/>
        </w:rPr>
      </w:pPr>
    </w:p>
    <w:p w:rsidR="000D7981" w:rsidRDefault="000F2A85">
      <w:pPr>
        <w:pStyle w:val="a0"/>
        <w:wordWrap w:val="0"/>
        <w:adjustRightInd w:val="0"/>
        <w:snapToGrid w:val="0"/>
        <w:spacing w:line="360" w:lineRule="auto"/>
        <w:jc w:val="center"/>
        <w:rPr>
          <w:b/>
          <w:sz w:val="28"/>
          <w:szCs w:val="28"/>
        </w:rPr>
      </w:pPr>
      <w:r>
        <w:rPr>
          <w:rFonts w:hint="eastAsia"/>
          <w:b/>
          <w:sz w:val="28"/>
          <w:szCs w:val="28"/>
        </w:rPr>
        <w:t>声明函</w:t>
      </w:r>
    </w:p>
    <w:p w:rsidR="000D7981" w:rsidRDefault="000D7981">
      <w:pPr>
        <w:wordWrap w:val="0"/>
        <w:adjustRightInd w:val="0"/>
        <w:snapToGrid w:val="0"/>
        <w:spacing w:line="360" w:lineRule="auto"/>
        <w:ind w:firstLineChars="200" w:firstLine="420"/>
        <w:rPr>
          <w:rFonts w:ascii="宋体"/>
        </w:rPr>
      </w:pPr>
    </w:p>
    <w:p w:rsidR="000D7981" w:rsidRDefault="000F2A85">
      <w:pPr>
        <w:wordWrap w:val="0"/>
        <w:adjustRightInd w:val="0"/>
        <w:snapToGrid w:val="0"/>
        <w:spacing w:line="360" w:lineRule="auto"/>
        <w:ind w:firstLineChars="200" w:firstLine="420"/>
        <w:rPr>
          <w:rFonts w:ascii="宋体"/>
        </w:rPr>
      </w:pPr>
      <w:r>
        <w:rPr>
          <w:rFonts w:ascii="宋体"/>
        </w:rPr>
        <w:t>我公司具备《中华人民共和国政府采购法》第二十二条规定的</w:t>
      </w:r>
      <w:r>
        <w:rPr>
          <w:rFonts w:ascii="宋体" w:hint="eastAsia"/>
        </w:rPr>
        <w:t>以下</w:t>
      </w:r>
      <w:r>
        <w:rPr>
          <w:rFonts w:ascii="宋体"/>
        </w:rPr>
        <w:t>条件</w:t>
      </w:r>
      <w:r>
        <w:rPr>
          <w:rFonts w:ascii="宋体" w:hint="eastAsia"/>
        </w:rPr>
        <w:t>：</w:t>
      </w:r>
    </w:p>
    <w:p w:rsidR="000D7981" w:rsidRDefault="000F2A85">
      <w:pPr>
        <w:wordWrap w:val="0"/>
        <w:adjustRightInd w:val="0"/>
        <w:snapToGrid w:val="0"/>
        <w:spacing w:line="360" w:lineRule="auto"/>
        <w:ind w:firstLineChars="200" w:firstLine="420"/>
        <w:rPr>
          <w:rFonts w:ascii="宋体"/>
        </w:rPr>
      </w:pPr>
      <w:r>
        <w:rPr>
          <w:rFonts w:ascii="宋体"/>
        </w:rPr>
        <w:t>1</w:t>
      </w:r>
      <w:r>
        <w:rPr>
          <w:rFonts w:ascii="宋体" w:hint="eastAsia"/>
        </w:rPr>
        <w:t>）</w:t>
      </w:r>
      <w:r>
        <w:rPr>
          <w:rFonts w:ascii="宋体"/>
        </w:rPr>
        <w:t xml:space="preserve">具有独立承担民事责任的能力； </w:t>
      </w:r>
    </w:p>
    <w:p w:rsidR="000D7981" w:rsidRDefault="000F2A85">
      <w:pPr>
        <w:wordWrap w:val="0"/>
        <w:adjustRightInd w:val="0"/>
        <w:snapToGrid w:val="0"/>
        <w:spacing w:line="360" w:lineRule="auto"/>
        <w:ind w:firstLineChars="200" w:firstLine="420"/>
        <w:rPr>
          <w:rFonts w:ascii="宋体"/>
        </w:rPr>
      </w:pPr>
      <w:r>
        <w:rPr>
          <w:rFonts w:ascii="宋体"/>
        </w:rPr>
        <w:t>2</w:t>
      </w:r>
      <w:r>
        <w:rPr>
          <w:rFonts w:ascii="宋体" w:hint="eastAsia"/>
        </w:rPr>
        <w:t>）</w:t>
      </w:r>
      <w:r>
        <w:rPr>
          <w:rFonts w:ascii="宋体"/>
        </w:rPr>
        <w:t xml:space="preserve">具有良好的商业信誉和健全的财务会计制度； </w:t>
      </w:r>
    </w:p>
    <w:p w:rsidR="000D7981" w:rsidRDefault="000F2A85">
      <w:pPr>
        <w:wordWrap w:val="0"/>
        <w:adjustRightInd w:val="0"/>
        <w:snapToGrid w:val="0"/>
        <w:spacing w:line="360" w:lineRule="auto"/>
        <w:ind w:firstLineChars="200" w:firstLine="420"/>
        <w:rPr>
          <w:rFonts w:ascii="宋体"/>
        </w:rPr>
      </w:pPr>
      <w:r>
        <w:rPr>
          <w:rFonts w:ascii="宋体"/>
        </w:rPr>
        <w:t>3</w:t>
      </w:r>
      <w:r>
        <w:rPr>
          <w:rFonts w:ascii="宋体" w:hint="eastAsia"/>
        </w:rPr>
        <w:t>）</w:t>
      </w:r>
      <w:r>
        <w:rPr>
          <w:rFonts w:ascii="宋体"/>
        </w:rPr>
        <w:t xml:space="preserve">具有履行合同所必需的设备和专业技术能力； </w:t>
      </w:r>
    </w:p>
    <w:p w:rsidR="000D7981" w:rsidRDefault="000F2A85">
      <w:pPr>
        <w:wordWrap w:val="0"/>
        <w:adjustRightInd w:val="0"/>
        <w:snapToGrid w:val="0"/>
        <w:spacing w:line="360" w:lineRule="auto"/>
        <w:ind w:firstLineChars="200" w:firstLine="420"/>
        <w:rPr>
          <w:rFonts w:ascii="宋体"/>
        </w:rPr>
      </w:pPr>
      <w:r>
        <w:rPr>
          <w:rFonts w:ascii="宋体"/>
        </w:rPr>
        <w:t>4</w:t>
      </w:r>
      <w:r>
        <w:rPr>
          <w:rFonts w:ascii="宋体" w:hint="eastAsia"/>
        </w:rPr>
        <w:t>）</w:t>
      </w:r>
      <w:r>
        <w:rPr>
          <w:rFonts w:ascii="宋体"/>
        </w:rPr>
        <w:t xml:space="preserve">有依法缴纳税收和社会保障资金的良好记录； </w:t>
      </w:r>
    </w:p>
    <w:p w:rsidR="000D7981" w:rsidRDefault="000F2A85">
      <w:pPr>
        <w:wordWrap w:val="0"/>
        <w:adjustRightInd w:val="0"/>
        <w:snapToGrid w:val="0"/>
        <w:spacing w:line="360" w:lineRule="auto"/>
        <w:ind w:firstLineChars="200" w:firstLine="420"/>
        <w:rPr>
          <w:rFonts w:ascii="宋体"/>
        </w:rPr>
      </w:pPr>
      <w:r>
        <w:rPr>
          <w:rFonts w:ascii="宋体"/>
        </w:rPr>
        <w:t>5</w:t>
      </w:r>
      <w:r>
        <w:rPr>
          <w:rFonts w:ascii="宋体" w:hint="eastAsia"/>
        </w:rPr>
        <w:t>）</w:t>
      </w:r>
      <w:r>
        <w:rPr>
          <w:rFonts w:ascii="宋体"/>
        </w:rPr>
        <w:t xml:space="preserve">参加政府采购活动前三年内，在经营活动中没有重大违法记录； </w:t>
      </w:r>
    </w:p>
    <w:p w:rsidR="000D7981" w:rsidRDefault="000F2A85">
      <w:pPr>
        <w:wordWrap w:val="0"/>
        <w:adjustRightInd w:val="0"/>
        <w:snapToGrid w:val="0"/>
        <w:spacing w:line="360" w:lineRule="auto"/>
        <w:ind w:firstLineChars="200" w:firstLine="420"/>
        <w:rPr>
          <w:rFonts w:ascii="宋体"/>
        </w:rPr>
      </w:pPr>
      <w:r>
        <w:rPr>
          <w:rFonts w:ascii="宋体"/>
        </w:rPr>
        <w:t>6</w:t>
      </w:r>
      <w:r>
        <w:rPr>
          <w:rFonts w:ascii="宋体" w:hint="eastAsia"/>
        </w:rPr>
        <w:t>）</w:t>
      </w:r>
      <w:r>
        <w:rPr>
          <w:rFonts w:ascii="宋体"/>
        </w:rPr>
        <w:t>法律、行政法规规定的其他条件。</w:t>
      </w:r>
    </w:p>
    <w:p w:rsidR="000D7981" w:rsidRDefault="000D7981">
      <w:pPr>
        <w:wordWrap w:val="0"/>
        <w:adjustRightInd w:val="0"/>
        <w:snapToGrid w:val="0"/>
        <w:spacing w:line="360" w:lineRule="auto"/>
        <w:ind w:firstLineChars="200" w:firstLine="420"/>
        <w:rPr>
          <w:rFonts w:ascii="宋体"/>
        </w:rPr>
      </w:pPr>
    </w:p>
    <w:p w:rsidR="000D7981" w:rsidRDefault="000F2A85">
      <w:pPr>
        <w:wordWrap w:val="0"/>
        <w:adjustRightInd w:val="0"/>
        <w:snapToGrid w:val="0"/>
        <w:spacing w:line="360" w:lineRule="auto"/>
        <w:ind w:firstLineChars="200" w:firstLine="420"/>
        <w:rPr>
          <w:rFonts w:ascii="宋体"/>
        </w:rPr>
      </w:pPr>
      <w:r>
        <w:rPr>
          <w:rFonts w:ascii="宋体" w:hint="eastAsia"/>
        </w:rPr>
        <w:t>特此声明！</w:t>
      </w:r>
    </w:p>
    <w:p w:rsidR="000D7981" w:rsidRDefault="000D7981">
      <w:pPr>
        <w:wordWrap w:val="0"/>
        <w:adjustRightInd w:val="0"/>
        <w:snapToGrid w:val="0"/>
        <w:spacing w:line="360" w:lineRule="auto"/>
        <w:ind w:firstLineChars="200" w:firstLine="420"/>
        <w:rPr>
          <w:rFonts w:ascii="宋体"/>
        </w:rPr>
      </w:pPr>
    </w:p>
    <w:p w:rsidR="000D7981" w:rsidRDefault="000F2A85">
      <w:pPr>
        <w:wordWrap w:val="0"/>
        <w:adjustRightInd w:val="0"/>
        <w:snapToGrid w:val="0"/>
        <w:spacing w:line="360" w:lineRule="auto"/>
        <w:ind w:leftChars="200" w:left="420"/>
        <w:rPr>
          <w:rFonts w:ascii="宋体"/>
        </w:rPr>
      </w:pPr>
      <w:r>
        <w:rPr>
          <w:rFonts w:ascii="宋体" w:hint="eastAsia"/>
        </w:rPr>
        <w:t>投标人名称：（公章）</w:t>
      </w:r>
    </w:p>
    <w:p w:rsidR="000D7981" w:rsidRDefault="000F2A85">
      <w:pPr>
        <w:wordWrap w:val="0"/>
        <w:adjustRightInd w:val="0"/>
        <w:snapToGrid w:val="0"/>
        <w:spacing w:line="360" w:lineRule="auto"/>
        <w:ind w:leftChars="200" w:left="420"/>
        <w:rPr>
          <w:rFonts w:ascii="宋体"/>
        </w:rPr>
      </w:pPr>
      <w:r>
        <w:rPr>
          <w:rFonts w:ascii="宋体" w:hint="eastAsia"/>
        </w:rPr>
        <w:t>授权委托日期：年月 日</w:t>
      </w:r>
    </w:p>
    <w:p w:rsidR="000D7981" w:rsidRDefault="000D7981">
      <w:pPr>
        <w:wordWrap w:val="0"/>
        <w:adjustRightInd w:val="0"/>
        <w:snapToGrid w:val="0"/>
        <w:spacing w:line="360" w:lineRule="auto"/>
        <w:rPr>
          <w:rFonts w:ascii="宋体" w:hAnsi="宋体"/>
        </w:rPr>
      </w:pPr>
    </w:p>
    <w:p w:rsidR="000D7981" w:rsidRDefault="000D7981">
      <w:pPr>
        <w:pStyle w:val="3"/>
        <w:wordWrap w:val="0"/>
        <w:adjustRightInd w:val="0"/>
        <w:snapToGrid w:val="0"/>
        <w:spacing w:before="0" w:after="0" w:line="360" w:lineRule="auto"/>
        <w:jc w:val="center"/>
        <w:rPr>
          <w:rFonts w:ascii="宋体" w:hAnsi="宋体"/>
          <w:sz w:val="28"/>
          <w:szCs w:val="28"/>
        </w:rPr>
      </w:pPr>
      <w:bookmarkStart w:id="234" w:name="_Toc487305166"/>
      <w:bookmarkEnd w:id="232"/>
      <w:bookmarkEnd w:id="233"/>
    </w:p>
    <w:p w:rsidR="000D7981" w:rsidRDefault="000F2A85">
      <w:pPr>
        <w:pStyle w:val="3"/>
        <w:wordWrap w:val="0"/>
        <w:adjustRightInd w:val="0"/>
        <w:snapToGrid w:val="0"/>
        <w:spacing w:before="0" w:after="0" w:line="360" w:lineRule="auto"/>
        <w:jc w:val="center"/>
      </w:pPr>
      <w:bookmarkStart w:id="235" w:name="_Toc118304677"/>
      <w:bookmarkStart w:id="236" w:name="_Toc145602977"/>
      <w:r>
        <w:rPr>
          <w:rFonts w:ascii="宋体" w:hAnsi="宋体" w:hint="eastAsia"/>
          <w:sz w:val="28"/>
          <w:szCs w:val="28"/>
        </w:rPr>
        <w:t xml:space="preserve">附件6  </w:t>
      </w:r>
      <w:bookmarkEnd w:id="234"/>
      <w:bookmarkEnd w:id="235"/>
      <w:r>
        <w:rPr>
          <w:rFonts w:ascii="宋体" w:hint="eastAsia"/>
          <w:bCs w:val="0"/>
          <w:sz w:val="28"/>
          <w:szCs w:val="28"/>
        </w:rPr>
        <w:t>拟安排项目团队人员情况表</w:t>
      </w:r>
      <w:bookmarkEnd w:id="236"/>
    </w:p>
    <w:p w:rsidR="000D7981" w:rsidRDefault="000D7981">
      <w:pPr>
        <w:wordWrap w:val="0"/>
        <w:adjustRightInd w:val="0"/>
        <w:snapToGrid w:val="0"/>
        <w:spacing w:line="360" w:lineRule="auto"/>
        <w:ind w:firstLine="540"/>
        <w:rPr>
          <w:rFonts w:ascii="宋体" w:hAnsi="宋体"/>
        </w:rPr>
      </w:pPr>
    </w:p>
    <w:p w:rsidR="000D7981" w:rsidRDefault="000F2A85">
      <w:pPr>
        <w:wordWrap w:val="0"/>
        <w:adjustRightInd w:val="0"/>
        <w:snapToGrid w:val="0"/>
        <w:spacing w:line="360" w:lineRule="auto"/>
        <w:ind w:firstLine="540"/>
        <w:rPr>
          <w:rFonts w:ascii="宋体" w:hAnsi="宋体"/>
        </w:rPr>
      </w:pPr>
      <w:bookmarkStart w:id="237" w:name="_Toc296594294"/>
      <w:bookmarkStart w:id="238" w:name="_Toc74986442"/>
      <w:bookmarkStart w:id="239" w:name="_Toc93989445"/>
      <w:r>
        <w:rPr>
          <w:rFonts w:ascii="宋体" w:hAnsi="宋体" w:hint="eastAsia"/>
        </w:rPr>
        <w:t>项目名称：                                       项目编号：           包组号：</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76"/>
        <w:gridCol w:w="1176"/>
        <w:gridCol w:w="1109"/>
        <w:gridCol w:w="1275"/>
        <w:gridCol w:w="1418"/>
        <w:gridCol w:w="2059"/>
      </w:tblGrid>
      <w:tr w:rsidR="000D7981">
        <w:trPr>
          <w:jc w:val="center"/>
        </w:trPr>
        <w:tc>
          <w:tcPr>
            <w:tcW w:w="2176" w:type="dxa"/>
            <w:tcBorders>
              <w:top w:val="single" w:sz="4" w:space="0" w:color="auto"/>
              <w:left w:val="single" w:sz="4" w:space="0" w:color="auto"/>
              <w:bottom w:val="single" w:sz="4" w:space="0" w:color="auto"/>
              <w:right w:val="single" w:sz="4" w:space="0" w:color="auto"/>
            </w:tcBorders>
            <w:vAlign w:val="center"/>
          </w:tcPr>
          <w:p w:rsidR="000D7981" w:rsidRDefault="000F2A85">
            <w:pPr>
              <w:adjustRightInd w:val="0"/>
              <w:snapToGrid w:val="0"/>
              <w:spacing w:line="360" w:lineRule="auto"/>
              <w:jc w:val="center"/>
              <w:rPr>
                <w:rFonts w:ascii="宋体" w:hAnsi="宋体"/>
                <w:szCs w:val="21"/>
              </w:rPr>
            </w:pPr>
            <w:r>
              <w:rPr>
                <w:rFonts w:ascii="宋体" w:hAnsi="宋体" w:hint="eastAsia"/>
                <w:szCs w:val="21"/>
              </w:rPr>
              <w:t>姓名</w:t>
            </w:r>
          </w:p>
        </w:tc>
        <w:tc>
          <w:tcPr>
            <w:tcW w:w="1176" w:type="dxa"/>
            <w:tcBorders>
              <w:top w:val="single" w:sz="4" w:space="0" w:color="auto"/>
              <w:left w:val="single" w:sz="4" w:space="0" w:color="auto"/>
              <w:bottom w:val="single" w:sz="4" w:space="0" w:color="auto"/>
              <w:right w:val="single" w:sz="4" w:space="0" w:color="auto"/>
            </w:tcBorders>
            <w:vAlign w:val="center"/>
          </w:tcPr>
          <w:p w:rsidR="000D7981" w:rsidRDefault="000F2A85">
            <w:pPr>
              <w:adjustRightInd w:val="0"/>
              <w:snapToGrid w:val="0"/>
              <w:spacing w:line="360" w:lineRule="auto"/>
              <w:jc w:val="center"/>
              <w:rPr>
                <w:rFonts w:ascii="宋体" w:hAnsi="宋体"/>
                <w:szCs w:val="21"/>
              </w:rPr>
            </w:pPr>
            <w:r>
              <w:rPr>
                <w:rFonts w:ascii="宋体" w:hAnsi="宋体" w:hint="eastAsia"/>
                <w:szCs w:val="21"/>
              </w:rPr>
              <w:t>性别</w:t>
            </w:r>
          </w:p>
        </w:tc>
        <w:tc>
          <w:tcPr>
            <w:tcW w:w="1109" w:type="dxa"/>
            <w:tcBorders>
              <w:top w:val="single" w:sz="4" w:space="0" w:color="auto"/>
              <w:left w:val="single" w:sz="4" w:space="0" w:color="auto"/>
              <w:bottom w:val="single" w:sz="4" w:space="0" w:color="auto"/>
              <w:right w:val="single" w:sz="4" w:space="0" w:color="auto"/>
            </w:tcBorders>
            <w:vAlign w:val="center"/>
          </w:tcPr>
          <w:p w:rsidR="000D7981" w:rsidRDefault="000F2A85">
            <w:pPr>
              <w:adjustRightInd w:val="0"/>
              <w:snapToGrid w:val="0"/>
              <w:spacing w:line="360" w:lineRule="auto"/>
              <w:jc w:val="center"/>
              <w:rPr>
                <w:rFonts w:ascii="宋体" w:hAnsi="宋体"/>
                <w:szCs w:val="21"/>
              </w:rPr>
            </w:pPr>
            <w:r>
              <w:rPr>
                <w:rFonts w:ascii="宋体" w:hAnsi="宋体"/>
                <w:szCs w:val="21"/>
              </w:rPr>
              <w:t>年龄</w:t>
            </w:r>
          </w:p>
        </w:tc>
        <w:tc>
          <w:tcPr>
            <w:tcW w:w="1275" w:type="dxa"/>
            <w:tcBorders>
              <w:top w:val="single" w:sz="4" w:space="0" w:color="auto"/>
              <w:left w:val="single" w:sz="4" w:space="0" w:color="auto"/>
              <w:bottom w:val="single" w:sz="4" w:space="0" w:color="auto"/>
              <w:right w:val="single" w:sz="4" w:space="0" w:color="auto"/>
            </w:tcBorders>
            <w:vAlign w:val="center"/>
          </w:tcPr>
          <w:p w:rsidR="000D7981" w:rsidRDefault="000F2A85">
            <w:pPr>
              <w:adjustRightInd w:val="0"/>
              <w:snapToGrid w:val="0"/>
              <w:spacing w:line="360" w:lineRule="auto"/>
              <w:jc w:val="center"/>
              <w:rPr>
                <w:rFonts w:ascii="宋体" w:hAnsi="宋体"/>
                <w:szCs w:val="21"/>
              </w:rPr>
            </w:pPr>
            <w:r>
              <w:rPr>
                <w:rFonts w:ascii="宋体" w:hAnsi="宋体" w:hint="eastAsia"/>
                <w:szCs w:val="21"/>
              </w:rPr>
              <w:t>职务</w:t>
            </w:r>
          </w:p>
        </w:tc>
        <w:tc>
          <w:tcPr>
            <w:tcW w:w="1418" w:type="dxa"/>
            <w:tcBorders>
              <w:top w:val="single" w:sz="4" w:space="0" w:color="auto"/>
              <w:left w:val="single" w:sz="4" w:space="0" w:color="auto"/>
              <w:bottom w:val="single" w:sz="4" w:space="0" w:color="auto"/>
              <w:right w:val="single" w:sz="4" w:space="0" w:color="auto"/>
            </w:tcBorders>
            <w:vAlign w:val="center"/>
          </w:tcPr>
          <w:p w:rsidR="000D7981" w:rsidRDefault="000F2A85">
            <w:pPr>
              <w:adjustRightInd w:val="0"/>
              <w:snapToGrid w:val="0"/>
              <w:spacing w:line="360" w:lineRule="auto"/>
              <w:jc w:val="center"/>
              <w:rPr>
                <w:rFonts w:ascii="宋体" w:hAnsi="宋体"/>
                <w:szCs w:val="21"/>
              </w:rPr>
            </w:pPr>
            <w:r>
              <w:rPr>
                <w:rFonts w:ascii="宋体" w:hAnsi="宋体" w:hint="eastAsia"/>
                <w:szCs w:val="21"/>
              </w:rPr>
              <w:t>职称</w:t>
            </w:r>
          </w:p>
        </w:tc>
        <w:tc>
          <w:tcPr>
            <w:tcW w:w="2059" w:type="dxa"/>
            <w:tcBorders>
              <w:top w:val="single" w:sz="4" w:space="0" w:color="auto"/>
              <w:left w:val="single" w:sz="4" w:space="0" w:color="auto"/>
              <w:bottom w:val="single" w:sz="4" w:space="0" w:color="auto"/>
              <w:right w:val="single" w:sz="4" w:space="0" w:color="auto"/>
            </w:tcBorders>
          </w:tcPr>
          <w:p w:rsidR="000D7981" w:rsidRDefault="000F2A85">
            <w:pPr>
              <w:adjustRightInd w:val="0"/>
              <w:snapToGrid w:val="0"/>
              <w:spacing w:line="360" w:lineRule="auto"/>
              <w:jc w:val="center"/>
              <w:rPr>
                <w:rFonts w:ascii="宋体" w:hAnsi="宋体"/>
                <w:szCs w:val="21"/>
              </w:rPr>
            </w:pPr>
            <w:r>
              <w:rPr>
                <w:rFonts w:ascii="宋体" w:hAnsi="宋体" w:hint="eastAsia"/>
                <w:szCs w:val="21"/>
              </w:rPr>
              <w:t>工作经历</w:t>
            </w:r>
          </w:p>
        </w:tc>
      </w:tr>
      <w:tr w:rsidR="000D7981">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rPr>
                <w:rFonts w:ascii="宋体" w:hAnsi="宋体"/>
                <w:szCs w:val="21"/>
              </w:rPr>
            </w:pPr>
          </w:p>
        </w:tc>
        <w:tc>
          <w:tcPr>
            <w:tcW w:w="1176"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rPr>
                <w:rFonts w:ascii="宋体" w:hAnsi="宋体"/>
                <w:szCs w:val="21"/>
              </w:rPr>
            </w:pPr>
          </w:p>
        </w:tc>
        <w:tc>
          <w:tcPr>
            <w:tcW w:w="1109"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rPr>
                <w:rFonts w:ascii="宋体" w:hAnsi="宋体"/>
                <w:szCs w:val="21"/>
              </w:rPr>
            </w:pPr>
          </w:p>
        </w:tc>
        <w:tc>
          <w:tcPr>
            <w:tcW w:w="2059"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rPr>
                <w:rFonts w:ascii="宋体" w:hAnsi="宋体"/>
                <w:szCs w:val="21"/>
              </w:rPr>
            </w:pPr>
          </w:p>
        </w:tc>
      </w:tr>
      <w:tr w:rsidR="000D7981">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rPr>
                <w:rFonts w:ascii="宋体" w:hAnsi="宋体"/>
                <w:szCs w:val="21"/>
              </w:rPr>
            </w:pPr>
          </w:p>
        </w:tc>
        <w:tc>
          <w:tcPr>
            <w:tcW w:w="1176"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rPr>
                <w:rFonts w:ascii="宋体" w:hAnsi="宋体"/>
                <w:szCs w:val="21"/>
              </w:rPr>
            </w:pPr>
          </w:p>
        </w:tc>
        <w:tc>
          <w:tcPr>
            <w:tcW w:w="1109"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rPr>
                <w:rFonts w:ascii="宋体" w:hAnsi="宋体"/>
                <w:szCs w:val="21"/>
              </w:rPr>
            </w:pPr>
          </w:p>
        </w:tc>
        <w:tc>
          <w:tcPr>
            <w:tcW w:w="2059"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rPr>
                <w:rFonts w:ascii="宋体" w:hAnsi="宋体"/>
                <w:szCs w:val="21"/>
              </w:rPr>
            </w:pPr>
          </w:p>
        </w:tc>
      </w:tr>
      <w:tr w:rsidR="000D7981">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rPr>
                <w:rFonts w:ascii="宋体" w:hAnsi="宋体"/>
                <w:szCs w:val="21"/>
              </w:rPr>
            </w:pPr>
          </w:p>
        </w:tc>
        <w:tc>
          <w:tcPr>
            <w:tcW w:w="1176"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rPr>
                <w:rFonts w:ascii="宋体" w:hAnsi="宋体"/>
                <w:szCs w:val="21"/>
              </w:rPr>
            </w:pPr>
          </w:p>
        </w:tc>
        <w:tc>
          <w:tcPr>
            <w:tcW w:w="1109"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rPr>
                <w:rFonts w:ascii="宋体" w:hAnsi="宋体"/>
                <w:szCs w:val="21"/>
              </w:rPr>
            </w:pPr>
          </w:p>
        </w:tc>
        <w:tc>
          <w:tcPr>
            <w:tcW w:w="2059"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rPr>
                <w:rFonts w:ascii="宋体" w:hAnsi="宋体"/>
                <w:szCs w:val="21"/>
              </w:rPr>
            </w:pPr>
          </w:p>
        </w:tc>
      </w:tr>
      <w:tr w:rsidR="000D7981">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rPr>
                <w:rFonts w:ascii="宋体" w:hAnsi="宋体"/>
                <w:szCs w:val="21"/>
              </w:rPr>
            </w:pPr>
          </w:p>
        </w:tc>
        <w:tc>
          <w:tcPr>
            <w:tcW w:w="1176"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rPr>
                <w:rFonts w:ascii="宋体" w:hAnsi="宋体"/>
                <w:szCs w:val="21"/>
              </w:rPr>
            </w:pPr>
          </w:p>
        </w:tc>
        <w:tc>
          <w:tcPr>
            <w:tcW w:w="1109"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rPr>
                <w:rFonts w:ascii="宋体" w:hAnsi="宋体"/>
                <w:szCs w:val="21"/>
              </w:rPr>
            </w:pPr>
          </w:p>
        </w:tc>
        <w:tc>
          <w:tcPr>
            <w:tcW w:w="2059"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rPr>
                <w:rFonts w:ascii="宋体" w:hAnsi="宋体"/>
                <w:szCs w:val="21"/>
              </w:rPr>
            </w:pPr>
          </w:p>
        </w:tc>
      </w:tr>
    </w:tbl>
    <w:p w:rsidR="000D7981" w:rsidRDefault="000D7981">
      <w:pPr>
        <w:wordWrap w:val="0"/>
        <w:adjustRightInd w:val="0"/>
        <w:snapToGrid w:val="0"/>
        <w:spacing w:line="360" w:lineRule="auto"/>
        <w:ind w:left="420" w:hangingChars="200" w:hanging="420"/>
        <w:rPr>
          <w:rFonts w:ascii="宋体" w:hAnsi="宋体"/>
          <w:szCs w:val="21"/>
        </w:rPr>
      </w:pPr>
    </w:p>
    <w:p w:rsidR="000D7981" w:rsidRDefault="000F2A85">
      <w:pPr>
        <w:wordWrap w:val="0"/>
        <w:adjustRightInd w:val="0"/>
        <w:snapToGrid w:val="0"/>
        <w:spacing w:line="360" w:lineRule="auto"/>
        <w:ind w:left="420" w:hangingChars="200" w:hanging="420"/>
        <w:rPr>
          <w:rFonts w:ascii="宋体" w:hAnsi="宋体"/>
          <w:szCs w:val="21"/>
        </w:rPr>
      </w:pPr>
      <w:r>
        <w:rPr>
          <w:rFonts w:ascii="宋体" w:hint="eastAsia"/>
          <w:szCs w:val="21"/>
        </w:rPr>
        <w:t>注：此表可延长。</w:t>
      </w:r>
    </w:p>
    <w:p w:rsidR="000D7981" w:rsidRDefault="000D7981">
      <w:pPr>
        <w:tabs>
          <w:tab w:val="left" w:pos="690"/>
        </w:tabs>
        <w:wordWrap w:val="0"/>
        <w:adjustRightInd w:val="0"/>
        <w:snapToGrid w:val="0"/>
        <w:spacing w:line="360" w:lineRule="auto"/>
        <w:rPr>
          <w:rFonts w:ascii="宋体" w:hAnsi="宋体"/>
          <w:sz w:val="10"/>
          <w:szCs w:val="10"/>
        </w:rPr>
      </w:pPr>
    </w:p>
    <w:p w:rsidR="000D7981" w:rsidRDefault="000F2A85">
      <w:pPr>
        <w:tabs>
          <w:tab w:val="left" w:pos="690"/>
        </w:tabs>
        <w:wordWrap w:val="0"/>
        <w:adjustRightInd w:val="0"/>
        <w:snapToGrid w:val="0"/>
        <w:spacing w:line="360" w:lineRule="auto"/>
        <w:rPr>
          <w:rFonts w:ascii="宋体" w:hAnsi="宋体"/>
          <w:sz w:val="10"/>
          <w:szCs w:val="10"/>
        </w:rPr>
      </w:pPr>
      <w:r>
        <w:rPr>
          <w:rFonts w:ascii="宋体" w:hAnsi="宋体"/>
          <w:sz w:val="10"/>
          <w:szCs w:val="10"/>
        </w:rPr>
        <w:tab/>
      </w:r>
    </w:p>
    <w:p w:rsidR="000D7981" w:rsidRDefault="000F2A85">
      <w:pPr>
        <w:wordWrap w:val="0"/>
        <w:adjustRightInd w:val="0"/>
        <w:snapToGrid w:val="0"/>
        <w:spacing w:line="360" w:lineRule="auto"/>
        <w:rPr>
          <w:rFonts w:ascii="宋体" w:hAnsi="宋体"/>
        </w:rPr>
      </w:pPr>
      <w:r>
        <w:rPr>
          <w:rFonts w:ascii="宋体" w:hAnsi="宋体" w:hint="eastAsia"/>
        </w:rPr>
        <w:t>投标人名称：（公章）</w:t>
      </w:r>
    </w:p>
    <w:p w:rsidR="000D7981" w:rsidRDefault="000F2A85">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D7981" w:rsidRDefault="000F2A85">
      <w:pPr>
        <w:wordWrap w:val="0"/>
        <w:adjustRightInd w:val="0"/>
        <w:snapToGrid w:val="0"/>
        <w:spacing w:line="360" w:lineRule="auto"/>
        <w:rPr>
          <w:rFonts w:ascii="宋体" w:hAnsi="宋体"/>
          <w:b/>
          <w:bCs/>
        </w:rPr>
      </w:pPr>
      <w:r>
        <w:rPr>
          <w:rFonts w:ascii="宋体" w:hAnsi="宋体" w:hint="eastAsia"/>
        </w:rPr>
        <w:t>日期：年月日</w:t>
      </w:r>
    </w:p>
    <w:p w:rsidR="000D7981" w:rsidRDefault="000D7981">
      <w:pPr>
        <w:widowControl/>
        <w:jc w:val="left"/>
        <w:rPr>
          <w:rFonts w:ascii="宋体" w:hAnsi="宋体"/>
          <w:szCs w:val="21"/>
        </w:rPr>
      </w:pPr>
    </w:p>
    <w:p w:rsidR="000D7981" w:rsidRDefault="000D7981">
      <w:pPr>
        <w:pStyle w:val="a0"/>
      </w:pPr>
    </w:p>
    <w:p w:rsidR="000D7981" w:rsidRDefault="000F2A85">
      <w:pPr>
        <w:pStyle w:val="3"/>
        <w:adjustRightInd w:val="0"/>
        <w:snapToGrid w:val="0"/>
        <w:spacing w:before="0" w:after="0" w:line="360" w:lineRule="auto"/>
        <w:jc w:val="center"/>
        <w:rPr>
          <w:rFonts w:ascii="宋体" w:hAnsi="宋体"/>
          <w:sz w:val="28"/>
          <w:szCs w:val="28"/>
        </w:rPr>
      </w:pPr>
      <w:bookmarkStart w:id="240" w:name="_Toc118304678"/>
      <w:bookmarkStart w:id="241" w:name="_Toc145602978"/>
      <w:r>
        <w:rPr>
          <w:rFonts w:ascii="宋体" w:hAnsi="宋体" w:hint="eastAsia"/>
          <w:sz w:val="28"/>
          <w:szCs w:val="28"/>
        </w:rPr>
        <w:t xml:space="preserve">附件7  </w:t>
      </w:r>
      <w:bookmarkEnd w:id="237"/>
      <w:bookmarkEnd w:id="238"/>
      <w:bookmarkEnd w:id="239"/>
      <w:bookmarkEnd w:id="240"/>
      <w:r>
        <w:rPr>
          <w:rFonts w:ascii="宋体" w:hint="eastAsia"/>
          <w:sz w:val="28"/>
          <w:szCs w:val="28"/>
        </w:rPr>
        <w:t>同类项目业绩一览表</w:t>
      </w:r>
      <w:bookmarkEnd w:id="241"/>
    </w:p>
    <w:p w:rsidR="000D7981" w:rsidRDefault="000D7981">
      <w:pPr>
        <w:wordWrap w:val="0"/>
      </w:pPr>
    </w:p>
    <w:p w:rsidR="000D7981" w:rsidRDefault="000F2A85">
      <w:pPr>
        <w:wordWrap w:val="0"/>
        <w:adjustRightInd w:val="0"/>
        <w:snapToGrid w:val="0"/>
        <w:spacing w:line="360" w:lineRule="auto"/>
        <w:ind w:firstLine="540"/>
        <w:rPr>
          <w:rFonts w:ascii="宋体" w:hAnsi="宋体"/>
        </w:rPr>
      </w:pPr>
      <w:r>
        <w:rPr>
          <w:rFonts w:ascii="宋体" w:hAnsi="宋体" w:hint="eastAsia"/>
        </w:rPr>
        <w:t>项目名称：                                       项目编号：           包组号：</w:t>
      </w:r>
    </w:p>
    <w:tbl>
      <w:tblPr>
        <w:tblW w:w="8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8"/>
        <w:gridCol w:w="1621"/>
        <w:gridCol w:w="1207"/>
        <w:gridCol w:w="1243"/>
        <w:gridCol w:w="1404"/>
        <w:gridCol w:w="888"/>
        <w:gridCol w:w="1905"/>
      </w:tblGrid>
      <w:tr w:rsidR="000D7981">
        <w:trPr>
          <w:jc w:val="center"/>
        </w:trPr>
        <w:tc>
          <w:tcPr>
            <w:tcW w:w="728" w:type="dxa"/>
            <w:tcBorders>
              <w:top w:val="single" w:sz="4" w:space="0" w:color="auto"/>
              <w:left w:val="single" w:sz="4" w:space="0" w:color="auto"/>
              <w:bottom w:val="single" w:sz="4" w:space="0" w:color="auto"/>
              <w:right w:val="single" w:sz="4" w:space="0" w:color="auto"/>
            </w:tcBorders>
          </w:tcPr>
          <w:p w:rsidR="000D7981" w:rsidRDefault="000F2A85">
            <w:pPr>
              <w:wordWrap w:val="0"/>
              <w:adjustRightInd w:val="0"/>
              <w:snapToGrid w:val="0"/>
              <w:spacing w:line="360" w:lineRule="auto"/>
              <w:jc w:val="center"/>
              <w:rPr>
                <w:rFonts w:ascii="宋体" w:hAnsi="宋体"/>
              </w:rPr>
            </w:pPr>
            <w:r>
              <w:rPr>
                <w:rFonts w:ascii="宋体" w:hAnsi="宋体" w:hint="eastAsia"/>
              </w:rPr>
              <w:t>序号</w:t>
            </w:r>
          </w:p>
        </w:tc>
        <w:tc>
          <w:tcPr>
            <w:tcW w:w="1621" w:type="dxa"/>
            <w:tcBorders>
              <w:top w:val="single" w:sz="4" w:space="0" w:color="auto"/>
              <w:left w:val="single" w:sz="4" w:space="0" w:color="auto"/>
              <w:bottom w:val="single" w:sz="4" w:space="0" w:color="auto"/>
              <w:right w:val="single" w:sz="4" w:space="0" w:color="auto"/>
            </w:tcBorders>
          </w:tcPr>
          <w:p w:rsidR="000D7981" w:rsidRDefault="000F2A85">
            <w:pPr>
              <w:wordWrap w:val="0"/>
              <w:adjustRightInd w:val="0"/>
              <w:snapToGrid w:val="0"/>
              <w:spacing w:line="360" w:lineRule="auto"/>
              <w:jc w:val="center"/>
              <w:rPr>
                <w:rFonts w:ascii="宋体" w:hAnsi="宋体"/>
              </w:rPr>
            </w:pPr>
            <w:r>
              <w:rPr>
                <w:rFonts w:ascii="宋体" w:hAnsi="宋体" w:hint="eastAsia"/>
              </w:rPr>
              <w:t>项目名称</w:t>
            </w:r>
          </w:p>
        </w:tc>
        <w:tc>
          <w:tcPr>
            <w:tcW w:w="1207" w:type="dxa"/>
            <w:tcBorders>
              <w:top w:val="single" w:sz="4" w:space="0" w:color="auto"/>
              <w:left w:val="single" w:sz="4" w:space="0" w:color="auto"/>
              <w:bottom w:val="single" w:sz="4" w:space="0" w:color="auto"/>
              <w:right w:val="single" w:sz="4" w:space="0" w:color="auto"/>
            </w:tcBorders>
          </w:tcPr>
          <w:p w:rsidR="000D7981" w:rsidRDefault="000F2A85">
            <w:pPr>
              <w:wordWrap w:val="0"/>
              <w:adjustRightInd w:val="0"/>
              <w:snapToGrid w:val="0"/>
              <w:spacing w:line="360" w:lineRule="auto"/>
              <w:jc w:val="center"/>
              <w:rPr>
                <w:rFonts w:ascii="宋体" w:hAnsi="宋体"/>
              </w:rPr>
            </w:pPr>
            <w:r>
              <w:rPr>
                <w:rFonts w:ascii="宋体" w:hAnsi="宋体" w:hint="eastAsia"/>
              </w:rPr>
              <w:t>合同时间</w:t>
            </w:r>
          </w:p>
        </w:tc>
        <w:tc>
          <w:tcPr>
            <w:tcW w:w="1243" w:type="dxa"/>
            <w:tcBorders>
              <w:top w:val="single" w:sz="4" w:space="0" w:color="auto"/>
              <w:left w:val="single" w:sz="4" w:space="0" w:color="auto"/>
              <w:bottom w:val="single" w:sz="4" w:space="0" w:color="auto"/>
              <w:right w:val="single" w:sz="4" w:space="0" w:color="auto"/>
            </w:tcBorders>
          </w:tcPr>
          <w:p w:rsidR="000D7981" w:rsidRDefault="000F2A85">
            <w:pPr>
              <w:wordWrap w:val="0"/>
              <w:adjustRightInd w:val="0"/>
              <w:snapToGrid w:val="0"/>
              <w:spacing w:line="360" w:lineRule="auto"/>
              <w:jc w:val="center"/>
              <w:rPr>
                <w:rFonts w:ascii="宋体" w:hAnsi="宋体"/>
              </w:rPr>
            </w:pPr>
            <w:r>
              <w:rPr>
                <w:rFonts w:ascii="宋体" w:hAnsi="宋体" w:hint="eastAsia"/>
              </w:rPr>
              <w:t>合同价</w:t>
            </w:r>
          </w:p>
        </w:tc>
        <w:tc>
          <w:tcPr>
            <w:tcW w:w="1404" w:type="dxa"/>
            <w:tcBorders>
              <w:top w:val="single" w:sz="4" w:space="0" w:color="auto"/>
              <w:left w:val="single" w:sz="4" w:space="0" w:color="auto"/>
              <w:bottom w:val="single" w:sz="4" w:space="0" w:color="auto"/>
              <w:right w:val="single" w:sz="4" w:space="0" w:color="auto"/>
            </w:tcBorders>
          </w:tcPr>
          <w:p w:rsidR="000D7981" w:rsidRDefault="000F2A85">
            <w:pPr>
              <w:wordWrap w:val="0"/>
              <w:adjustRightInd w:val="0"/>
              <w:snapToGrid w:val="0"/>
              <w:spacing w:line="360" w:lineRule="auto"/>
              <w:jc w:val="center"/>
              <w:rPr>
                <w:rFonts w:ascii="宋体" w:hAnsi="宋体"/>
              </w:rPr>
            </w:pPr>
            <w:r>
              <w:rPr>
                <w:rFonts w:ascii="宋体" w:hAnsi="宋体" w:hint="eastAsia"/>
              </w:rPr>
              <w:t>制造商/产地</w:t>
            </w:r>
          </w:p>
        </w:tc>
        <w:tc>
          <w:tcPr>
            <w:tcW w:w="888" w:type="dxa"/>
            <w:tcBorders>
              <w:top w:val="single" w:sz="4" w:space="0" w:color="auto"/>
              <w:left w:val="single" w:sz="4" w:space="0" w:color="auto"/>
              <w:bottom w:val="single" w:sz="4" w:space="0" w:color="auto"/>
              <w:right w:val="single" w:sz="4" w:space="0" w:color="auto"/>
            </w:tcBorders>
          </w:tcPr>
          <w:p w:rsidR="000D7981" w:rsidRDefault="000F2A85">
            <w:pPr>
              <w:wordWrap w:val="0"/>
              <w:adjustRightInd w:val="0"/>
              <w:snapToGrid w:val="0"/>
              <w:spacing w:line="360" w:lineRule="auto"/>
              <w:jc w:val="center"/>
              <w:rPr>
                <w:rFonts w:ascii="宋体" w:hAnsi="宋体"/>
              </w:rPr>
            </w:pPr>
            <w:r>
              <w:rPr>
                <w:rFonts w:ascii="宋体" w:hAnsi="宋体" w:hint="eastAsia"/>
              </w:rPr>
              <w:t>数量</w:t>
            </w:r>
          </w:p>
        </w:tc>
        <w:tc>
          <w:tcPr>
            <w:tcW w:w="1905" w:type="dxa"/>
            <w:tcBorders>
              <w:top w:val="single" w:sz="4" w:space="0" w:color="auto"/>
              <w:left w:val="single" w:sz="4" w:space="0" w:color="auto"/>
              <w:bottom w:val="single" w:sz="4" w:space="0" w:color="auto"/>
              <w:right w:val="single" w:sz="4" w:space="0" w:color="auto"/>
            </w:tcBorders>
          </w:tcPr>
          <w:p w:rsidR="000D7981" w:rsidRDefault="000F2A85">
            <w:pPr>
              <w:wordWrap w:val="0"/>
              <w:adjustRightInd w:val="0"/>
              <w:snapToGrid w:val="0"/>
              <w:spacing w:line="360" w:lineRule="auto"/>
              <w:jc w:val="center"/>
              <w:rPr>
                <w:rFonts w:ascii="宋体" w:hAnsi="宋体"/>
              </w:rPr>
            </w:pPr>
            <w:r>
              <w:rPr>
                <w:rFonts w:ascii="宋体" w:hAnsi="宋体" w:hint="eastAsia"/>
              </w:rPr>
              <w:t>采购单位联系方式</w:t>
            </w:r>
          </w:p>
        </w:tc>
      </w:tr>
      <w:tr w:rsidR="000D7981">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0D7981" w:rsidRDefault="000D7981">
            <w:pPr>
              <w:wordWrap w:val="0"/>
              <w:adjustRightInd w:val="0"/>
              <w:snapToGrid w:val="0"/>
              <w:spacing w:line="360" w:lineRule="auto"/>
              <w:rPr>
                <w:rFonts w:ascii="宋体" w:hAnsi="宋体"/>
              </w:rPr>
            </w:pPr>
          </w:p>
        </w:tc>
        <w:tc>
          <w:tcPr>
            <w:tcW w:w="1621" w:type="dxa"/>
            <w:tcBorders>
              <w:top w:val="single" w:sz="4" w:space="0" w:color="auto"/>
              <w:left w:val="single" w:sz="4" w:space="0" w:color="auto"/>
              <w:bottom w:val="single" w:sz="4" w:space="0" w:color="auto"/>
              <w:right w:val="single" w:sz="4" w:space="0" w:color="auto"/>
            </w:tcBorders>
          </w:tcPr>
          <w:p w:rsidR="000D7981" w:rsidRDefault="000D7981">
            <w:pPr>
              <w:wordWrap w:val="0"/>
              <w:adjustRightInd w:val="0"/>
              <w:snapToGrid w:val="0"/>
              <w:spacing w:line="360" w:lineRule="auto"/>
              <w:rPr>
                <w:rFonts w:ascii="宋体" w:hAnsi="宋体"/>
              </w:rPr>
            </w:pPr>
          </w:p>
        </w:tc>
        <w:tc>
          <w:tcPr>
            <w:tcW w:w="1207" w:type="dxa"/>
            <w:tcBorders>
              <w:top w:val="single" w:sz="4" w:space="0" w:color="auto"/>
              <w:left w:val="single" w:sz="4" w:space="0" w:color="auto"/>
              <w:bottom w:val="single" w:sz="4" w:space="0" w:color="auto"/>
              <w:right w:val="single" w:sz="4" w:space="0" w:color="auto"/>
            </w:tcBorders>
          </w:tcPr>
          <w:p w:rsidR="000D7981" w:rsidRDefault="000D7981">
            <w:pPr>
              <w:wordWrap w:val="0"/>
              <w:adjustRightInd w:val="0"/>
              <w:snapToGrid w:val="0"/>
              <w:spacing w:line="360" w:lineRule="auto"/>
              <w:rPr>
                <w:rFonts w:ascii="宋体" w:hAnsi="宋体"/>
              </w:rPr>
            </w:pPr>
          </w:p>
        </w:tc>
        <w:tc>
          <w:tcPr>
            <w:tcW w:w="1243" w:type="dxa"/>
            <w:tcBorders>
              <w:top w:val="single" w:sz="4" w:space="0" w:color="auto"/>
              <w:left w:val="single" w:sz="4" w:space="0" w:color="auto"/>
              <w:bottom w:val="single" w:sz="4" w:space="0" w:color="auto"/>
              <w:right w:val="single" w:sz="4" w:space="0" w:color="auto"/>
            </w:tcBorders>
          </w:tcPr>
          <w:p w:rsidR="000D7981" w:rsidRDefault="000D7981">
            <w:pPr>
              <w:wordWrap w:val="0"/>
              <w:adjustRightInd w:val="0"/>
              <w:snapToGrid w:val="0"/>
              <w:spacing w:line="360" w:lineRule="auto"/>
              <w:rPr>
                <w:rFonts w:ascii="宋体" w:hAnsi="宋体"/>
              </w:rPr>
            </w:pPr>
          </w:p>
        </w:tc>
        <w:tc>
          <w:tcPr>
            <w:tcW w:w="1404" w:type="dxa"/>
            <w:tcBorders>
              <w:top w:val="single" w:sz="4" w:space="0" w:color="auto"/>
              <w:left w:val="single" w:sz="4" w:space="0" w:color="auto"/>
              <w:bottom w:val="single" w:sz="4" w:space="0" w:color="auto"/>
              <w:right w:val="single" w:sz="4" w:space="0" w:color="auto"/>
            </w:tcBorders>
          </w:tcPr>
          <w:p w:rsidR="000D7981" w:rsidRDefault="000D7981">
            <w:pPr>
              <w:wordWrap w:val="0"/>
              <w:adjustRightInd w:val="0"/>
              <w:snapToGrid w:val="0"/>
              <w:spacing w:line="360" w:lineRule="auto"/>
              <w:rPr>
                <w:rFonts w:ascii="宋体" w:hAnsi="宋体"/>
              </w:rPr>
            </w:pPr>
          </w:p>
        </w:tc>
        <w:tc>
          <w:tcPr>
            <w:tcW w:w="888" w:type="dxa"/>
            <w:tcBorders>
              <w:top w:val="single" w:sz="4" w:space="0" w:color="auto"/>
              <w:left w:val="single" w:sz="4" w:space="0" w:color="auto"/>
              <w:bottom w:val="single" w:sz="4" w:space="0" w:color="auto"/>
              <w:right w:val="single" w:sz="4" w:space="0" w:color="auto"/>
            </w:tcBorders>
          </w:tcPr>
          <w:p w:rsidR="000D7981" w:rsidRDefault="000D7981">
            <w:pPr>
              <w:wordWrap w:val="0"/>
              <w:adjustRightInd w:val="0"/>
              <w:snapToGrid w:val="0"/>
              <w:spacing w:line="360" w:lineRule="auto"/>
              <w:rPr>
                <w:rFonts w:ascii="宋体" w:hAnsi="宋体"/>
              </w:rPr>
            </w:pPr>
          </w:p>
        </w:tc>
        <w:tc>
          <w:tcPr>
            <w:tcW w:w="1905" w:type="dxa"/>
            <w:tcBorders>
              <w:top w:val="single" w:sz="4" w:space="0" w:color="auto"/>
              <w:left w:val="single" w:sz="4" w:space="0" w:color="auto"/>
              <w:bottom w:val="single" w:sz="4" w:space="0" w:color="auto"/>
              <w:right w:val="single" w:sz="4" w:space="0" w:color="auto"/>
            </w:tcBorders>
          </w:tcPr>
          <w:p w:rsidR="000D7981" w:rsidRDefault="000D7981">
            <w:pPr>
              <w:wordWrap w:val="0"/>
              <w:adjustRightInd w:val="0"/>
              <w:snapToGrid w:val="0"/>
              <w:spacing w:line="360" w:lineRule="auto"/>
              <w:rPr>
                <w:rFonts w:ascii="宋体" w:hAnsi="宋体"/>
              </w:rPr>
            </w:pPr>
          </w:p>
        </w:tc>
      </w:tr>
      <w:tr w:rsidR="000D7981">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0D7981" w:rsidRDefault="000D7981">
            <w:pPr>
              <w:wordWrap w:val="0"/>
              <w:adjustRightInd w:val="0"/>
              <w:snapToGrid w:val="0"/>
              <w:spacing w:line="360" w:lineRule="auto"/>
              <w:rPr>
                <w:rFonts w:ascii="宋体" w:hAnsi="宋体"/>
              </w:rPr>
            </w:pPr>
          </w:p>
        </w:tc>
        <w:tc>
          <w:tcPr>
            <w:tcW w:w="1621" w:type="dxa"/>
            <w:tcBorders>
              <w:top w:val="single" w:sz="4" w:space="0" w:color="auto"/>
              <w:left w:val="single" w:sz="4" w:space="0" w:color="auto"/>
              <w:bottom w:val="single" w:sz="4" w:space="0" w:color="auto"/>
              <w:right w:val="single" w:sz="4" w:space="0" w:color="auto"/>
            </w:tcBorders>
          </w:tcPr>
          <w:p w:rsidR="000D7981" w:rsidRDefault="000D7981">
            <w:pPr>
              <w:wordWrap w:val="0"/>
              <w:adjustRightInd w:val="0"/>
              <w:snapToGrid w:val="0"/>
              <w:spacing w:line="360" w:lineRule="auto"/>
              <w:rPr>
                <w:rFonts w:ascii="宋体" w:hAnsi="宋体"/>
              </w:rPr>
            </w:pPr>
          </w:p>
        </w:tc>
        <w:tc>
          <w:tcPr>
            <w:tcW w:w="1207" w:type="dxa"/>
            <w:tcBorders>
              <w:top w:val="single" w:sz="4" w:space="0" w:color="auto"/>
              <w:left w:val="single" w:sz="4" w:space="0" w:color="auto"/>
              <w:bottom w:val="single" w:sz="4" w:space="0" w:color="auto"/>
              <w:right w:val="single" w:sz="4" w:space="0" w:color="auto"/>
            </w:tcBorders>
          </w:tcPr>
          <w:p w:rsidR="000D7981" w:rsidRDefault="000D7981">
            <w:pPr>
              <w:wordWrap w:val="0"/>
              <w:adjustRightInd w:val="0"/>
              <w:snapToGrid w:val="0"/>
              <w:spacing w:line="360" w:lineRule="auto"/>
              <w:rPr>
                <w:rFonts w:ascii="宋体" w:hAnsi="宋体"/>
              </w:rPr>
            </w:pPr>
          </w:p>
        </w:tc>
        <w:tc>
          <w:tcPr>
            <w:tcW w:w="1243" w:type="dxa"/>
            <w:tcBorders>
              <w:top w:val="single" w:sz="4" w:space="0" w:color="auto"/>
              <w:left w:val="single" w:sz="4" w:space="0" w:color="auto"/>
              <w:bottom w:val="single" w:sz="4" w:space="0" w:color="auto"/>
              <w:right w:val="single" w:sz="4" w:space="0" w:color="auto"/>
            </w:tcBorders>
          </w:tcPr>
          <w:p w:rsidR="000D7981" w:rsidRDefault="000D7981">
            <w:pPr>
              <w:wordWrap w:val="0"/>
              <w:adjustRightInd w:val="0"/>
              <w:snapToGrid w:val="0"/>
              <w:spacing w:line="360" w:lineRule="auto"/>
              <w:rPr>
                <w:rFonts w:ascii="宋体" w:hAnsi="宋体"/>
              </w:rPr>
            </w:pPr>
          </w:p>
        </w:tc>
        <w:tc>
          <w:tcPr>
            <w:tcW w:w="1404" w:type="dxa"/>
            <w:tcBorders>
              <w:top w:val="single" w:sz="4" w:space="0" w:color="auto"/>
              <w:left w:val="single" w:sz="4" w:space="0" w:color="auto"/>
              <w:bottom w:val="single" w:sz="4" w:space="0" w:color="auto"/>
              <w:right w:val="single" w:sz="4" w:space="0" w:color="auto"/>
            </w:tcBorders>
          </w:tcPr>
          <w:p w:rsidR="000D7981" w:rsidRDefault="000D7981">
            <w:pPr>
              <w:wordWrap w:val="0"/>
              <w:adjustRightInd w:val="0"/>
              <w:snapToGrid w:val="0"/>
              <w:spacing w:line="360" w:lineRule="auto"/>
              <w:rPr>
                <w:rFonts w:ascii="宋体" w:hAnsi="宋体"/>
              </w:rPr>
            </w:pPr>
          </w:p>
        </w:tc>
        <w:tc>
          <w:tcPr>
            <w:tcW w:w="888" w:type="dxa"/>
            <w:tcBorders>
              <w:top w:val="single" w:sz="4" w:space="0" w:color="auto"/>
              <w:left w:val="single" w:sz="4" w:space="0" w:color="auto"/>
              <w:bottom w:val="single" w:sz="4" w:space="0" w:color="auto"/>
              <w:right w:val="single" w:sz="4" w:space="0" w:color="auto"/>
            </w:tcBorders>
          </w:tcPr>
          <w:p w:rsidR="000D7981" w:rsidRDefault="000D7981">
            <w:pPr>
              <w:wordWrap w:val="0"/>
              <w:adjustRightInd w:val="0"/>
              <w:snapToGrid w:val="0"/>
              <w:spacing w:line="360" w:lineRule="auto"/>
              <w:rPr>
                <w:rFonts w:ascii="宋体" w:hAnsi="宋体"/>
              </w:rPr>
            </w:pPr>
          </w:p>
        </w:tc>
        <w:tc>
          <w:tcPr>
            <w:tcW w:w="1905" w:type="dxa"/>
            <w:tcBorders>
              <w:top w:val="single" w:sz="4" w:space="0" w:color="auto"/>
              <w:left w:val="single" w:sz="4" w:space="0" w:color="auto"/>
              <w:bottom w:val="single" w:sz="4" w:space="0" w:color="auto"/>
              <w:right w:val="single" w:sz="4" w:space="0" w:color="auto"/>
            </w:tcBorders>
          </w:tcPr>
          <w:p w:rsidR="000D7981" w:rsidRDefault="000D7981">
            <w:pPr>
              <w:wordWrap w:val="0"/>
              <w:adjustRightInd w:val="0"/>
              <w:snapToGrid w:val="0"/>
              <w:spacing w:line="360" w:lineRule="auto"/>
              <w:rPr>
                <w:rFonts w:ascii="宋体" w:hAnsi="宋体"/>
              </w:rPr>
            </w:pPr>
          </w:p>
        </w:tc>
      </w:tr>
      <w:tr w:rsidR="000D7981">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0D7981" w:rsidRDefault="000D7981">
            <w:pPr>
              <w:wordWrap w:val="0"/>
              <w:adjustRightInd w:val="0"/>
              <w:snapToGrid w:val="0"/>
              <w:spacing w:line="360" w:lineRule="auto"/>
              <w:rPr>
                <w:rFonts w:ascii="宋体" w:hAnsi="宋体"/>
              </w:rPr>
            </w:pPr>
          </w:p>
        </w:tc>
        <w:tc>
          <w:tcPr>
            <w:tcW w:w="1621" w:type="dxa"/>
            <w:tcBorders>
              <w:top w:val="single" w:sz="4" w:space="0" w:color="auto"/>
              <w:left w:val="single" w:sz="4" w:space="0" w:color="auto"/>
              <w:bottom w:val="single" w:sz="4" w:space="0" w:color="auto"/>
              <w:right w:val="single" w:sz="4" w:space="0" w:color="auto"/>
            </w:tcBorders>
          </w:tcPr>
          <w:p w:rsidR="000D7981" w:rsidRDefault="000D7981">
            <w:pPr>
              <w:wordWrap w:val="0"/>
              <w:adjustRightInd w:val="0"/>
              <w:snapToGrid w:val="0"/>
              <w:spacing w:line="360" w:lineRule="auto"/>
              <w:rPr>
                <w:rFonts w:ascii="宋体" w:hAnsi="宋体"/>
              </w:rPr>
            </w:pPr>
          </w:p>
        </w:tc>
        <w:tc>
          <w:tcPr>
            <w:tcW w:w="1207" w:type="dxa"/>
            <w:tcBorders>
              <w:top w:val="single" w:sz="4" w:space="0" w:color="auto"/>
              <w:left w:val="single" w:sz="4" w:space="0" w:color="auto"/>
              <w:bottom w:val="single" w:sz="4" w:space="0" w:color="auto"/>
              <w:right w:val="single" w:sz="4" w:space="0" w:color="auto"/>
            </w:tcBorders>
          </w:tcPr>
          <w:p w:rsidR="000D7981" w:rsidRDefault="000D7981">
            <w:pPr>
              <w:wordWrap w:val="0"/>
              <w:adjustRightInd w:val="0"/>
              <w:snapToGrid w:val="0"/>
              <w:spacing w:line="360" w:lineRule="auto"/>
              <w:rPr>
                <w:rFonts w:ascii="宋体" w:hAnsi="宋体"/>
              </w:rPr>
            </w:pPr>
          </w:p>
        </w:tc>
        <w:tc>
          <w:tcPr>
            <w:tcW w:w="1243" w:type="dxa"/>
            <w:tcBorders>
              <w:top w:val="single" w:sz="4" w:space="0" w:color="auto"/>
              <w:left w:val="single" w:sz="4" w:space="0" w:color="auto"/>
              <w:bottom w:val="single" w:sz="4" w:space="0" w:color="auto"/>
              <w:right w:val="single" w:sz="4" w:space="0" w:color="auto"/>
            </w:tcBorders>
          </w:tcPr>
          <w:p w:rsidR="000D7981" w:rsidRDefault="000D7981">
            <w:pPr>
              <w:wordWrap w:val="0"/>
              <w:adjustRightInd w:val="0"/>
              <w:snapToGrid w:val="0"/>
              <w:spacing w:line="360" w:lineRule="auto"/>
              <w:rPr>
                <w:rFonts w:ascii="宋体" w:hAnsi="宋体"/>
              </w:rPr>
            </w:pPr>
          </w:p>
        </w:tc>
        <w:tc>
          <w:tcPr>
            <w:tcW w:w="1404" w:type="dxa"/>
            <w:tcBorders>
              <w:top w:val="single" w:sz="4" w:space="0" w:color="auto"/>
              <w:left w:val="single" w:sz="4" w:space="0" w:color="auto"/>
              <w:bottom w:val="single" w:sz="4" w:space="0" w:color="auto"/>
              <w:right w:val="single" w:sz="4" w:space="0" w:color="auto"/>
            </w:tcBorders>
          </w:tcPr>
          <w:p w:rsidR="000D7981" w:rsidRDefault="000D7981">
            <w:pPr>
              <w:wordWrap w:val="0"/>
              <w:adjustRightInd w:val="0"/>
              <w:snapToGrid w:val="0"/>
              <w:spacing w:line="360" w:lineRule="auto"/>
              <w:rPr>
                <w:rFonts w:ascii="宋体" w:hAnsi="宋体"/>
              </w:rPr>
            </w:pPr>
          </w:p>
        </w:tc>
        <w:tc>
          <w:tcPr>
            <w:tcW w:w="888" w:type="dxa"/>
            <w:tcBorders>
              <w:top w:val="single" w:sz="4" w:space="0" w:color="auto"/>
              <w:left w:val="single" w:sz="4" w:space="0" w:color="auto"/>
              <w:bottom w:val="single" w:sz="4" w:space="0" w:color="auto"/>
              <w:right w:val="single" w:sz="4" w:space="0" w:color="auto"/>
            </w:tcBorders>
          </w:tcPr>
          <w:p w:rsidR="000D7981" w:rsidRDefault="000D7981">
            <w:pPr>
              <w:wordWrap w:val="0"/>
              <w:adjustRightInd w:val="0"/>
              <w:snapToGrid w:val="0"/>
              <w:spacing w:line="360" w:lineRule="auto"/>
              <w:rPr>
                <w:rFonts w:ascii="宋体" w:hAnsi="宋体"/>
              </w:rPr>
            </w:pPr>
          </w:p>
        </w:tc>
        <w:tc>
          <w:tcPr>
            <w:tcW w:w="1905" w:type="dxa"/>
            <w:tcBorders>
              <w:top w:val="single" w:sz="4" w:space="0" w:color="auto"/>
              <w:left w:val="single" w:sz="4" w:space="0" w:color="auto"/>
              <w:bottom w:val="single" w:sz="4" w:space="0" w:color="auto"/>
              <w:right w:val="single" w:sz="4" w:space="0" w:color="auto"/>
            </w:tcBorders>
          </w:tcPr>
          <w:p w:rsidR="000D7981" w:rsidRDefault="000D7981">
            <w:pPr>
              <w:wordWrap w:val="0"/>
              <w:adjustRightInd w:val="0"/>
              <w:snapToGrid w:val="0"/>
              <w:spacing w:line="360" w:lineRule="auto"/>
              <w:rPr>
                <w:rFonts w:ascii="宋体" w:hAnsi="宋体"/>
              </w:rPr>
            </w:pPr>
          </w:p>
        </w:tc>
      </w:tr>
      <w:tr w:rsidR="000D7981">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0D7981" w:rsidRDefault="000D7981">
            <w:pPr>
              <w:wordWrap w:val="0"/>
              <w:adjustRightInd w:val="0"/>
              <w:snapToGrid w:val="0"/>
              <w:spacing w:line="360" w:lineRule="auto"/>
              <w:rPr>
                <w:rFonts w:ascii="宋体" w:hAnsi="宋体"/>
              </w:rPr>
            </w:pPr>
          </w:p>
        </w:tc>
        <w:tc>
          <w:tcPr>
            <w:tcW w:w="1621" w:type="dxa"/>
            <w:tcBorders>
              <w:top w:val="single" w:sz="4" w:space="0" w:color="auto"/>
              <w:left w:val="single" w:sz="4" w:space="0" w:color="auto"/>
              <w:bottom w:val="single" w:sz="4" w:space="0" w:color="auto"/>
              <w:right w:val="single" w:sz="4" w:space="0" w:color="auto"/>
            </w:tcBorders>
          </w:tcPr>
          <w:p w:rsidR="000D7981" w:rsidRDefault="000D7981">
            <w:pPr>
              <w:wordWrap w:val="0"/>
              <w:adjustRightInd w:val="0"/>
              <w:snapToGrid w:val="0"/>
              <w:spacing w:line="360" w:lineRule="auto"/>
              <w:rPr>
                <w:rFonts w:ascii="宋体" w:hAnsi="宋体"/>
              </w:rPr>
            </w:pPr>
          </w:p>
        </w:tc>
        <w:tc>
          <w:tcPr>
            <w:tcW w:w="1207" w:type="dxa"/>
            <w:tcBorders>
              <w:top w:val="single" w:sz="4" w:space="0" w:color="auto"/>
              <w:left w:val="single" w:sz="4" w:space="0" w:color="auto"/>
              <w:bottom w:val="single" w:sz="4" w:space="0" w:color="auto"/>
              <w:right w:val="single" w:sz="4" w:space="0" w:color="auto"/>
            </w:tcBorders>
          </w:tcPr>
          <w:p w:rsidR="000D7981" w:rsidRDefault="000D7981">
            <w:pPr>
              <w:wordWrap w:val="0"/>
              <w:adjustRightInd w:val="0"/>
              <w:snapToGrid w:val="0"/>
              <w:spacing w:line="360" w:lineRule="auto"/>
              <w:rPr>
                <w:rFonts w:ascii="宋体" w:hAnsi="宋体"/>
              </w:rPr>
            </w:pPr>
          </w:p>
        </w:tc>
        <w:tc>
          <w:tcPr>
            <w:tcW w:w="1243" w:type="dxa"/>
            <w:tcBorders>
              <w:top w:val="single" w:sz="4" w:space="0" w:color="auto"/>
              <w:left w:val="single" w:sz="4" w:space="0" w:color="auto"/>
              <w:bottom w:val="single" w:sz="4" w:space="0" w:color="auto"/>
              <w:right w:val="single" w:sz="4" w:space="0" w:color="auto"/>
            </w:tcBorders>
          </w:tcPr>
          <w:p w:rsidR="000D7981" w:rsidRDefault="000D7981">
            <w:pPr>
              <w:wordWrap w:val="0"/>
              <w:adjustRightInd w:val="0"/>
              <w:snapToGrid w:val="0"/>
              <w:spacing w:line="360" w:lineRule="auto"/>
              <w:rPr>
                <w:rFonts w:ascii="宋体" w:hAnsi="宋体"/>
              </w:rPr>
            </w:pPr>
          </w:p>
        </w:tc>
        <w:tc>
          <w:tcPr>
            <w:tcW w:w="1404" w:type="dxa"/>
            <w:tcBorders>
              <w:top w:val="single" w:sz="4" w:space="0" w:color="auto"/>
              <w:left w:val="single" w:sz="4" w:space="0" w:color="auto"/>
              <w:bottom w:val="single" w:sz="4" w:space="0" w:color="auto"/>
              <w:right w:val="single" w:sz="4" w:space="0" w:color="auto"/>
            </w:tcBorders>
          </w:tcPr>
          <w:p w:rsidR="000D7981" w:rsidRDefault="000D7981">
            <w:pPr>
              <w:wordWrap w:val="0"/>
              <w:adjustRightInd w:val="0"/>
              <w:snapToGrid w:val="0"/>
              <w:spacing w:line="360" w:lineRule="auto"/>
              <w:rPr>
                <w:rFonts w:ascii="宋体" w:hAnsi="宋体"/>
              </w:rPr>
            </w:pPr>
          </w:p>
        </w:tc>
        <w:tc>
          <w:tcPr>
            <w:tcW w:w="888" w:type="dxa"/>
            <w:tcBorders>
              <w:top w:val="single" w:sz="4" w:space="0" w:color="auto"/>
              <w:left w:val="single" w:sz="4" w:space="0" w:color="auto"/>
              <w:bottom w:val="single" w:sz="4" w:space="0" w:color="auto"/>
              <w:right w:val="single" w:sz="4" w:space="0" w:color="auto"/>
            </w:tcBorders>
          </w:tcPr>
          <w:p w:rsidR="000D7981" w:rsidRDefault="000D7981">
            <w:pPr>
              <w:wordWrap w:val="0"/>
              <w:adjustRightInd w:val="0"/>
              <w:snapToGrid w:val="0"/>
              <w:spacing w:line="360" w:lineRule="auto"/>
              <w:rPr>
                <w:rFonts w:ascii="宋体" w:hAnsi="宋体"/>
              </w:rPr>
            </w:pPr>
          </w:p>
        </w:tc>
        <w:tc>
          <w:tcPr>
            <w:tcW w:w="1905" w:type="dxa"/>
            <w:tcBorders>
              <w:top w:val="single" w:sz="4" w:space="0" w:color="auto"/>
              <w:left w:val="single" w:sz="4" w:space="0" w:color="auto"/>
              <w:bottom w:val="single" w:sz="4" w:space="0" w:color="auto"/>
              <w:right w:val="single" w:sz="4" w:space="0" w:color="auto"/>
            </w:tcBorders>
          </w:tcPr>
          <w:p w:rsidR="000D7981" w:rsidRDefault="000D7981">
            <w:pPr>
              <w:wordWrap w:val="0"/>
              <w:adjustRightInd w:val="0"/>
              <w:snapToGrid w:val="0"/>
              <w:spacing w:line="360" w:lineRule="auto"/>
              <w:rPr>
                <w:rFonts w:ascii="宋体" w:hAnsi="宋体"/>
              </w:rPr>
            </w:pPr>
          </w:p>
        </w:tc>
      </w:tr>
    </w:tbl>
    <w:p w:rsidR="000D7981" w:rsidRDefault="000D7981">
      <w:pPr>
        <w:tabs>
          <w:tab w:val="left" w:pos="360"/>
        </w:tabs>
        <w:wordWrap w:val="0"/>
        <w:adjustRightInd w:val="0"/>
        <w:snapToGrid w:val="0"/>
        <w:spacing w:line="360" w:lineRule="auto"/>
        <w:rPr>
          <w:rFonts w:ascii="宋体" w:hAnsi="宋体"/>
          <w:bCs/>
        </w:rPr>
      </w:pPr>
    </w:p>
    <w:p w:rsidR="000D7981" w:rsidRDefault="000F2A85">
      <w:pPr>
        <w:tabs>
          <w:tab w:val="left" w:pos="360"/>
        </w:tabs>
        <w:wordWrap w:val="0"/>
        <w:adjustRightInd w:val="0"/>
        <w:snapToGrid w:val="0"/>
        <w:spacing w:line="360" w:lineRule="auto"/>
        <w:rPr>
          <w:rFonts w:ascii="宋体" w:hAnsi="宋体"/>
          <w:bCs/>
        </w:rPr>
      </w:pPr>
      <w:r>
        <w:rPr>
          <w:rFonts w:ascii="宋体" w:hAnsi="宋体" w:hint="eastAsia"/>
          <w:bCs/>
        </w:rPr>
        <w:t>注：</w:t>
      </w:r>
      <w:r>
        <w:rPr>
          <w:rFonts w:ascii="宋体" w:hAnsi="宋体" w:hint="eastAsia"/>
          <w:szCs w:val="21"/>
        </w:rPr>
        <w:t>根据《商务评估表》的要求，</w:t>
      </w:r>
      <w:r>
        <w:rPr>
          <w:rFonts w:ascii="宋体" w:hint="eastAsia"/>
          <w:szCs w:val="21"/>
        </w:rPr>
        <w:t>提供业绩证明材料（加盖公章），此表可延长。</w:t>
      </w:r>
    </w:p>
    <w:p w:rsidR="000D7981" w:rsidRDefault="000D7981">
      <w:pPr>
        <w:wordWrap w:val="0"/>
        <w:adjustRightInd w:val="0"/>
        <w:snapToGrid w:val="0"/>
        <w:spacing w:line="360" w:lineRule="auto"/>
        <w:ind w:firstLineChars="200" w:firstLine="300"/>
        <w:rPr>
          <w:rFonts w:ascii="宋体" w:hAnsi="宋体"/>
          <w:sz w:val="15"/>
        </w:rPr>
      </w:pPr>
    </w:p>
    <w:p w:rsidR="000D7981" w:rsidRDefault="000F2A85">
      <w:pPr>
        <w:wordWrap w:val="0"/>
        <w:adjustRightInd w:val="0"/>
        <w:snapToGrid w:val="0"/>
        <w:spacing w:line="360" w:lineRule="auto"/>
        <w:rPr>
          <w:rFonts w:ascii="宋体" w:hAnsi="宋体"/>
        </w:rPr>
      </w:pPr>
      <w:r>
        <w:rPr>
          <w:rFonts w:ascii="宋体" w:hAnsi="宋体" w:hint="eastAsia"/>
        </w:rPr>
        <w:t>投标人名称：（公章）</w:t>
      </w:r>
    </w:p>
    <w:p w:rsidR="000D7981" w:rsidRDefault="000F2A85">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D7981" w:rsidRDefault="000F2A85">
      <w:pPr>
        <w:wordWrap w:val="0"/>
        <w:adjustRightInd w:val="0"/>
        <w:snapToGrid w:val="0"/>
        <w:spacing w:line="360" w:lineRule="auto"/>
        <w:rPr>
          <w:rFonts w:ascii="宋体" w:hAnsi="宋体"/>
        </w:rPr>
      </w:pPr>
      <w:r>
        <w:rPr>
          <w:rFonts w:ascii="宋体" w:hAnsi="宋体" w:hint="eastAsia"/>
        </w:rPr>
        <w:t>日期：年月日</w:t>
      </w:r>
    </w:p>
    <w:p w:rsidR="000D7981" w:rsidRDefault="000D7981">
      <w:pPr>
        <w:wordWrap w:val="0"/>
        <w:adjustRightInd w:val="0"/>
        <w:snapToGrid w:val="0"/>
        <w:spacing w:line="360" w:lineRule="auto"/>
        <w:rPr>
          <w:rFonts w:ascii="宋体" w:hAnsi="宋体"/>
        </w:rPr>
      </w:pPr>
    </w:p>
    <w:p w:rsidR="000D7981" w:rsidRDefault="000D7981">
      <w:pPr>
        <w:wordWrap w:val="0"/>
        <w:adjustRightInd w:val="0"/>
        <w:snapToGrid w:val="0"/>
        <w:spacing w:line="360" w:lineRule="auto"/>
        <w:rPr>
          <w:rFonts w:ascii="宋体" w:hAnsi="宋体"/>
        </w:rPr>
      </w:pPr>
    </w:p>
    <w:p w:rsidR="000D7981" w:rsidRDefault="000D7981">
      <w:pPr>
        <w:pStyle w:val="3"/>
        <w:adjustRightInd w:val="0"/>
        <w:snapToGrid w:val="0"/>
        <w:spacing w:before="0" w:after="0" w:line="360" w:lineRule="auto"/>
        <w:jc w:val="center"/>
        <w:rPr>
          <w:rFonts w:ascii="宋体"/>
          <w:sz w:val="28"/>
          <w:szCs w:val="28"/>
        </w:rPr>
      </w:pPr>
    </w:p>
    <w:p w:rsidR="000D7981" w:rsidRDefault="000F2A85">
      <w:pPr>
        <w:pStyle w:val="3"/>
        <w:adjustRightInd w:val="0"/>
        <w:snapToGrid w:val="0"/>
        <w:spacing w:before="0" w:after="0" w:line="360" w:lineRule="auto"/>
        <w:jc w:val="center"/>
        <w:rPr>
          <w:rFonts w:ascii="宋体"/>
          <w:sz w:val="28"/>
          <w:szCs w:val="28"/>
        </w:rPr>
      </w:pPr>
      <w:bookmarkStart w:id="242" w:name="_Toc145602979"/>
      <w:r>
        <w:rPr>
          <w:rFonts w:ascii="宋体" w:hint="eastAsia"/>
          <w:sz w:val="28"/>
          <w:szCs w:val="28"/>
        </w:rPr>
        <w:t>附件8  货物说明一览表</w:t>
      </w:r>
      <w:bookmarkEnd w:id="242"/>
    </w:p>
    <w:p w:rsidR="000D7981" w:rsidRDefault="000F2A85">
      <w:pPr>
        <w:wordWrap w:val="0"/>
        <w:adjustRightInd w:val="0"/>
        <w:snapToGrid w:val="0"/>
        <w:spacing w:line="360" w:lineRule="auto"/>
        <w:ind w:firstLineChars="200" w:firstLine="420"/>
        <w:rPr>
          <w:rFonts w:ascii="宋体" w:hAnsi="宋体"/>
        </w:rPr>
      </w:pPr>
      <w:r>
        <w:rPr>
          <w:rFonts w:ascii="宋体" w:hAnsi="宋体" w:hint="eastAsia"/>
        </w:rPr>
        <w:t>项目名称：                                       项目编号：           包组号：</w:t>
      </w:r>
    </w:p>
    <w:tbl>
      <w:tblPr>
        <w:tblW w:w="9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6"/>
        <w:gridCol w:w="2586"/>
        <w:gridCol w:w="1275"/>
        <w:gridCol w:w="1927"/>
        <w:gridCol w:w="930"/>
        <w:gridCol w:w="839"/>
        <w:gridCol w:w="810"/>
      </w:tblGrid>
      <w:tr w:rsidR="000D7981">
        <w:trPr>
          <w:jc w:val="center"/>
        </w:trPr>
        <w:tc>
          <w:tcPr>
            <w:tcW w:w="636" w:type="dxa"/>
            <w:vAlign w:val="center"/>
          </w:tcPr>
          <w:p w:rsidR="000D7981" w:rsidRDefault="000F2A85">
            <w:pPr>
              <w:spacing w:line="360" w:lineRule="auto"/>
              <w:jc w:val="center"/>
              <w:rPr>
                <w:rFonts w:ascii="宋体" w:hAnsi="宋体"/>
                <w:szCs w:val="21"/>
              </w:rPr>
            </w:pPr>
            <w:bookmarkStart w:id="243" w:name="_Toc93989447"/>
            <w:r>
              <w:rPr>
                <w:rFonts w:ascii="宋体" w:hAnsi="宋体" w:hint="eastAsia"/>
                <w:szCs w:val="21"/>
              </w:rPr>
              <w:t>序号</w:t>
            </w:r>
          </w:p>
        </w:tc>
        <w:tc>
          <w:tcPr>
            <w:tcW w:w="2586" w:type="dxa"/>
            <w:vAlign w:val="center"/>
          </w:tcPr>
          <w:p w:rsidR="000D7981" w:rsidRDefault="000F2A85">
            <w:pPr>
              <w:spacing w:line="360" w:lineRule="auto"/>
              <w:jc w:val="center"/>
              <w:rPr>
                <w:rFonts w:ascii="宋体" w:hAnsi="宋体"/>
                <w:szCs w:val="21"/>
              </w:rPr>
            </w:pPr>
            <w:r>
              <w:rPr>
                <w:rFonts w:ascii="宋体" w:hAnsi="宋体" w:hint="eastAsia"/>
                <w:szCs w:val="21"/>
              </w:rPr>
              <w:t>货物名称</w:t>
            </w:r>
          </w:p>
        </w:tc>
        <w:tc>
          <w:tcPr>
            <w:tcW w:w="1275" w:type="dxa"/>
          </w:tcPr>
          <w:p w:rsidR="000D7981" w:rsidRDefault="000F2A85">
            <w:pPr>
              <w:spacing w:line="360" w:lineRule="auto"/>
              <w:jc w:val="center"/>
              <w:rPr>
                <w:rFonts w:ascii="宋体" w:hAnsi="宋体"/>
                <w:szCs w:val="21"/>
              </w:rPr>
            </w:pPr>
            <w:r>
              <w:rPr>
                <w:rFonts w:ascii="宋体" w:hAnsi="宋体" w:hint="eastAsia"/>
                <w:szCs w:val="21"/>
              </w:rPr>
              <w:t>品牌</w:t>
            </w:r>
          </w:p>
        </w:tc>
        <w:tc>
          <w:tcPr>
            <w:tcW w:w="1927" w:type="dxa"/>
          </w:tcPr>
          <w:p w:rsidR="000D7981" w:rsidRDefault="000F2A85">
            <w:pPr>
              <w:spacing w:line="360" w:lineRule="auto"/>
              <w:jc w:val="center"/>
              <w:rPr>
                <w:rFonts w:ascii="宋体" w:hAnsi="宋体"/>
                <w:szCs w:val="21"/>
              </w:rPr>
            </w:pPr>
            <w:r>
              <w:rPr>
                <w:rFonts w:ascii="宋体" w:hAnsi="宋体" w:hint="eastAsia"/>
              </w:rPr>
              <w:t>规格/型号</w:t>
            </w:r>
          </w:p>
        </w:tc>
        <w:tc>
          <w:tcPr>
            <w:tcW w:w="930" w:type="dxa"/>
          </w:tcPr>
          <w:p w:rsidR="000D7981" w:rsidRDefault="000F2A85">
            <w:pPr>
              <w:spacing w:line="360" w:lineRule="auto"/>
              <w:jc w:val="center"/>
              <w:rPr>
                <w:rFonts w:ascii="宋体" w:hAnsi="宋体"/>
              </w:rPr>
            </w:pPr>
            <w:r>
              <w:rPr>
                <w:rFonts w:ascii="宋体" w:hAnsi="宋体" w:hint="eastAsia"/>
              </w:rPr>
              <w:t>制造商</w:t>
            </w:r>
          </w:p>
        </w:tc>
        <w:tc>
          <w:tcPr>
            <w:tcW w:w="839" w:type="dxa"/>
          </w:tcPr>
          <w:p w:rsidR="000D7981" w:rsidRDefault="000F2A85">
            <w:pPr>
              <w:spacing w:line="360" w:lineRule="auto"/>
              <w:jc w:val="center"/>
              <w:rPr>
                <w:rFonts w:ascii="宋体" w:hAnsi="宋体"/>
                <w:szCs w:val="21"/>
              </w:rPr>
            </w:pPr>
            <w:r>
              <w:rPr>
                <w:rFonts w:ascii="宋体" w:hAnsi="宋体" w:hint="eastAsia"/>
                <w:szCs w:val="21"/>
              </w:rPr>
              <w:t>产地</w:t>
            </w:r>
          </w:p>
        </w:tc>
        <w:tc>
          <w:tcPr>
            <w:tcW w:w="810" w:type="dxa"/>
          </w:tcPr>
          <w:p w:rsidR="000D7981" w:rsidRDefault="000F2A85">
            <w:pPr>
              <w:spacing w:line="360" w:lineRule="auto"/>
              <w:jc w:val="center"/>
              <w:rPr>
                <w:rFonts w:ascii="宋体" w:hAnsi="宋体"/>
              </w:rPr>
            </w:pPr>
            <w:r>
              <w:rPr>
                <w:rFonts w:ascii="宋体" w:hAnsi="宋体" w:hint="eastAsia"/>
              </w:rPr>
              <w:t>备注</w:t>
            </w:r>
          </w:p>
        </w:tc>
      </w:tr>
      <w:tr w:rsidR="000D7981">
        <w:trPr>
          <w:jc w:val="center"/>
        </w:trPr>
        <w:tc>
          <w:tcPr>
            <w:tcW w:w="636" w:type="dxa"/>
            <w:vAlign w:val="center"/>
          </w:tcPr>
          <w:p w:rsidR="000D7981" w:rsidRDefault="000D7981">
            <w:pPr>
              <w:widowControl/>
              <w:spacing w:line="360" w:lineRule="auto"/>
              <w:jc w:val="center"/>
              <w:rPr>
                <w:rFonts w:ascii="宋体" w:hAnsi="宋体"/>
                <w:color w:val="000000"/>
                <w:szCs w:val="21"/>
              </w:rPr>
            </w:pPr>
          </w:p>
        </w:tc>
        <w:tc>
          <w:tcPr>
            <w:tcW w:w="2586" w:type="dxa"/>
            <w:vAlign w:val="center"/>
          </w:tcPr>
          <w:p w:rsidR="000D7981" w:rsidRDefault="000D7981">
            <w:pPr>
              <w:spacing w:line="360" w:lineRule="auto"/>
              <w:jc w:val="center"/>
              <w:rPr>
                <w:rFonts w:ascii="宋体" w:hAnsi="宋体"/>
                <w:szCs w:val="21"/>
              </w:rPr>
            </w:pPr>
          </w:p>
        </w:tc>
        <w:tc>
          <w:tcPr>
            <w:tcW w:w="1275" w:type="dxa"/>
            <w:vAlign w:val="center"/>
          </w:tcPr>
          <w:p w:rsidR="000D7981" w:rsidRDefault="000D7981">
            <w:pPr>
              <w:spacing w:line="360" w:lineRule="auto"/>
              <w:jc w:val="center"/>
              <w:rPr>
                <w:rFonts w:ascii="宋体" w:hAnsi="宋体"/>
                <w:szCs w:val="21"/>
              </w:rPr>
            </w:pPr>
          </w:p>
        </w:tc>
        <w:tc>
          <w:tcPr>
            <w:tcW w:w="1927" w:type="dxa"/>
            <w:vAlign w:val="center"/>
          </w:tcPr>
          <w:p w:rsidR="000D7981" w:rsidRDefault="000D7981">
            <w:pPr>
              <w:spacing w:line="360" w:lineRule="auto"/>
              <w:jc w:val="center"/>
              <w:rPr>
                <w:rFonts w:ascii="宋体" w:hAnsi="宋体"/>
                <w:szCs w:val="21"/>
              </w:rPr>
            </w:pPr>
          </w:p>
        </w:tc>
        <w:tc>
          <w:tcPr>
            <w:tcW w:w="930" w:type="dxa"/>
            <w:vAlign w:val="center"/>
          </w:tcPr>
          <w:p w:rsidR="000D7981" w:rsidRDefault="000D7981">
            <w:pPr>
              <w:spacing w:line="360" w:lineRule="auto"/>
              <w:jc w:val="center"/>
              <w:rPr>
                <w:rFonts w:ascii="宋体" w:hAnsi="宋体"/>
                <w:szCs w:val="21"/>
              </w:rPr>
            </w:pPr>
          </w:p>
        </w:tc>
        <w:tc>
          <w:tcPr>
            <w:tcW w:w="839" w:type="dxa"/>
            <w:vAlign w:val="center"/>
          </w:tcPr>
          <w:p w:rsidR="000D7981" w:rsidRDefault="000D7981">
            <w:pPr>
              <w:spacing w:line="360" w:lineRule="auto"/>
              <w:jc w:val="center"/>
              <w:rPr>
                <w:rFonts w:ascii="宋体" w:hAnsi="宋体"/>
                <w:szCs w:val="21"/>
              </w:rPr>
            </w:pPr>
          </w:p>
        </w:tc>
        <w:tc>
          <w:tcPr>
            <w:tcW w:w="810" w:type="dxa"/>
            <w:vAlign w:val="center"/>
          </w:tcPr>
          <w:p w:rsidR="000D7981" w:rsidRDefault="000D7981">
            <w:pPr>
              <w:spacing w:line="360" w:lineRule="auto"/>
              <w:jc w:val="center"/>
              <w:rPr>
                <w:rFonts w:ascii="宋体" w:hAnsi="宋体"/>
                <w:szCs w:val="21"/>
              </w:rPr>
            </w:pPr>
          </w:p>
        </w:tc>
      </w:tr>
    </w:tbl>
    <w:bookmarkEnd w:id="243"/>
    <w:p w:rsidR="000D7981" w:rsidRDefault="000F2A85">
      <w:pPr>
        <w:wordWrap w:val="0"/>
        <w:adjustRightInd w:val="0"/>
        <w:snapToGrid w:val="0"/>
        <w:rPr>
          <w:rFonts w:ascii="宋体" w:hAnsi="宋体"/>
        </w:rPr>
      </w:pPr>
      <w:r>
        <w:rPr>
          <w:rFonts w:ascii="宋体" w:hAnsi="宋体" w:hint="eastAsia"/>
        </w:rPr>
        <w:t>注：此表可延长。</w:t>
      </w:r>
    </w:p>
    <w:p w:rsidR="000D7981" w:rsidRDefault="000D7981">
      <w:pPr>
        <w:pStyle w:val="a0"/>
      </w:pPr>
    </w:p>
    <w:p w:rsidR="000D7981" w:rsidRDefault="000F2A85">
      <w:pPr>
        <w:wordWrap w:val="0"/>
        <w:adjustRightInd w:val="0"/>
        <w:snapToGrid w:val="0"/>
        <w:spacing w:line="360" w:lineRule="auto"/>
        <w:rPr>
          <w:rFonts w:ascii="宋体" w:hAnsi="宋体"/>
        </w:rPr>
      </w:pPr>
      <w:r>
        <w:rPr>
          <w:rFonts w:ascii="宋体" w:hAnsi="宋体" w:hint="eastAsia"/>
        </w:rPr>
        <w:t>投标人名称：（公章）</w:t>
      </w:r>
    </w:p>
    <w:p w:rsidR="000D7981" w:rsidRDefault="000F2A85">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D7981" w:rsidRDefault="000F2A85">
      <w:pPr>
        <w:wordWrap w:val="0"/>
        <w:adjustRightInd w:val="0"/>
        <w:snapToGrid w:val="0"/>
        <w:spacing w:line="360" w:lineRule="auto"/>
        <w:rPr>
          <w:rFonts w:ascii="宋体" w:hAnsi="宋体"/>
        </w:rPr>
      </w:pPr>
      <w:r>
        <w:rPr>
          <w:rFonts w:ascii="宋体" w:hAnsi="宋体" w:hint="eastAsia"/>
        </w:rPr>
        <w:t>日期：年月日</w:t>
      </w:r>
      <w:bookmarkStart w:id="244" w:name="_Toc93989446"/>
      <w:bookmarkStart w:id="245" w:name="_Toc296594295"/>
      <w:bookmarkStart w:id="246" w:name="_Toc76991532"/>
      <w:bookmarkStart w:id="247" w:name="_Toc88389447"/>
      <w:bookmarkStart w:id="248" w:name="_Toc66005562"/>
    </w:p>
    <w:p w:rsidR="000D7981" w:rsidRDefault="000D7981">
      <w:pPr>
        <w:wordWrap w:val="0"/>
        <w:adjustRightInd w:val="0"/>
        <w:snapToGrid w:val="0"/>
        <w:rPr>
          <w:rFonts w:ascii="宋体" w:hAnsi="宋体"/>
          <w:szCs w:val="21"/>
        </w:rPr>
      </w:pPr>
    </w:p>
    <w:p w:rsidR="000D7981" w:rsidRDefault="000F2A85">
      <w:pPr>
        <w:pStyle w:val="3"/>
        <w:wordWrap w:val="0"/>
        <w:adjustRightInd w:val="0"/>
        <w:snapToGrid w:val="0"/>
        <w:spacing w:before="0" w:after="0" w:line="360" w:lineRule="auto"/>
        <w:jc w:val="center"/>
        <w:rPr>
          <w:rFonts w:ascii="宋体" w:hAnsi="宋体"/>
          <w:sz w:val="28"/>
          <w:szCs w:val="28"/>
        </w:rPr>
      </w:pPr>
      <w:bookmarkStart w:id="249" w:name="_Toc118304679"/>
      <w:bookmarkStart w:id="250" w:name="_Toc145602980"/>
      <w:r>
        <w:rPr>
          <w:rFonts w:ascii="宋体" w:hAnsi="宋体" w:hint="eastAsia"/>
          <w:sz w:val="28"/>
          <w:szCs w:val="28"/>
        </w:rPr>
        <w:t xml:space="preserve">附件9  </w:t>
      </w:r>
      <w:bookmarkEnd w:id="244"/>
      <w:bookmarkEnd w:id="245"/>
      <w:bookmarkEnd w:id="249"/>
      <w:r>
        <w:rPr>
          <w:rFonts w:ascii="宋体" w:hAnsi="宋体" w:hint="eastAsia"/>
          <w:sz w:val="28"/>
          <w:szCs w:val="28"/>
        </w:rPr>
        <w:t>技术响应方案</w:t>
      </w:r>
      <w:bookmarkEnd w:id="250"/>
    </w:p>
    <w:p w:rsidR="000D7981" w:rsidRDefault="000D7981">
      <w:pPr>
        <w:wordWrap w:val="0"/>
        <w:adjustRightInd w:val="0"/>
        <w:snapToGrid w:val="0"/>
        <w:spacing w:line="360" w:lineRule="auto"/>
        <w:ind w:firstLineChars="200" w:firstLine="420"/>
        <w:rPr>
          <w:rFonts w:ascii="宋体" w:hAnsi="宋体"/>
        </w:rPr>
      </w:pPr>
    </w:p>
    <w:p w:rsidR="000D7981" w:rsidRDefault="000F2A85">
      <w:pPr>
        <w:wordWrap w:val="0"/>
        <w:adjustRightInd w:val="0"/>
        <w:snapToGrid w:val="0"/>
        <w:spacing w:line="360" w:lineRule="auto"/>
        <w:rPr>
          <w:rFonts w:ascii="宋体" w:hAnsi="宋体"/>
        </w:rPr>
      </w:pPr>
      <w:r>
        <w:rPr>
          <w:rFonts w:ascii="宋体" w:hAnsi="宋体" w:hint="eastAsia"/>
        </w:rPr>
        <w:t>项目名称：                                       项目编号：           包组号：</w:t>
      </w:r>
    </w:p>
    <w:p w:rsidR="000D7981" w:rsidRDefault="000D7981">
      <w:pPr>
        <w:wordWrap w:val="0"/>
        <w:adjustRightInd w:val="0"/>
        <w:snapToGrid w:val="0"/>
        <w:spacing w:line="360" w:lineRule="auto"/>
        <w:rPr>
          <w:rFonts w:ascii="宋体" w:hAnsi="宋体"/>
          <w:szCs w:val="21"/>
        </w:rPr>
      </w:pPr>
    </w:p>
    <w:p w:rsidR="000D7981" w:rsidRDefault="000F2A85">
      <w:pPr>
        <w:wordWrap w:val="0"/>
        <w:adjustRightInd w:val="0"/>
        <w:snapToGrid w:val="0"/>
        <w:spacing w:line="360" w:lineRule="auto"/>
        <w:rPr>
          <w:rFonts w:ascii="宋体" w:hAnsi="宋体" w:cs="Arial"/>
        </w:rPr>
      </w:pPr>
      <w:r>
        <w:rPr>
          <w:rFonts w:ascii="宋体" w:hAnsi="宋体" w:hint="eastAsia"/>
          <w:szCs w:val="21"/>
        </w:rPr>
        <w:t>包括但不限于产品</w:t>
      </w:r>
      <w:r>
        <w:rPr>
          <w:rFonts w:ascii="宋体" w:hAnsi="宋体" w:hint="eastAsia"/>
        </w:rPr>
        <w:t>选型、产品介绍等</w:t>
      </w:r>
      <w:r>
        <w:rPr>
          <w:rFonts w:ascii="宋体" w:hAnsi="宋体" w:hint="eastAsia"/>
          <w:szCs w:val="21"/>
        </w:rPr>
        <w:t>内容</w:t>
      </w:r>
      <w:r>
        <w:rPr>
          <w:rFonts w:ascii="宋体" w:hAnsi="宋体" w:hint="eastAsia"/>
        </w:rPr>
        <w:t>，格式自拟</w:t>
      </w:r>
      <w:r>
        <w:rPr>
          <w:rFonts w:ascii="宋体" w:hAnsi="宋体" w:cs="Arial" w:hint="eastAsia"/>
        </w:rPr>
        <w:t>。</w:t>
      </w:r>
    </w:p>
    <w:p w:rsidR="000D7981" w:rsidRDefault="000D7981">
      <w:pPr>
        <w:wordWrap w:val="0"/>
        <w:adjustRightInd w:val="0"/>
        <w:snapToGrid w:val="0"/>
        <w:rPr>
          <w:rFonts w:ascii="宋体" w:hAnsi="宋体"/>
        </w:rPr>
      </w:pPr>
    </w:p>
    <w:p w:rsidR="000D7981" w:rsidRDefault="000F2A85">
      <w:pPr>
        <w:wordWrap w:val="0"/>
        <w:adjustRightInd w:val="0"/>
        <w:snapToGrid w:val="0"/>
        <w:spacing w:line="360" w:lineRule="auto"/>
        <w:rPr>
          <w:rFonts w:ascii="宋体" w:hAnsi="宋体"/>
        </w:rPr>
      </w:pPr>
      <w:r>
        <w:rPr>
          <w:rFonts w:ascii="宋体" w:hAnsi="宋体" w:hint="eastAsia"/>
        </w:rPr>
        <w:t>投标人名称：（公章）</w:t>
      </w:r>
    </w:p>
    <w:p w:rsidR="000D7981" w:rsidRDefault="000F2A85">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D7981" w:rsidRDefault="000F2A85">
      <w:pPr>
        <w:wordWrap w:val="0"/>
        <w:adjustRightInd w:val="0"/>
        <w:snapToGrid w:val="0"/>
        <w:spacing w:line="360" w:lineRule="auto"/>
        <w:rPr>
          <w:rFonts w:ascii="宋体" w:hAnsi="宋体"/>
        </w:rPr>
      </w:pPr>
      <w:r>
        <w:rPr>
          <w:rFonts w:ascii="宋体" w:hAnsi="宋体" w:hint="eastAsia"/>
        </w:rPr>
        <w:t>日期：年月日</w:t>
      </w:r>
    </w:p>
    <w:p w:rsidR="000D7981" w:rsidRDefault="000D7981">
      <w:pPr>
        <w:widowControl/>
        <w:jc w:val="left"/>
        <w:rPr>
          <w:rFonts w:ascii="宋体" w:hAnsi="宋体"/>
          <w:szCs w:val="21"/>
        </w:rPr>
      </w:pPr>
      <w:bookmarkStart w:id="251" w:name="_Toc56414813"/>
    </w:p>
    <w:p w:rsidR="000D7981" w:rsidRDefault="000D7981">
      <w:pPr>
        <w:pStyle w:val="a0"/>
      </w:pPr>
    </w:p>
    <w:p w:rsidR="000D7981" w:rsidRDefault="000F2A85">
      <w:pPr>
        <w:pStyle w:val="3"/>
        <w:wordWrap w:val="0"/>
        <w:adjustRightInd w:val="0"/>
        <w:snapToGrid w:val="0"/>
        <w:spacing w:before="0" w:after="0" w:line="360" w:lineRule="auto"/>
        <w:jc w:val="center"/>
        <w:rPr>
          <w:rFonts w:ascii="宋体" w:hAnsi="宋体"/>
          <w:sz w:val="28"/>
          <w:szCs w:val="28"/>
        </w:rPr>
      </w:pPr>
      <w:bookmarkStart w:id="252" w:name="_Toc145602981"/>
      <w:r>
        <w:rPr>
          <w:rFonts w:ascii="宋体" w:hAnsi="宋体" w:hint="eastAsia"/>
          <w:sz w:val="28"/>
          <w:szCs w:val="28"/>
        </w:rPr>
        <w:t>附件10 售后服务方案</w:t>
      </w:r>
      <w:bookmarkEnd w:id="252"/>
    </w:p>
    <w:p w:rsidR="000D7981" w:rsidRDefault="000D7981">
      <w:pPr>
        <w:wordWrap w:val="0"/>
      </w:pPr>
    </w:p>
    <w:p w:rsidR="000D7981" w:rsidRDefault="000F2A85">
      <w:pPr>
        <w:wordWrap w:val="0"/>
        <w:adjustRightInd w:val="0"/>
        <w:snapToGrid w:val="0"/>
        <w:spacing w:line="360" w:lineRule="auto"/>
        <w:rPr>
          <w:rFonts w:ascii="宋体" w:hAnsi="宋体"/>
        </w:rPr>
      </w:pPr>
      <w:r>
        <w:rPr>
          <w:rFonts w:ascii="宋体" w:hAnsi="宋体" w:hint="eastAsia"/>
        </w:rPr>
        <w:t>项目名称：                                       项目编号：           包组号：</w:t>
      </w:r>
    </w:p>
    <w:p w:rsidR="000D7981" w:rsidRDefault="000F2A85">
      <w:pPr>
        <w:wordWrap w:val="0"/>
        <w:adjustRightInd w:val="0"/>
        <w:snapToGrid w:val="0"/>
        <w:spacing w:line="360" w:lineRule="auto"/>
        <w:rPr>
          <w:rFonts w:ascii="宋体" w:hAnsi="宋体"/>
        </w:rPr>
      </w:pPr>
      <w:r>
        <w:rPr>
          <w:rFonts w:ascii="宋体" w:hAnsi="宋体" w:hint="eastAsia"/>
        </w:rPr>
        <w:t>1．质量保证措施</w:t>
      </w:r>
    </w:p>
    <w:p w:rsidR="000D7981" w:rsidRDefault="000F2A85">
      <w:pPr>
        <w:wordWrap w:val="0"/>
        <w:adjustRightInd w:val="0"/>
        <w:snapToGrid w:val="0"/>
        <w:spacing w:line="360" w:lineRule="auto"/>
        <w:rPr>
          <w:rFonts w:ascii="宋体" w:hAnsi="宋体"/>
        </w:rPr>
      </w:pPr>
      <w:r>
        <w:rPr>
          <w:rFonts w:ascii="宋体" w:hAnsi="宋体" w:hint="eastAsia"/>
        </w:rPr>
        <w:t>2．配送服务方案</w:t>
      </w:r>
    </w:p>
    <w:p w:rsidR="000D7981" w:rsidRDefault="000F2A85">
      <w:pPr>
        <w:wordWrap w:val="0"/>
        <w:adjustRightInd w:val="0"/>
        <w:snapToGrid w:val="0"/>
        <w:spacing w:line="360" w:lineRule="auto"/>
        <w:rPr>
          <w:rFonts w:ascii="宋体" w:hAnsi="宋体" w:cs="宋体"/>
          <w:bCs/>
          <w:szCs w:val="21"/>
        </w:rPr>
      </w:pPr>
      <w:r>
        <w:rPr>
          <w:rFonts w:ascii="宋体" w:hAnsi="宋体" w:hint="eastAsia"/>
        </w:rPr>
        <w:t>3</w:t>
      </w:r>
      <w:r>
        <w:rPr>
          <w:rFonts w:ascii="宋体" w:hAnsi="宋体" w:cs="宋体" w:hint="eastAsia"/>
          <w:bCs/>
          <w:szCs w:val="21"/>
        </w:rPr>
        <w:t>．</w:t>
      </w:r>
      <w:r>
        <w:rPr>
          <w:rFonts w:asciiTheme="minorEastAsia" w:eastAsiaTheme="minorEastAsia" w:hAnsiTheme="minorEastAsia" w:hint="eastAsia"/>
          <w:szCs w:val="21"/>
        </w:rPr>
        <w:t>应急服务方案</w:t>
      </w:r>
    </w:p>
    <w:p w:rsidR="000D7981" w:rsidRDefault="000F2A85">
      <w:pPr>
        <w:wordWrap w:val="0"/>
        <w:adjustRightInd w:val="0"/>
        <w:snapToGrid w:val="0"/>
        <w:spacing w:line="360" w:lineRule="auto"/>
        <w:rPr>
          <w:rFonts w:ascii="宋体" w:hAnsi="宋体" w:cs="宋体"/>
          <w:szCs w:val="21"/>
        </w:rPr>
      </w:pPr>
      <w:r>
        <w:rPr>
          <w:rFonts w:ascii="宋体" w:hAnsi="宋体" w:cs="宋体" w:hint="eastAsia"/>
          <w:bCs/>
          <w:szCs w:val="21"/>
        </w:rPr>
        <w:t>4．</w:t>
      </w:r>
      <w:r>
        <w:rPr>
          <w:rFonts w:asciiTheme="minorEastAsia" w:eastAsiaTheme="minorEastAsia" w:hAnsiTheme="minorEastAsia" w:hint="eastAsia"/>
          <w:szCs w:val="21"/>
        </w:rPr>
        <w:t>履约过程验收反馈</w:t>
      </w:r>
      <w:r>
        <w:rPr>
          <w:rFonts w:ascii="宋体" w:hAnsi="宋体" w:cs="宋体" w:hint="eastAsia"/>
          <w:szCs w:val="21"/>
        </w:rPr>
        <w:t>方案</w:t>
      </w:r>
    </w:p>
    <w:p w:rsidR="000D7981" w:rsidRDefault="000F2A85">
      <w:pPr>
        <w:wordWrap w:val="0"/>
        <w:adjustRightInd w:val="0"/>
        <w:snapToGrid w:val="0"/>
        <w:spacing w:line="360" w:lineRule="auto"/>
        <w:rPr>
          <w:rFonts w:ascii="宋体" w:hAnsi="宋体"/>
        </w:rPr>
      </w:pPr>
      <w:r>
        <w:rPr>
          <w:rFonts w:ascii="宋体" w:hAnsi="宋体" w:hint="eastAsia"/>
        </w:rPr>
        <w:t>5．</w:t>
      </w:r>
      <w:r>
        <w:rPr>
          <w:rFonts w:ascii="宋体" w:hAnsi="宋体"/>
        </w:rPr>
        <w:t xml:space="preserve"> 技术服务支持方案</w:t>
      </w:r>
    </w:p>
    <w:p w:rsidR="000D7981" w:rsidRDefault="000F2A85">
      <w:pPr>
        <w:wordWrap w:val="0"/>
        <w:adjustRightInd w:val="0"/>
        <w:snapToGrid w:val="0"/>
        <w:spacing w:line="360" w:lineRule="auto"/>
        <w:rPr>
          <w:rFonts w:ascii="宋体" w:hAnsi="宋体" w:cs="宋体"/>
          <w:szCs w:val="21"/>
        </w:rPr>
      </w:pPr>
      <w:r>
        <w:rPr>
          <w:rFonts w:ascii="宋体" w:hAnsi="宋体" w:hint="eastAsia"/>
        </w:rPr>
        <w:t>6．</w:t>
      </w:r>
      <w:r>
        <w:rPr>
          <w:rFonts w:ascii="宋体" w:hAnsi="宋体" w:cs="宋体" w:hint="eastAsia"/>
          <w:bCs/>
          <w:szCs w:val="21"/>
        </w:rPr>
        <w:t>人员培训方案</w:t>
      </w:r>
    </w:p>
    <w:p w:rsidR="000D7981" w:rsidRDefault="000D7981">
      <w:pPr>
        <w:wordWrap w:val="0"/>
        <w:adjustRightInd w:val="0"/>
        <w:snapToGrid w:val="0"/>
        <w:rPr>
          <w:rFonts w:ascii="宋体" w:hAnsi="宋体" w:cs="宋体"/>
          <w:szCs w:val="21"/>
        </w:rPr>
      </w:pPr>
    </w:p>
    <w:p w:rsidR="000D7981" w:rsidRDefault="000F2A85">
      <w:pPr>
        <w:wordWrap w:val="0"/>
        <w:adjustRightInd w:val="0"/>
        <w:snapToGrid w:val="0"/>
        <w:spacing w:line="360" w:lineRule="auto"/>
        <w:rPr>
          <w:rFonts w:ascii="宋体" w:hAnsi="宋体"/>
        </w:rPr>
      </w:pPr>
      <w:r>
        <w:rPr>
          <w:rFonts w:ascii="宋体" w:hAnsi="宋体" w:hint="eastAsia"/>
        </w:rPr>
        <w:t>投标人名称：（公章）</w:t>
      </w:r>
    </w:p>
    <w:p w:rsidR="000D7981" w:rsidRDefault="000F2A85">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D7981" w:rsidRDefault="000F2A85">
      <w:pPr>
        <w:wordWrap w:val="0"/>
        <w:adjustRightInd w:val="0"/>
        <w:snapToGrid w:val="0"/>
        <w:spacing w:line="360" w:lineRule="auto"/>
        <w:rPr>
          <w:rFonts w:ascii="宋体" w:hAnsi="宋体"/>
        </w:rPr>
      </w:pPr>
      <w:r>
        <w:rPr>
          <w:rFonts w:ascii="宋体" w:hAnsi="宋体" w:hint="eastAsia"/>
        </w:rPr>
        <w:t>日期：年月日</w:t>
      </w:r>
    </w:p>
    <w:p w:rsidR="000D7981" w:rsidRDefault="000F2A85">
      <w:pPr>
        <w:pStyle w:val="3"/>
        <w:adjustRightInd w:val="0"/>
        <w:snapToGrid w:val="0"/>
        <w:spacing w:before="0" w:after="0" w:line="360" w:lineRule="auto"/>
        <w:jc w:val="center"/>
        <w:rPr>
          <w:rFonts w:ascii="宋体" w:hAnsi="宋体"/>
          <w:sz w:val="28"/>
          <w:szCs w:val="28"/>
        </w:rPr>
      </w:pPr>
      <w:bookmarkStart w:id="253" w:name="_Toc422774253"/>
      <w:bookmarkStart w:id="254" w:name="_Toc118304680"/>
      <w:bookmarkStart w:id="255" w:name="_Toc145602982"/>
      <w:r>
        <w:rPr>
          <w:rFonts w:ascii="宋体" w:hAnsi="宋体" w:hint="eastAsia"/>
          <w:sz w:val="28"/>
          <w:szCs w:val="28"/>
        </w:rPr>
        <w:lastRenderedPageBreak/>
        <w:t>附件11 商务指标响应一览表</w:t>
      </w:r>
      <w:bookmarkEnd w:id="253"/>
      <w:bookmarkEnd w:id="254"/>
      <w:bookmarkEnd w:id="255"/>
    </w:p>
    <w:p w:rsidR="000D7981" w:rsidRDefault="000F2A85">
      <w:pPr>
        <w:wordWrap w:val="0"/>
        <w:adjustRightInd w:val="0"/>
        <w:snapToGrid w:val="0"/>
        <w:spacing w:line="360" w:lineRule="auto"/>
        <w:jc w:val="left"/>
        <w:rPr>
          <w:rFonts w:ascii="宋体" w:hAnsi="宋体"/>
          <w:szCs w:val="21"/>
        </w:rPr>
      </w:pPr>
      <w:r>
        <w:rPr>
          <w:rFonts w:ascii="宋体" w:hAnsi="宋体" w:hint="eastAsia"/>
        </w:rPr>
        <w:t>项目名称：                                       项目编号：           包组号：</w:t>
      </w:r>
    </w:p>
    <w:tbl>
      <w:tblPr>
        <w:tblW w:w="9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524"/>
        <w:gridCol w:w="5921"/>
        <w:gridCol w:w="1158"/>
        <w:gridCol w:w="1018"/>
      </w:tblGrid>
      <w:tr w:rsidR="000D7981">
        <w:trPr>
          <w:trHeight w:val="270"/>
          <w:jc w:val="center"/>
        </w:trPr>
        <w:tc>
          <w:tcPr>
            <w:tcW w:w="1524" w:type="dxa"/>
            <w:tcBorders>
              <w:top w:val="single" w:sz="4" w:space="0" w:color="auto"/>
              <w:left w:val="single" w:sz="4" w:space="0" w:color="auto"/>
              <w:bottom w:val="single" w:sz="4" w:space="0" w:color="auto"/>
              <w:right w:val="single" w:sz="4" w:space="0" w:color="auto"/>
            </w:tcBorders>
            <w:vAlign w:val="center"/>
          </w:tcPr>
          <w:p w:rsidR="000D7981" w:rsidRDefault="000F2A85">
            <w:pPr>
              <w:adjustRightInd w:val="0"/>
              <w:snapToGrid w:val="0"/>
              <w:spacing w:line="360" w:lineRule="auto"/>
              <w:jc w:val="center"/>
              <w:rPr>
                <w:rFonts w:ascii="宋体" w:hAnsi="宋体"/>
                <w:szCs w:val="21"/>
              </w:rPr>
            </w:pPr>
            <w:r>
              <w:rPr>
                <w:rFonts w:ascii="宋体" w:hAnsi="宋体" w:hint="eastAsia"/>
                <w:szCs w:val="21"/>
              </w:rPr>
              <w:t>内容</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D7981" w:rsidRDefault="000F2A85">
            <w:pPr>
              <w:adjustRightInd w:val="0"/>
              <w:snapToGrid w:val="0"/>
              <w:spacing w:line="360" w:lineRule="auto"/>
              <w:jc w:val="center"/>
              <w:rPr>
                <w:rFonts w:ascii="宋体" w:hAnsi="宋体"/>
                <w:szCs w:val="21"/>
              </w:rPr>
            </w:pPr>
            <w:r>
              <w:rPr>
                <w:rFonts w:ascii="宋体" w:hAnsi="宋体" w:hint="eastAsia"/>
                <w:szCs w:val="21"/>
              </w:rPr>
              <w:t>招标要求</w:t>
            </w:r>
          </w:p>
        </w:tc>
        <w:tc>
          <w:tcPr>
            <w:tcW w:w="1158" w:type="dxa"/>
            <w:tcBorders>
              <w:top w:val="single" w:sz="4" w:space="0" w:color="auto"/>
              <w:left w:val="single" w:sz="4" w:space="0" w:color="auto"/>
              <w:bottom w:val="single" w:sz="4" w:space="0" w:color="auto"/>
              <w:right w:val="single" w:sz="4" w:space="0" w:color="auto"/>
            </w:tcBorders>
          </w:tcPr>
          <w:p w:rsidR="000D7981" w:rsidRDefault="000F2A85">
            <w:pPr>
              <w:adjustRightInd w:val="0"/>
              <w:snapToGrid w:val="0"/>
              <w:spacing w:line="360" w:lineRule="auto"/>
              <w:jc w:val="center"/>
              <w:rPr>
                <w:rFonts w:ascii="宋体" w:hAnsi="宋体"/>
                <w:szCs w:val="21"/>
              </w:rPr>
            </w:pPr>
            <w:r>
              <w:rPr>
                <w:rFonts w:ascii="宋体" w:hAnsi="宋体" w:hint="eastAsia"/>
                <w:szCs w:val="21"/>
              </w:rPr>
              <w:t>投标响应</w:t>
            </w:r>
          </w:p>
        </w:tc>
        <w:tc>
          <w:tcPr>
            <w:tcW w:w="1018" w:type="dxa"/>
            <w:tcBorders>
              <w:top w:val="single" w:sz="4" w:space="0" w:color="auto"/>
              <w:left w:val="single" w:sz="4" w:space="0" w:color="auto"/>
              <w:bottom w:val="single" w:sz="4" w:space="0" w:color="auto"/>
              <w:right w:val="single" w:sz="4" w:space="0" w:color="auto"/>
            </w:tcBorders>
          </w:tcPr>
          <w:p w:rsidR="000D7981" w:rsidRDefault="000F2A85">
            <w:pPr>
              <w:adjustRightInd w:val="0"/>
              <w:snapToGrid w:val="0"/>
              <w:spacing w:line="360" w:lineRule="auto"/>
              <w:jc w:val="center"/>
              <w:rPr>
                <w:rFonts w:ascii="宋体" w:hAnsi="宋体"/>
                <w:szCs w:val="21"/>
              </w:rPr>
            </w:pPr>
            <w:r>
              <w:rPr>
                <w:rFonts w:ascii="宋体" w:hAnsi="宋体" w:hint="eastAsia"/>
              </w:rPr>
              <w:t>偏离情况</w:t>
            </w:r>
          </w:p>
        </w:tc>
      </w:tr>
      <w:tr w:rsidR="000D7981">
        <w:trPr>
          <w:trHeight w:val="270"/>
          <w:jc w:val="center"/>
        </w:trPr>
        <w:tc>
          <w:tcPr>
            <w:tcW w:w="1524"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宋体" w:hAnsi="宋体"/>
                <w:szCs w:val="21"/>
              </w:rPr>
            </w:pPr>
            <w:r>
              <w:rPr>
                <w:rFonts w:ascii="宋体" w:hAnsi="宋体" w:hint="eastAsia"/>
                <w:szCs w:val="21"/>
              </w:rPr>
              <w:t>投标有效期</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D7981" w:rsidRDefault="000F2A85">
            <w:pPr>
              <w:spacing w:after="60" w:line="360" w:lineRule="auto"/>
              <w:rPr>
                <w:rFonts w:ascii="宋体" w:hAnsi="宋体" w:cs="宋体"/>
                <w:kern w:val="0"/>
              </w:rPr>
            </w:pPr>
            <w:r>
              <w:rPr>
                <w:rFonts w:ascii="宋体" w:hAnsi="宋体" w:cs="宋体" w:hint="eastAsia"/>
                <w:kern w:val="0"/>
              </w:rPr>
              <w:t>自投标截止之日起90日历日。</w:t>
            </w:r>
          </w:p>
        </w:tc>
        <w:tc>
          <w:tcPr>
            <w:tcW w:w="1158"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jc w:val="center"/>
              <w:rPr>
                <w:rFonts w:ascii="宋体" w:hAnsi="宋体"/>
                <w:szCs w:val="21"/>
              </w:rPr>
            </w:pPr>
          </w:p>
        </w:tc>
      </w:tr>
      <w:tr w:rsidR="000D7981">
        <w:trPr>
          <w:trHeight w:val="270"/>
          <w:jc w:val="center"/>
        </w:trPr>
        <w:tc>
          <w:tcPr>
            <w:tcW w:w="1524" w:type="dxa"/>
            <w:tcBorders>
              <w:top w:val="single" w:sz="4" w:space="0" w:color="auto"/>
              <w:left w:val="single" w:sz="4" w:space="0" w:color="auto"/>
              <w:right w:val="single" w:sz="4" w:space="0" w:color="auto"/>
            </w:tcBorders>
            <w:vAlign w:val="center"/>
          </w:tcPr>
          <w:p w:rsidR="000D7981" w:rsidRDefault="000F2A85">
            <w:pPr>
              <w:spacing w:line="360" w:lineRule="auto"/>
              <w:jc w:val="center"/>
              <w:rPr>
                <w:rFonts w:ascii="宋体" w:hAnsi="宋体"/>
                <w:szCs w:val="21"/>
              </w:rPr>
            </w:pPr>
            <w:r>
              <w:rPr>
                <w:rFonts w:ascii="宋体" w:hAnsi="宋体" w:hint="eastAsia"/>
                <w:szCs w:val="21"/>
              </w:rPr>
              <w:t>★合同履行期限</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D7981" w:rsidRDefault="000F2A85">
            <w:pPr>
              <w:spacing w:line="360" w:lineRule="auto"/>
              <w:rPr>
                <w:rFonts w:ascii="宋体" w:hAnsi="宋体"/>
              </w:rPr>
            </w:pPr>
            <w:r>
              <w:rPr>
                <w:rFonts w:ascii="宋体" w:hAnsi="宋体" w:hint="eastAsia"/>
                <w:szCs w:val="21"/>
              </w:rPr>
              <w:t>在收到采购人的订单邮件日起7日内（国产产品）或14日内（进口产品）将该订单的货物交付使用。</w:t>
            </w:r>
          </w:p>
        </w:tc>
        <w:tc>
          <w:tcPr>
            <w:tcW w:w="1158"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jc w:val="center"/>
              <w:rPr>
                <w:rFonts w:ascii="宋体" w:hAnsi="宋体"/>
                <w:szCs w:val="21"/>
              </w:rPr>
            </w:pPr>
          </w:p>
        </w:tc>
      </w:tr>
      <w:tr w:rsidR="000D7981">
        <w:trPr>
          <w:trHeight w:val="270"/>
          <w:jc w:val="center"/>
        </w:trPr>
        <w:tc>
          <w:tcPr>
            <w:tcW w:w="1524" w:type="dxa"/>
            <w:tcBorders>
              <w:top w:val="single" w:sz="4" w:space="0" w:color="auto"/>
              <w:left w:val="single" w:sz="4" w:space="0" w:color="auto"/>
              <w:right w:val="single" w:sz="4" w:space="0" w:color="auto"/>
            </w:tcBorders>
            <w:vAlign w:val="center"/>
          </w:tcPr>
          <w:p w:rsidR="000D7981" w:rsidRDefault="000F2A85">
            <w:pPr>
              <w:spacing w:line="360" w:lineRule="auto"/>
              <w:jc w:val="center"/>
              <w:rPr>
                <w:rFonts w:ascii="宋体" w:hAnsi="宋体"/>
                <w:szCs w:val="21"/>
              </w:rPr>
            </w:pPr>
            <w:r>
              <w:rPr>
                <w:rFonts w:ascii="宋体" w:hAnsi="宋体" w:hint="eastAsia"/>
                <w:szCs w:val="21"/>
              </w:rPr>
              <w:t>交货地点</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D7981" w:rsidRDefault="000F2A85">
            <w:pPr>
              <w:spacing w:line="360" w:lineRule="auto"/>
              <w:ind w:left="315" w:hangingChars="150" w:hanging="315"/>
              <w:rPr>
                <w:rFonts w:ascii="宋体" w:hAnsi="宋体"/>
                <w:szCs w:val="21"/>
              </w:rPr>
            </w:pPr>
            <w:r>
              <w:rPr>
                <w:rFonts w:ascii="宋体" w:hAnsi="宋体" w:hint="eastAsia"/>
                <w:szCs w:val="21"/>
              </w:rPr>
              <w:t>深圳市福田区皇岗口岸生活区1号综合楼4楼。</w:t>
            </w:r>
          </w:p>
        </w:tc>
        <w:tc>
          <w:tcPr>
            <w:tcW w:w="1158"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jc w:val="center"/>
              <w:rPr>
                <w:rFonts w:ascii="宋体" w:hAnsi="宋体"/>
                <w:szCs w:val="21"/>
              </w:rPr>
            </w:pPr>
          </w:p>
        </w:tc>
      </w:tr>
      <w:tr w:rsidR="000D7981">
        <w:trPr>
          <w:trHeight w:val="270"/>
          <w:jc w:val="center"/>
        </w:trPr>
        <w:tc>
          <w:tcPr>
            <w:tcW w:w="1524" w:type="dxa"/>
            <w:tcBorders>
              <w:top w:val="single" w:sz="4" w:space="0" w:color="auto"/>
              <w:left w:val="single" w:sz="4" w:space="0" w:color="auto"/>
              <w:right w:val="single" w:sz="4" w:space="0" w:color="auto"/>
            </w:tcBorders>
            <w:vAlign w:val="center"/>
          </w:tcPr>
          <w:p w:rsidR="000D7981" w:rsidRDefault="000F2A85">
            <w:pPr>
              <w:spacing w:line="360" w:lineRule="auto"/>
              <w:jc w:val="center"/>
              <w:rPr>
                <w:rFonts w:ascii="宋体" w:hAnsi="宋体"/>
                <w:szCs w:val="21"/>
              </w:rPr>
            </w:pPr>
            <w:r>
              <w:rPr>
                <w:rFonts w:ascii="宋体" w:hAnsi="宋体"/>
                <w:szCs w:val="21"/>
              </w:rPr>
              <w:t>验收</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D7981" w:rsidRDefault="000F2A85">
            <w:pPr>
              <w:spacing w:line="360" w:lineRule="auto"/>
              <w:rPr>
                <w:rFonts w:ascii="宋体" w:hAnsi="宋体"/>
                <w:szCs w:val="21"/>
              </w:rPr>
            </w:pPr>
            <w:r>
              <w:rPr>
                <w:rFonts w:ascii="宋体" w:hAnsi="宋体" w:hint="eastAsia"/>
                <w:szCs w:val="21"/>
              </w:rPr>
              <w:t>1）</w:t>
            </w:r>
            <w:r>
              <w:rPr>
                <w:rFonts w:ascii="宋体" w:hAnsi="宋体" w:hint="eastAsia"/>
              </w:rPr>
              <w:t>中标人完成产品交付，由采购人组织清点验收，并在送货单上签收。</w:t>
            </w:r>
            <w:r>
              <w:rPr>
                <w:rFonts w:ascii="宋体" w:hAnsi="宋体" w:hint="eastAsia"/>
                <w:szCs w:val="21"/>
              </w:rPr>
              <w:t>2）</w:t>
            </w:r>
            <w:r>
              <w:rPr>
                <w:rFonts w:ascii="宋体" w:hAnsi="宋体" w:hint="eastAsia"/>
                <w:bCs/>
                <w:color w:val="000000"/>
                <w:szCs w:val="21"/>
              </w:rPr>
              <w:t>验收时双方应于现场依据本合同规定的验收依据共同对商品的数量、型号规格、产地、产品效期进行验证。</w:t>
            </w:r>
            <w:r>
              <w:rPr>
                <w:rFonts w:ascii="宋体" w:hAnsi="宋体" w:hint="eastAsia"/>
              </w:rPr>
              <w:t>3）验收依据：</w:t>
            </w:r>
            <w:r>
              <w:rPr>
                <w:rFonts w:ascii="宋体" w:hAnsi="宋体"/>
                <w:bCs/>
                <w:color w:val="000000"/>
                <w:szCs w:val="21"/>
              </w:rPr>
              <w:t>①</w:t>
            </w:r>
            <w:r>
              <w:rPr>
                <w:rFonts w:ascii="宋体" w:hAnsi="宋体" w:hint="eastAsia"/>
                <w:bCs/>
                <w:color w:val="000000"/>
                <w:szCs w:val="21"/>
              </w:rPr>
              <w:t xml:space="preserve"> 订单中规定的产品名称、型号规格、产地及数量等款项和相关的配置情况文件，以及合同中相关的产品质量、技术性能要求文件。</w:t>
            </w:r>
            <w:r>
              <w:rPr>
                <w:rFonts w:ascii="宋体" w:hAnsi="宋体"/>
                <w:bCs/>
                <w:color w:val="000000"/>
                <w:szCs w:val="21"/>
              </w:rPr>
              <w:t>②</w:t>
            </w:r>
            <w:r>
              <w:rPr>
                <w:rFonts w:ascii="宋体" w:hAnsi="宋体" w:hint="eastAsia"/>
                <w:bCs/>
                <w:color w:val="000000"/>
                <w:szCs w:val="21"/>
              </w:rPr>
              <w:t xml:space="preserve"> 生产厂的出厂标准。</w:t>
            </w:r>
            <w:r>
              <w:rPr>
                <w:rFonts w:ascii="宋体" w:hAnsi="宋体"/>
                <w:bCs/>
                <w:color w:val="000000"/>
                <w:szCs w:val="21"/>
              </w:rPr>
              <w:t>③</w:t>
            </w:r>
            <w:r>
              <w:rPr>
                <w:rFonts w:ascii="宋体" w:hAnsi="宋体" w:hint="eastAsia"/>
                <w:bCs/>
                <w:color w:val="000000"/>
                <w:szCs w:val="21"/>
              </w:rPr>
              <w:t xml:space="preserve"> 本合同规定的验收的特殊要求。</w:t>
            </w:r>
          </w:p>
        </w:tc>
        <w:tc>
          <w:tcPr>
            <w:tcW w:w="1158"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jc w:val="center"/>
              <w:rPr>
                <w:rFonts w:ascii="宋体" w:hAnsi="宋体"/>
                <w:szCs w:val="21"/>
              </w:rPr>
            </w:pPr>
          </w:p>
        </w:tc>
      </w:tr>
      <w:tr w:rsidR="000D7981">
        <w:trPr>
          <w:trHeight w:val="253"/>
          <w:jc w:val="center"/>
        </w:trPr>
        <w:tc>
          <w:tcPr>
            <w:tcW w:w="1524" w:type="dxa"/>
            <w:tcBorders>
              <w:top w:val="single" w:sz="4" w:space="0" w:color="auto"/>
              <w:left w:val="single" w:sz="4" w:space="0" w:color="auto"/>
              <w:right w:val="single" w:sz="4" w:space="0" w:color="auto"/>
            </w:tcBorders>
            <w:vAlign w:val="center"/>
          </w:tcPr>
          <w:p w:rsidR="000D7981" w:rsidRDefault="000F2A85">
            <w:pPr>
              <w:spacing w:line="360" w:lineRule="auto"/>
              <w:jc w:val="center"/>
              <w:rPr>
                <w:rFonts w:ascii="宋体" w:hAnsi="宋体"/>
                <w:szCs w:val="21"/>
              </w:rPr>
            </w:pPr>
            <w:r>
              <w:rPr>
                <w:rFonts w:ascii="宋体" w:hAnsi="宋体" w:hint="eastAsia"/>
                <w:szCs w:val="21"/>
              </w:rPr>
              <w:t>★质量保证期</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D7981" w:rsidRDefault="000F2A85">
            <w:pPr>
              <w:spacing w:after="60" w:line="360" w:lineRule="auto"/>
              <w:rPr>
                <w:rFonts w:ascii="宋体" w:hAnsi="宋体" w:cs="宋体"/>
                <w:kern w:val="0"/>
              </w:rPr>
            </w:pPr>
            <w:r>
              <w:rPr>
                <w:rFonts w:ascii="宋体" w:hAnsi="宋体" w:hint="eastAsia"/>
                <w:szCs w:val="21"/>
              </w:rPr>
              <w:t>自验收合格之日起12个月。</w:t>
            </w:r>
          </w:p>
        </w:tc>
        <w:tc>
          <w:tcPr>
            <w:tcW w:w="1158"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jc w:val="center"/>
              <w:rPr>
                <w:rFonts w:ascii="宋体" w:hAnsi="宋体"/>
                <w:szCs w:val="21"/>
              </w:rPr>
            </w:pPr>
          </w:p>
        </w:tc>
      </w:tr>
      <w:tr w:rsidR="000D7981">
        <w:trPr>
          <w:trHeight w:val="253"/>
          <w:jc w:val="center"/>
        </w:trPr>
        <w:tc>
          <w:tcPr>
            <w:tcW w:w="1524" w:type="dxa"/>
            <w:tcBorders>
              <w:top w:val="single" w:sz="4" w:space="0" w:color="auto"/>
              <w:left w:val="single" w:sz="4" w:space="0" w:color="auto"/>
              <w:right w:val="single" w:sz="4" w:space="0" w:color="auto"/>
            </w:tcBorders>
            <w:vAlign w:val="center"/>
          </w:tcPr>
          <w:p w:rsidR="000D7981" w:rsidRDefault="000F2A85">
            <w:pPr>
              <w:spacing w:line="360" w:lineRule="auto"/>
              <w:ind w:leftChars="50" w:left="739" w:hangingChars="302" w:hanging="634"/>
              <w:jc w:val="center"/>
              <w:rPr>
                <w:rFonts w:ascii="宋体" w:hAnsi="宋体"/>
                <w:szCs w:val="21"/>
              </w:rPr>
            </w:pPr>
            <w:r>
              <w:rPr>
                <w:rFonts w:ascii="宋体" w:hAnsi="宋体" w:hint="eastAsia"/>
                <w:szCs w:val="21"/>
              </w:rPr>
              <w:t>★</w:t>
            </w:r>
            <w:r>
              <w:rPr>
                <w:rFonts w:ascii="宋体" w:hAnsi="宋体" w:hint="eastAsia"/>
                <w:bCs/>
                <w:color w:val="000000"/>
                <w:szCs w:val="21"/>
              </w:rPr>
              <w:t>产品有效期</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D7981" w:rsidRDefault="000F2A85">
            <w:pPr>
              <w:spacing w:line="360" w:lineRule="auto"/>
              <w:ind w:leftChars="7" w:left="15"/>
              <w:rPr>
                <w:rFonts w:ascii="宋体" w:hAnsi="宋体"/>
                <w:szCs w:val="21"/>
              </w:rPr>
            </w:pPr>
            <w:r>
              <w:rPr>
                <w:rFonts w:ascii="宋体" w:hAnsi="宋体" w:hint="eastAsia"/>
                <w:bCs/>
                <w:color w:val="000000"/>
                <w:szCs w:val="21"/>
              </w:rPr>
              <w:t>经采购人验收合格后，产品剩余的有效期（以产品外包装或产品说明书标识的有效期为准）不少于12个月。</w:t>
            </w:r>
          </w:p>
        </w:tc>
        <w:tc>
          <w:tcPr>
            <w:tcW w:w="1158"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jc w:val="center"/>
              <w:rPr>
                <w:rFonts w:ascii="宋体" w:hAnsi="宋体"/>
                <w:szCs w:val="21"/>
              </w:rPr>
            </w:pPr>
          </w:p>
        </w:tc>
      </w:tr>
      <w:tr w:rsidR="000D7981">
        <w:trPr>
          <w:trHeight w:val="270"/>
          <w:jc w:val="center"/>
        </w:trPr>
        <w:tc>
          <w:tcPr>
            <w:tcW w:w="1524"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宋体" w:hAnsi="宋体"/>
              </w:rPr>
            </w:pPr>
            <w:r>
              <w:rPr>
                <w:rFonts w:ascii="宋体" w:hAnsi="宋体" w:hint="eastAsia"/>
                <w:szCs w:val="21"/>
              </w:rPr>
              <w:t>★</w:t>
            </w:r>
            <w:r>
              <w:rPr>
                <w:rFonts w:ascii="宋体" w:hAnsi="宋体" w:hint="eastAsia"/>
              </w:rPr>
              <w:t>付款方式</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D7981" w:rsidRDefault="000F2A85">
            <w:pPr>
              <w:spacing w:line="360" w:lineRule="auto"/>
              <w:rPr>
                <w:rFonts w:ascii="宋体" w:hAnsi="宋体"/>
              </w:rPr>
            </w:pPr>
            <w:r>
              <w:rPr>
                <w:rFonts w:ascii="宋体" w:hAnsi="宋体" w:hint="eastAsia"/>
              </w:rPr>
              <w:t>货物到货经</w:t>
            </w:r>
            <w:r>
              <w:rPr>
                <w:rFonts w:asciiTheme="minorEastAsia" w:eastAsiaTheme="minorEastAsia" w:hAnsiTheme="minorEastAsia" w:hint="eastAsia"/>
              </w:rPr>
              <w:t>采购人</w:t>
            </w:r>
            <w:r>
              <w:rPr>
                <w:rFonts w:ascii="宋体" w:hAnsi="宋体" w:hint="eastAsia"/>
              </w:rPr>
              <w:t>清点无误且收到有效发票及验收单后</w:t>
            </w:r>
            <w:r>
              <w:rPr>
                <w:rFonts w:asciiTheme="minorEastAsia" w:eastAsiaTheme="minorEastAsia" w:hAnsiTheme="minorEastAsia" w:hint="eastAsia"/>
              </w:rPr>
              <w:t>15</w:t>
            </w:r>
            <w:r>
              <w:rPr>
                <w:rFonts w:ascii="宋体" w:hAnsi="宋体" w:hint="eastAsia"/>
              </w:rPr>
              <w:t>个工作日内（如遇</w:t>
            </w:r>
            <w:r>
              <w:rPr>
                <w:rFonts w:asciiTheme="minorEastAsia" w:eastAsiaTheme="minorEastAsia" w:hAnsiTheme="minorEastAsia" w:hint="eastAsia"/>
              </w:rPr>
              <w:t>采购人资金未到账等特殊情况</w:t>
            </w:r>
            <w:r>
              <w:rPr>
                <w:rFonts w:ascii="宋体" w:hAnsi="宋体" w:hint="eastAsia"/>
              </w:rPr>
              <w:t>可延迟付款），以转帐方式向</w:t>
            </w:r>
            <w:r>
              <w:rPr>
                <w:rFonts w:asciiTheme="minorEastAsia" w:eastAsiaTheme="minorEastAsia" w:hAnsiTheme="minorEastAsia" w:hint="eastAsia"/>
              </w:rPr>
              <w:t>中标人</w:t>
            </w:r>
            <w:r>
              <w:rPr>
                <w:rFonts w:ascii="宋体" w:hAnsi="宋体" w:hint="eastAsia"/>
              </w:rPr>
              <w:t>支付当批订单总金额 100 %的货款。</w:t>
            </w:r>
          </w:p>
        </w:tc>
        <w:tc>
          <w:tcPr>
            <w:tcW w:w="1158"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jc w:val="center"/>
              <w:rPr>
                <w:rFonts w:ascii="宋体" w:hAnsi="宋体"/>
                <w:szCs w:val="21"/>
              </w:rPr>
            </w:pPr>
          </w:p>
        </w:tc>
      </w:tr>
      <w:tr w:rsidR="000D7981">
        <w:trPr>
          <w:trHeight w:val="270"/>
          <w:jc w:val="center"/>
        </w:trPr>
        <w:tc>
          <w:tcPr>
            <w:tcW w:w="1524" w:type="dxa"/>
            <w:vMerge w:val="restart"/>
            <w:tcBorders>
              <w:top w:val="single" w:sz="4" w:space="0" w:color="auto"/>
              <w:left w:val="single" w:sz="4" w:space="0" w:color="auto"/>
              <w:right w:val="single" w:sz="4" w:space="0" w:color="auto"/>
            </w:tcBorders>
            <w:vAlign w:val="center"/>
          </w:tcPr>
          <w:p w:rsidR="000D7981" w:rsidRDefault="000F2A85">
            <w:pPr>
              <w:spacing w:line="360" w:lineRule="auto"/>
              <w:jc w:val="center"/>
              <w:rPr>
                <w:rFonts w:ascii="宋体" w:hAnsi="宋体"/>
                <w:szCs w:val="21"/>
                <w:highlight w:val="yellow"/>
              </w:rPr>
            </w:pPr>
            <w:r>
              <w:rPr>
                <w:rFonts w:ascii="宋体" w:hAnsi="宋体" w:hint="eastAsia"/>
                <w:szCs w:val="21"/>
              </w:rPr>
              <w:t>售后服务</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D7981" w:rsidRDefault="000F2A85">
            <w:pPr>
              <w:spacing w:line="360" w:lineRule="auto"/>
              <w:rPr>
                <w:rFonts w:ascii="宋体" w:hAnsi="宋体"/>
              </w:rPr>
            </w:pPr>
            <w:r>
              <w:rPr>
                <w:rFonts w:ascii="宋体" w:hAnsi="宋体" w:hint="eastAsia"/>
              </w:rPr>
              <w:t>1）如有任何质量问题</w:t>
            </w:r>
            <w:r>
              <w:rPr>
                <w:rFonts w:asciiTheme="minorEastAsia" w:eastAsiaTheme="minorEastAsia" w:hAnsiTheme="minorEastAsia" w:hint="eastAsia"/>
              </w:rPr>
              <w:t>需要调换或退货或</w:t>
            </w:r>
            <w:r>
              <w:rPr>
                <w:rFonts w:ascii="宋体" w:hAnsi="宋体" w:hint="eastAsia"/>
              </w:rPr>
              <w:t>因</w:t>
            </w:r>
            <w:r>
              <w:rPr>
                <w:rFonts w:asciiTheme="minorEastAsia" w:eastAsiaTheme="minorEastAsia" w:hAnsiTheme="minorEastAsia" w:hint="eastAsia"/>
              </w:rPr>
              <w:t>采购人</w:t>
            </w:r>
            <w:r>
              <w:rPr>
                <w:rFonts w:ascii="宋体" w:hAnsi="宋体" w:hint="eastAsia"/>
              </w:rPr>
              <w:t>使用部门的合理要求</w:t>
            </w:r>
            <w:r>
              <w:rPr>
                <w:rFonts w:asciiTheme="minorEastAsia" w:eastAsiaTheme="minorEastAsia" w:hAnsiTheme="minorEastAsia" w:hint="eastAsia"/>
              </w:rPr>
              <w:t>需</w:t>
            </w:r>
            <w:r>
              <w:rPr>
                <w:rFonts w:ascii="宋体" w:hAnsi="宋体" w:hint="eastAsia"/>
              </w:rPr>
              <w:t>要提供帮助和服务的，中标人应在24小时内响应并提供上门服务。</w:t>
            </w:r>
          </w:p>
        </w:tc>
        <w:tc>
          <w:tcPr>
            <w:tcW w:w="1158"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jc w:val="center"/>
              <w:rPr>
                <w:rFonts w:ascii="宋体" w:hAnsi="宋体"/>
                <w:szCs w:val="21"/>
              </w:rPr>
            </w:pPr>
          </w:p>
        </w:tc>
      </w:tr>
      <w:tr w:rsidR="000D7981">
        <w:trPr>
          <w:trHeight w:val="270"/>
          <w:jc w:val="center"/>
        </w:trPr>
        <w:tc>
          <w:tcPr>
            <w:tcW w:w="1524" w:type="dxa"/>
            <w:vMerge/>
            <w:tcBorders>
              <w:left w:val="single" w:sz="4" w:space="0" w:color="auto"/>
              <w:right w:val="single" w:sz="4" w:space="0" w:color="auto"/>
            </w:tcBorders>
            <w:vAlign w:val="center"/>
          </w:tcPr>
          <w:p w:rsidR="000D7981" w:rsidRDefault="000D7981">
            <w:pPr>
              <w:spacing w:line="360" w:lineRule="auto"/>
              <w:jc w:val="center"/>
              <w:rPr>
                <w:rFonts w:ascii="宋体" w:hAnsi="宋体"/>
                <w:szCs w:val="21"/>
              </w:rPr>
            </w:pP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D7981" w:rsidRDefault="000F2A85">
            <w:pPr>
              <w:spacing w:line="360" w:lineRule="auto"/>
              <w:rPr>
                <w:rFonts w:ascii="宋体" w:hAnsi="宋体"/>
              </w:rPr>
            </w:pPr>
            <w:r>
              <w:rPr>
                <w:rFonts w:ascii="宋体" w:hAnsi="宋体" w:hint="eastAsia"/>
              </w:rPr>
              <w:t>2）中标人对其所供产品提供原厂商技术服务支持。</w:t>
            </w:r>
          </w:p>
        </w:tc>
        <w:tc>
          <w:tcPr>
            <w:tcW w:w="1158"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jc w:val="center"/>
              <w:rPr>
                <w:rFonts w:ascii="宋体" w:hAnsi="宋体"/>
                <w:szCs w:val="21"/>
              </w:rPr>
            </w:pPr>
          </w:p>
        </w:tc>
      </w:tr>
      <w:tr w:rsidR="000D7981">
        <w:trPr>
          <w:trHeight w:val="270"/>
          <w:jc w:val="center"/>
        </w:trPr>
        <w:tc>
          <w:tcPr>
            <w:tcW w:w="1524" w:type="dxa"/>
            <w:vMerge/>
            <w:tcBorders>
              <w:left w:val="single" w:sz="4" w:space="0" w:color="auto"/>
              <w:bottom w:val="single" w:sz="4" w:space="0" w:color="auto"/>
              <w:right w:val="single" w:sz="4" w:space="0" w:color="auto"/>
            </w:tcBorders>
            <w:vAlign w:val="center"/>
          </w:tcPr>
          <w:p w:rsidR="000D7981" w:rsidRDefault="000D7981">
            <w:pPr>
              <w:spacing w:line="360" w:lineRule="auto"/>
              <w:jc w:val="center"/>
              <w:rPr>
                <w:rFonts w:ascii="宋体" w:hAnsi="宋体"/>
                <w:szCs w:val="21"/>
              </w:rPr>
            </w:pP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D7981" w:rsidRDefault="000F2A85">
            <w:pPr>
              <w:spacing w:line="360" w:lineRule="auto"/>
              <w:rPr>
                <w:rFonts w:ascii="宋体" w:hAnsi="宋体"/>
              </w:rPr>
            </w:pPr>
            <w:r>
              <w:rPr>
                <w:rFonts w:ascii="宋体" w:hAnsi="宋体" w:hint="eastAsia"/>
              </w:rPr>
              <w:t>3）中标人负责对采购人使用人员进行相应的培训。</w:t>
            </w:r>
          </w:p>
        </w:tc>
        <w:tc>
          <w:tcPr>
            <w:tcW w:w="1158"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D7981" w:rsidRDefault="000D7981">
            <w:pPr>
              <w:adjustRightInd w:val="0"/>
              <w:snapToGrid w:val="0"/>
              <w:spacing w:line="360" w:lineRule="auto"/>
              <w:jc w:val="center"/>
              <w:rPr>
                <w:rFonts w:ascii="宋体" w:hAnsi="宋体"/>
                <w:szCs w:val="21"/>
              </w:rPr>
            </w:pPr>
          </w:p>
        </w:tc>
      </w:tr>
    </w:tbl>
    <w:p w:rsidR="000D7981" w:rsidRDefault="000F2A85">
      <w:pPr>
        <w:wordWrap w:val="0"/>
        <w:adjustRightInd w:val="0"/>
        <w:snapToGrid w:val="0"/>
        <w:spacing w:line="360" w:lineRule="auto"/>
        <w:rPr>
          <w:rFonts w:ascii="宋体" w:hAnsi="宋体"/>
        </w:rPr>
      </w:pPr>
      <w:r>
        <w:rPr>
          <w:rFonts w:ascii="宋体" w:hAnsi="宋体" w:hint="eastAsia"/>
          <w:szCs w:val="21"/>
        </w:rPr>
        <w:t>注：</w:t>
      </w:r>
      <w:r>
        <w:rPr>
          <w:rFonts w:ascii="宋体" w:hAnsi="宋体" w:hint="eastAsia"/>
        </w:rPr>
        <w:t>“投标响应”一栏应注明“完全响应”或具体响应内容，未填写内容的视为不响应。“偏离情况”一栏应注明“无偏离”或“负偏离”。带★指标出现负偏离或不响应的，将作无效标处理。</w:t>
      </w:r>
    </w:p>
    <w:p w:rsidR="000D7981" w:rsidRDefault="000F2A85">
      <w:pPr>
        <w:wordWrap w:val="0"/>
        <w:adjustRightInd w:val="0"/>
        <w:snapToGrid w:val="0"/>
        <w:spacing w:line="360" w:lineRule="auto"/>
        <w:rPr>
          <w:rFonts w:ascii="宋体" w:hAnsi="宋体"/>
        </w:rPr>
      </w:pPr>
      <w:r>
        <w:rPr>
          <w:rFonts w:ascii="宋体" w:hAnsi="宋体" w:hint="eastAsia"/>
        </w:rPr>
        <w:t>投标人名称：（公章）</w:t>
      </w:r>
    </w:p>
    <w:p w:rsidR="000D7981" w:rsidRDefault="000F2A85">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D7981" w:rsidRDefault="000F2A85">
      <w:pPr>
        <w:wordWrap w:val="0"/>
        <w:adjustRightInd w:val="0"/>
        <w:snapToGrid w:val="0"/>
        <w:spacing w:line="360" w:lineRule="auto"/>
        <w:rPr>
          <w:rFonts w:ascii="宋体" w:hAnsi="宋体"/>
        </w:rPr>
      </w:pPr>
      <w:r>
        <w:rPr>
          <w:rFonts w:ascii="宋体" w:hAnsi="宋体" w:hint="eastAsia"/>
        </w:rPr>
        <w:t>日期：年月日</w:t>
      </w:r>
    </w:p>
    <w:p w:rsidR="000D7981" w:rsidRDefault="000F2A85">
      <w:pPr>
        <w:pStyle w:val="3"/>
        <w:adjustRightInd w:val="0"/>
        <w:snapToGrid w:val="0"/>
        <w:spacing w:before="0" w:after="0" w:line="360" w:lineRule="auto"/>
        <w:jc w:val="center"/>
      </w:pPr>
      <w:bookmarkStart w:id="256" w:name="_Toc145602983"/>
      <w:bookmarkStart w:id="257" w:name="_Toc93989453"/>
      <w:bookmarkStart w:id="258" w:name="_Toc296594301"/>
      <w:bookmarkStart w:id="259" w:name="_Toc118304681"/>
      <w:bookmarkEnd w:id="251"/>
      <w:r>
        <w:rPr>
          <w:rFonts w:ascii="宋体" w:hAnsi="宋体" w:hint="eastAsia"/>
          <w:sz w:val="28"/>
          <w:szCs w:val="28"/>
        </w:rPr>
        <w:lastRenderedPageBreak/>
        <w:t>附件12 技术指标响应一览表</w:t>
      </w:r>
      <w:bookmarkEnd w:id="256"/>
      <w:bookmarkEnd w:id="257"/>
      <w:bookmarkEnd w:id="258"/>
      <w:bookmarkEnd w:id="259"/>
    </w:p>
    <w:p w:rsidR="000D7981" w:rsidRDefault="000F2A85">
      <w:pPr>
        <w:wordWrap w:val="0"/>
        <w:adjustRightInd w:val="0"/>
        <w:snapToGrid w:val="0"/>
        <w:spacing w:line="360" w:lineRule="auto"/>
        <w:jc w:val="left"/>
        <w:rPr>
          <w:rFonts w:ascii="宋体" w:hAnsi="宋体"/>
        </w:rPr>
      </w:pPr>
      <w:r>
        <w:rPr>
          <w:rFonts w:ascii="宋体" w:hAnsi="宋体" w:hint="eastAsia"/>
        </w:rPr>
        <w:t>项目名称：                                       项目编号：           包组号：</w:t>
      </w:r>
    </w:p>
    <w:p w:rsidR="000D7981" w:rsidRDefault="000D7981">
      <w:pPr>
        <w:pStyle w:val="a0"/>
      </w:pPr>
    </w:p>
    <w:p w:rsidR="000D7981" w:rsidRDefault="000F2A85">
      <w:pPr>
        <w:pStyle w:val="a0"/>
      </w:pPr>
      <w:r>
        <w:rPr>
          <w:rFonts w:hint="eastAsia"/>
        </w:rPr>
        <w:t>A包：</w:t>
      </w:r>
    </w:p>
    <w:tbl>
      <w:tblPr>
        <w:tblW w:w="10853"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4A0"/>
      </w:tblPr>
      <w:tblGrid>
        <w:gridCol w:w="756"/>
        <w:gridCol w:w="2741"/>
        <w:gridCol w:w="5132"/>
        <w:gridCol w:w="1122"/>
        <w:gridCol w:w="8"/>
        <w:gridCol w:w="1086"/>
        <w:gridCol w:w="8"/>
      </w:tblGrid>
      <w:tr w:rsidR="000D7981">
        <w:trPr>
          <w:trHeight w:val="293"/>
          <w:jc w:val="center"/>
        </w:trPr>
        <w:tc>
          <w:tcPr>
            <w:tcW w:w="756"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序号</w:t>
            </w:r>
          </w:p>
        </w:tc>
        <w:tc>
          <w:tcPr>
            <w:tcW w:w="2741" w:type="dxa"/>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货物名称</w:t>
            </w:r>
          </w:p>
        </w:tc>
        <w:tc>
          <w:tcPr>
            <w:tcW w:w="5132" w:type="dxa"/>
          </w:tcPr>
          <w:p w:rsidR="000D7981" w:rsidRDefault="000F2A85">
            <w:pPr>
              <w:spacing w:line="360" w:lineRule="auto"/>
              <w:ind w:leftChars="42" w:left="88" w:rightChars="20" w:right="42"/>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技术参数要求</w:t>
            </w:r>
          </w:p>
        </w:tc>
        <w:tc>
          <w:tcPr>
            <w:tcW w:w="1130" w:type="dxa"/>
            <w:gridSpan w:val="2"/>
          </w:tcPr>
          <w:p w:rsidR="000D7981" w:rsidRDefault="000F2A85">
            <w:pPr>
              <w:spacing w:line="360" w:lineRule="auto"/>
              <w:ind w:leftChars="42" w:left="88" w:rightChars="20" w:right="42"/>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投标响应</w:t>
            </w:r>
          </w:p>
        </w:tc>
        <w:tc>
          <w:tcPr>
            <w:tcW w:w="1094" w:type="dxa"/>
            <w:gridSpan w:val="2"/>
          </w:tcPr>
          <w:p w:rsidR="000D7981" w:rsidRDefault="000F2A85">
            <w:pPr>
              <w:spacing w:line="360" w:lineRule="auto"/>
              <w:ind w:leftChars="42" w:left="88" w:rightChars="20" w:right="42"/>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偏离情况</w:t>
            </w:r>
          </w:p>
        </w:tc>
      </w:tr>
      <w:tr w:rsidR="000D7981">
        <w:trPr>
          <w:trHeight w:val="293"/>
          <w:jc w:val="center"/>
        </w:trPr>
        <w:tc>
          <w:tcPr>
            <w:tcW w:w="756" w:type="dxa"/>
            <w:vMerge w:val="restart"/>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w:t>
            </w:r>
          </w:p>
        </w:tc>
        <w:tc>
          <w:tcPr>
            <w:tcW w:w="2741" w:type="dxa"/>
            <w:vMerge w:val="restart"/>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水痘-带状疱疹病毒IgG抗体检测试剂盒（酶联免疫法）</w:t>
            </w:r>
          </w:p>
        </w:tc>
        <w:tc>
          <w:tcPr>
            <w:tcW w:w="5132" w:type="dxa"/>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1．用于体外定性检测人血清中的抗水痘-带状疱疹病毒(VZV)IgG抗体（VZV-IgG）。</w:t>
            </w:r>
          </w:p>
        </w:tc>
        <w:tc>
          <w:tcPr>
            <w:tcW w:w="1130"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29" w:left="6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★2．具有中华人民共和国医疗器械注册证（体外诊断试剂）。</w:t>
            </w:r>
          </w:p>
        </w:tc>
        <w:tc>
          <w:tcPr>
            <w:tcW w:w="1130"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29" w:left="6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★3．检测试剂为96孔酶标板。应满足艾德康样品前处理系统ADCASP150-8的应用。应满足伯乐1575全自动洗板机的应用。应满足直接在伯乐全波长酶标仪上比色的要求。</w:t>
            </w:r>
          </w:p>
        </w:tc>
        <w:tc>
          <w:tcPr>
            <w:tcW w:w="1130"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restart"/>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2741" w:type="dxa"/>
            <w:vMerge w:val="restart"/>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风疹病毒抗体（IgG）检测试剂盒（酶联免疫法）</w:t>
            </w:r>
          </w:p>
        </w:tc>
        <w:tc>
          <w:tcPr>
            <w:tcW w:w="5132" w:type="dxa"/>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1．用于体外定性检测人血清中的风疹病毒IgG抗体。</w:t>
            </w:r>
          </w:p>
        </w:tc>
        <w:tc>
          <w:tcPr>
            <w:tcW w:w="1130"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★2．具有中华人民共和国医疗器械注册证（体外诊断试剂）。</w:t>
            </w:r>
          </w:p>
        </w:tc>
        <w:tc>
          <w:tcPr>
            <w:tcW w:w="1130"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★3．检测试剂为96孔酶标板。应满足艾德康样品前处理系统ADCASP150-8的应用。应满足伯乐1575全自动洗板机的应用。应满足直接在伯乐全波长酶标仪上比色的要求。</w:t>
            </w:r>
          </w:p>
        </w:tc>
        <w:tc>
          <w:tcPr>
            <w:tcW w:w="1130"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restart"/>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w:t>
            </w:r>
          </w:p>
        </w:tc>
        <w:tc>
          <w:tcPr>
            <w:tcW w:w="2741" w:type="dxa"/>
            <w:vMerge w:val="restart"/>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风疹病毒抗体（IgM）检测试剂盒（酶联免疫法）</w:t>
            </w:r>
          </w:p>
        </w:tc>
        <w:tc>
          <w:tcPr>
            <w:tcW w:w="5132" w:type="dxa"/>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1.用于体外定性检测人血清中的风疹病毒IgM抗体。</w:t>
            </w:r>
          </w:p>
        </w:tc>
        <w:tc>
          <w:tcPr>
            <w:tcW w:w="1130"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29" w:left="6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★2．具有中华人民共和国医疗器械注册证（体外诊断试剂）。</w:t>
            </w:r>
          </w:p>
        </w:tc>
        <w:tc>
          <w:tcPr>
            <w:tcW w:w="1130"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29" w:left="6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★3．检测试剂为96孔酶标板。</w:t>
            </w:r>
          </w:p>
        </w:tc>
        <w:tc>
          <w:tcPr>
            <w:tcW w:w="1130"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29" w:left="6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★4．应满足艾德康样品前处理系统ADCASP150-8的应用。应满足伯乐1575全自动洗板机的应用。应满足直接在伯乐全波长酶标仪上比色的要求。</w:t>
            </w:r>
          </w:p>
        </w:tc>
        <w:tc>
          <w:tcPr>
            <w:tcW w:w="1130"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restart"/>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w:t>
            </w:r>
          </w:p>
        </w:tc>
        <w:tc>
          <w:tcPr>
            <w:tcW w:w="2741" w:type="dxa"/>
            <w:vMerge w:val="restart"/>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麻疹病毒抗体（IgG）检测试剂盒（酶联免疫法）</w:t>
            </w:r>
          </w:p>
        </w:tc>
        <w:tc>
          <w:tcPr>
            <w:tcW w:w="5132" w:type="dxa"/>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1．用于体外定性检测人血清中的麻疹病毒IgG抗体。</w:t>
            </w:r>
          </w:p>
        </w:tc>
        <w:tc>
          <w:tcPr>
            <w:tcW w:w="1130"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29" w:left="6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★2．具有中华人民共和国医疗器械注册证（体外诊断试剂）。</w:t>
            </w:r>
          </w:p>
        </w:tc>
        <w:tc>
          <w:tcPr>
            <w:tcW w:w="1130"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29" w:left="6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★3．检测试剂为96孔酶标板。应满足艾德康样品前处理系统ADCASP150-8的应用。应满足伯乐1575全自动洗板机的应用。应满足直接在伯乐全波长酶标仪上比色的要求。</w:t>
            </w:r>
          </w:p>
        </w:tc>
        <w:tc>
          <w:tcPr>
            <w:tcW w:w="1130"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restart"/>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w:t>
            </w:r>
          </w:p>
        </w:tc>
        <w:tc>
          <w:tcPr>
            <w:tcW w:w="2741" w:type="dxa"/>
            <w:vMerge w:val="restart"/>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麻疹病毒抗体（IgM）检测试剂盒（酶联免疫法）</w:t>
            </w:r>
          </w:p>
        </w:tc>
        <w:tc>
          <w:tcPr>
            <w:tcW w:w="5132" w:type="dxa"/>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1．用于体外定性检测人血清中的麻疹病毒IgM抗体。</w:t>
            </w:r>
          </w:p>
        </w:tc>
        <w:tc>
          <w:tcPr>
            <w:tcW w:w="1130"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29" w:left="6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★2．具有中华人民共和国医疗器械注册证（体外诊断试剂）。</w:t>
            </w:r>
          </w:p>
        </w:tc>
        <w:tc>
          <w:tcPr>
            <w:tcW w:w="1130"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29" w:left="6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★3．检测试剂为96孔酶标板。应满足艾德康样品前处理系统ADCASP150-8的应用。应满足伯乐1575全自动洗板机的应用。应满足直接在伯乐全波长酶标仪上比色的要求。</w:t>
            </w:r>
          </w:p>
        </w:tc>
        <w:tc>
          <w:tcPr>
            <w:tcW w:w="1130"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restart"/>
            <w:tcBorders>
              <w:top w:val="single" w:sz="6" w:space="0" w:color="auto"/>
              <w:left w:val="single" w:sz="2" w:space="0" w:color="auto"/>
              <w:right w:val="single" w:sz="6"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2741" w:type="dxa"/>
            <w:vMerge w:val="restart"/>
            <w:tcBorders>
              <w:top w:val="single" w:sz="6" w:space="0" w:color="auto"/>
              <w:left w:val="single" w:sz="6" w:space="0" w:color="auto"/>
              <w:right w:val="single" w:sz="6"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腮腺炎病毒IgG抗体检测试剂盒（酶联免疫法）</w:t>
            </w:r>
          </w:p>
        </w:tc>
        <w:tc>
          <w:tcPr>
            <w:tcW w:w="5132" w:type="dxa"/>
            <w:tcBorders>
              <w:top w:val="single" w:sz="6" w:space="0" w:color="auto"/>
              <w:left w:val="single" w:sz="6" w:space="0" w:color="auto"/>
              <w:bottom w:val="single" w:sz="6" w:space="0" w:color="auto"/>
              <w:right w:val="single" w:sz="6" w:space="0" w:color="auto"/>
            </w:tcBorders>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1．用于体外定性检测人血清中的腮腺炎病毒IgG抗体。</w:t>
            </w:r>
          </w:p>
        </w:tc>
        <w:tc>
          <w:tcPr>
            <w:tcW w:w="1130" w:type="dxa"/>
            <w:gridSpan w:val="2"/>
            <w:tcBorders>
              <w:top w:val="single" w:sz="6" w:space="0" w:color="auto"/>
              <w:left w:val="single" w:sz="6" w:space="0" w:color="auto"/>
              <w:bottom w:val="single" w:sz="6" w:space="0" w:color="auto"/>
              <w:right w:val="single" w:sz="6" w:space="0" w:color="auto"/>
            </w:tcBorders>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Borders>
              <w:top w:val="single" w:sz="6" w:space="0" w:color="auto"/>
              <w:left w:val="single" w:sz="6" w:space="0" w:color="auto"/>
              <w:bottom w:val="single" w:sz="6" w:space="0" w:color="auto"/>
              <w:right w:val="single" w:sz="2" w:space="0" w:color="auto"/>
            </w:tcBorders>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tcBorders>
              <w:left w:val="single" w:sz="2" w:space="0" w:color="auto"/>
              <w:right w:val="single" w:sz="6" w:space="0" w:color="auto"/>
            </w:tcBorders>
            <w:vAlign w:val="center"/>
          </w:tcPr>
          <w:p w:rsidR="000D7981" w:rsidRDefault="000D7981">
            <w:pPr>
              <w:spacing w:line="360" w:lineRule="auto"/>
              <w:jc w:val="center"/>
              <w:rPr>
                <w:rFonts w:asciiTheme="minorEastAsia" w:eastAsiaTheme="minorEastAsia" w:hAnsiTheme="minorEastAsia" w:cstheme="minorBidi"/>
                <w:szCs w:val="21"/>
              </w:rPr>
            </w:pPr>
          </w:p>
        </w:tc>
        <w:tc>
          <w:tcPr>
            <w:tcW w:w="2741" w:type="dxa"/>
            <w:vMerge/>
            <w:tcBorders>
              <w:left w:val="single" w:sz="6" w:space="0" w:color="auto"/>
              <w:right w:val="single" w:sz="6" w:space="0" w:color="auto"/>
            </w:tcBorders>
            <w:vAlign w:val="center"/>
          </w:tcPr>
          <w:p w:rsidR="000D7981" w:rsidRDefault="000D7981">
            <w:pPr>
              <w:spacing w:line="360" w:lineRule="auto"/>
              <w:ind w:leftChars="29" w:left="61" w:rightChars="21" w:right="44"/>
              <w:jc w:val="center"/>
              <w:rPr>
                <w:rFonts w:asciiTheme="minorEastAsia" w:eastAsiaTheme="minorEastAsia" w:hAnsiTheme="minorEastAsia" w:cstheme="minorBidi"/>
                <w:szCs w:val="21"/>
              </w:rPr>
            </w:pPr>
          </w:p>
        </w:tc>
        <w:tc>
          <w:tcPr>
            <w:tcW w:w="5132" w:type="dxa"/>
            <w:tcBorders>
              <w:top w:val="single" w:sz="6" w:space="0" w:color="auto"/>
              <w:left w:val="single" w:sz="6" w:space="0" w:color="auto"/>
              <w:bottom w:val="single" w:sz="6" w:space="0" w:color="auto"/>
              <w:right w:val="single" w:sz="6" w:space="0" w:color="auto"/>
            </w:tcBorders>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2．具有中华人民共和国医疗器械注册证（体外诊断试剂)。</w:t>
            </w:r>
          </w:p>
        </w:tc>
        <w:tc>
          <w:tcPr>
            <w:tcW w:w="1130" w:type="dxa"/>
            <w:gridSpan w:val="2"/>
            <w:tcBorders>
              <w:top w:val="single" w:sz="6" w:space="0" w:color="auto"/>
              <w:left w:val="single" w:sz="6" w:space="0" w:color="auto"/>
              <w:bottom w:val="single" w:sz="6" w:space="0" w:color="auto"/>
              <w:right w:val="single" w:sz="6" w:space="0" w:color="auto"/>
            </w:tcBorders>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Borders>
              <w:top w:val="single" w:sz="6" w:space="0" w:color="auto"/>
              <w:left w:val="single" w:sz="6" w:space="0" w:color="auto"/>
              <w:bottom w:val="single" w:sz="6" w:space="0" w:color="auto"/>
              <w:right w:val="single" w:sz="2" w:space="0" w:color="auto"/>
            </w:tcBorders>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tcBorders>
              <w:left w:val="single" w:sz="2" w:space="0" w:color="auto"/>
              <w:right w:val="single" w:sz="6" w:space="0" w:color="auto"/>
            </w:tcBorders>
            <w:vAlign w:val="center"/>
          </w:tcPr>
          <w:p w:rsidR="000D7981" w:rsidRDefault="000D7981">
            <w:pPr>
              <w:spacing w:line="360" w:lineRule="auto"/>
              <w:jc w:val="center"/>
              <w:rPr>
                <w:rFonts w:asciiTheme="minorEastAsia" w:eastAsiaTheme="minorEastAsia" w:hAnsiTheme="minorEastAsia" w:cstheme="minorBidi"/>
                <w:szCs w:val="21"/>
              </w:rPr>
            </w:pPr>
          </w:p>
        </w:tc>
        <w:tc>
          <w:tcPr>
            <w:tcW w:w="2741" w:type="dxa"/>
            <w:vMerge/>
            <w:tcBorders>
              <w:left w:val="single" w:sz="6" w:space="0" w:color="auto"/>
              <w:right w:val="single" w:sz="6" w:space="0" w:color="auto"/>
            </w:tcBorders>
            <w:vAlign w:val="center"/>
          </w:tcPr>
          <w:p w:rsidR="000D7981" w:rsidRDefault="000D7981">
            <w:pPr>
              <w:spacing w:line="360" w:lineRule="auto"/>
              <w:ind w:leftChars="29" w:left="61" w:rightChars="21" w:right="44"/>
              <w:jc w:val="center"/>
              <w:rPr>
                <w:rFonts w:asciiTheme="minorEastAsia" w:eastAsiaTheme="minorEastAsia" w:hAnsiTheme="minorEastAsia" w:cstheme="minorBidi"/>
                <w:szCs w:val="21"/>
              </w:rPr>
            </w:pPr>
          </w:p>
        </w:tc>
        <w:tc>
          <w:tcPr>
            <w:tcW w:w="5132" w:type="dxa"/>
            <w:tcBorders>
              <w:top w:val="single" w:sz="6" w:space="0" w:color="auto"/>
              <w:left w:val="single" w:sz="6" w:space="0" w:color="auto"/>
              <w:bottom w:val="single" w:sz="6" w:space="0" w:color="auto"/>
              <w:right w:val="single" w:sz="6" w:space="0" w:color="auto"/>
            </w:tcBorders>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3．检测试剂为96孔酶标板。应满足艾德康样品前处理系统ADCASP150-8的应用。满足伯乐1575全自动洗板机的应用。应满足直接在伯乐全波长酶标仪上比色的要求。</w:t>
            </w:r>
          </w:p>
        </w:tc>
        <w:tc>
          <w:tcPr>
            <w:tcW w:w="1130" w:type="dxa"/>
            <w:gridSpan w:val="2"/>
            <w:tcBorders>
              <w:top w:val="single" w:sz="6" w:space="0" w:color="auto"/>
              <w:left w:val="single" w:sz="6" w:space="0" w:color="auto"/>
              <w:bottom w:val="single" w:sz="6" w:space="0" w:color="auto"/>
              <w:right w:val="single" w:sz="6" w:space="0" w:color="auto"/>
            </w:tcBorders>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Borders>
              <w:top w:val="single" w:sz="6" w:space="0" w:color="auto"/>
              <w:left w:val="single" w:sz="6" w:space="0" w:color="auto"/>
              <w:bottom w:val="single" w:sz="6" w:space="0" w:color="auto"/>
              <w:right w:val="single" w:sz="2" w:space="0" w:color="auto"/>
            </w:tcBorders>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gridAfter w:val="1"/>
          <w:wAfter w:w="8" w:type="dxa"/>
          <w:trHeight w:val="293"/>
          <w:jc w:val="center"/>
        </w:trPr>
        <w:tc>
          <w:tcPr>
            <w:tcW w:w="756" w:type="dxa"/>
            <w:vMerge w:val="restart"/>
            <w:tcBorders>
              <w:top w:val="single" w:sz="6" w:space="0" w:color="auto"/>
              <w:left w:val="single" w:sz="2" w:space="0" w:color="auto"/>
              <w:right w:val="single" w:sz="6"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7</w:t>
            </w:r>
          </w:p>
        </w:tc>
        <w:tc>
          <w:tcPr>
            <w:tcW w:w="2741" w:type="dxa"/>
            <w:vMerge w:val="restart"/>
            <w:tcBorders>
              <w:top w:val="single" w:sz="6" w:space="0" w:color="auto"/>
              <w:left w:val="single" w:sz="6" w:space="0" w:color="auto"/>
              <w:right w:val="single" w:sz="6" w:space="0" w:color="auto"/>
            </w:tcBorders>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麻疹病毒IgG抗体、风疹病毒IgG抗体、腮腺炎病毒IgG抗体联合检测试剂盒(胶体金法）</w:t>
            </w:r>
          </w:p>
        </w:tc>
        <w:tc>
          <w:tcPr>
            <w:tcW w:w="5132" w:type="dxa"/>
            <w:tcBorders>
              <w:top w:val="single" w:sz="6" w:space="0" w:color="auto"/>
              <w:left w:val="single" w:sz="6" w:space="0" w:color="auto"/>
              <w:bottom w:val="single" w:sz="6" w:space="0" w:color="auto"/>
              <w:right w:val="single" w:sz="6" w:space="0" w:color="auto"/>
            </w:tcBorders>
            <w:vAlign w:val="center"/>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1．用于体外定性检测人血清中的麻疹病毒IgG抗体、风疹病毒IgG抗体、腮腺炎病毒IgG抗体。</w:t>
            </w:r>
          </w:p>
        </w:tc>
        <w:tc>
          <w:tcPr>
            <w:tcW w:w="1122" w:type="dxa"/>
            <w:tcBorders>
              <w:top w:val="single" w:sz="6" w:space="0" w:color="auto"/>
              <w:left w:val="single" w:sz="6" w:space="0" w:color="auto"/>
              <w:bottom w:val="single" w:sz="6" w:space="0" w:color="auto"/>
              <w:right w:val="single" w:sz="6" w:space="0" w:color="auto"/>
            </w:tcBorders>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Borders>
              <w:top w:val="single" w:sz="6" w:space="0" w:color="auto"/>
              <w:left w:val="single" w:sz="6" w:space="0" w:color="auto"/>
              <w:bottom w:val="single" w:sz="6" w:space="0" w:color="auto"/>
              <w:right w:val="single" w:sz="2" w:space="0" w:color="auto"/>
            </w:tcBorders>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gridAfter w:val="1"/>
          <w:wAfter w:w="8" w:type="dxa"/>
          <w:trHeight w:val="65"/>
          <w:jc w:val="center"/>
        </w:trPr>
        <w:tc>
          <w:tcPr>
            <w:tcW w:w="756" w:type="dxa"/>
            <w:vMerge/>
            <w:tcBorders>
              <w:left w:val="single" w:sz="2" w:space="0" w:color="auto"/>
              <w:right w:val="single" w:sz="6" w:space="0" w:color="auto"/>
            </w:tcBorders>
            <w:vAlign w:val="center"/>
          </w:tcPr>
          <w:p w:rsidR="000D7981" w:rsidRDefault="000D7981">
            <w:pPr>
              <w:spacing w:line="360" w:lineRule="auto"/>
              <w:jc w:val="center"/>
              <w:rPr>
                <w:rFonts w:asciiTheme="minorEastAsia" w:eastAsiaTheme="minorEastAsia" w:hAnsiTheme="minorEastAsia" w:cstheme="minorBidi"/>
                <w:szCs w:val="21"/>
              </w:rPr>
            </w:pPr>
          </w:p>
        </w:tc>
        <w:tc>
          <w:tcPr>
            <w:tcW w:w="2741" w:type="dxa"/>
            <w:vMerge/>
            <w:tcBorders>
              <w:left w:val="single" w:sz="6" w:space="0" w:color="auto"/>
              <w:right w:val="single" w:sz="6" w:space="0" w:color="auto"/>
            </w:tcBorders>
            <w:vAlign w:val="center"/>
          </w:tcPr>
          <w:p w:rsidR="000D7981" w:rsidRDefault="000D7981">
            <w:pPr>
              <w:spacing w:line="360" w:lineRule="auto"/>
              <w:ind w:leftChars="29" w:left="61" w:rightChars="21" w:right="44"/>
              <w:jc w:val="center"/>
              <w:rPr>
                <w:rFonts w:asciiTheme="minorEastAsia" w:eastAsiaTheme="minorEastAsia" w:hAnsiTheme="minorEastAsia" w:cstheme="minorBidi"/>
                <w:szCs w:val="21"/>
              </w:rPr>
            </w:pPr>
          </w:p>
        </w:tc>
        <w:tc>
          <w:tcPr>
            <w:tcW w:w="5132" w:type="dxa"/>
            <w:tcBorders>
              <w:top w:val="single" w:sz="6" w:space="0" w:color="auto"/>
              <w:left w:val="single" w:sz="6" w:space="0" w:color="auto"/>
              <w:bottom w:val="single" w:sz="6" w:space="0" w:color="auto"/>
              <w:right w:val="single" w:sz="6" w:space="0" w:color="auto"/>
            </w:tcBorders>
            <w:vAlign w:val="center"/>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★2．具有中华人民共和国医疗器械注册证。</w:t>
            </w:r>
          </w:p>
        </w:tc>
        <w:tc>
          <w:tcPr>
            <w:tcW w:w="1122" w:type="dxa"/>
            <w:tcBorders>
              <w:top w:val="single" w:sz="6" w:space="0" w:color="auto"/>
              <w:left w:val="single" w:sz="6" w:space="0" w:color="auto"/>
              <w:bottom w:val="single" w:sz="6" w:space="0" w:color="auto"/>
              <w:right w:val="single" w:sz="6" w:space="0" w:color="auto"/>
            </w:tcBorders>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Borders>
              <w:top w:val="single" w:sz="6" w:space="0" w:color="auto"/>
              <w:left w:val="single" w:sz="6" w:space="0" w:color="auto"/>
              <w:bottom w:val="single" w:sz="6" w:space="0" w:color="auto"/>
              <w:right w:val="single" w:sz="2" w:space="0" w:color="auto"/>
            </w:tcBorders>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bl>
    <w:p w:rsidR="000D7981" w:rsidRDefault="000D7981">
      <w:pPr>
        <w:pStyle w:val="a0"/>
      </w:pPr>
    </w:p>
    <w:p w:rsidR="000D7981" w:rsidRDefault="000F2A85">
      <w:pPr>
        <w:pStyle w:val="a0"/>
      </w:pPr>
      <w:r>
        <w:rPr>
          <w:rFonts w:hint="eastAsia"/>
        </w:rPr>
        <w:t>B包：</w:t>
      </w:r>
    </w:p>
    <w:tbl>
      <w:tblPr>
        <w:tblW w:w="10853"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4A0"/>
      </w:tblPr>
      <w:tblGrid>
        <w:gridCol w:w="756"/>
        <w:gridCol w:w="2741"/>
        <w:gridCol w:w="5132"/>
        <w:gridCol w:w="1130"/>
        <w:gridCol w:w="1094"/>
      </w:tblGrid>
      <w:tr w:rsidR="000D7981">
        <w:trPr>
          <w:trHeight w:val="293"/>
          <w:jc w:val="center"/>
        </w:trPr>
        <w:tc>
          <w:tcPr>
            <w:tcW w:w="756"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序号</w:t>
            </w:r>
          </w:p>
        </w:tc>
        <w:tc>
          <w:tcPr>
            <w:tcW w:w="2741" w:type="dxa"/>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货物名称</w:t>
            </w:r>
          </w:p>
        </w:tc>
        <w:tc>
          <w:tcPr>
            <w:tcW w:w="5132" w:type="dxa"/>
          </w:tcPr>
          <w:p w:rsidR="000D7981" w:rsidRDefault="000F2A85">
            <w:pPr>
              <w:spacing w:line="360" w:lineRule="auto"/>
              <w:ind w:leftChars="42" w:left="88" w:rightChars="20" w:right="42"/>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技术参数要求</w:t>
            </w:r>
          </w:p>
        </w:tc>
        <w:tc>
          <w:tcPr>
            <w:tcW w:w="1130" w:type="dxa"/>
          </w:tcPr>
          <w:p w:rsidR="000D7981" w:rsidRDefault="000F2A85">
            <w:pPr>
              <w:spacing w:line="360" w:lineRule="auto"/>
              <w:ind w:leftChars="42" w:left="88" w:rightChars="20" w:right="42"/>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投标响应</w:t>
            </w:r>
          </w:p>
        </w:tc>
        <w:tc>
          <w:tcPr>
            <w:tcW w:w="1094" w:type="dxa"/>
          </w:tcPr>
          <w:p w:rsidR="000D7981" w:rsidRDefault="000F2A85">
            <w:pPr>
              <w:spacing w:line="360" w:lineRule="auto"/>
              <w:ind w:leftChars="42" w:left="88" w:rightChars="20" w:right="42"/>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偏离情况</w:t>
            </w:r>
          </w:p>
        </w:tc>
      </w:tr>
      <w:tr w:rsidR="000D7981">
        <w:trPr>
          <w:trHeight w:val="293"/>
          <w:jc w:val="center"/>
        </w:trPr>
        <w:tc>
          <w:tcPr>
            <w:tcW w:w="756" w:type="dxa"/>
            <w:vMerge w:val="restart"/>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w:t>
            </w:r>
          </w:p>
        </w:tc>
        <w:tc>
          <w:tcPr>
            <w:tcW w:w="2741"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幽门螺旋杆菌IgG抗体检测试剂盒（胶体金法）</w:t>
            </w:r>
          </w:p>
        </w:tc>
        <w:tc>
          <w:tcPr>
            <w:tcW w:w="5132" w:type="dxa"/>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1．用于人血清或血浆或全血中幽门螺旋杆菌IgG抗体的定性检测；</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2．原理：间接固相免疫层析。</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★3．具有中华人民共和国医疗器械注册证（体外诊断试剂）</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69"/>
          <w:jc w:val="center"/>
        </w:trPr>
        <w:tc>
          <w:tcPr>
            <w:tcW w:w="756"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2</w:t>
            </w:r>
          </w:p>
        </w:tc>
        <w:tc>
          <w:tcPr>
            <w:tcW w:w="2741"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爱康加样系统前加样吸头</w:t>
            </w:r>
          </w:p>
        </w:tc>
        <w:tc>
          <w:tcPr>
            <w:tcW w:w="5132" w:type="dxa"/>
            <w:vAlign w:val="center"/>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★应满足爱康autoPA96凝结试验全自动加样仪的应用。</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w:t>
            </w:r>
          </w:p>
        </w:tc>
        <w:tc>
          <w:tcPr>
            <w:tcW w:w="2741" w:type="dxa"/>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艾德康加样仪用吸头</w:t>
            </w:r>
          </w:p>
        </w:tc>
        <w:tc>
          <w:tcPr>
            <w:tcW w:w="5132" w:type="dxa"/>
            <w:vAlign w:val="center"/>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★应满足艾德康样品前处理系统ADCASP150-8的应用。</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restart"/>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w:t>
            </w:r>
          </w:p>
        </w:tc>
        <w:tc>
          <w:tcPr>
            <w:tcW w:w="2741" w:type="dxa"/>
            <w:vMerge w:val="restart"/>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人类免疫缺陷病毒p24抗原及抗体检测试剂盒（胶体硒法）</w:t>
            </w:r>
          </w:p>
        </w:tc>
        <w:tc>
          <w:tcPr>
            <w:tcW w:w="5132" w:type="dxa"/>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★1．本产品用于体外定性检测人毛细血管全血、静脉全血、血浆或血清中的人类免疫缺陷病毒1型（HIV-1）抗体、2型（HIV-2）抗体和非免疫复合物（游离）HIV-1p24抗原。</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★2．具有中华人民共和国医疗器械注册证（体外诊断试剂）。</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★3．本产品利用免疫层析法原理定性测定血样中游离HIV-1p24抗原以及HIV-1和HIV-2抗体。</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restart"/>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w:t>
            </w:r>
          </w:p>
        </w:tc>
        <w:tc>
          <w:tcPr>
            <w:tcW w:w="2741" w:type="dxa"/>
            <w:vMerge w:val="restart"/>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人类免疫缺陷病毒（HIV）1+2型抗体检测试剂盒（免疫印迹法）</w:t>
            </w:r>
          </w:p>
        </w:tc>
        <w:tc>
          <w:tcPr>
            <w:tcW w:w="5132" w:type="dxa"/>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1．用于体外定性检测人血清或血浆中的人类免疫缺陷病毒1型和2型抗体。</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29" w:left="6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29" w:left="6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★2．具有中华人民共和国医疗器械注册证（体外诊断试剂）。</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29" w:left="6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29" w:left="6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硝酸纤维试剂膜条上结合了天然灭活HIV-1型病毒蛋白的分离颗粒和特异性的HIV-2型合成多肽。在硝酸纤维试剂膜条分别加入稀释的血清或血浆样本或对照，孵育。如果样本中含有HIV-1和HIV-2型的特异性抗体，则抗体会与试剂膜上的HIV-1蛋白和HIV-2多肽结合，通过清洗去除试剂膜上的未结合物，与HIV蛋白特异性结合的抗体再通过与带有碱性磷酸酶的羊抗人IgG抗体结合，加入BCIP/NBT底物等一系列反应即可显色。</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bl>
    <w:p w:rsidR="000D7981" w:rsidRDefault="000D7981">
      <w:pPr>
        <w:pStyle w:val="a0"/>
      </w:pPr>
    </w:p>
    <w:p w:rsidR="000D7981" w:rsidRDefault="000F2A85">
      <w:pPr>
        <w:pStyle w:val="a0"/>
      </w:pPr>
      <w:r>
        <w:rPr>
          <w:rFonts w:hint="eastAsia"/>
        </w:rPr>
        <w:t>C包：</w:t>
      </w:r>
    </w:p>
    <w:tbl>
      <w:tblPr>
        <w:tblW w:w="10853"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4A0"/>
      </w:tblPr>
      <w:tblGrid>
        <w:gridCol w:w="756"/>
        <w:gridCol w:w="2741"/>
        <w:gridCol w:w="5132"/>
        <w:gridCol w:w="1130"/>
        <w:gridCol w:w="1094"/>
      </w:tblGrid>
      <w:tr w:rsidR="000D7981">
        <w:trPr>
          <w:trHeight w:val="293"/>
          <w:jc w:val="center"/>
        </w:trPr>
        <w:tc>
          <w:tcPr>
            <w:tcW w:w="756"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序号</w:t>
            </w:r>
          </w:p>
        </w:tc>
        <w:tc>
          <w:tcPr>
            <w:tcW w:w="2741" w:type="dxa"/>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货物名称</w:t>
            </w:r>
          </w:p>
        </w:tc>
        <w:tc>
          <w:tcPr>
            <w:tcW w:w="5132" w:type="dxa"/>
          </w:tcPr>
          <w:p w:rsidR="000D7981" w:rsidRDefault="000F2A85">
            <w:pPr>
              <w:spacing w:line="360" w:lineRule="auto"/>
              <w:ind w:leftChars="42" w:left="88" w:rightChars="20" w:right="42"/>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技术参数要求</w:t>
            </w:r>
          </w:p>
        </w:tc>
        <w:tc>
          <w:tcPr>
            <w:tcW w:w="1130" w:type="dxa"/>
          </w:tcPr>
          <w:p w:rsidR="000D7981" w:rsidRDefault="000F2A85">
            <w:pPr>
              <w:spacing w:line="360" w:lineRule="auto"/>
              <w:ind w:leftChars="42" w:left="88" w:rightChars="20" w:right="42"/>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投标响应</w:t>
            </w:r>
          </w:p>
        </w:tc>
        <w:tc>
          <w:tcPr>
            <w:tcW w:w="1094" w:type="dxa"/>
          </w:tcPr>
          <w:p w:rsidR="000D7981" w:rsidRDefault="000F2A85">
            <w:pPr>
              <w:spacing w:line="360" w:lineRule="auto"/>
              <w:ind w:leftChars="42" w:left="88" w:rightChars="20" w:right="42"/>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偏离情况</w:t>
            </w:r>
          </w:p>
        </w:tc>
      </w:tr>
      <w:tr w:rsidR="000D7981">
        <w:trPr>
          <w:trHeight w:val="293"/>
          <w:jc w:val="center"/>
        </w:trPr>
        <w:tc>
          <w:tcPr>
            <w:tcW w:w="756"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w:t>
            </w:r>
          </w:p>
        </w:tc>
        <w:tc>
          <w:tcPr>
            <w:tcW w:w="2741"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人类免疫缺陷病毒抗原抗体诊断试剂盒（酶联免疫法）</w:t>
            </w: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★1．本品用于定性检测人血清或血浆中HIVp2抗原和HIV-1(M和组)和HIV-2抗体。用于血液的筛查及临床人类免疫缺陷病毒感染的辅助诊断。为第四代诊断试剂。</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★2．本品应用夹心两步法酶联免疫技术检测人血清或血浆中HV抗原和与HIV1、HIV2相关的各种抗体。</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★3．具有中华人民共和国进口药品注册证，药品监督管理局药品注册批件。</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★4．检测试剂应满足96孔酶标板的应用。</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★5．满足艾德康样品前处理系统ADCASP150-8的应用。满足伯乐1575全自动洗板机的应用。满足直接在伯乐全波长酶标仪上比色的要求。</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★6．与本表第3项“</w:t>
            </w:r>
            <w:r>
              <w:rPr>
                <w:rFonts w:asciiTheme="minorEastAsia" w:eastAsiaTheme="minorEastAsia" w:hAnsiTheme="minorEastAsia" w:cstheme="minorBidi" w:hint="eastAsia"/>
                <w:szCs w:val="21"/>
              </w:rPr>
              <w:t>人类免疫缺陷病毒抗原抗体诊断试剂盒(酶联免疫法)”</w:t>
            </w:r>
            <w:r>
              <w:rPr>
                <w:rFonts w:asciiTheme="minorEastAsia" w:eastAsiaTheme="minorEastAsia" w:hAnsiTheme="minorEastAsia" w:hint="eastAsia"/>
                <w:szCs w:val="21"/>
              </w:rPr>
              <w:t>的产品为不同品牌。</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2741"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人类免疫缺陷病毒抗体诊断试剂盒（酶联免疫法）</w:t>
            </w: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1．本试剂盒定性检测人血清或血浆中的HIV-1型/HIV-2型抗体，适用于血液筛查及临床人类免疫缺陷病毒感染的辅助诊断。为第三代诊断试剂。</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★2．本试剂盒采用双抗原夹心法酶联免疫吸附试验原理。在微孔条上预包被高纯度重组HIV（1+2型）抗原，配以酶标记抗原及TMB显色剂等其它试剂，检测人血清或血浆中的HIV-1和（或）HIV-2型抗体。</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3．用国家参考品检定时符合国家标准。用企业参考品进行检定时：阳性参考品（P1~P10）符合率为10/10。阴性参考品(N1~N15)符合率为15/15。5份最低检出限参考品，检出率不低于3/5，其中基质液阴性反应。精密度CV（%）不高于15%。</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★4．具有药品监督管理局药品注册批件。</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★5．检测试剂应满足96孔酶标板的应用。</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★6．满足艾德康样品前处理系统ADCASP150-8的应用。满足伯乐1575全自动洗板机的应用。满足直接在伯乐全波长酶标仪上比色的要求。</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w:t>
            </w:r>
          </w:p>
        </w:tc>
        <w:tc>
          <w:tcPr>
            <w:tcW w:w="2741"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人类免疫缺陷病毒抗原抗体诊断试剂盒(酶联免疫法)</w:t>
            </w: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1．本试剂采用酶联免疫的方法,定性检测人血清或血浆样品中的HIV-1型和(或)HV-2型抗体和P24抗原。可</w:t>
            </w:r>
            <w:r>
              <w:rPr>
                <w:rFonts w:asciiTheme="minorEastAsia" w:eastAsiaTheme="minorEastAsia" w:hAnsiTheme="minorEastAsia" w:hint="eastAsia"/>
                <w:szCs w:val="21"/>
              </w:rPr>
              <w:lastRenderedPageBreak/>
              <w:t>用于血液筛查和临床HV感染的辅助诊断。为第四代诊断试剂。</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2．本试剂盒采用双抗原夹心法和双抗体夹心法酶联免疫吸附试验原理。在微孔条上预包被重组hV抗原和抗P24单抗,配以生物素抗体、酶标记抗原、酶标记亲和素及TMB显色剂等其它试剂,检测人血清或血浆中的HIV-1型和(或)HIV-2型抗体和HVP24抗原。</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3．用国家参考品检定时符合国家标准。用企业参考品进行检定时:阳性参考品(P1P10)符合率为10/10。阴性参考品(N1-N15)符合率为15/15灵敏度参考品5份(15)符合率不低于3/5,(S6-S10)符合率不低于3/5,其中基质液阴性反应。精密度CV(%)不高于15%。</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★4．具有药品监督管理局药品注册批件。</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★5．检测试剂应满足96孔酶标板的应用。</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★6．满足艾德康样品前处理系统ADCASP150-8的应用。满足伯乐1575全自动洗板机的应用。满足直接在伯乐全波长酶标仪上比色的要求。</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★7．与本表第1项“</w:t>
            </w:r>
            <w:r>
              <w:rPr>
                <w:rFonts w:asciiTheme="minorEastAsia" w:eastAsiaTheme="minorEastAsia" w:hAnsiTheme="minorEastAsia" w:cstheme="minorBidi" w:hint="eastAsia"/>
                <w:szCs w:val="21"/>
              </w:rPr>
              <w:t>人类免疫缺陷病毒抗原抗体诊断试剂盒（酶联免疫法）”</w:t>
            </w:r>
            <w:r>
              <w:rPr>
                <w:rFonts w:asciiTheme="minorEastAsia" w:eastAsiaTheme="minorEastAsia" w:hAnsiTheme="minorEastAsia" w:hint="eastAsia"/>
                <w:szCs w:val="21"/>
              </w:rPr>
              <w:t>的产品为不同品牌。</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w:t>
            </w:r>
          </w:p>
        </w:tc>
        <w:tc>
          <w:tcPr>
            <w:tcW w:w="2741"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乙型肝炎病毒表面抗原诊断试剂盒（酶联免疫法）</w:t>
            </w: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1．用于定性检测人血清或血浆中的乙型肝炎病毒表面抗原；</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2．原理：采用双抗体夹心法酶联免疫吸附试验原理。在微孔条上预包被纯化乙肝表面抗体（HBsAb）,配以酶标记抗体（HBsAb-HRP）及TMB显色剂等其它试剂,检测人血清(或血浆)中的乙肝表面抗原（HBsAg）。</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★3．满足BioTekGen5型酶标仪，biorad1575全自动洗板机和全自动酶免仪爱康URANUSAE145的应用；</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★4．乙型肝炎病毒表面抗原诊断试剂盒（酶联免疫法）应具有药品注册证。</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5</w:t>
            </w:r>
          </w:p>
        </w:tc>
        <w:tc>
          <w:tcPr>
            <w:tcW w:w="2741"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乙型肝炎病毒表面抗体检测试剂盒（酶联免疫法）</w:t>
            </w: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1．乙型肝炎病毒表明抗体检测试剂盒（酶联免疫法）用于体外定性检测人血清或血浆中的乙型肝炎病毒表面抗体。</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2．原理：采用双抗原夹心酶联免疫吸附实验.原理。在微孔条上预包被乙肝表面抗原（HBsAg）,加入待测样品及酶标抗原（HBsAg-HRP）试剂进行温育。样品中的HBsAb与包被抗原和酶标抗原形成“包被抗原-抗体-酶标抗原“复合物。洗版后加入显色剂（TMB），复合物上连接的HRP催化显色剂反应，生成蓝色产物，终止反应后变为黄色。若样品中无乙型肝炎病毒表面抗体时，不显色。</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★3．满足BioTekGen5型酶标仪，biorad1575全自动洗板机和全自动酶免仪爱康URANUSAE145的应用。</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★4．具有中华人民共和国医疗器械注册证（体外诊断试剂）或中华人民共和国进口产品注册证（体外诊断试剂）。</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2741"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乙型肝炎病毒e抗原检测试剂盒（酶联免疫法）</w:t>
            </w: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1．乙型肝炎病毒e抗原检测试剂盒（酶联免疫法）用于体外定性检测人血清或血浆中的乙型肝炎病毒e抗原。</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2．原理：采用双抗体夹心酶联免疫吸附实验原理。在微孔条上预包被纯化乙肝e抗体（HBeAb）,加入待测样品，同时加入酶标记乙肝e抗体（（HBeAb-HRP）。当标本中存在乙肝e抗原时形成“包被抗体-抗原-酶标抗体“复合物。洗版后加入显色剂（TMB），复合物上连接的HRP使显色剂生成蓝色产物，终止反应后变为黄色。当待检样品中无HBeAg存在时，不显色。</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★3．满足BioTekGen5型酶标仪，biorad1575全自动洗板机和全自动酶免仪爱康URANUSAE145的应用。</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★4．具有中华人民共和国医疗器械注册证（体外诊断</w:t>
            </w:r>
            <w:r>
              <w:rPr>
                <w:rFonts w:asciiTheme="minorEastAsia" w:eastAsiaTheme="minorEastAsia" w:hAnsiTheme="minorEastAsia" w:hint="eastAsia"/>
                <w:szCs w:val="21"/>
              </w:rPr>
              <w:lastRenderedPageBreak/>
              <w:t>试剂）或中华人民共和国进口产品注册证（体外诊断试剂）。</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7</w:t>
            </w:r>
          </w:p>
        </w:tc>
        <w:tc>
          <w:tcPr>
            <w:tcW w:w="2741"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乙型肝炎病毒e抗体检测试剂盒（酶联免疫法）</w:t>
            </w: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1．乙型肝炎病毒e抗体检测试剂盒（酶联免疫法）用于体外定性检测人血清或血浆中的乙型肝炎病毒e抗体。</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2．原理：采用竞争抑制酶联免疫吸附实验原理。在微孔条上预包被乙肝e抗原,加入待测样品及酶标抗体（HBeAb-HRP）试剂进行温育。酶标抗体和样品中的HBeAb竞争酶标板上的包被抗原。若样品中无乙型肝炎病毒e抗体时，酶标抗体与包被抗原结合形成“包被抗原-酶标抗体”复合物，洗版后加入显色剂（TMB），复合物上连接的HRP催化显色剂反应，生成蓝色产物，终止反应后变为黄色。若样品中存在乙型肝炎病毒e抗体时，会与酶标抗体竞争形成“包被抗原-抗体”复合物，不显色。</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★3．满足BioTekGen5型酶标仪，biorad1575全自动洗板机和全自动酶免仪爱康URANUSAE145的应用；</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★4．具有中华人民共和国医疗器械注册证（体外诊断试剂）或中华人民共和国进口产品注册证（体外诊断试剂）。</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8</w:t>
            </w:r>
          </w:p>
        </w:tc>
        <w:tc>
          <w:tcPr>
            <w:tcW w:w="2741"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乙型肝炎病毒核心抗体检测试剂盒（酶联免疫法）</w:t>
            </w: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1．乙型肝炎病毒核心抗体检测试剂盒（酶联免疫法）用于体外定性检测人血清或血浆中的乙型肝炎病毒核心抗体。</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2．原理：采用竞争抑制酶联免疫吸附实验原理。在微孔板上预包被纯化乙肝核心抗原,加入待测样品及酶标抗体（HBcAb-HRP）试剂进行温育。酶标抗体和样品中的HBcAb竞争酶标板上的包被抗原。若样品中无乙型肝炎核心抗体时，酶标抗体与包被抗原结合形成“包被抗原-酶标抗体”复合物，洗版后加入显色剂（TMB），复</w:t>
            </w:r>
            <w:r>
              <w:rPr>
                <w:rFonts w:asciiTheme="minorEastAsia" w:eastAsiaTheme="minorEastAsia" w:hAnsiTheme="minorEastAsia" w:hint="eastAsia"/>
                <w:szCs w:val="21"/>
              </w:rPr>
              <w:lastRenderedPageBreak/>
              <w:t>合物上连接的HRP催化显色剂反应，生成蓝色产物，终止反应后变为黄色。若样品中存在乙型肝炎病毒核心抗体时，会与酶标抗体竞争形成“包被抗原-抗体”复合物，不显色。</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★3．满足BioTekGen5型酶标仪，biorad1575全自动洗板机和全自动酶免仪爱康URANUSAE145的应用。</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★4．具有中华人民共和国医疗器械注册证（体外诊断试剂）或中华人民共和国进口产品注册证（体外诊断试剂）。</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w:t>
            </w:r>
          </w:p>
        </w:tc>
        <w:tc>
          <w:tcPr>
            <w:tcW w:w="2741"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甲型肝炎病毒IgM抗体检测试剂盒（酶联免疫法）</w:t>
            </w: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1．用于定性检测人血清或血浆中的甲型肝炎病毒IgM抗体。</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2．原理：采用捕获法酶联免疫吸附试验原理。在微孔条上预包被抗人IgM（抗μ链），加入待测标本进行温育，标本中的IgM抗体被捕获，与抗μ链形成复合物，洗板去除不与抗μ链结合的物质；加入酶标试剂进行第二次温育，当样品中存在HAV-IgM抗体时，酶标试剂将与“抗μ链-HAV-IgM抗体”形成复合物；再次洗板后加入显色剂TMB，复合物上连接的HRP催化显色剂反应，生成蓝色产物，终止反应后，变为黄色。若样品中无HAV-IgM抗体时，不显色。</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★3．满足全自动酶免仪爱康URANUSAE145,BioTekGen5型酶标仪和biorad1575全自动洗板机的应用。</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★4．具有中华人民共和国医疗器械注册证（体外诊断试剂）或中华人民共和国进口产品注册证（体外诊断试剂）。</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w:t>
            </w:r>
          </w:p>
        </w:tc>
        <w:tc>
          <w:tcPr>
            <w:tcW w:w="2741"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戊型肝炎病毒IgM抗体检测试剂盒（酶联免疫法）</w:t>
            </w: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1．用于定性检测人血清或血浆中的戊型肝炎病毒IgM抗体。</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2．原理：采用捕获法酶联免疫吸附试验原理。在微孔条上预包被抗人IgM（抗μ链），加入待测标本进行温</w:t>
            </w:r>
            <w:r>
              <w:rPr>
                <w:rFonts w:asciiTheme="minorEastAsia" w:eastAsiaTheme="minorEastAsia" w:hAnsiTheme="minorEastAsia" w:hint="eastAsia"/>
                <w:szCs w:val="21"/>
              </w:rPr>
              <w:lastRenderedPageBreak/>
              <w:t>育，标本中的IgM抗体被捕获，形成复合物，洗板去除不与抗人IgM结合的物质；加入酶标试剂进行第二次温育，当样品中存在HEV-IgM抗体时，将形成“包被抗人IgM+HEV-IgM抗体+酶标抗原”复合物；再次洗板后加入显色剂TMB，复合物上连接的HRP催化显色剂反应，生成蓝色产物，终止反应后，变为黄色。若样品中无HEV-IgM抗体时，不显色。</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★3．满足全自动酶免仪爱康URANUSAE145,BioTekGen5型酶标仪和biorad1575全自动洗板机的应用。</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★4．具有中华人民共和国医疗器械注册证（体外诊断试剂）或中华人民共和国进口产品注册证（体外诊断试剂）。</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11</w:t>
            </w:r>
          </w:p>
        </w:tc>
        <w:tc>
          <w:tcPr>
            <w:tcW w:w="2741"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乙型肝炎表面抗原血清（液体）标准物质</w:t>
            </w: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1．用于检测乙型肝炎病毒表面抗原质量控制。</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★2．应满足全自动酶免仪爱康URANUSAE145,BioTekGen5型酶标仪和biorad1575全自动洗板机的应用。</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★3．具有标准物质定级证书。</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12</w:t>
            </w:r>
          </w:p>
        </w:tc>
        <w:tc>
          <w:tcPr>
            <w:tcW w:w="2741"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丙型肝炎病毒抗体血清（液体）标准物质</w:t>
            </w: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1．用于丙型肝炎病毒抗体检测中的质控。</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★2．具有标准物质定级证书。</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13</w:t>
            </w:r>
          </w:p>
        </w:tc>
        <w:tc>
          <w:tcPr>
            <w:tcW w:w="2741"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梅毒螺旋体抗体诊断试剂（酶联免疫法）</w:t>
            </w: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1．用于体外定性检测人血清和血浆中的梅毒螺旋体抗体。</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★2．具有药品监督管理局药品注册批件。</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★3．检测试剂为96孔酶标板。应满足艾德康样品前处理系统ADCASP150-8的应用。应满足伯乐1575全自动洗板机的应用。应满足直接在伯乐全波长酶标仪上比色的要求。</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14</w:t>
            </w:r>
          </w:p>
        </w:tc>
        <w:tc>
          <w:tcPr>
            <w:tcW w:w="2741"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梅毒螺旋体抗体血清（液体）标准物质（特异性）</w:t>
            </w: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1．用于梅毒螺旋体抗体检测中的质控。</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★2．具有标准物质定级证书。</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15</w:t>
            </w:r>
          </w:p>
        </w:tc>
        <w:tc>
          <w:tcPr>
            <w:tcW w:w="2741"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梅毒螺旋体抗体血清（液体）</w:t>
            </w:r>
            <w:r>
              <w:rPr>
                <w:rFonts w:asciiTheme="minorEastAsia" w:eastAsiaTheme="minorEastAsia" w:hAnsiTheme="minorEastAsia" w:cstheme="minorBidi" w:hint="eastAsia"/>
                <w:szCs w:val="21"/>
              </w:rPr>
              <w:lastRenderedPageBreak/>
              <w:t>标准物质（特异性）</w:t>
            </w: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lastRenderedPageBreak/>
              <w:t>1．用于梅毒螺旋体抗体检测中的质控。</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★2．具有标准物质定级证书。</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16</w:t>
            </w:r>
          </w:p>
        </w:tc>
        <w:tc>
          <w:tcPr>
            <w:tcW w:w="2741"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梅毒螺旋体抗体血清（液体）标准物质（特异性）</w:t>
            </w: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1．用于梅毒螺旋体抗体检测中的质控。</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★2．具有标准物质定级证书。</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17</w:t>
            </w:r>
          </w:p>
        </w:tc>
        <w:tc>
          <w:tcPr>
            <w:tcW w:w="2741"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梅毒螺旋体抗体血清（液体）标准物质（特异性）</w:t>
            </w: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1．用于梅毒螺旋体抗体检测中的质控。</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★2．具有标准物质定级证书。</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18</w:t>
            </w:r>
          </w:p>
        </w:tc>
        <w:tc>
          <w:tcPr>
            <w:tcW w:w="2741"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梅毒螺旋体抗体血清（液体）标准物质（非特异性）</w:t>
            </w: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1．用于梅毒螺旋体抗体检测中的质控。</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★2．.具有标准物质定级证书。</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19</w:t>
            </w:r>
          </w:p>
        </w:tc>
        <w:tc>
          <w:tcPr>
            <w:tcW w:w="2741"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梅毒螺旋体抗体血清（液体）标准物质（非特异性）</w:t>
            </w: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1．用于梅毒螺旋体抗体检测中的质控。</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★2．具有标准物质定级证书。</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20</w:t>
            </w:r>
          </w:p>
        </w:tc>
        <w:tc>
          <w:tcPr>
            <w:tcW w:w="2741"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戊型肝炎病毒IgM抗体血清（液体）标准物质</w:t>
            </w: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1．用于检测戊型肝炎病毒IgM抗体质量控制。</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★2．应满足全自动酶免仪爱康URANUSAE145,BioTekGen5型酶标仪和biorad1575全自动洗板机的应用。</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★3．具有标准物质定级证书。</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21</w:t>
            </w:r>
          </w:p>
        </w:tc>
        <w:tc>
          <w:tcPr>
            <w:tcW w:w="2741"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甲型肝炎病毒IgM抗体血清（液体）标准物质</w:t>
            </w: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1．用于检测甲型肝炎病毒IgM抗体质量控制。</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★2．应满足全自动酶免仪爱康URANUSAE145,BioTekGen5型酶标仪和biorad1575全自动洗板机的应用。</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22</w:t>
            </w:r>
          </w:p>
        </w:tc>
        <w:tc>
          <w:tcPr>
            <w:tcW w:w="2741" w:type="dxa"/>
            <w:vMerge w:val="restart"/>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梅毒甲苯胺红不加热血清试验诊断试剂（TRUST）</w:t>
            </w: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1．采用VDRL抗原重悬于含有特制的甲苯胺红溶液中制成,在白色卡片上进行试验,用于检测人血清或血浆中的反应素。</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★2．具有药品监督管理局药品注册批件。</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★3．应满足艾德康样品前处理系统ADCASP150-8的应用。</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bookmarkEnd w:id="246"/>
      <w:bookmarkEnd w:id="247"/>
      <w:bookmarkEnd w:id="248"/>
    </w:tbl>
    <w:p w:rsidR="000D7981" w:rsidRDefault="000D7981">
      <w:pPr>
        <w:wordWrap w:val="0"/>
        <w:adjustRightInd w:val="0"/>
        <w:snapToGrid w:val="0"/>
        <w:spacing w:line="360" w:lineRule="auto"/>
        <w:rPr>
          <w:rFonts w:ascii="宋体" w:hAnsi="宋体"/>
          <w:szCs w:val="21"/>
        </w:rPr>
      </w:pPr>
    </w:p>
    <w:p w:rsidR="000D7981" w:rsidRDefault="000F2A85">
      <w:pPr>
        <w:pStyle w:val="a0"/>
      </w:pPr>
      <w:r>
        <w:rPr>
          <w:rFonts w:hint="eastAsia"/>
        </w:rPr>
        <w:t>D包：</w:t>
      </w:r>
    </w:p>
    <w:tbl>
      <w:tblPr>
        <w:tblW w:w="10853"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4A0"/>
      </w:tblPr>
      <w:tblGrid>
        <w:gridCol w:w="756"/>
        <w:gridCol w:w="2741"/>
        <w:gridCol w:w="5132"/>
        <w:gridCol w:w="1130"/>
        <w:gridCol w:w="1094"/>
      </w:tblGrid>
      <w:tr w:rsidR="000D7981">
        <w:trPr>
          <w:trHeight w:val="293"/>
          <w:jc w:val="center"/>
        </w:trPr>
        <w:tc>
          <w:tcPr>
            <w:tcW w:w="756" w:type="dxa"/>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序号</w:t>
            </w:r>
          </w:p>
        </w:tc>
        <w:tc>
          <w:tcPr>
            <w:tcW w:w="2741" w:type="dxa"/>
            <w:vAlign w:val="center"/>
          </w:tcPr>
          <w:p w:rsidR="000D7981" w:rsidRDefault="000F2A85">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货物名称</w:t>
            </w:r>
          </w:p>
        </w:tc>
        <w:tc>
          <w:tcPr>
            <w:tcW w:w="5132" w:type="dxa"/>
          </w:tcPr>
          <w:p w:rsidR="000D7981" w:rsidRDefault="000F2A85">
            <w:pPr>
              <w:spacing w:line="360" w:lineRule="auto"/>
              <w:ind w:leftChars="42" w:left="88" w:rightChars="20" w:right="42"/>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技术参数要求</w:t>
            </w:r>
          </w:p>
        </w:tc>
        <w:tc>
          <w:tcPr>
            <w:tcW w:w="1130" w:type="dxa"/>
          </w:tcPr>
          <w:p w:rsidR="000D7981" w:rsidRDefault="000F2A85">
            <w:pPr>
              <w:spacing w:line="360" w:lineRule="auto"/>
              <w:ind w:leftChars="42" w:left="88" w:rightChars="20" w:right="42"/>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投标响应</w:t>
            </w:r>
          </w:p>
        </w:tc>
        <w:tc>
          <w:tcPr>
            <w:tcW w:w="1094" w:type="dxa"/>
          </w:tcPr>
          <w:p w:rsidR="000D7981" w:rsidRDefault="000F2A85">
            <w:pPr>
              <w:spacing w:line="360" w:lineRule="auto"/>
              <w:ind w:leftChars="42" w:left="88" w:rightChars="20" w:right="42"/>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偏离情况</w:t>
            </w:r>
          </w:p>
        </w:tc>
      </w:tr>
      <w:tr w:rsidR="000D7981">
        <w:trPr>
          <w:trHeight w:val="293"/>
          <w:jc w:val="center"/>
        </w:trPr>
        <w:tc>
          <w:tcPr>
            <w:tcW w:w="756" w:type="dxa"/>
            <w:vMerge w:val="restart"/>
            <w:vAlign w:val="center"/>
          </w:tcPr>
          <w:p w:rsidR="000D7981" w:rsidRDefault="000F2A85">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w:t>
            </w:r>
          </w:p>
        </w:tc>
        <w:tc>
          <w:tcPr>
            <w:tcW w:w="2741" w:type="dxa"/>
            <w:vMerge w:val="restart"/>
            <w:vAlign w:val="center"/>
          </w:tcPr>
          <w:p w:rsidR="000D7981" w:rsidRDefault="000F2A85">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EB病毒Rta蛋白抗体IgG检测试剂盒（酶联免疫法）</w:t>
            </w: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1．用于定性检测人血清EB病毒Rta蛋白抗体IgG。</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29" w:left="6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2．原理：采用间接ELISA方法检测人血清EB病毒Rta</w:t>
            </w:r>
            <w:r>
              <w:rPr>
                <w:rFonts w:asciiTheme="minorEastAsia" w:eastAsiaTheme="minorEastAsia" w:hAnsiTheme="minorEastAsia" w:hint="eastAsia"/>
                <w:szCs w:val="21"/>
              </w:rPr>
              <w:lastRenderedPageBreak/>
              <w:t>蛋白抗体IgG。在微孔条上预包被高纯度基因重组Rta蛋白片段，与血清或血浆样品中Rta抗体结合，再加入HRP标记的羊抗人IgG与之结合，然后加入TMB底物显色，再用终止液终止反应。通过酶标仪检测吸光度（A值），根据试剂盒提供的判定方式，判断样品中是否存在Rta蛋白抗体。</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29" w:left="6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★3．应满足BioTekGen5型酶标仪和biorad1575全自动洗板机的应用；</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r w:rsidR="000D7981">
        <w:trPr>
          <w:trHeight w:val="293"/>
          <w:jc w:val="center"/>
        </w:trPr>
        <w:tc>
          <w:tcPr>
            <w:tcW w:w="756" w:type="dxa"/>
            <w:vMerge/>
            <w:vAlign w:val="center"/>
          </w:tcPr>
          <w:p w:rsidR="000D7981" w:rsidRDefault="000D7981">
            <w:pPr>
              <w:spacing w:line="360" w:lineRule="auto"/>
              <w:jc w:val="center"/>
              <w:rPr>
                <w:rFonts w:asciiTheme="minorEastAsia" w:eastAsiaTheme="minorEastAsia" w:hAnsiTheme="minorEastAsia" w:cstheme="minorBidi"/>
                <w:szCs w:val="21"/>
              </w:rPr>
            </w:pPr>
          </w:p>
        </w:tc>
        <w:tc>
          <w:tcPr>
            <w:tcW w:w="2741" w:type="dxa"/>
            <w:vMerge/>
            <w:vAlign w:val="center"/>
          </w:tcPr>
          <w:p w:rsidR="000D7981" w:rsidRDefault="000D7981">
            <w:pPr>
              <w:spacing w:line="360" w:lineRule="auto"/>
              <w:ind w:leftChars="29" w:left="61" w:rightChars="21" w:right="44"/>
              <w:jc w:val="center"/>
              <w:rPr>
                <w:rFonts w:asciiTheme="minorEastAsia" w:eastAsiaTheme="minorEastAsia" w:hAnsiTheme="minorEastAsia" w:cstheme="minorBidi"/>
                <w:szCs w:val="21"/>
              </w:rPr>
            </w:pPr>
          </w:p>
        </w:tc>
        <w:tc>
          <w:tcPr>
            <w:tcW w:w="5132" w:type="dxa"/>
          </w:tcPr>
          <w:p w:rsidR="000D7981" w:rsidRDefault="000F2A85">
            <w:pPr>
              <w:spacing w:line="360" w:lineRule="auto"/>
              <w:ind w:leftChars="36" w:left="76" w:rightChars="20" w:right="42"/>
              <w:jc w:val="left"/>
              <w:rPr>
                <w:rFonts w:asciiTheme="minorEastAsia" w:eastAsiaTheme="minorEastAsia" w:hAnsiTheme="minorEastAsia"/>
                <w:szCs w:val="21"/>
              </w:rPr>
            </w:pPr>
            <w:r>
              <w:rPr>
                <w:rFonts w:asciiTheme="minorEastAsia" w:eastAsiaTheme="minorEastAsia" w:hAnsiTheme="minorEastAsia" w:hint="eastAsia"/>
                <w:szCs w:val="21"/>
              </w:rPr>
              <w:t>★4．具有中华人民共和国医疗器械注册证（体外诊断试剂）。</w:t>
            </w:r>
          </w:p>
        </w:tc>
        <w:tc>
          <w:tcPr>
            <w:tcW w:w="1130"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0D7981" w:rsidRDefault="000D7981">
            <w:pPr>
              <w:spacing w:line="360" w:lineRule="auto"/>
              <w:ind w:leftChars="42" w:left="88" w:rightChars="20" w:right="42"/>
              <w:jc w:val="center"/>
              <w:rPr>
                <w:rFonts w:asciiTheme="minorEastAsia" w:eastAsiaTheme="minorEastAsia" w:hAnsiTheme="minorEastAsia" w:cstheme="minorBidi"/>
                <w:szCs w:val="21"/>
              </w:rPr>
            </w:pPr>
          </w:p>
        </w:tc>
      </w:tr>
    </w:tbl>
    <w:p w:rsidR="000D7981" w:rsidRDefault="000D7981">
      <w:pPr>
        <w:wordWrap w:val="0"/>
        <w:adjustRightInd w:val="0"/>
        <w:snapToGrid w:val="0"/>
        <w:spacing w:line="360" w:lineRule="auto"/>
        <w:rPr>
          <w:rFonts w:ascii="宋体" w:hAnsi="宋体"/>
          <w:szCs w:val="21"/>
        </w:rPr>
      </w:pPr>
    </w:p>
    <w:p w:rsidR="000D7981" w:rsidRDefault="000F2A85">
      <w:pPr>
        <w:wordWrap w:val="0"/>
        <w:adjustRightInd w:val="0"/>
        <w:snapToGrid w:val="0"/>
        <w:spacing w:line="360" w:lineRule="auto"/>
        <w:rPr>
          <w:rFonts w:ascii="宋体" w:hAnsi="宋体"/>
        </w:rPr>
      </w:pPr>
      <w:r>
        <w:rPr>
          <w:rFonts w:ascii="宋体" w:hAnsi="宋体" w:hint="eastAsia"/>
          <w:szCs w:val="21"/>
        </w:rPr>
        <w:t>注：</w:t>
      </w:r>
      <w:r>
        <w:rPr>
          <w:rFonts w:ascii="宋体" w:hAnsi="宋体" w:hint="eastAsia"/>
        </w:rPr>
        <w:t xml:space="preserve"> “投标响应”一栏应注明“完全响应”或具体响应内容，未填写内容的视为不响应。“偏离情况”一栏应注明“无偏离”或“负偏离”。带★指标出现负偏离或不响应的，将作无效标处理。</w:t>
      </w:r>
    </w:p>
    <w:p w:rsidR="000D7981" w:rsidRDefault="000D7981">
      <w:pPr>
        <w:wordWrap w:val="0"/>
        <w:adjustRightInd w:val="0"/>
        <w:snapToGrid w:val="0"/>
        <w:spacing w:line="360" w:lineRule="auto"/>
        <w:rPr>
          <w:rFonts w:ascii="宋体" w:hAnsi="宋体"/>
          <w:szCs w:val="21"/>
        </w:rPr>
      </w:pPr>
    </w:p>
    <w:p w:rsidR="000D7981" w:rsidRDefault="000F2A85">
      <w:pPr>
        <w:wordWrap w:val="0"/>
        <w:adjustRightInd w:val="0"/>
        <w:snapToGrid w:val="0"/>
        <w:spacing w:line="360" w:lineRule="auto"/>
        <w:rPr>
          <w:rFonts w:ascii="宋体" w:hAnsi="宋体"/>
        </w:rPr>
      </w:pPr>
      <w:r>
        <w:rPr>
          <w:rFonts w:ascii="宋体" w:hAnsi="宋体" w:hint="eastAsia"/>
        </w:rPr>
        <w:t>投标人名称：（公章）</w:t>
      </w:r>
    </w:p>
    <w:p w:rsidR="000D7981" w:rsidRDefault="000F2A85">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D7981" w:rsidRDefault="000F2A85">
      <w:pPr>
        <w:wordWrap w:val="0"/>
        <w:adjustRightInd w:val="0"/>
        <w:snapToGrid w:val="0"/>
        <w:spacing w:line="360" w:lineRule="auto"/>
        <w:rPr>
          <w:rFonts w:ascii="宋体" w:hAnsi="宋体"/>
        </w:rPr>
      </w:pPr>
      <w:r>
        <w:rPr>
          <w:rFonts w:ascii="宋体" w:hAnsi="宋体" w:hint="eastAsia"/>
        </w:rPr>
        <w:t>日期：年月日</w:t>
      </w:r>
      <w:bookmarkStart w:id="260" w:name="_Toc490755671"/>
    </w:p>
    <w:p w:rsidR="000D7981" w:rsidRDefault="000F2A85">
      <w:pPr>
        <w:widowControl/>
        <w:jc w:val="left"/>
      </w:pPr>
      <w:r>
        <w:br w:type="page"/>
      </w:r>
    </w:p>
    <w:p w:rsidR="000D7981" w:rsidRDefault="000D7981"/>
    <w:p w:rsidR="000D7981" w:rsidRDefault="000F2A85">
      <w:pPr>
        <w:pStyle w:val="3"/>
        <w:wordWrap w:val="0"/>
        <w:adjustRightInd w:val="0"/>
        <w:snapToGrid w:val="0"/>
        <w:spacing w:before="0" w:after="0" w:line="360" w:lineRule="auto"/>
        <w:jc w:val="center"/>
        <w:rPr>
          <w:rFonts w:ascii="宋体" w:cs="宋体"/>
          <w:sz w:val="28"/>
          <w:szCs w:val="28"/>
        </w:rPr>
      </w:pPr>
      <w:bookmarkStart w:id="261" w:name="_Toc118304684"/>
      <w:bookmarkStart w:id="262" w:name="_Toc145602984"/>
      <w:r>
        <w:rPr>
          <w:rFonts w:ascii="宋体" w:cs="宋体" w:hint="eastAsia"/>
          <w:sz w:val="28"/>
          <w:szCs w:val="28"/>
        </w:rPr>
        <w:t>附件13 保密承诺书</w:t>
      </w:r>
      <w:bookmarkEnd w:id="261"/>
      <w:bookmarkEnd w:id="262"/>
    </w:p>
    <w:p w:rsidR="000D7981" w:rsidRDefault="000D7981">
      <w:pPr>
        <w:wordWrap w:val="0"/>
        <w:adjustRightInd w:val="0"/>
        <w:snapToGrid w:val="0"/>
        <w:spacing w:line="360" w:lineRule="auto"/>
        <w:rPr>
          <w:rFonts w:ascii="宋体"/>
        </w:rPr>
      </w:pPr>
    </w:p>
    <w:p w:rsidR="000D7981" w:rsidRDefault="000F2A85">
      <w:pPr>
        <w:wordWrap w:val="0"/>
        <w:adjustRightInd w:val="0"/>
        <w:snapToGrid w:val="0"/>
        <w:spacing w:line="360" w:lineRule="auto"/>
        <w:rPr>
          <w:rFonts w:ascii="宋体"/>
        </w:rPr>
      </w:pPr>
      <w:r>
        <w:rPr>
          <w:rFonts w:hint="eastAsia"/>
        </w:rPr>
        <w:t>深圳国际旅行卫生保健中心（深圳海关口岸门诊部）</w:t>
      </w:r>
      <w:r>
        <w:rPr>
          <w:rFonts w:ascii="宋体" w:hAnsi="宋体" w:cs="Arial" w:hint="eastAsia"/>
        </w:rPr>
        <w:t>：</w:t>
      </w:r>
    </w:p>
    <w:p w:rsidR="000D7981" w:rsidRDefault="000F2A85">
      <w:pPr>
        <w:adjustRightInd w:val="0"/>
        <w:snapToGrid w:val="0"/>
        <w:spacing w:line="360" w:lineRule="auto"/>
        <w:ind w:firstLine="420"/>
        <w:rPr>
          <w:rFonts w:ascii="宋体" w:cs="宋体"/>
        </w:rPr>
      </w:pPr>
      <w:r>
        <w:rPr>
          <w:rFonts w:ascii="宋体" w:cs="宋体" w:hint="eastAsia"/>
        </w:rPr>
        <w:t>我公司承担项目（项目编号：包组号：）工作，为保护采购人涉及该项目的有关工作信息，我单位特做出如下承诺：</w:t>
      </w:r>
    </w:p>
    <w:p w:rsidR="000D7981" w:rsidRDefault="000F2A85">
      <w:pPr>
        <w:adjustRightInd w:val="0"/>
        <w:snapToGrid w:val="0"/>
        <w:spacing w:line="360" w:lineRule="auto"/>
        <w:ind w:firstLine="420"/>
        <w:rPr>
          <w:rFonts w:ascii="宋体" w:cs="宋体"/>
        </w:rPr>
      </w:pPr>
      <w:r>
        <w:rPr>
          <w:rFonts w:ascii="宋体" w:cs="宋体" w:hint="eastAsia"/>
        </w:rPr>
        <w:t>一、本承诺书所述及的“工作信息”，系指我单位承担项目过程中，采购人以口头、书面、电子文本或其他形式向我单位提供的项目信息和承建商的项目信息等。</w:t>
      </w:r>
    </w:p>
    <w:p w:rsidR="000D7981" w:rsidRDefault="000F2A85">
      <w:pPr>
        <w:adjustRightInd w:val="0"/>
        <w:snapToGrid w:val="0"/>
        <w:spacing w:line="360" w:lineRule="auto"/>
        <w:ind w:firstLine="420"/>
        <w:rPr>
          <w:rFonts w:ascii="宋体" w:cs="宋体"/>
        </w:rPr>
      </w:pPr>
      <w:r>
        <w:rPr>
          <w:rFonts w:ascii="宋体" w:cs="宋体" w:hint="eastAsia"/>
        </w:rPr>
        <w:t>二、我单位严格控制采购人提供的工作信息，承诺不向任何第三方披露相关内容，并保证采取必要的措施和办法对采购人提供的信息</w:t>
      </w:r>
      <w:r>
        <w:rPr>
          <w:rFonts w:ascii="宋体" w:cs="宋体" w:hint="eastAsia"/>
          <w:szCs w:val="21"/>
        </w:rPr>
        <w:t>保密</w:t>
      </w:r>
      <w:r>
        <w:rPr>
          <w:rFonts w:ascii="宋体" w:cs="宋体" w:hint="eastAsia"/>
        </w:rPr>
        <w:t>进行。</w:t>
      </w:r>
    </w:p>
    <w:p w:rsidR="000D7981" w:rsidRDefault="000F2A85">
      <w:pPr>
        <w:adjustRightInd w:val="0"/>
        <w:snapToGrid w:val="0"/>
        <w:spacing w:line="360" w:lineRule="auto"/>
        <w:ind w:firstLine="420"/>
        <w:rPr>
          <w:rFonts w:ascii="宋体" w:cs="宋体"/>
        </w:rPr>
      </w:pPr>
      <w:r>
        <w:rPr>
          <w:rFonts w:ascii="宋体" w:cs="宋体" w:hint="eastAsia"/>
        </w:rPr>
        <w:t>三、我单位承诺只限于向必须参加该项目的人员披露经采购人确认的项目信息，并将明确地告知上述人员应负有的</w:t>
      </w:r>
      <w:r>
        <w:rPr>
          <w:rFonts w:ascii="宋体" w:cs="宋体" w:hint="eastAsia"/>
          <w:szCs w:val="21"/>
        </w:rPr>
        <w:t>保密</w:t>
      </w:r>
      <w:r>
        <w:rPr>
          <w:rFonts w:ascii="宋体" w:cs="宋体" w:hint="eastAsia"/>
        </w:rPr>
        <w:t>责任和义务，并不得将约定范围内的信息透漏给约定范围外的相关人员。</w:t>
      </w:r>
    </w:p>
    <w:p w:rsidR="000D7981" w:rsidRDefault="000F2A85">
      <w:pPr>
        <w:adjustRightInd w:val="0"/>
        <w:snapToGrid w:val="0"/>
        <w:spacing w:line="360" w:lineRule="auto"/>
        <w:ind w:firstLine="420"/>
        <w:rPr>
          <w:rFonts w:ascii="宋体" w:cs="宋体"/>
        </w:rPr>
      </w:pPr>
      <w:r>
        <w:rPr>
          <w:rFonts w:ascii="宋体" w:cs="宋体" w:hint="eastAsia"/>
        </w:rPr>
        <w:t>四、我单位承诺将对所有参与本项目工作的人员签署</w:t>
      </w:r>
      <w:r>
        <w:rPr>
          <w:rFonts w:ascii="宋体" w:cs="宋体" w:hint="eastAsia"/>
          <w:szCs w:val="21"/>
        </w:rPr>
        <w:t>保密</w:t>
      </w:r>
      <w:r>
        <w:rPr>
          <w:rFonts w:ascii="宋体" w:cs="宋体" w:hint="eastAsia"/>
        </w:rPr>
        <w:t>协议，将承担以上人员违反</w:t>
      </w:r>
      <w:r>
        <w:rPr>
          <w:rFonts w:ascii="宋体" w:cs="宋体" w:hint="eastAsia"/>
          <w:szCs w:val="21"/>
        </w:rPr>
        <w:t>保密</w:t>
      </w:r>
      <w:r>
        <w:rPr>
          <w:rFonts w:ascii="宋体" w:cs="宋体" w:hint="eastAsia"/>
        </w:rPr>
        <w:t>协议所产生的连带责任。</w:t>
      </w:r>
    </w:p>
    <w:p w:rsidR="000D7981" w:rsidRDefault="000F2A85">
      <w:pPr>
        <w:adjustRightInd w:val="0"/>
        <w:snapToGrid w:val="0"/>
        <w:spacing w:line="360" w:lineRule="auto"/>
        <w:ind w:firstLine="420"/>
        <w:rPr>
          <w:rFonts w:ascii="宋体" w:cs="宋体"/>
        </w:rPr>
      </w:pPr>
      <w:r>
        <w:rPr>
          <w:rFonts w:ascii="宋体" w:cs="宋体" w:hint="eastAsia"/>
        </w:rPr>
        <w:t>五、我单位承诺如违反本承诺书给甲方造成损失的，将承担相应法律责任和赔偿责任。</w:t>
      </w:r>
    </w:p>
    <w:p w:rsidR="000D7981" w:rsidRDefault="000F2A85">
      <w:pPr>
        <w:spacing w:line="360" w:lineRule="auto"/>
        <w:ind w:firstLineChars="200" w:firstLine="420"/>
        <w:rPr>
          <w:rFonts w:asciiTheme="minorEastAsia" w:eastAsiaTheme="minorEastAsia" w:hAnsiTheme="minorEastAsia"/>
          <w:szCs w:val="21"/>
        </w:rPr>
      </w:pPr>
      <w:r>
        <w:rPr>
          <w:rFonts w:ascii="宋体" w:cs="宋体" w:hint="eastAsia"/>
        </w:rPr>
        <w:t>六、本承诺书自合同盖章之日起生效。</w:t>
      </w:r>
      <w:r>
        <w:rPr>
          <w:rFonts w:ascii="宋体" w:cs="宋体" w:hint="eastAsia"/>
          <w:szCs w:val="21"/>
        </w:rPr>
        <w:t>保密</w:t>
      </w:r>
      <w:r>
        <w:rPr>
          <w:rFonts w:ascii="宋体" w:cs="宋体" w:hint="eastAsia"/>
        </w:rPr>
        <w:t>期限在项目合同终止后继续有效，解除期限按国家有关规定执行。</w:t>
      </w:r>
    </w:p>
    <w:p w:rsidR="000D7981" w:rsidRDefault="000D7981">
      <w:pPr>
        <w:adjustRightInd w:val="0"/>
        <w:snapToGrid w:val="0"/>
        <w:spacing w:line="360" w:lineRule="auto"/>
        <w:rPr>
          <w:rFonts w:ascii="宋体" w:cs="宋体"/>
        </w:rPr>
      </w:pPr>
    </w:p>
    <w:p w:rsidR="000D7981" w:rsidRDefault="000F2A85">
      <w:pPr>
        <w:adjustRightInd w:val="0"/>
        <w:snapToGrid w:val="0"/>
        <w:spacing w:line="360" w:lineRule="auto"/>
        <w:ind w:firstLineChars="200" w:firstLine="420"/>
        <w:rPr>
          <w:rFonts w:ascii="宋体"/>
        </w:rPr>
      </w:pPr>
      <w:r>
        <w:rPr>
          <w:rFonts w:ascii="宋体" w:hint="eastAsia"/>
          <w:szCs w:val="21"/>
        </w:rPr>
        <w:t>投标人</w:t>
      </w:r>
      <w:r>
        <w:rPr>
          <w:rFonts w:ascii="宋体" w:cs="宋体" w:hint="eastAsia"/>
        </w:rPr>
        <w:t>名称：（公章）</w:t>
      </w:r>
    </w:p>
    <w:p w:rsidR="000D7981" w:rsidRDefault="000F2A85">
      <w:pPr>
        <w:adjustRightInd w:val="0"/>
        <w:snapToGrid w:val="0"/>
        <w:spacing w:line="360" w:lineRule="auto"/>
        <w:ind w:firstLineChars="200" w:firstLine="420"/>
        <w:rPr>
          <w:rFonts w:ascii="宋体"/>
        </w:rPr>
      </w:pPr>
      <w:r>
        <w:rPr>
          <w:rFonts w:ascii="宋体" w:cs="宋体" w:hint="eastAsia"/>
        </w:rPr>
        <w:t>日期：年月日</w:t>
      </w:r>
    </w:p>
    <w:p w:rsidR="000D7981" w:rsidRDefault="000D7981">
      <w:pPr>
        <w:wordWrap w:val="0"/>
        <w:adjustRightInd w:val="0"/>
        <w:snapToGrid w:val="0"/>
        <w:spacing w:line="360" w:lineRule="auto"/>
        <w:rPr>
          <w:rFonts w:ascii="宋体"/>
        </w:rPr>
      </w:pPr>
    </w:p>
    <w:p w:rsidR="000D7981" w:rsidRDefault="000F2A85">
      <w:pPr>
        <w:widowControl/>
        <w:jc w:val="left"/>
        <w:rPr>
          <w:rFonts w:ascii="宋体"/>
        </w:rPr>
      </w:pPr>
      <w:r>
        <w:rPr>
          <w:rFonts w:ascii="宋体"/>
        </w:rPr>
        <w:br w:type="page"/>
      </w:r>
    </w:p>
    <w:p w:rsidR="000D7981" w:rsidRDefault="000D7981">
      <w:pPr>
        <w:wordWrap w:val="0"/>
        <w:adjustRightInd w:val="0"/>
        <w:snapToGrid w:val="0"/>
        <w:rPr>
          <w:rFonts w:ascii="宋体"/>
        </w:rPr>
      </w:pPr>
    </w:p>
    <w:p w:rsidR="000D7981" w:rsidRDefault="000F2A85">
      <w:pPr>
        <w:pStyle w:val="3"/>
        <w:wordWrap w:val="0"/>
        <w:adjustRightInd w:val="0"/>
        <w:snapToGrid w:val="0"/>
        <w:spacing w:before="0" w:after="0" w:line="360" w:lineRule="auto"/>
        <w:jc w:val="center"/>
        <w:rPr>
          <w:rFonts w:ascii="宋体" w:cs="宋体"/>
          <w:sz w:val="28"/>
          <w:szCs w:val="28"/>
        </w:rPr>
      </w:pPr>
      <w:bookmarkStart w:id="263" w:name="_Toc118304685"/>
      <w:bookmarkStart w:id="264" w:name="_Toc145602985"/>
      <w:r>
        <w:rPr>
          <w:rFonts w:ascii="宋体" w:cs="宋体" w:hint="eastAsia"/>
          <w:sz w:val="28"/>
          <w:szCs w:val="28"/>
        </w:rPr>
        <w:t>附件14 廉政承诺书</w:t>
      </w:r>
      <w:bookmarkEnd w:id="263"/>
      <w:bookmarkEnd w:id="264"/>
    </w:p>
    <w:p w:rsidR="000D7981" w:rsidRDefault="000D7981">
      <w:pPr>
        <w:adjustRightInd w:val="0"/>
        <w:snapToGrid w:val="0"/>
        <w:spacing w:line="360" w:lineRule="auto"/>
      </w:pPr>
    </w:p>
    <w:p w:rsidR="000D7981" w:rsidRDefault="000F2A85">
      <w:pPr>
        <w:adjustRightInd w:val="0"/>
        <w:snapToGrid w:val="0"/>
        <w:spacing w:line="360" w:lineRule="auto"/>
        <w:rPr>
          <w:rFonts w:ascii="宋体" w:cs="宋体"/>
        </w:rPr>
      </w:pPr>
      <w:bookmarkStart w:id="265" w:name="_Toc118304686"/>
      <w:r>
        <w:rPr>
          <w:rFonts w:hint="eastAsia"/>
        </w:rPr>
        <w:t>深圳国际旅行卫生保健中心（深圳海关口岸门诊部）</w:t>
      </w:r>
      <w:r>
        <w:rPr>
          <w:rFonts w:ascii="宋体" w:cs="宋体" w:hint="eastAsia"/>
        </w:rPr>
        <w:t>：</w:t>
      </w:r>
    </w:p>
    <w:p w:rsidR="000D7981" w:rsidRDefault="000F2A85">
      <w:pPr>
        <w:adjustRightInd w:val="0"/>
        <w:snapToGrid w:val="0"/>
        <w:spacing w:line="360" w:lineRule="auto"/>
        <w:ind w:firstLine="420"/>
        <w:rPr>
          <w:rFonts w:ascii="宋体" w:cs="宋体"/>
        </w:rPr>
      </w:pPr>
      <w:r>
        <w:rPr>
          <w:rFonts w:ascii="宋体" w:cs="宋体" w:hint="eastAsia"/>
        </w:rPr>
        <w:t>我单位响应你单位项目（项目编号：包组号：）招标要求参加投标，我们将坚决遵守国家有关廉政要求，并郑重承诺：</w:t>
      </w:r>
    </w:p>
    <w:p w:rsidR="000D7981" w:rsidRDefault="000F2A85">
      <w:pPr>
        <w:adjustRightInd w:val="0"/>
        <w:snapToGrid w:val="0"/>
        <w:spacing w:line="360" w:lineRule="auto"/>
        <w:ind w:firstLine="420"/>
        <w:rPr>
          <w:rFonts w:ascii="宋体" w:cs="宋体"/>
        </w:rPr>
      </w:pPr>
      <w:r>
        <w:rPr>
          <w:rFonts w:ascii="宋体" w:cs="宋体" w:hint="eastAsia"/>
        </w:rPr>
        <w:t>第一条 不向招标有关的工作人员行贿，赠送礼金礼物、有价证券、回扣以及中介费、咨询费等好处费；</w:t>
      </w:r>
    </w:p>
    <w:p w:rsidR="000D7981" w:rsidRDefault="000F2A85">
      <w:pPr>
        <w:adjustRightInd w:val="0"/>
        <w:snapToGrid w:val="0"/>
        <w:spacing w:line="360" w:lineRule="auto"/>
        <w:ind w:firstLine="420"/>
        <w:rPr>
          <w:rFonts w:ascii="宋体" w:cs="宋体"/>
        </w:rPr>
      </w:pPr>
      <w:r>
        <w:rPr>
          <w:rFonts w:ascii="宋体" w:cs="宋体" w:hint="eastAsia"/>
        </w:rPr>
        <w:t>第二条 不为招标相关工作人员报销应由相关单位或个人支付的费用；</w:t>
      </w:r>
    </w:p>
    <w:p w:rsidR="000D7981" w:rsidRDefault="000F2A85">
      <w:pPr>
        <w:adjustRightInd w:val="0"/>
        <w:snapToGrid w:val="0"/>
        <w:spacing w:line="360" w:lineRule="auto"/>
        <w:ind w:firstLine="420"/>
        <w:rPr>
          <w:rFonts w:ascii="宋体" w:cs="宋体"/>
        </w:rPr>
      </w:pPr>
      <w:r>
        <w:rPr>
          <w:rFonts w:ascii="宋体" w:cs="宋体" w:hint="eastAsia"/>
        </w:rPr>
        <w:t>第三条 不为招标相关人员个人装修住户、婚丧嫁娶、配偶子女工作安排以及出国（境）旅游提供方便或者提供其它好处；</w:t>
      </w:r>
    </w:p>
    <w:p w:rsidR="000D7981" w:rsidRDefault="000F2A85">
      <w:pPr>
        <w:adjustRightInd w:val="0"/>
        <w:snapToGrid w:val="0"/>
        <w:spacing w:line="360" w:lineRule="auto"/>
        <w:ind w:firstLine="420"/>
        <w:rPr>
          <w:rFonts w:ascii="宋体" w:cs="宋体"/>
        </w:rPr>
      </w:pPr>
      <w:r>
        <w:rPr>
          <w:rFonts w:ascii="宋体" w:cs="宋体" w:hint="eastAsia"/>
        </w:rPr>
        <w:t>第四条 不向招标相关工作人员提供有可能影响公正进行招投标工作的宴请和娱乐健身活动；</w:t>
      </w:r>
    </w:p>
    <w:p w:rsidR="000D7981" w:rsidRDefault="000F2A85">
      <w:pPr>
        <w:adjustRightInd w:val="0"/>
        <w:snapToGrid w:val="0"/>
        <w:spacing w:line="360" w:lineRule="auto"/>
        <w:ind w:firstLine="420"/>
        <w:rPr>
          <w:rFonts w:ascii="宋体" w:cs="宋体"/>
        </w:rPr>
      </w:pPr>
      <w:r>
        <w:rPr>
          <w:rFonts w:ascii="宋体" w:cs="宋体" w:hint="eastAsia"/>
        </w:rPr>
        <w:t>第五条 不接受采购人员介绍的与招标项目有关的设备采购、工程分包、劳务等经济活动，不接受采购人推荐分包单位的要求购买规定以外的材料、设备；</w:t>
      </w:r>
    </w:p>
    <w:p w:rsidR="000D7981" w:rsidRDefault="000F2A85">
      <w:pPr>
        <w:adjustRightInd w:val="0"/>
        <w:snapToGrid w:val="0"/>
        <w:spacing w:line="360" w:lineRule="auto"/>
        <w:ind w:firstLine="420"/>
        <w:rPr>
          <w:rFonts w:ascii="宋体" w:cs="宋体"/>
        </w:rPr>
      </w:pPr>
      <w:r>
        <w:rPr>
          <w:rFonts w:ascii="宋体" w:cs="宋体" w:hint="eastAsia"/>
        </w:rPr>
        <w:t>第六条 不弄虚作假，不采取陪标、围标等不正当手段参与竞标，不拉拢招评</w:t>
      </w:r>
      <w:r>
        <w:rPr>
          <w:rFonts w:ascii="宋体" w:hAnsi="宋体" w:hint="eastAsia"/>
          <w:szCs w:val="21"/>
        </w:rPr>
        <w:t>审</w:t>
      </w:r>
      <w:r>
        <w:rPr>
          <w:rFonts w:ascii="宋体" w:cs="宋体" w:hint="eastAsia"/>
        </w:rPr>
        <w:t>人员影响评</w:t>
      </w:r>
      <w:r>
        <w:rPr>
          <w:rFonts w:ascii="宋体" w:hAnsi="宋体" w:hint="eastAsia"/>
          <w:szCs w:val="21"/>
        </w:rPr>
        <w:t>审</w:t>
      </w:r>
      <w:r>
        <w:rPr>
          <w:rFonts w:ascii="宋体" w:cs="宋体" w:hint="eastAsia"/>
        </w:rPr>
        <w:t>工作的公正性。</w:t>
      </w:r>
    </w:p>
    <w:p w:rsidR="000D7981" w:rsidRDefault="000F2A85">
      <w:pPr>
        <w:adjustRightInd w:val="0"/>
        <w:snapToGrid w:val="0"/>
        <w:spacing w:line="360" w:lineRule="auto"/>
        <w:ind w:firstLine="420"/>
        <w:rPr>
          <w:rFonts w:ascii="宋体" w:cs="宋体"/>
        </w:rPr>
      </w:pPr>
      <w:r>
        <w:rPr>
          <w:rFonts w:ascii="宋体" w:cs="宋体" w:hint="eastAsia"/>
        </w:rPr>
        <w:t xml:space="preserve">如违反上述承诺，你单位有权取消我单位投标资格并将我单位列入深圳海关廉洁“黑名单”，自愿接受你单位没收投标保证金、履约保证金的规定，由此引起的相应损失由我单位承担。  </w:t>
      </w:r>
    </w:p>
    <w:p w:rsidR="000D7981" w:rsidRDefault="000D7981">
      <w:pPr>
        <w:adjustRightInd w:val="0"/>
        <w:snapToGrid w:val="0"/>
        <w:spacing w:line="360" w:lineRule="auto"/>
        <w:ind w:firstLine="420"/>
        <w:rPr>
          <w:rFonts w:ascii="宋体" w:cs="宋体"/>
        </w:rPr>
      </w:pPr>
    </w:p>
    <w:p w:rsidR="000D7981" w:rsidRDefault="000F2A85">
      <w:pPr>
        <w:adjustRightInd w:val="0"/>
        <w:snapToGrid w:val="0"/>
        <w:spacing w:line="360" w:lineRule="auto"/>
        <w:ind w:firstLineChars="200" w:firstLine="420"/>
        <w:rPr>
          <w:rFonts w:ascii="宋体"/>
        </w:rPr>
      </w:pPr>
      <w:r>
        <w:rPr>
          <w:rFonts w:ascii="宋体" w:hint="eastAsia"/>
          <w:szCs w:val="21"/>
        </w:rPr>
        <w:t>投标人</w:t>
      </w:r>
      <w:r>
        <w:rPr>
          <w:rFonts w:ascii="宋体" w:cs="宋体" w:hint="eastAsia"/>
        </w:rPr>
        <w:t>名称：（公章）</w:t>
      </w:r>
    </w:p>
    <w:p w:rsidR="000D7981" w:rsidRDefault="000F2A85">
      <w:pPr>
        <w:adjustRightInd w:val="0"/>
        <w:snapToGrid w:val="0"/>
        <w:spacing w:line="360" w:lineRule="auto"/>
        <w:ind w:firstLineChars="200" w:firstLine="420"/>
        <w:rPr>
          <w:rFonts w:ascii="宋体"/>
        </w:rPr>
      </w:pPr>
      <w:r>
        <w:rPr>
          <w:rFonts w:ascii="宋体" w:cs="宋体" w:hint="eastAsia"/>
        </w:rPr>
        <w:t>日期：年月日</w:t>
      </w:r>
    </w:p>
    <w:p w:rsidR="000D7981" w:rsidRDefault="000D7981">
      <w:pPr>
        <w:widowControl/>
        <w:jc w:val="left"/>
        <w:rPr>
          <w:rFonts w:ascii="宋体" w:hAnsi="宋体"/>
          <w:szCs w:val="21"/>
        </w:rPr>
      </w:pPr>
    </w:p>
    <w:p w:rsidR="000D7981" w:rsidRDefault="000F2A85">
      <w:pPr>
        <w:pStyle w:val="3"/>
        <w:wordWrap w:val="0"/>
        <w:adjustRightInd w:val="0"/>
        <w:snapToGrid w:val="0"/>
        <w:spacing w:before="0" w:after="0" w:line="360" w:lineRule="auto"/>
        <w:jc w:val="center"/>
        <w:rPr>
          <w:rFonts w:ascii="宋体" w:hAnsi="宋体"/>
          <w:sz w:val="28"/>
          <w:szCs w:val="28"/>
        </w:rPr>
      </w:pPr>
      <w:bookmarkStart w:id="266" w:name="_Toc145602986"/>
      <w:r>
        <w:rPr>
          <w:rFonts w:ascii="宋体" w:hAnsi="宋体" w:hint="eastAsia"/>
          <w:sz w:val="28"/>
          <w:szCs w:val="28"/>
        </w:rPr>
        <w:t>附件15 中小企业声明函（选用）</w:t>
      </w:r>
      <w:bookmarkEnd w:id="260"/>
      <w:bookmarkEnd w:id="265"/>
      <w:bookmarkEnd w:id="266"/>
    </w:p>
    <w:p w:rsidR="000D7981" w:rsidRDefault="000F2A85">
      <w:pPr>
        <w:adjustRightInd w:val="0"/>
        <w:snapToGrid w:val="0"/>
        <w:spacing w:line="360" w:lineRule="auto"/>
        <w:ind w:firstLine="420"/>
        <w:rPr>
          <w:rFonts w:ascii="宋体" w:cs="宋体"/>
        </w:rPr>
      </w:pPr>
      <w:r>
        <w:rPr>
          <w:rFonts w:ascii="宋体" w:cs="宋体" w:hint="eastAsia"/>
        </w:rPr>
        <w:t>本公司郑重声明，根据《政府采购促进中小企业发展管理办法》（财库〔2020〕46号）的规定，本公司参加</w:t>
      </w:r>
      <w:r>
        <w:rPr>
          <w:rFonts w:hint="eastAsia"/>
          <w:u w:val="single"/>
        </w:rPr>
        <w:t>深圳国际旅行卫生保健中心（深圳海关口岸门诊部）</w:t>
      </w:r>
      <w:r>
        <w:rPr>
          <w:rFonts w:ascii="宋体" w:cs="宋体" w:hint="eastAsia"/>
        </w:rPr>
        <w:t>的</w:t>
      </w:r>
      <w:r>
        <w:rPr>
          <w:rFonts w:ascii="宋体" w:hAnsi="宋体" w:cs="宋体" w:hint="eastAsia"/>
        </w:rPr>
        <w:t>“</w:t>
      </w:r>
      <w:r>
        <w:rPr>
          <w:rFonts w:ascii="宋体" w:hAnsi="宋体" w:cs="Arial" w:hint="eastAsia"/>
        </w:rPr>
        <w:t>医学检验实验室采购免疫试剂耗材（</w:t>
      </w:r>
      <w:r>
        <w:rPr>
          <w:rFonts w:ascii="宋体" w:hAnsi="宋体"/>
        </w:rPr>
        <w:t>第三次招标</w:t>
      </w:r>
      <w:r>
        <w:rPr>
          <w:rFonts w:ascii="宋体" w:hAnsi="宋体" w:cs="Arial" w:hint="eastAsia"/>
        </w:rPr>
        <w:t>）</w:t>
      </w:r>
      <w:r>
        <w:rPr>
          <w:rFonts w:ascii="宋体" w:hAnsi="宋体" w:cs="宋体" w:hint="eastAsia"/>
        </w:rPr>
        <w:t>”</w:t>
      </w:r>
      <w:r>
        <w:rPr>
          <w:rFonts w:ascii="宋体" w:cs="宋体" w:hint="eastAsia"/>
        </w:rPr>
        <w:t>（项目编号：包组号：）的采购活动，提供的货物全部由符合政策要求的中小企业制造。相关企业的具体情况如下：</w:t>
      </w:r>
    </w:p>
    <w:p w:rsidR="000D7981" w:rsidRDefault="000F2A85">
      <w:pPr>
        <w:adjustRightInd w:val="0"/>
        <w:snapToGrid w:val="0"/>
        <w:spacing w:line="360" w:lineRule="auto"/>
        <w:ind w:firstLine="420"/>
        <w:rPr>
          <w:rFonts w:ascii="宋体" w:cs="宋体"/>
        </w:rPr>
      </w:pPr>
      <w:r>
        <w:rPr>
          <w:rFonts w:ascii="宋体" w:cs="宋体" w:hint="eastAsia"/>
          <w:u w:val="single"/>
        </w:rPr>
        <w:t xml:space="preserve">  （标的名称） </w:t>
      </w:r>
      <w:r>
        <w:rPr>
          <w:rFonts w:ascii="宋体" w:cs="宋体" w:hint="eastAsia"/>
        </w:rPr>
        <w:t>，属于</w:t>
      </w:r>
      <w:r>
        <w:rPr>
          <w:rFonts w:ascii="宋体" w:hAnsi="宋体" w:cs="宋体" w:hint="eastAsia"/>
          <w:b/>
          <w:kern w:val="0"/>
          <w:szCs w:val="21"/>
          <w:u w:val="single"/>
        </w:rPr>
        <w:t xml:space="preserve">   其他未列明行业   </w:t>
      </w:r>
      <w:r>
        <w:rPr>
          <w:rFonts w:ascii="宋体" w:cs="宋体" w:hint="eastAsia"/>
        </w:rPr>
        <w:t>；制造商为</w:t>
      </w:r>
      <w:r>
        <w:rPr>
          <w:rFonts w:ascii="宋体" w:cs="宋体" w:hint="eastAsia"/>
          <w:u w:val="single"/>
        </w:rPr>
        <w:t xml:space="preserve">  （企业名称） </w:t>
      </w:r>
      <w:r>
        <w:rPr>
          <w:rFonts w:ascii="宋体" w:cs="宋体" w:hint="eastAsia"/>
        </w:rPr>
        <w:t>，从业人员人，营业收入为万元，资产总额为万元，属于</w:t>
      </w:r>
      <w:r>
        <w:rPr>
          <w:rFonts w:ascii="宋体" w:cs="宋体" w:hint="eastAsia"/>
          <w:u w:val="single"/>
        </w:rPr>
        <w:t xml:space="preserve">  (中型企业/小型企业/微型企业)</w:t>
      </w:r>
      <w:r>
        <w:rPr>
          <w:rFonts w:ascii="宋体" w:cs="宋体" w:hint="eastAsia"/>
        </w:rPr>
        <w:t>。</w:t>
      </w:r>
    </w:p>
    <w:p w:rsidR="000D7981" w:rsidRDefault="000F2A85">
      <w:pPr>
        <w:adjustRightInd w:val="0"/>
        <w:snapToGrid w:val="0"/>
        <w:spacing w:line="360" w:lineRule="auto"/>
        <w:ind w:firstLine="420"/>
        <w:rPr>
          <w:rFonts w:ascii="宋体" w:cs="宋体"/>
        </w:rPr>
      </w:pPr>
      <w:r>
        <w:rPr>
          <w:rFonts w:ascii="宋体" w:cs="宋体" w:hint="eastAsia"/>
        </w:rPr>
        <w:t>以上企业，不属于大企业的分支机构，不存在控股股东为大企业的情形，也不存在与大企业的负责人为同一人的情形。</w:t>
      </w:r>
    </w:p>
    <w:p w:rsidR="000D7981" w:rsidRDefault="000F2A85">
      <w:pPr>
        <w:adjustRightInd w:val="0"/>
        <w:snapToGrid w:val="0"/>
        <w:spacing w:line="360" w:lineRule="auto"/>
        <w:ind w:firstLine="420"/>
        <w:rPr>
          <w:rFonts w:ascii="宋体" w:cs="宋体"/>
        </w:rPr>
      </w:pPr>
      <w:r>
        <w:rPr>
          <w:rFonts w:ascii="宋体" w:cs="宋体" w:hint="eastAsia"/>
        </w:rPr>
        <w:t>本企业对上述声明内容的真实性负责。如有虚假，将依法承担相应责任。</w:t>
      </w:r>
    </w:p>
    <w:p w:rsidR="000D7981" w:rsidRDefault="000D7981">
      <w:pPr>
        <w:adjustRightInd w:val="0"/>
        <w:snapToGrid w:val="0"/>
        <w:ind w:leftChars="200" w:left="420" w:firstLineChars="190" w:firstLine="399"/>
        <w:jc w:val="left"/>
        <w:rPr>
          <w:rFonts w:ascii="宋体"/>
          <w:szCs w:val="21"/>
        </w:rPr>
      </w:pPr>
    </w:p>
    <w:p w:rsidR="000D7981" w:rsidRDefault="000F2A85">
      <w:pPr>
        <w:adjustRightInd w:val="0"/>
        <w:snapToGrid w:val="0"/>
        <w:spacing w:line="360" w:lineRule="auto"/>
        <w:ind w:firstLineChars="200" w:firstLine="420"/>
        <w:rPr>
          <w:rFonts w:ascii="宋体"/>
        </w:rPr>
      </w:pPr>
      <w:r>
        <w:rPr>
          <w:rFonts w:ascii="宋体" w:hint="eastAsia"/>
          <w:szCs w:val="21"/>
        </w:rPr>
        <w:t>投标人名称：（公章）</w:t>
      </w:r>
    </w:p>
    <w:p w:rsidR="000D7981" w:rsidRDefault="000F2A85">
      <w:pPr>
        <w:adjustRightInd w:val="0"/>
        <w:snapToGrid w:val="0"/>
        <w:spacing w:line="360" w:lineRule="auto"/>
        <w:ind w:firstLineChars="200" w:firstLine="420"/>
        <w:rPr>
          <w:rFonts w:ascii="宋体"/>
          <w:szCs w:val="21"/>
        </w:rPr>
      </w:pPr>
      <w:r>
        <w:rPr>
          <w:rFonts w:ascii="宋体" w:hint="eastAsia"/>
          <w:szCs w:val="21"/>
        </w:rPr>
        <w:t>日期：年月日</w:t>
      </w:r>
    </w:p>
    <w:p w:rsidR="000D7981" w:rsidRDefault="000D7981">
      <w:pPr>
        <w:adjustRightInd w:val="0"/>
        <w:snapToGrid w:val="0"/>
        <w:spacing w:line="360" w:lineRule="auto"/>
        <w:rPr>
          <w:rFonts w:ascii="宋体" w:hAnsi="宋体"/>
          <w:szCs w:val="21"/>
        </w:rPr>
      </w:pPr>
    </w:p>
    <w:p w:rsidR="000D7981" w:rsidRDefault="000F2A85">
      <w:pPr>
        <w:pStyle w:val="3"/>
        <w:wordWrap w:val="0"/>
        <w:adjustRightInd w:val="0"/>
        <w:snapToGrid w:val="0"/>
        <w:spacing w:before="0" w:after="0" w:line="360" w:lineRule="auto"/>
        <w:jc w:val="center"/>
        <w:rPr>
          <w:rFonts w:ascii="宋体" w:hAnsi="宋体" w:cs="宋体"/>
          <w:sz w:val="28"/>
          <w:szCs w:val="28"/>
        </w:rPr>
      </w:pPr>
      <w:bookmarkStart w:id="267" w:name="_Toc145602987"/>
      <w:bookmarkStart w:id="268" w:name="_Toc118304687"/>
      <w:bookmarkStart w:id="269" w:name="_Toc2177031"/>
      <w:r>
        <w:rPr>
          <w:rFonts w:ascii="宋体" w:hAnsi="宋体" w:cs="宋体" w:hint="eastAsia"/>
          <w:sz w:val="28"/>
          <w:szCs w:val="28"/>
        </w:rPr>
        <w:t>附件</w:t>
      </w:r>
      <w:r>
        <w:rPr>
          <w:rFonts w:ascii="宋体" w:hAnsi="宋体" w:cs="宋体"/>
          <w:sz w:val="28"/>
          <w:szCs w:val="28"/>
        </w:rPr>
        <w:t>1</w:t>
      </w:r>
      <w:r>
        <w:rPr>
          <w:rFonts w:ascii="宋体" w:hAnsi="宋体" w:cs="宋体" w:hint="eastAsia"/>
          <w:sz w:val="28"/>
          <w:szCs w:val="28"/>
        </w:rPr>
        <w:t>6 残疾人福利性单位声明函（选用）</w:t>
      </w:r>
      <w:bookmarkEnd w:id="267"/>
      <w:bookmarkEnd w:id="268"/>
      <w:bookmarkEnd w:id="269"/>
    </w:p>
    <w:p w:rsidR="000D7981" w:rsidRDefault="000D7981">
      <w:pPr>
        <w:adjustRightInd w:val="0"/>
        <w:snapToGrid w:val="0"/>
        <w:spacing w:line="360" w:lineRule="auto"/>
        <w:rPr>
          <w:rFonts w:ascii="宋体" w:hAnsi="宋体" w:cs="宋体"/>
        </w:rPr>
      </w:pPr>
    </w:p>
    <w:p w:rsidR="000D7981" w:rsidRDefault="000F2A85">
      <w:pPr>
        <w:adjustRightInd w:val="0"/>
        <w:snapToGrid w:val="0"/>
        <w:spacing w:line="360" w:lineRule="auto"/>
        <w:ind w:firstLineChars="200" w:firstLine="420"/>
        <w:rPr>
          <w:rFonts w:ascii="宋体" w:hAnsi="宋体" w:cs="宋体"/>
        </w:rPr>
      </w:pPr>
      <w:bookmarkStart w:id="270" w:name="_Toc25743031"/>
      <w:r>
        <w:rPr>
          <w:rFonts w:ascii="宋体" w:hAnsi="宋体" w:cs="宋体" w:hint="eastAsia"/>
        </w:rPr>
        <w:t>本单位郑重声明，根据《财政部 民政部 中国残疾人联合会关于促进残疾人就业政府采购政策的通知》（财库〔2017〕141号）的规定，本单位为符合条件的残疾人福利性单位，且本单位参加</w:t>
      </w:r>
      <w:r>
        <w:rPr>
          <w:rFonts w:hint="eastAsia"/>
          <w:u w:val="single"/>
        </w:rPr>
        <w:t>深圳国际旅行卫生保健中心（深圳海关口岸门诊部）</w:t>
      </w:r>
      <w:r>
        <w:rPr>
          <w:rFonts w:ascii="宋体" w:cs="宋体" w:hint="eastAsia"/>
        </w:rPr>
        <w:t>的</w:t>
      </w:r>
      <w:r>
        <w:rPr>
          <w:rFonts w:ascii="宋体" w:hAnsi="宋体" w:cs="宋体" w:hint="eastAsia"/>
        </w:rPr>
        <w:t>“</w:t>
      </w:r>
      <w:r>
        <w:rPr>
          <w:rFonts w:ascii="宋体" w:hAnsi="宋体" w:cs="Arial" w:hint="eastAsia"/>
        </w:rPr>
        <w:t>医学检验实验室采购免疫试剂耗材（</w:t>
      </w:r>
      <w:r>
        <w:rPr>
          <w:rFonts w:ascii="宋体" w:hAnsi="宋体"/>
        </w:rPr>
        <w:t>第三次招标</w:t>
      </w:r>
      <w:r>
        <w:rPr>
          <w:rFonts w:ascii="宋体" w:hAnsi="宋体" w:cs="Arial" w:hint="eastAsia"/>
        </w:rPr>
        <w:t>）</w:t>
      </w:r>
      <w:r>
        <w:rPr>
          <w:rFonts w:ascii="宋体" w:hAnsi="宋体" w:cs="宋体" w:hint="eastAsia"/>
        </w:rPr>
        <w:t>”</w:t>
      </w:r>
      <w:r>
        <w:rPr>
          <w:rFonts w:ascii="宋体" w:cs="宋体" w:hint="eastAsia"/>
        </w:rPr>
        <w:t xml:space="preserve"> （项目编号：包组号：）的</w:t>
      </w:r>
      <w:r>
        <w:rPr>
          <w:rFonts w:ascii="宋体" w:hAnsi="宋体" w:cs="宋体" w:hint="eastAsia"/>
        </w:rPr>
        <w:t>采购活动，并提供：</w:t>
      </w:r>
    </w:p>
    <w:p w:rsidR="000D7981" w:rsidRDefault="000F2A85">
      <w:pPr>
        <w:adjustRightInd w:val="0"/>
        <w:snapToGrid w:val="0"/>
        <w:spacing w:line="360" w:lineRule="auto"/>
        <w:ind w:firstLineChars="200" w:firstLine="420"/>
        <w:rPr>
          <w:rFonts w:ascii="宋体" w:hAnsi="宋体" w:cs="宋体"/>
        </w:rPr>
      </w:pPr>
      <w:r>
        <w:rPr>
          <w:rFonts w:ascii="宋体" w:hAnsi="宋体" w:cs="宋体" w:hint="eastAsia"/>
        </w:rPr>
        <w:t>□ 本单位制造的货物；</w:t>
      </w:r>
    </w:p>
    <w:p w:rsidR="000D7981" w:rsidRDefault="000F2A85">
      <w:pPr>
        <w:adjustRightInd w:val="0"/>
        <w:snapToGrid w:val="0"/>
        <w:spacing w:line="360" w:lineRule="auto"/>
        <w:ind w:firstLineChars="200" w:firstLine="420"/>
        <w:rPr>
          <w:rFonts w:ascii="宋体" w:hAnsi="宋体" w:cs="宋体"/>
        </w:rPr>
      </w:pPr>
      <w:r>
        <w:rPr>
          <w:rFonts w:ascii="宋体" w:hAnsi="宋体" w:cs="宋体" w:hint="eastAsia"/>
        </w:rPr>
        <w:t>□ 提供其他残疾人福利性单位制造的货物。</w:t>
      </w:r>
    </w:p>
    <w:p w:rsidR="000D7981" w:rsidRDefault="000F2A85">
      <w:pPr>
        <w:adjustRightInd w:val="0"/>
        <w:snapToGrid w:val="0"/>
        <w:spacing w:line="360" w:lineRule="auto"/>
        <w:ind w:firstLineChars="200" w:firstLine="420"/>
        <w:rPr>
          <w:rFonts w:ascii="宋体" w:hAnsi="宋体" w:cs="宋体"/>
        </w:rPr>
      </w:pPr>
      <w:r>
        <w:rPr>
          <w:rFonts w:ascii="宋体" w:hAnsi="宋体" w:cs="宋体" w:hint="eastAsia"/>
        </w:rPr>
        <w:t>（承诺人在“□”处打“√”）。</w:t>
      </w:r>
    </w:p>
    <w:p w:rsidR="000D7981" w:rsidRDefault="000F2A85">
      <w:pPr>
        <w:adjustRightInd w:val="0"/>
        <w:snapToGrid w:val="0"/>
        <w:spacing w:line="360" w:lineRule="auto"/>
        <w:ind w:firstLineChars="200" w:firstLine="420"/>
        <w:rPr>
          <w:rFonts w:ascii="宋体" w:hAnsi="宋体" w:cs="宋体"/>
        </w:rPr>
      </w:pPr>
      <w:r>
        <w:rPr>
          <w:rFonts w:ascii="宋体" w:hAnsi="宋体" w:cs="宋体" w:hint="eastAsia"/>
        </w:rPr>
        <w:t>本条所称货物是指单一产品采购项目中的货物，或者非单一产品采购项目中的核心产品（货物），不包括使用非残疾人福利性单位注册商标的货物。</w:t>
      </w:r>
    </w:p>
    <w:p w:rsidR="000D7981" w:rsidRDefault="000F2A85">
      <w:pPr>
        <w:adjustRightInd w:val="0"/>
        <w:snapToGrid w:val="0"/>
        <w:spacing w:line="360" w:lineRule="auto"/>
        <w:rPr>
          <w:rFonts w:ascii="宋体" w:hAnsi="宋体" w:cs="宋体"/>
        </w:rPr>
      </w:pPr>
      <w:r>
        <w:rPr>
          <w:rFonts w:ascii="宋体" w:hAnsi="宋体" w:cs="宋体" w:hint="eastAsia"/>
        </w:rPr>
        <w:t xml:space="preserve">    本单位对上述声明的真实性负责。如有虚假，将依法承担相应责任。</w:t>
      </w:r>
    </w:p>
    <w:p w:rsidR="000D7981" w:rsidRDefault="000F2A85">
      <w:pPr>
        <w:adjustRightInd w:val="0"/>
        <w:snapToGrid w:val="0"/>
        <w:spacing w:line="360" w:lineRule="auto"/>
        <w:ind w:leftChars="200" w:left="420" w:firstLineChars="190" w:firstLine="399"/>
        <w:jc w:val="left"/>
        <w:rPr>
          <w:rFonts w:ascii="宋体" w:hAnsi="宋体" w:cs="宋体"/>
        </w:rPr>
      </w:pPr>
      <w:r>
        <w:rPr>
          <w:rFonts w:ascii="宋体" w:hAnsi="宋体" w:cs="宋体" w:hint="eastAsia"/>
        </w:rPr>
        <w:t> </w:t>
      </w:r>
    </w:p>
    <w:p w:rsidR="000D7981" w:rsidRDefault="000F2A85">
      <w:pPr>
        <w:adjustRightInd w:val="0"/>
        <w:snapToGrid w:val="0"/>
        <w:spacing w:line="360" w:lineRule="auto"/>
        <w:ind w:firstLineChars="200" w:firstLine="420"/>
        <w:rPr>
          <w:rFonts w:ascii="宋体"/>
        </w:rPr>
      </w:pPr>
      <w:r>
        <w:rPr>
          <w:rFonts w:ascii="宋体" w:hint="eastAsia"/>
          <w:szCs w:val="21"/>
        </w:rPr>
        <w:t>投标人名称</w:t>
      </w:r>
      <w:r>
        <w:rPr>
          <w:rFonts w:ascii="宋体" w:hAnsi="宋体" w:cs="宋体" w:hint="eastAsia"/>
        </w:rPr>
        <w:t>：（公章）</w:t>
      </w:r>
    </w:p>
    <w:p w:rsidR="000D7981" w:rsidRDefault="000F2A85">
      <w:pPr>
        <w:adjustRightInd w:val="0"/>
        <w:snapToGrid w:val="0"/>
        <w:spacing w:line="360" w:lineRule="auto"/>
        <w:rPr>
          <w:rFonts w:ascii="宋体" w:hAnsi="宋体" w:cs="宋体"/>
        </w:rPr>
      </w:pPr>
      <w:r>
        <w:rPr>
          <w:rFonts w:ascii="宋体" w:hAnsi="宋体" w:cs="宋体" w:hint="eastAsia"/>
        </w:rPr>
        <w:t xml:space="preserve">    日期：年月日</w:t>
      </w:r>
    </w:p>
    <w:p w:rsidR="000D7981" w:rsidRDefault="000D7981">
      <w:pPr>
        <w:adjustRightInd w:val="0"/>
        <w:snapToGrid w:val="0"/>
        <w:spacing w:line="360" w:lineRule="auto"/>
        <w:ind w:leftChars="200" w:left="420" w:firstLineChars="190" w:firstLine="608"/>
        <w:jc w:val="left"/>
        <w:rPr>
          <w:rFonts w:ascii="宋体" w:hAnsi="宋体" w:cs="宋体"/>
          <w:sz w:val="32"/>
          <w:szCs w:val="32"/>
        </w:rPr>
      </w:pPr>
    </w:p>
    <w:p w:rsidR="000D7981" w:rsidRDefault="000F2A85">
      <w:pPr>
        <w:pStyle w:val="3"/>
        <w:wordWrap w:val="0"/>
        <w:adjustRightInd w:val="0"/>
        <w:snapToGrid w:val="0"/>
        <w:spacing w:before="0" w:after="0" w:line="360" w:lineRule="auto"/>
        <w:jc w:val="center"/>
        <w:rPr>
          <w:rFonts w:ascii="宋体" w:hAnsi="宋体" w:cs="宋体"/>
          <w:sz w:val="28"/>
          <w:szCs w:val="28"/>
        </w:rPr>
      </w:pPr>
      <w:bookmarkStart w:id="271" w:name="_Toc118304688"/>
      <w:bookmarkStart w:id="272" w:name="_Toc145602988"/>
      <w:r>
        <w:rPr>
          <w:rFonts w:ascii="宋体" w:hAnsi="宋体" w:cs="宋体" w:hint="eastAsia"/>
          <w:sz w:val="28"/>
          <w:szCs w:val="28"/>
        </w:rPr>
        <w:t>附件17 监狱企业声明函（选用）</w:t>
      </w:r>
      <w:bookmarkEnd w:id="270"/>
      <w:bookmarkEnd w:id="271"/>
      <w:bookmarkEnd w:id="272"/>
    </w:p>
    <w:p w:rsidR="000D7981" w:rsidRDefault="000D7981">
      <w:pPr>
        <w:wordWrap w:val="0"/>
        <w:adjustRightInd w:val="0"/>
        <w:snapToGrid w:val="0"/>
        <w:spacing w:line="360" w:lineRule="auto"/>
        <w:rPr>
          <w:rFonts w:ascii="宋体" w:hAnsi="宋体"/>
        </w:rPr>
      </w:pPr>
    </w:p>
    <w:p w:rsidR="000D7981" w:rsidRDefault="000F2A85">
      <w:pPr>
        <w:adjustRightInd w:val="0"/>
        <w:snapToGrid w:val="0"/>
        <w:spacing w:line="360" w:lineRule="auto"/>
        <w:ind w:firstLine="420"/>
        <w:rPr>
          <w:rFonts w:ascii="宋体" w:hAnsi="宋体" w:cs="宋体"/>
        </w:rPr>
      </w:pPr>
      <w:r>
        <w:rPr>
          <w:rFonts w:ascii="宋体" w:hAnsi="宋体" w:hint="eastAsia"/>
        </w:rPr>
        <w:t>本单位郑重声明，根据《财政部 司法部关于政府采购支持监狱企业发展有关问题的通知》</w:t>
      </w:r>
      <w:r>
        <w:rPr>
          <w:rFonts w:ascii="宋体" w:hAnsi="宋体" w:cs="宋体" w:hint="eastAsia"/>
        </w:rPr>
        <w:t>（财库〔2014〕68号）的规定，本单位为符合条件的监狱企业，且本单位参加</w:t>
      </w:r>
      <w:r>
        <w:rPr>
          <w:rFonts w:hint="eastAsia"/>
          <w:u w:val="single"/>
        </w:rPr>
        <w:t>深圳国际旅行卫生保健中心（深圳海关口岸门诊部）</w:t>
      </w:r>
      <w:r>
        <w:rPr>
          <w:rFonts w:ascii="宋体" w:cs="宋体" w:hint="eastAsia"/>
        </w:rPr>
        <w:t>的</w:t>
      </w:r>
      <w:r>
        <w:rPr>
          <w:rFonts w:ascii="宋体" w:hAnsi="宋体" w:cs="宋体" w:hint="eastAsia"/>
        </w:rPr>
        <w:t>“</w:t>
      </w:r>
      <w:r>
        <w:rPr>
          <w:rFonts w:ascii="宋体" w:hAnsi="宋体" w:cs="Arial" w:hint="eastAsia"/>
        </w:rPr>
        <w:t>医学检验实验室采购免疫试剂耗材（</w:t>
      </w:r>
      <w:r>
        <w:rPr>
          <w:rFonts w:ascii="宋体" w:hAnsi="宋体"/>
        </w:rPr>
        <w:t>第三次招标</w:t>
      </w:r>
      <w:r>
        <w:rPr>
          <w:rFonts w:ascii="宋体" w:hAnsi="宋体" w:cs="Arial" w:hint="eastAsia"/>
        </w:rPr>
        <w:t>）</w:t>
      </w:r>
      <w:r>
        <w:rPr>
          <w:rFonts w:ascii="宋体" w:hAnsi="宋体" w:cs="宋体" w:hint="eastAsia"/>
        </w:rPr>
        <w:t>”</w:t>
      </w:r>
      <w:r>
        <w:rPr>
          <w:rFonts w:ascii="宋体" w:cs="宋体" w:hint="eastAsia"/>
        </w:rPr>
        <w:t xml:space="preserve"> （项目编号：包组号：）</w:t>
      </w:r>
      <w:r>
        <w:rPr>
          <w:rFonts w:ascii="宋体" w:hAnsi="宋体" w:cs="宋体" w:hint="eastAsia"/>
        </w:rPr>
        <w:t>并提供：</w:t>
      </w:r>
    </w:p>
    <w:p w:rsidR="000D7981" w:rsidRDefault="000F2A85">
      <w:pPr>
        <w:adjustRightInd w:val="0"/>
        <w:snapToGrid w:val="0"/>
        <w:spacing w:line="360" w:lineRule="auto"/>
        <w:ind w:firstLine="420"/>
        <w:rPr>
          <w:rFonts w:ascii="宋体" w:hAnsi="宋体" w:cs="宋体"/>
        </w:rPr>
      </w:pPr>
      <w:r>
        <w:rPr>
          <w:rFonts w:ascii="宋体" w:hAnsi="宋体" w:cs="宋体" w:hint="eastAsia"/>
        </w:rPr>
        <w:t>□ 本单位制造的货物；</w:t>
      </w:r>
    </w:p>
    <w:p w:rsidR="000D7981" w:rsidRDefault="000F2A85">
      <w:pPr>
        <w:adjustRightInd w:val="0"/>
        <w:snapToGrid w:val="0"/>
        <w:spacing w:line="360" w:lineRule="auto"/>
        <w:ind w:firstLine="420"/>
        <w:rPr>
          <w:rFonts w:ascii="宋体" w:hAnsi="宋体" w:cs="宋体"/>
        </w:rPr>
      </w:pPr>
      <w:r>
        <w:rPr>
          <w:rFonts w:ascii="宋体" w:hAnsi="宋体" w:cs="宋体" w:hint="eastAsia"/>
        </w:rPr>
        <w:t>□ 提供其他监狱企业制造的货物。</w:t>
      </w:r>
    </w:p>
    <w:p w:rsidR="000D7981" w:rsidRDefault="000F2A85">
      <w:pPr>
        <w:adjustRightInd w:val="0"/>
        <w:snapToGrid w:val="0"/>
        <w:spacing w:line="360" w:lineRule="auto"/>
        <w:ind w:firstLine="420"/>
        <w:rPr>
          <w:rFonts w:ascii="宋体" w:hAnsi="宋体" w:cs="宋体"/>
        </w:rPr>
      </w:pPr>
      <w:r>
        <w:rPr>
          <w:rFonts w:ascii="宋体" w:hAnsi="宋体" w:cs="宋体" w:hint="eastAsia"/>
        </w:rPr>
        <w:t>（承诺人在“□”处打“√”）。</w:t>
      </w:r>
    </w:p>
    <w:p w:rsidR="000D7981" w:rsidRDefault="000F2A85">
      <w:pPr>
        <w:adjustRightInd w:val="0"/>
        <w:snapToGrid w:val="0"/>
        <w:spacing w:line="360" w:lineRule="auto"/>
        <w:ind w:firstLine="420"/>
        <w:rPr>
          <w:rFonts w:ascii="宋体" w:hAnsi="宋体" w:cs="宋体"/>
        </w:rPr>
      </w:pPr>
      <w:r>
        <w:rPr>
          <w:rFonts w:ascii="宋体" w:hAnsi="宋体" w:cs="宋体" w:hint="eastAsia"/>
        </w:rPr>
        <w:t>本条所称货物是指单一产品采购项目中的货物，或者非单一产品采购项目中的核心产品（货物）。</w:t>
      </w:r>
    </w:p>
    <w:p w:rsidR="000D7981" w:rsidRDefault="000F2A85">
      <w:pPr>
        <w:adjustRightInd w:val="0"/>
        <w:snapToGrid w:val="0"/>
        <w:spacing w:line="360" w:lineRule="auto"/>
        <w:ind w:firstLine="408"/>
        <w:rPr>
          <w:rFonts w:ascii="宋体" w:hAnsi="宋体" w:cs="宋体"/>
        </w:rPr>
      </w:pPr>
      <w:r>
        <w:rPr>
          <w:rFonts w:ascii="宋体" w:hAnsi="宋体" w:cs="宋体" w:hint="eastAsia"/>
        </w:rPr>
        <w:t>本单位对上述声明的真实性负责。如有虚假，将依法承担相应责任。</w:t>
      </w:r>
    </w:p>
    <w:p w:rsidR="000D7981" w:rsidRDefault="000D7981">
      <w:pPr>
        <w:adjustRightInd w:val="0"/>
        <w:snapToGrid w:val="0"/>
        <w:spacing w:line="360" w:lineRule="auto"/>
        <w:ind w:firstLine="408"/>
        <w:rPr>
          <w:rFonts w:ascii="宋体" w:hAnsi="宋体" w:cs="宋体"/>
        </w:rPr>
      </w:pPr>
    </w:p>
    <w:p w:rsidR="000D7981" w:rsidRDefault="000F2A85">
      <w:pPr>
        <w:wordWrap w:val="0"/>
        <w:adjustRightInd w:val="0"/>
        <w:snapToGrid w:val="0"/>
        <w:spacing w:line="360" w:lineRule="auto"/>
        <w:rPr>
          <w:rFonts w:ascii="宋体" w:hAnsi="宋体"/>
          <w:b/>
        </w:rPr>
      </w:pPr>
      <w:r>
        <w:rPr>
          <w:rFonts w:ascii="宋体" w:hAnsi="宋体" w:hint="eastAsia"/>
          <w:b/>
        </w:rPr>
        <w:t xml:space="preserve">    附：省级以上监狱管理局、戒毒管理局（含新疆生产建设兵团）出具的监狱企业证明文件。</w:t>
      </w:r>
    </w:p>
    <w:p w:rsidR="000D7981" w:rsidRDefault="000D7981">
      <w:pPr>
        <w:adjustRightInd w:val="0"/>
        <w:snapToGrid w:val="0"/>
        <w:spacing w:line="360" w:lineRule="auto"/>
        <w:rPr>
          <w:rFonts w:ascii="宋体" w:hAnsi="宋体" w:cs="宋体"/>
        </w:rPr>
      </w:pPr>
    </w:p>
    <w:p w:rsidR="000D7981" w:rsidRDefault="000F2A85">
      <w:pPr>
        <w:adjustRightInd w:val="0"/>
        <w:snapToGrid w:val="0"/>
        <w:spacing w:line="360" w:lineRule="auto"/>
        <w:ind w:firstLineChars="200" w:firstLine="420"/>
        <w:rPr>
          <w:rFonts w:ascii="宋体"/>
        </w:rPr>
      </w:pPr>
      <w:r>
        <w:rPr>
          <w:rFonts w:ascii="宋体" w:hAnsi="宋体" w:hint="eastAsia"/>
          <w:szCs w:val="21"/>
        </w:rPr>
        <w:t>投标人</w:t>
      </w:r>
      <w:r>
        <w:rPr>
          <w:rFonts w:ascii="宋体" w:hAnsi="宋体" w:cs="宋体" w:hint="eastAsia"/>
        </w:rPr>
        <w:t>名称：（公章）</w:t>
      </w:r>
    </w:p>
    <w:p w:rsidR="000D7981" w:rsidRDefault="000F2A85">
      <w:pPr>
        <w:adjustRightInd w:val="0"/>
        <w:snapToGrid w:val="0"/>
        <w:spacing w:line="360" w:lineRule="auto"/>
        <w:ind w:firstLineChars="200" w:firstLine="420"/>
        <w:rPr>
          <w:rFonts w:ascii="宋体"/>
        </w:rPr>
      </w:pPr>
      <w:r>
        <w:rPr>
          <w:rFonts w:ascii="宋体" w:hAnsi="宋体" w:cs="宋体" w:hint="eastAsia"/>
        </w:rPr>
        <w:t>日期：年月日</w:t>
      </w:r>
    </w:p>
    <w:p w:rsidR="000D7981" w:rsidRDefault="000D7981">
      <w:pPr>
        <w:wordWrap w:val="0"/>
        <w:adjustRightInd w:val="0"/>
        <w:snapToGrid w:val="0"/>
        <w:spacing w:line="360" w:lineRule="auto"/>
        <w:rPr>
          <w:rFonts w:ascii="宋体" w:hAnsi="宋体"/>
        </w:rPr>
      </w:pPr>
    </w:p>
    <w:p w:rsidR="000D7981" w:rsidRDefault="000D7981">
      <w:pPr>
        <w:wordWrap w:val="0"/>
        <w:adjustRightInd w:val="0"/>
        <w:snapToGrid w:val="0"/>
        <w:spacing w:line="360" w:lineRule="auto"/>
        <w:rPr>
          <w:rFonts w:ascii="宋体" w:hAnsi="宋体"/>
        </w:rPr>
      </w:pPr>
    </w:p>
    <w:p w:rsidR="000D7981" w:rsidRDefault="000D7981">
      <w:pPr>
        <w:wordWrap w:val="0"/>
        <w:adjustRightInd w:val="0"/>
        <w:snapToGrid w:val="0"/>
        <w:spacing w:line="360" w:lineRule="auto"/>
        <w:rPr>
          <w:rFonts w:ascii="宋体" w:hAnsi="宋体"/>
        </w:rPr>
      </w:pPr>
    </w:p>
    <w:p w:rsidR="000D7981" w:rsidRDefault="000D7981">
      <w:pPr>
        <w:wordWrap w:val="0"/>
        <w:adjustRightInd w:val="0"/>
        <w:snapToGrid w:val="0"/>
        <w:spacing w:line="360" w:lineRule="auto"/>
        <w:rPr>
          <w:rFonts w:ascii="宋体" w:hAnsi="宋体"/>
        </w:rPr>
      </w:pPr>
    </w:p>
    <w:p w:rsidR="000D7981" w:rsidRDefault="000D7981">
      <w:pPr>
        <w:wordWrap w:val="0"/>
        <w:adjustRightInd w:val="0"/>
        <w:snapToGrid w:val="0"/>
        <w:spacing w:line="360" w:lineRule="auto"/>
        <w:rPr>
          <w:rFonts w:ascii="宋体" w:hAnsi="宋体"/>
        </w:rPr>
      </w:pPr>
    </w:p>
    <w:p w:rsidR="000D7981" w:rsidRDefault="000D7981">
      <w:pPr>
        <w:wordWrap w:val="0"/>
        <w:adjustRightInd w:val="0"/>
        <w:snapToGrid w:val="0"/>
        <w:spacing w:line="360" w:lineRule="auto"/>
        <w:rPr>
          <w:rFonts w:ascii="宋体" w:hAnsi="宋体"/>
        </w:rPr>
      </w:pPr>
    </w:p>
    <w:p w:rsidR="000D7981" w:rsidRDefault="000D7981">
      <w:pPr>
        <w:wordWrap w:val="0"/>
        <w:adjustRightInd w:val="0"/>
        <w:snapToGrid w:val="0"/>
        <w:spacing w:line="360" w:lineRule="auto"/>
        <w:rPr>
          <w:rFonts w:ascii="宋体" w:hAnsi="宋体"/>
        </w:rPr>
      </w:pPr>
    </w:p>
    <w:p w:rsidR="000D7981" w:rsidRDefault="000D7981">
      <w:pPr>
        <w:wordWrap w:val="0"/>
        <w:adjustRightInd w:val="0"/>
        <w:snapToGrid w:val="0"/>
        <w:spacing w:line="360" w:lineRule="auto"/>
        <w:rPr>
          <w:rFonts w:ascii="宋体" w:hAnsi="宋体"/>
        </w:rPr>
      </w:pPr>
    </w:p>
    <w:p w:rsidR="000D7981" w:rsidRDefault="000D7981">
      <w:pPr>
        <w:wordWrap w:val="0"/>
        <w:adjustRightInd w:val="0"/>
        <w:snapToGrid w:val="0"/>
        <w:spacing w:line="360" w:lineRule="auto"/>
        <w:rPr>
          <w:rFonts w:ascii="宋体" w:hAnsi="宋体"/>
        </w:rPr>
      </w:pPr>
    </w:p>
    <w:p w:rsidR="000D7981" w:rsidRDefault="000D7981">
      <w:pPr>
        <w:wordWrap w:val="0"/>
        <w:adjustRightInd w:val="0"/>
        <w:snapToGrid w:val="0"/>
        <w:spacing w:line="360" w:lineRule="auto"/>
        <w:rPr>
          <w:rFonts w:ascii="宋体" w:hAnsi="宋体"/>
        </w:rPr>
      </w:pPr>
    </w:p>
    <w:p w:rsidR="000D7981" w:rsidRDefault="000D7981">
      <w:pPr>
        <w:wordWrap w:val="0"/>
        <w:adjustRightInd w:val="0"/>
        <w:snapToGrid w:val="0"/>
        <w:spacing w:line="360" w:lineRule="auto"/>
        <w:rPr>
          <w:rFonts w:ascii="宋体" w:hAnsi="宋体"/>
        </w:rPr>
      </w:pPr>
    </w:p>
    <w:p w:rsidR="000D7981" w:rsidRDefault="000F2A85">
      <w:pPr>
        <w:pStyle w:val="1"/>
        <w:wordWrap w:val="0"/>
        <w:adjustRightInd w:val="0"/>
        <w:snapToGrid w:val="0"/>
        <w:spacing w:line="360" w:lineRule="auto"/>
        <w:rPr>
          <w:rFonts w:hAnsi="宋体"/>
          <w:sz w:val="44"/>
        </w:rPr>
      </w:pPr>
      <w:bookmarkStart w:id="273" w:name="_Toc145602989"/>
      <w:r>
        <w:rPr>
          <w:rFonts w:hAnsi="宋体" w:hint="eastAsia"/>
          <w:sz w:val="44"/>
        </w:rPr>
        <w:t>第六章  评标方法和标准</w:t>
      </w:r>
      <w:bookmarkEnd w:id="273"/>
    </w:p>
    <w:p w:rsidR="000D7981" w:rsidRDefault="000F2A85">
      <w:pPr>
        <w:autoSpaceDE w:val="0"/>
        <w:autoSpaceDN w:val="0"/>
        <w:adjustRightInd w:val="0"/>
        <w:snapToGrid w:val="0"/>
        <w:spacing w:line="360" w:lineRule="auto"/>
        <w:outlineLvl w:val="1"/>
        <w:rPr>
          <w:rFonts w:ascii="宋体" w:hAnsi="宋体"/>
          <w:szCs w:val="21"/>
        </w:rPr>
      </w:pPr>
      <w:r>
        <w:rPr>
          <w:rFonts w:ascii="宋体" w:hAnsi="宋体"/>
          <w:b/>
          <w:szCs w:val="21"/>
        </w:rPr>
        <w:br w:type="page"/>
      </w:r>
      <w:bookmarkStart w:id="274" w:name="_Toc482003200"/>
      <w:bookmarkStart w:id="275" w:name="_Toc145602990"/>
      <w:bookmarkStart w:id="276" w:name="_Toc423707191"/>
      <w:r>
        <w:rPr>
          <w:rFonts w:ascii="宋体" w:hAnsi="宋体" w:hint="eastAsia"/>
          <w:szCs w:val="21"/>
        </w:rPr>
        <w:lastRenderedPageBreak/>
        <w:t>一、</w:t>
      </w:r>
      <w:bookmarkEnd w:id="274"/>
      <w:r>
        <w:rPr>
          <w:rFonts w:ascii="宋体" w:hAnsi="宋体" w:hint="eastAsia"/>
          <w:szCs w:val="21"/>
        </w:rPr>
        <w:t>评标职责</w:t>
      </w:r>
      <w:bookmarkEnd w:id="275"/>
    </w:p>
    <w:p w:rsidR="000D7981" w:rsidRDefault="000F2A85">
      <w:pPr>
        <w:wordWrap w:val="0"/>
        <w:autoSpaceDE w:val="0"/>
        <w:autoSpaceDN w:val="0"/>
        <w:adjustRightInd w:val="0"/>
        <w:snapToGrid w:val="0"/>
        <w:spacing w:line="360" w:lineRule="auto"/>
        <w:outlineLvl w:val="1"/>
        <w:rPr>
          <w:rFonts w:ascii="宋体" w:hAnsi="宋体"/>
          <w:szCs w:val="21"/>
        </w:rPr>
      </w:pPr>
      <w:bookmarkStart w:id="277" w:name="_Toc145602991"/>
      <w:bookmarkEnd w:id="276"/>
      <w:r>
        <w:rPr>
          <w:rFonts w:ascii="宋体" w:hAnsi="宋体" w:hint="eastAsia"/>
          <w:szCs w:val="21"/>
        </w:rPr>
        <w:t>六、</w:t>
      </w:r>
      <w:bookmarkStart w:id="278" w:name="_Toc490755679"/>
      <w:r>
        <w:rPr>
          <w:rFonts w:ascii="宋体" w:hAnsi="宋体" w:hint="eastAsia"/>
          <w:szCs w:val="21"/>
        </w:rPr>
        <w:t>评标办法及评标流程</w:t>
      </w:r>
      <w:bookmarkEnd w:id="277"/>
      <w:bookmarkEnd w:id="278"/>
    </w:p>
    <w:p w:rsidR="000D7981" w:rsidRDefault="000F2A85">
      <w:pPr>
        <w:autoSpaceDE w:val="0"/>
        <w:autoSpaceDN w:val="0"/>
        <w:adjustRightInd w:val="0"/>
        <w:snapToGrid w:val="0"/>
        <w:spacing w:line="360" w:lineRule="auto"/>
        <w:ind w:leftChars="200" w:left="735" w:hangingChars="150" w:hanging="315"/>
      </w:pPr>
      <w:r>
        <w:rPr>
          <w:rFonts w:ascii="宋体" w:hAnsi="宋体" w:hint="eastAsia"/>
          <w:szCs w:val="21"/>
        </w:rPr>
        <w:t>1</w:t>
      </w:r>
      <w:r>
        <w:rPr>
          <w:rFonts w:hint="eastAsia"/>
        </w:rPr>
        <w:t>．评标办法：</w:t>
      </w:r>
    </w:p>
    <w:p w:rsidR="000D7981" w:rsidRDefault="000F2A85">
      <w:pPr>
        <w:autoSpaceDE w:val="0"/>
        <w:autoSpaceDN w:val="0"/>
        <w:adjustRightInd w:val="0"/>
        <w:snapToGrid w:val="0"/>
        <w:spacing w:line="360" w:lineRule="auto"/>
        <w:ind w:leftChars="350" w:left="1050" w:hangingChars="150" w:hanging="315"/>
        <w:rPr>
          <w:rFonts w:ascii="宋体" w:hAnsi="宋体"/>
          <w:szCs w:val="21"/>
        </w:rPr>
      </w:pPr>
      <w:r>
        <w:rPr>
          <w:rFonts w:ascii="宋体" w:hAnsi="宋体" w:hint="eastAsia"/>
          <w:szCs w:val="21"/>
        </w:rPr>
        <w:t>1）本项目采用综合评分法，即投标文件满足招标文件全部实质性要求，且按照评审因素的量化指标评审得分最高的投标人为中标候选人。</w:t>
      </w:r>
    </w:p>
    <w:p w:rsidR="000D7981" w:rsidRDefault="000F2A85">
      <w:pPr>
        <w:autoSpaceDE w:val="0"/>
        <w:autoSpaceDN w:val="0"/>
        <w:adjustRightInd w:val="0"/>
        <w:snapToGrid w:val="0"/>
        <w:spacing w:line="360" w:lineRule="auto"/>
        <w:ind w:leftChars="350" w:left="1050" w:hangingChars="150" w:hanging="315"/>
        <w:rPr>
          <w:rFonts w:ascii="宋体" w:hAnsi="宋体"/>
          <w:szCs w:val="21"/>
        </w:rPr>
      </w:pPr>
      <w:r>
        <w:rPr>
          <w:rFonts w:ascii="宋体" w:hAnsi="宋体" w:hint="eastAsia"/>
          <w:szCs w:val="21"/>
        </w:rPr>
        <w:t>2）提供相同品牌产品（核心产品）且通过资格审查、符合性审查的不同投标人按一家投标人计算，评审后得分最高的同品牌投标人获得推荐资格（评审最高得分相同时，由评审委员会按照随机抽取方式确定，抽签方法详见评标表格-表格六抽签表）。</w:t>
      </w:r>
    </w:p>
    <w:p w:rsidR="000D7981" w:rsidRDefault="000F2A85">
      <w:pPr>
        <w:autoSpaceDE w:val="0"/>
        <w:autoSpaceDN w:val="0"/>
        <w:adjustRightInd w:val="0"/>
        <w:snapToGrid w:val="0"/>
        <w:spacing w:line="360" w:lineRule="auto"/>
        <w:ind w:leftChars="200" w:left="1050" w:hangingChars="300" w:hanging="630"/>
        <w:rPr>
          <w:rFonts w:ascii="宋体" w:hAnsi="宋体"/>
          <w:szCs w:val="21"/>
        </w:rPr>
      </w:pPr>
      <w:r>
        <w:rPr>
          <w:rFonts w:ascii="宋体" w:hAnsi="宋体" w:hint="eastAsia"/>
          <w:szCs w:val="21"/>
        </w:rPr>
        <w:t>2</w:t>
      </w:r>
      <w:r>
        <w:rPr>
          <w:rFonts w:hint="eastAsia"/>
        </w:rPr>
        <w:t>．</w:t>
      </w:r>
      <w:r>
        <w:rPr>
          <w:rFonts w:ascii="宋体" w:hAnsi="宋体" w:hint="eastAsia"/>
          <w:szCs w:val="21"/>
        </w:rPr>
        <w:t>评标流程</w:t>
      </w:r>
    </w:p>
    <w:p w:rsidR="000D7981" w:rsidRDefault="000F2A85">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1）资格性审查</w:t>
      </w:r>
    </w:p>
    <w:p w:rsidR="000D7981" w:rsidRDefault="000F2A85">
      <w:pPr>
        <w:tabs>
          <w:tab w:val="left" w:pos="1440"/>
        </w:tabs>
        <w:adjustRightInd w:val="0"/>
        <w:snapToGrid w:val="0"/>
        <w:spacing w:line="360" w:lineRule="auto"/>
        <w:ind w:leftChars="500" w:left="1050"/>
        <w:rPr>
          <w:rFonts w:ascii="宋体" w:hAnsi="宋体"/>
          <w:szCs w:val="21"/>
        </w:rPr>
      </w:pPr>
      <w:r>
        <w:rPr>
          <w:rFonts w:ascii="宋体" w:hAnsi="宋体" w:hint="eastAsia"/>
          <w:szCs w:val="21"/>
        </w:rPr>
        <w:t>对投标文件的完整性、投标人资格条件进行审查，并填写“资格性审查表”。</w:t>
      </w:r>
    </w:p>
    <w:p w:rsidR="000D7981" w:rsidRDefault="000F2A85">
      <w:pPr>
        <w:tabs>
          <w:tab w:val="left" w:pos="1440"/>
        </w:tabs>
        <w:adjustRightInd w:val="0"/>
        <w:snapToGrid w:val="0"/>
        <w:spacing w:line="360" w:lineRule="auto"/>
        <w:ind w:firstLineChars="350" w:firstLine="735"/>
        <w:rPr>
          <w:rFonts w:ascii="宋体" w:hAnsi="宋体"/>
          <w:szCs w:val="21"/>
        </w:rPr>
      </w:pPr>
      <w:r>
        <w:rPr>
          <w:rFonts w:ascii="宋体" w:hAnsi="宋体" w:hint="eastAsia"/>
          <w:szCs w:val="21"/>
        </w:rPr>
        <w:t>2）符合性审查</w:t>
      </w:r>
    </w:p>
    <w:p w:rsidR="000D7981" w:rsidRDefault="000F2A85">
      <w:pPr>
        <w:tabs>
          <w:tab w:val="left" w:pos="1440"/>
        </w:tabs>
        <w:adjustRightInd w:val="0"/>
        <w:snapToGrid w:val="0"/>
        <w:spacing w:line="360" w:lineRule="auto"/>
        <w:ind w:firstLineChars="350" w:firstLine="735"/>
        <w:rPr>
          <w:rFonts w:ascii="宋体" w:hAnsi="宋体"/>
          <w:szCs w:val="21"/>
        </w:rPr>
      </w:pPr>
      <w:r>
        <w:rPr>
          <w:rFonts w:ascii="宋体" w:hAnsi="宋体" w:hint="eastAsia"/>
          <w:szCs w:val="21"/>
        </w:rPr>
        <w:t xml:space="preserve">   对投标文件的商务、技术响应情况进行符合性审查，并填写“符合性审查表”。</w:t>
      </w:r>
    </w:p>
    <w:p w:rsidR="000D7981" w:rsidRDefault="000F2A85">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3）商务、技术方案响应性评定</w:t>
      </w:r>
    </w:p>
    <w:p w:rsidR="000D7981" w:rsidRDefault="000F2A85">
      <w:pPr>
        <w:adjustRightInd w:val="0"/>
        <w:snapToGrid w:val="0"/>
        <w:spacing w:line="360" w:lineRule="auto"/>
        <w:ind w:leftChars="500" w:left="1365" w:hangingChars="150" w:hanging="315"/>
        <w:rPr>
          <w:rFonts w:ascii="宋体" w:hAnsi="宋体"/>
          <w:szCs w:val="21"/>
        </w:rPr>
      </w:pPr>
      <w:r>
        <w:rPr>
          <w:rFonts w:ascii="宋体" w:hAnsi="宋体" w:hint="eastAsia"/>
          <w:szCs w:val="21"/>
        </w:rPr>
        <w:t>① 评价每个投标人的商务、技术响应情况，并填写“商务评估表”、“技术评估表”；</w:t>
      </w:r>
    </w:p>
    <w:p w:rsidR="000D7981" w:rsidRDefault="000F2A85">
      <w:pPr>
        <w:adjustRightInd w:val="0"/>
        <w:snapToGrid w:val="0"/>
        <w:spacing w:line="360" w:lineRule="auto"/>
        <w:ind w:leftChars="499" w:left="1363" w:hangingChars="150" w:hanging="315"/>
        <w:rPr>
          <w:rFonts w:ascii="宋体" w:hAnsi="宋体"/>
          <w:szCs w:val="21"/>
        </w:rPr>
      </w:pPr>
      <w:r>
        <w:rPr>
          <w:rFonts w:ascii="宋体" w:hAnsi="宋体" w:hint="eastAsia"/>
          <w:szCs w:val="21"/>
        </w:rPr>
        <w:t>② 将每一个评委的评分汇集进行算术平均，计算每个投标人的商务、技术得分。</w:t>
      </w:r>
    </w:p>
    <w:p w:rsidR="000D7981" w:rsidRDefault="000F2A85">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4）报价响应性评定</w:t>
      </w:r>
    </w:p>
    <w:p w:rsidR="000D7981" w:rsidRDefault="000F2A85">
      <w:pPr>
        <w:wordWrap w:val="0"/>
        <w:adjustRightInd w:val="0"/>
        <w:snapToGrid w:val="0"/>
        <w:spacing w:line="360" w:lineRule="auto"/>
        <w:ind w:leftChars="500" w:left="1365" w:hangingChars="150" w:hanging="315"/>
        <w:rPr>
          <w:rFonts w:cs="宋体"/>
          <w:b/>
          <w:bCs/>
          <w:kern w:val="0"/>
          <w:szCs w:val="21"/>
          <w:lang w:val="zh-CN"/>
        </w:rPr>
      </w:pPr>
      <w:r>
        <w:rPr>
          <w:rFonts w:ascii="宋体" w:hAnsi="宋体" w:hint="eastAsia"/>
          <w:szCs w:val="21"/>
        </w:rPr>
        <w:t xml:space="preserve">① </w:t>
      </w:r>
      <w:r>
        <w:rPr>
          <w:rFonts w:ascii="宋体" w:hAnsi="宋体" w:cs="Arial" w:hint="eastAsia"/>
          <w:szCs w:val="21"/>
        </w:rPr>
        <w:t>对有效投标人的投标报价进行审核修正，审核修正后的价格为评审价（评审价仅用于评</w:t>
      </w:r>
      <w:r>
        <w:rPr>
          <w:rFonts w:ascii="宋体" w:hAnsi="宋体" w:hint="eastAsia"/>
          <w:szCs w:val="21"/>
        </w:rPr>
        <w:t>审</w:t>
      </w:r>
      <w:r>
        <w:rPr>
          <w:rFonts w:ascii="宋体" w:hAnsi="宋体" w:cs="Arial" w:hint="eastAsia"/>
          <w:szCs w:val="21"/>
        </w:rPr>
        <w:t>）。</w:t>
      </w:r>
    </w:p>
    <w:p w:rsidR="000D7981" w:rsidRDefault="000F2A85">
      <w:pPr>
        <w:pStyle w:val="USE1"/>
        <w:wordWrap w:val="0"/>
        <w:snapToGrid w:val="0"/>
        <w:spacing w:line="360" w:lineRule="auto"/>
        <w:ind w:leftChars="500" w:left="1365" w:hangingChars="150" w:hanging="315"/>
        <w:rPr>
          <w:rFonts w:cs="宋体"/>
          <w:b w:val="0"/>
          <w:bCs/>
          <w:kern w:val="0"/>
          <w:sz w:val="21"/>
          <w:szCs w:val="21"/>
          <w:lang w:val="zh-CN"/>
        </w:rPr>
      </w:pPr>
      <w:r>
        <w:rPr>
          <w:rFonts w:hint="eastAsia"/>
          <w:b w:val="0"/>
          <w:sz w:val="21"/>
          <w:szCs w:val="21"/>
        </w:rPr>
        <w:t>② 以所有有效投标人的最低评审价为评审基准价，最低评审价的投标人的价格得分为满分。</w:t>
      </w:r>
      <w:r>
        <w:rPr>
          <w:rFonts w:cs="Arial" w:hint="eastAsia"/>
          <w:b w:val="0"/>
          <w:sz w:val="21"/>
          <w:szCs w:val="21"/>
        </w:rPr>
        <w:t>价格得分按照以下公式计算：</w:t>
      </w:r>
    </w:p>
    <w:p w:rsidR="000D7981" w:rsidRDefault="000F2A85">
      <w:pPr>
        <w:pStyle w:val="USE1"/>
        <w:wordWrap w:val="0"/>
        <w:snapToGrid w:val="0"/>
        <w:spacing w:line="360" w:lineRule="auto"/>
        <w:ind w:leftChars="500" w:left="1050" w:firstLineChars="150" w:firstLine="315"/>
        <w:rPr>
          <w:rFonts w:cs="Arial"/>
          <w:b w:val="0"/>
          <w:sz w:val="21"/>
          <w:szCs w:val="21"/>
        </w:rPr>
      </w:pPr>
      <w:r>
        <w:rPr>
          <w:rFonts w:cs="Arial" w:hint="eastAsia"/>
          <w:b w:val="0"/>
          <w:sz w:val="21"/>
          <w:szCs w:val="21"/>
        </w:rPr>
        <w:t>价格得分＝（评</w:t>
      </w:r>
      <w:r>
        <w:rPr>
          <w:rFonts w:hint="eastAsia"/>
          <w:b w:val="0"/>
          <w:sz w:val="21"/>
          <w:szCs w:val="21"/>
        </w:rPr>
        <w:t>审</w:t>
      </w:r>
      <w:r>
        <w:rPr>
          <w:rFonts w:cs="Arial" w:hint="eastAsia"/>
          <w:b w:val="0"/>
          <w:sz w:val="21"/>
          <w:szCs w:val="21"/>
        </w:rPr>
        <w:t>基准价/评审价）×价格权重（权重30%）×100</w:t>
      </w:r>
    </w:p>
    <w:p w:rsidR="000D7981" w:rsidRDefault="000F2A85">
      <w:pPr>
        <w:pStyle w:val="USE1"/>
        <w:wordWrap w:val="0"/>
        <w:snapToGrid w:val="0"/>
        <w:spacing w:line="360" w:lineRule="auto"/>
        <w:ind w:left="1365" w:hangingChars="650" w:hanging="1365"/>
        <w:rPr>
          <w:rFonts w:cs="Arial"/>
          <w:b w:val="0"/>
          <w:sz w:val="21"/>
          <w:szCs w:val="21"/>
        </w:rPr>
      </w:pPr>
      <w:r>
        <w:rPr>
          <w:rFonts w:cs="Arial" w:hint="eastAsia"/>
          <w:b w:val="0"/>
          <w:sz w:val="21"/>
          <w:szCs w:val="21"/>
        </w:rPr>
        <w:t xml:space="preserve">          ③ </w:t>
      </w:r>
      <w:r>
        <w:rPr>
          <w:rFonts w:cs="宋体" w:hint="eastAsia"/>
          <w:b w:val="0"/>
          <w:kern w:val="0"/>
          <w:sz w:val="21"/>
          <w:szCs w:val="21"/>
        </w:rPr>
        <w:t>投标人为小型、微型企业或监狱企业、残疾人福利性单位，且符合投标价格扣除优惠政策规定的条件的，投标价格给予10</w:t>
      </w:r>
      <w:r>
        <w:rPr>
          <w:rFonts w:cs="宋体"/>
          <w:b w:val="0"/>
          <w:kern w:val="0"/>
          <w:sz w:val="21"/>
          <w:szCs w:val="21"/>
        </w:rPr>
        <w:t>%</w:t>
      </w:r>
      <w:r>
        <w:rPr>
          <w:rFonts w:cs="宋体" w:hint="eastAsia"/>
          <w:b w:val="0"/>
          <w:kern w:val="0"/>
          <w:sz w:val="21"/>
          <w:szCs w:val="21"/>
        </w:rPr>
        <w:t>的价格扣除后参与价格分数计算。评审委员会根据投标人提供的《中小企业声明函》或《残疾人福利性单位声明函》或</w:t>
      </w:r>
      <w:r>
        <w:rPr>
          <w:rFonts w:cs="宋体"/>
          <w:b w:val="0"/>
          <w:kern w:val="0"/>
          <w:sz w:val="21"/>
          <w:szCs w:val="21"/>
        </w:rPr>
        <w:t>由省级以上监狱管理局、戒毒管理局</w:t>
      </w:r>
      <w:r>
        <w:rPr>
          <w:rFonts w:cs="宋体" w:hint="eastAsia"/>
          <w:b w:val="0"/>
          <w:kern w:val="0"/>
          <w:sz w:val="21"/>
          <w:szCs w:val="21"/>
        </w:rPr>
        <w:t>（</w:t>
      </w:r>
      <w:r>
        <w:rPr>
          <w:rFonts w:cs="宋体"/>
          <w:b w:val="0"/>
          <w:kern w:val="0"/>
          <w:sz w:val="21"/>
          <w:szCs w:val="21"/>
        </w:rPr>
        <w:t>含新疆生产建设兵团</w:t>
      </w:r>
      <w:r>
        <w:rPr>
          <w:rFonts w:cs="宋体" w:hint="eastAsia"/>
          <w:b w:val="0"/>
          <w:kern w:val="0"/>
          <w:sz w:val="21"/>
          <w:szCs w:val="21"/>
        </w:rPr>
        <w:t>）</w:t>
      </w:r>
      <w:r>
        <w:rPr>
          <w:rFonts w:cs="宋体"/>
          <w:b w:val="0"/>
          <w:kern w:val="0"/>
          <w:sz w:val="21"/>
          <w:szCs w:val="21"/>
        </w:rPr>
        <w:t>出具的属于监狱企业的证明文件</w:t>
      </w:r>
      <w:r>
        <w:rPr>
          <w:rFonts w:cs="宋体" w:hint="eastAsia"/>
          <w:b w:val="0"/>
          <w:kern w:val="0"/>
          <w:sz w:val="21"/>
          <w:szCs w:val="21"/>
        </w:rPr>
        <w:t>，认定其是否享受优惠政策。</w:t>
      </w:r>
      <w:r>
        <w:rPr>
          <w:rFonts w:cs="宋体"/>
          <w:b w:val="0"/>
          <w:kern w:val="0"/>
          <w:sz w:val="21"/>
          <w:szCs w:val="21"/>
        </w:rPr>
        <w:t>监狱企业</w:t>
      </w:r>
      <w:r>
        <w:rPr>
          <w:rFonts w:cs="宋体" w:hint="eastAsia"/>
          <w:b w:val="0"/>
          <w:kern w:val="0"/>
          <w:sz w:val="21"/>
          <w:szCs w:val="21"/>
        </w:rPr>
        <w:t>、残疾人福利性单位属于小型、微型企业的，不重复享受政策。</w:t>
      </w:r>
    </w:p>
    <w:p w:rsidR="000D7981" w:rsidRDefault="000F2A85">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5）综合评估分的计算和排序</w:t>
      </w:r>
    </w:p>
    <w:p w:rsidR="000D7981" w:rsidRDefault="000F2A85">
      <w:pPr>
        <w:wordWrap w:val="0"/>
        <w:adjustRightInd w:val="0"/>
        <w:snapToGrid w:val="0"/>
        <w:spacing w:line="360" w:lineRule="auto"/>
        <w:ind w:firstLineChars="500" w:firstLine="1050"/>
        <w:rPr>
          <w:rFonts w:ascii="宋体"/>
          <w:szCs w:val="21"/>
        </w:rPr>
      </w:pPr>
      <w:r>
        <w:rPr>
          <w:rFonts w:ascii="宋体" w:hint="eastAsia"/>
          <w:szCs w:val="21"/>
        </w:rPr>
        <w:t>① 综合评估分=商务得分</w:t>
      </w:r>
      <w:r>
        <w:rPr>
          <w:rFonts w:ascii="宋体" w:cs="Arial" w:hint="eastAsia"/>
          <w:bCs/>
          <w:szCs w:val="21"/>
        </w:rPr>
        <w:t>（25</w:t>
      </w:r>
      <w:r>
        <w:rPr>
          <w:rFonts w:ascii="宋体" w:hint="eastAsia"/>
          <w:szCs w:val="21"/>
        </w:rPr>
        <w:t>%权重）+技术得分</w:t>
      </w:r>
      <w:r>
        <w:rPr>
          <w:rFonts w:ascii="宋体" w:cs="Arial" w:hint="eastAsia"/>
          <w:bCs/>
          <w:szCs w:val="21"/>
        </w:rPr>
        <w:t>（45</w:t>
      </w:r>
      <w:r>
        <w:rPr>
          <w:rFonts w:ascii="宋体" w:hint="eastAsia"/>
          <w:szCs w:val="21"/>
        </w:rPr>
        <w:t>%权重）+价格得分</w:t>
      </w:r>
      <w:r>
        <w:rPr>
          <w:rFonts w:ascii="宋体" w:cs="Arial" w:hint="eastAsia"/>
          <w:bCs/>
          <w:szCs w:val="21"/>
        </w:rPr>
        <w:t>（</w:t>
      </w:r>
      <w:r>
        <w:rPr>
          <w:rFonts w:ascii="宋体" w:hint="eastAsia"/>
          <w:szCs w:val="21"/>
        </w:rPr>
        <w:t>权重30%）</w:t>
      </w:r>
    </w:p>
    <w:p w:rsidR="000D7981" w:rsidRDefault="000F2A85">
      <w:pPr>
        <w:wordWrap w:val="0"/>
        <w:adjustRightInd w:val="0"/>
        <w:snapToGrid w:val="0"/>
        <w:spacing w:line="360" w:lineRule="auto"/>
        <w:ind w:leftChars="500" w:left="1365" w:hangingChars="150" w:hanging="315"/>
        <w:rPr>
          <w:rFonts w:ascii="宋体"/>
          <w:szCs w:val="21"/>
        </w:rPr>
      </w:pPr>
      <w:r>
        <w:rPr>
          <w:rFonts w:ascii="宋体" w:hint="eastAsia"/>
          <w:szCs w:val="21"/>
        </w:rPr>
        <w:t>② 评</w:t>
      </w:r>
      <w:r>
        <w:rPr>
          <w:rFonts w:ascii="宋体" w:hAnsi="宋体" w:hint="eastAsia"/>
          <w:szCs w:val="21"/>
        </w:rPr>
        <w:t>审</w:t>
      </w:r>
      <w:r>
        <w:rPr>
          <w:rFonts w:ascii="宋体" w:hint="eastAsia"/>
          <w:szCs w:val="21"/>
        </w:rPr>
        <w:t>结果按综合评估分由高到低顺序排列。综合评估分相同的，按投标报价由低到高顺序排列。综合评估分且投标报价相同的，按照技术指标评审得分由高到低顺序排列。</w:t>
      </w:r>
    </w:p>
    <w:p w:rsidR="000D7981" w:rsidRDefault="000F2A85">
      <w:pPr>
        <w:wordWrap w:val="0"/>
        <w:adjustRightInd w:val="0"/>
        <w:snapToGrid w:val="0"/>
        <w:spacing w:line="360" w:lineRule="auto"/>
        <w:ind w:firstLineChars="500" w:firstLine="1050"/>
        <w:rPr>
          <w:rFonts w:ascii="宋体"/>
          <w:szCs w:val="21"/>
        </w:rPr>
      </w:pPr>
      <w:r>
        <w:rPr>
          <w:rFonts w:ascii="宋体" w:hint="eastAsia"/>
          <w:szCs w:val="21"/>
        </w:rPr>
        <w:t>③ 评</w:t>
      </w:r>
      <w:r>
        <w:rPr>
          <w:rFonts w:ascii="宋体" w:hAnsi="宋体" w:hint="eastAsia"/>
          <w:szCs w:val="21"/>
        </w:rPr>
        <w:t>审</w:t>
      </w:r>
      <w:r>
        <w:rPr>
          <w:rFonts w:ascii="宋体" w:hint="eastAsia"/>
          <w:szCs w:val="21"/>
        </w:rPr>
        <w:t>结果汇总完成后，除下列情形外，任何人不得修改评</w:t>
      </w:r>
      <w:r>
        <w:rPr>
          <w:rFonts w:ascii="宋体" w:hAnsi="宋体" w:hint="eastAsia"/>
          <w:szCs w:val="21"/>
        </w:rPr>
        <w:t>审</w:t>
      </w:r>
      <w:r>
        <w:rPr>
          <w:rFonts w:ascii="宋体" w:hint="eastAsia"/>
          <w:szCs w:val="21"/>
        </w:rPr>
        <w:t>结果：</w:t>
      </w:r>
    </w:p>
    <w:p w:rsidR="000D7981" w:rsidRDefault="000F2A85" w:rsidP="00312A62">
      <w:pPr>
        <w:wordWrap w:val="0"/>
        <w:adjustRightInd w:val="0"/>
        <w:snapToGrid w:val="0"/>
        <w:spacing w:line="360" w:lineRule="auto"/>
        <w:ind w:firstLineChars="646" w:firstLine="1357"/>
        <w:rPr>
          <w:rFonts w:ascii="宋体"/>
          <w:szCs w:val="21"/>
        </w:rPr>
      </w:pPr>
      <w:r>
        <w:rPr>
          <w:rFonts w:ascii="宋体" w:hint="eastAsia"/>
          <w:szCs w:val="21"/>
        </w:rPr>
        <w:t>a</w:t>
      </w:r>
      <w:r>
        <w:rPr>
          <w:rFonts w:hint="eastAsia"/>
        </w:rPr>
        <w:t>．</w:t>
      </w:r>
      <w:r>
        <w:rPr>
          <w:rFonts w:ascii="宋体" w:hint="eastAsia"/>
          <w:szCs w:val="21"/>
        </w:rPr>
        <w:t>分值汇总计算错误的；</w:t>
      </w:r>
    </w:p>
    <w:p w:rsidR="000D7981" w:rsidRDefault="000F2A85" w:rsidP="00312A62">
      <w:pPr>
        <w:wordWrap w:val="0"/>
        <w:adjustRightInd w:val="0"/>
        <w:snapToGrid w:val="0"/>
        <w:spacing w:line="360" w:lineRule="auto"/>
        <w:ind w:firstLineChars="646" w:firstLine="1357"/>
        <w:rPr>
          <w:rFonts w:ascii="宋体"/>
          <w:szCs w:val="21"/>
        </w:rPr>
      </w:pPr>
      <w:r>
        <w:rPr>
          <w:rFonts w:ascii="宋体" w:hint="eastAsia"/>
          <w:szCs w:val="21"/>
        </w:rPr>
        <w:lastRenderedPageBreak/>
        <w:t>b．分项评分超出评分标准范围的；</w:t>
      </w:r>
    </w:p>
    <w:p w:rsidR="000D7981" w:rsidRDefault="000F2A85" w:rsidP="00312A62">
      <w:pPr>
        <w:wordWrap w:val="0"/>
        <w:adjustRightInd w:val="0"/>
        <w:snapToGrid w:val="0"/>
        <w:spacing w:line="360" w:lineRule="auto"/>
        <w:ind w:firstLineChars="646" w:firstLine="1357"/>
        <w:rPr>
          <w:rFonts w:ascii="宋体"/>
          <w:szCs w:val="21"/>
        </w:rPr>
      </w:pPr>
      <w:r>
        <w:rPr>
          <w:rFonts w:ascii="宋体" w:hint="eastAsia"/>
          <w:szCs w:val="21"/>
        </w:rPr>
        <w:t>c．评审委员会成员对客观评审因素评分不一致的；</w:t>
      </w:r>
    </w:p>
    <w:p w:rsidR="000D7981" w:rsidRDefault="000F2A85" w:rsidP="00312A62">
      <w:pPr>
        <w:wordWrap w:val="0"/>
        <w:adjustRightInd w:val="0"/>
        <w:snapToGrid w:val="0"/>
        <w:spacing w:line="360" w:lineRule="auto"/>
        <w:ind w:firstLineChars="646" w:firstLine="1357"/>
        <w:rPr>
          <w:rFonts w:ascii="宋体"/>
          <w:szCs w:val="21"/>
        </w:rPr>
      </w:pPr>
      <w:r>
        <w:rPr>
          <w:rFonts w:ascii="宋体" w:hint="eastAsia"/>
          <w:szCs w:val="21"/>
        </w:rPr>
        <w:t>d．经评审委员会认定评分畸高、畸低的。</w:t>
      </w:r>
    </w:p>
    <w:p w:rsidR="000D7981" w:rsidRDefault="000F2A85">
      <w:pPr>
        <w:wordWrap w:val="0"/>
        <w:adjustRightInd w:val="0"/>
        <w:snapToGrid w:val="0"/>
        <w:spacing w:line="360" w:lineRule="auto"/>
        <w:ind w:leftChars="500" w:left="1365" w:hangingChars="150" w:hanging="315"/>
        <w:rPr>
          <w:rFonts w:ascii="宋体"/>
          <w:szCs w:val="21"/>
        </w:rPr>
      </w:pPr>
      <w:r>
        <w:rPr>
          <w:rFonts w:ascii="宋体" w:hint="eastAsia"/>
          <w:szCs w:val="21"/>
        </w:rPr>
        <w:t>④ 评审报告签署前，经复核发现存在以上情形之一的，评审委员会应当当场修改评审结果，并在评审报告中记载；评审报告签署后，采购人或者代理机构发现存在以上情形之一的，应当组织原评审委员会进行重新评审。</w:t>
      </w:r>
    </w:p>
    <w:p w:rsidR="000D7981" w:rsidRDefault="000F2A85">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6）推荐中标候选人</w:t>
      </w:r>
    </w:p>
    <w:p w:rsidR="000D7981" w:rsidRDefault="000F2A85">
      <w:pPr>
        <w:wordWrap w:val="0"/>
        <w:adjustRightInd w:val="0"/>
        <w:snapToGrid w:val="0"/>
        <w:spacing w:line="360" w:lineRule="auto"/>
        <w:ind w:leftChars="500" w:left="1092" w:hangingChars="20" w:hanging="42"/>
        <w:rPr>
          <w:rFonts w:ascii="宋体" w:hAnsi="宋体"/>
          <w:szCs w:val="21"/>
        </w:rPr>
      </w:pPr>
      <w:r>
        <w:rPr>
          <w:rFonts w:ascii="宋体" w:hint="eastAsia"/>
          <w:szCs w:val="21"/>
        </w:rPr>
        <w:t>按照综合评估分的排序情况，推荐排名第一为第一中标候选</w:t>
      </w:r>
      <w:r>
        <w:rPr>
          <w:rFonts w:ascii="宋体" w:hAnsi="宋体" w:hint="eastAsia"/>
          <w:szCs w:val="21"/>
        </w:rPr>
        <w:t>人</w:t>
      </w:r>
      <w:r>
        <w:rPr>
          <w:rFonts w:ascii="宋体" w:hint="eastAsia"/>
          <w:szCs w:val="21"/>
        </w:rPr>
        <w:t>，排名第二的第二中标候选</w:t>
      </w:r>
      <w:r>
        <w:rPr>
          <w:rFonts w:ascii="宋体" w:hAnsi="宋体" w:hint="eastAsia"/>
          <w:szCs w:val="21"/>
        </w:rPr>
        <w:t>人</w:t>
      </w:r>
      <w:r>
        <w:rPr>
          <w:rFonts w:ascii="宋体" w:hint="eastAsia"/>
          <w:szCs w:val="21"/>
        </w:rPr>
        <w:t>，排名第三的第三中标候选</w:t>
      </w:r>
      <w:r>
        <w:rPr>
          <w:rFonts w:ascii="宋体" w:hAnsi="宋体" w:hint="eastAsia"/>
          <w:szCs w:val="21"/>
        </w:rPr>
        <w:t>人</w:t>
      </w:r>
      <w:r>
        <w:rPr>
          <w:rFonts w:ascii="宋体" w:hint="eastAsia"/>
          <w:szCs w:val="21"/>
        </w:rPr>
        <w:t>。</w:t>
      </w:r>
    </w:p>
    <w:p w:rsidR="000D7981" w:rsidRDefault="000F2A85" w:rsidP="00312A62">
      <w:pPr>
        <w:autoSpaceDE w:val="0"/>
        <w:autoSpaceDN w:val="0"/>
        <w:adjustRightInd w:val="0"/>
        <w:snapToGrid w:val="0"/>
        <w:spacing w:line="360" w:lineRule="auto"/>
        <w:ind w:leftChars="359" w:left="1061" w:hangingChars="146" w:hanging="307"/>
        <w:rPr>
          <w:rFonts w:ascii="宋体" w:hAnsi="宋体"/>
          <w:szCs w:val="21"/>
        </w:rPr>
      </w:pPr>
      <w:r>
        <w:rPr>
          <w:rFonts w:ascii="宋体" w:hAnsi="宋体" w:hint="eastAsia"/>
          <w:szCs w:val="21"/>
        </w:rPr>
        <w:t>7）</w:t>
      </w:r>
      <w:r>
        <w:rPr>
          <w:rFonts w:ascii="宋体" w:hint="eastAsia"/>
          <w:szCs w:val="21"/>
        </w:rPr>
        <w:t>中标人/成交供应商放弃中标/成交资格或者中标人/成交供应商的中标/成交资格被依法确认无效的，将重新组织采购。因情况紧急，重新组织采购不能满足采购人要求的，采购人可以确定备选中标人/成交供应商为替补中标人/成交供应商。采购人确定备选中标人/成交供应商为替补中标人/成交供应商的，代理机构将替补中标人/成交供应商的情况予以公示，公示无异议的，确定新的中标人/成交供应商；公示有异议且异议成立的将重新组织采购。替补中标人/成交供应商放弃中标/成交资格或者中标/成交资格被依法确认无效的，将重新组织采购。</w:t>
      </w:r>
    </w:p>
    <w:p w:rsidR="000D7981" w:rsidRDefault="000F2A85">
      <w:pPr>
        <w:autoSpaceDE w:val="0"/>
        <w:autoSpaceDN w:val="0"/>
        <w:adjustRightInd w:val="0"/>
        <w:snapToGrid w:val="0"/>
        <w:spacing w:line="360" w:lineRule="auto"/>
        <w:ind w:leftChars="200" w:left="1050" w:hangingChars="300" w:hanging="630"/>
        <w:rPr>
          <w:rFonts w:ascii="宋体" w:hAnsi="宋体"/>
          <w:szCs w:val="21"/>
        </w:rPr>
      </w:pPr>
      <w:r>
        <w:rPr>
          <w:rFonts w:ascii="宋体" w:hAnsi="宋体" w:hint="eastAsia"/>
          <w:szCs w:val="21"/>
        </w:rPr>
        <w:t>3．评标表格</w:t>
      </w:r>
    </w:p>
    <w:p w:rsidR="000D7981" w:rsidRDefault="000D7981">
      <w:pPr>
        <w:autoSpaceDE w:val="0"/>
        <w:autoSpaceDN w:val="0"/>
        <w:adjustRightInd w:val="0"/>
        <w:snapToGrid w:val="0"/>
        <w:spacing w:line="360" w:lineRule="auto"/>
        <w:ind w:leftChars="200" w:left="1050" w:hangingChars="300" w:hanging="630"/>
        <w:jc w:val="center"/>
        <w:rPr>
          <w:rFonts w:ascii="宋体" w:hAnsi="宋体"/>
          <w:szCs w:val="21"/>
        </w:rPr>
      </w:pPr>
    </w:p>
    <w:p w:rsidR="000D7981" w:rsidRDefault="000F2A85">
      <w:pPr>
        <w:autoSpaceDE w:val="0"/>
        <w:autoSpaceDN w:val="0"/>
        <w:adjustRightInd w:val="0"/>
        <w:snapToGrid w:val="0"/>
        <w:spacing w:line="360" w:lineRule="auto"/>
        <w:ind w:leftChars="200" w:left="1050" w:hangingChars="300" w:hanging="630"/>
        <w:jc w:val="center"/>
        <w:rPr>
          <w:rFonts w:ascii="宋体" w:hAnsi="宋体"/>
          <w:szCs w:val="21"/>
        </w:rPr>
      </w:pPr>
      <w:r>
        <w:rPr>
          <w:rFonts w:ascii="宋体" w:hAnsi="宋体" w:hint="eastAsia"/>
          <w:szCs w:val="21"/>
        </w:rPr>
        <w:t>表一、资格性审查表</w:t>
      </w:r>
    </w:p>
    <w:tbl>
      <w:tblPr>
        <w:tblW w:w="930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817"/>
        <w:gridCol w:w="4397"/>
        <w:gridCol w:w="4089"/>
      </w:tblGrid>
      <w:tr w:rsidR="000D7981">
        <w:trPr>
          <w:cantSplit/>
          <w:trHeight w:val="198"/>
          <w:jc w:val="center"/>
        </w:trPr>
        <w:tc>
          <w:tcPr>
            <w:tcW w:w="817" w:type="dxa"/>
            <w:vAlign w:val="center"/>
          </w:tcPr>
          <w:p w:rsidR="000D7981" w:rsidRDefault="000F2A85">
            <w:pPr>
              <w:wordWrap w:val="0"/>
              <w:snapToGrid w:val="0"/>
              <w:spacing w:line="360" w:lineRule="auto"/>
              <w:jc w:val="center"/>
              <w:rPr>
                <w:rFonts w:ascii="宋体" w:hAnsi="宋体"/>
                <w:szCs w:val="21"/>
              </w:rPr>
            </w:pPr>
            <w:r>
              <w:rPr>
                <w:rFonts w:ascii="宋体" w:hAnsi="宋体" w:hint="eastAsia"/>
                <w:szCs w:val="21"/>
              </w:rPr>
              <w:t>序号</w:t>
            </w:r>
          </w:p>
        </w:tc>
        <w:tc>
          <w:tcPr>
            <w:tcW w:w="4397" w:type="dxa"/>
            <w:vAlign w:val="center"/>
          </w:tcPr>
          <w:p w:rsidR="000D7981" w:rsidRDefault="000F2A85">
            <w:pPr>
              <w:wordWrap w:val="0"/>
              <w:snapToGrid w:val="0"/>
              <w:spacing w:line="360" w:lineRule="auto"/>
              <w:jc w:val="center"/>
              <w:rPr>
                <w:rFonts w:ascii="宋体" w:hAnsi="宋体"/>
                <w:szCs w:val="21"/>
              </w:rPr>
            </w:pPr>
            <w:r>
              <w:rPr>
                <w:rFonts w:ascii="宋体" w:hAnsi="宋体" w:hint="eastAsia"/>
                <w:szCs w:val="21"/>
              </w:rPr>
              <w:t>评议内容</w:t>
            </w:r>
          </w:p>
        </w:tc>
        <w:tc>
          <w:tcPr>
            <w:tcW w:w="4089" w:type="dxa"/>
            <w:vAlign w:val="center"/>
          </w:tcPr>
          <w:p w:rsidR="000D7981" w:rsidRDefault="000F2A85">
            <w:pPr>
              <w:wordWrap w:val="0"/>
              <w:snapToGrid w:val="0"/>
              <w:spacing w:line="360" w:lineRule="auto"/>
              <w:jc w:val="center"/>
              <w:rPr>
                <w:rFonts w:ascii="宋体" w:hAnsi="宋体"/>
                <w:szCs w:val="21"/>
              </w:rPr>
            </w:pPr>
            <w:r>
              <w:rPr>
                <w:rFonts w:ascii="宋体" w:hAnsi="宋体" w:hint="eastAsia"/>
                <w:szCs w:val="21"/>
              </w:rPr>
              <w:t>评议标准</w:t>
            </w:r>
          </w:p>
        </w:tc>
      </w:tr>
      <w:tr w:rsidR="000D7981">
        <w:trPr>
          <w:cantSplit/>
          <w:trHeight w:val="193"/>
          <w:jc w:val="center"/>
        </w:trPr>
        <w:tc>
          <w:tcPr>
            <w:tcW w:w="817" w:type="dxa"/>
            <w:vAlign w:val="center"/>
          </w:tcPr>
          <w:p w:rsidR="000D7981" w:rsidRDefault="000F2A85">
            <w:pPr>
              <w:wordWrap w:val="0"/>
              <w:snapToGrid w:val="0"/>
              <w:spacing w:line="360" w:lineRule="auto"/>
              <w:jc w:val="center"/>
              <w:rPr>
                <w:rFonts w:ascii="宋体" w:hAnsi="宋体"/>
                <w:szCs w:val="21"/>
              </w:rPr>
            </w:pPr>
            <w:r>
              <w:rPr>
                <w:rFonts w:ascii="宋体" w:hAnsi="宋体" w:hint="eastAsia"/>
                <w:szCs w:val="21"/>
              </w:rPr>
              <w:t>1</w:t>
            </w:r>
          </w:p>
        </w:tc>
        <w:tc>
          <w:tcPr>
            <w:tcW w:w="4397" w:type="dxa"/>
            <w:vAlign w:val="center"/>
          </w:tcPr>
          <w:p w:rsidR="000D7981" w:rsidRDefault="000F2A85">
            <w:pPr>
              <w:wordWrap w:val="0"/>
              <w:snapToGrid w:val="0"/>
              <w:spacing w:line="360" w:lineRule="auto"/>
              <w:jc w:val="center"/>
              <w:rPr>
                <w:rFonts w:ascii="宋体" w:hAnsi="宋体"/>
                <w:szCs w:val="21"/>
              </w:rPr>
            </w:pPr>
            <w:r>
              <w:rPr>
                <w:rFonts w:ascii="宋体" w:hAnsi="宋体" w:hint="eastAsia"/>
                <w:szCs w:val="21"/>
              </w:rPr>
              <w:t>投标文件的密封、签署</w:t>
            </w:r>
          </w:p>
        </w:tc>
        <w:tc>
          <w:tcPr>
            <w:tcW w:w="4089" w:type="dxa"/>
            <w:vAlign w:val="center"/>
          </w:tcPr>
          <w:p w:rsidR="000D7981" w:rsidRDefault="000F2A85">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0D7981">
        <w:trPr>
          <w:cantSplit/>
          <w:trHeight w:val="257"/>
          <w:jc w:val="center"/>
        </w:trPr>
        <w:tc>
          <w:tcPr>
            <w:tcW w:w="817" w:type="dxa"/>
            <w:vAlign w:val="center"/>
          </w:tcPr>
          <w:p w:rsidR="000D7981" w:rsidRDefault="000F2A85">
            <w:pPr>
              <w:wordWrap w:val="0"/>
              <w:snapToGrid w:val="0"/>
              <w:spacing w:line="360" w:lineRule="auto"/>
              <w:jc w:val="center"/>
              <w:rPr>
                <w:rFonts w:ascii="宋体" w:hAnsi="宋体"/>
                <w:szCs w:val="21"/>
              </w:rPr>
            </w:pPr>
            <w:r>
              <w:rPr>
                <w:rFonts w:ascii="宋体" w:hAnsi="宋体" w:hint="eastAsia"/>
                <w:szCs w:val="21"/>
              </w:rPr>
              <w:t>2</w:t>
            </w:r>
          </w:p>
        </w:tc>
        <w:tc>
          <w:tcPr>
            <w:tcW w:w="4397" w:type="dxa"/>
            <w:vAlign w:val="center"/>
          </w:tcPr>
          <w:p w:rsidR="000D7981" w:rsidRDefault="000F2A85">
            <w:pPr>
              <w:wordWrap w:val="0"/>
              <w:snapToGrid w:val="0"/>
              <w:spacing w:line="360" w:lineRule="auto"/>
              <w:jc w:val="center"/>
              <w:rPr>
                <w:rFonts w:ascii="宋体" w:hAnsi="宋体"/>
                <w:szCs w:val="21"/>
              </w:rPr>
            </w:pPr>
            <w:r>
              <w:rPr>
                <w:rFonts w:ascii="宋体" w:hAnsi="宋体" w:hint="eastAsia"/>
                <w:szCs w:val="21"/>
              </w:rPr>
              <w:t>投标保证金</w:t>
            </w:r>
          </w:p>
        </w:tc>
        <w:tc>
          <w:tcPr>
            <w:tcW w:w="4089" w:type="dxa"/>
            <w:vAlign w:val="center"/>
          </w:tcPr>
          <w:p w:rsidR="000D7981" w:rsidRDefault="000F2A85">
            <w:pPr>
              <w:wordWrap w:val="0"/>
              <w:snapToGrid w:val="0"/>
              <w:spacing w:line="360" w:lineRule="auto"/>
              <w:jc w:val="center"/>
              <w:rPr>
                <w:rFonts w:ascii="宋体" w:hAnsi="宋体"/>
                <w:szCs w:val="21"/>
              </w:rPr>
            </w:pPr>
            <w:r>
              <w:rPr>
                <w:rFonts w:ascii="宋体" w:hAnsi="宋体" w:hint="eastAsia"/>
                <w:szCs w:val="21"/>
              </w:rPr>
              <w:t>按招标文件的要求按时进账</w:t>
            </w:r>
          </w:p>
        </w:tc>
      </w:tr>
      <w:tr w:rsidR="000D7981">
        <w:trPr>
          <w:cantSplit/>
          <w:trHeight w:val="257"/>
          <w:jc w:val="center"/>
        </w:trPr>
        <w:tc>
          <w:tcPr>
            <w:tcW w:w="817" w:type="dxa"/>
            <w:vAlign w:val="center"/>
          </w:tcPr>
          <w:p w:rsidR="000D7981" w:rsidRDefault="000F2A85">
            <w:pPr>
              <w:wordWrap w:val="0"/>
              <w:snapToGrid w:val="0"/>
              <w:spacing w:line="360" w:lineRule="auto"/>
              <w:jc w:val="center"/>
              <w:rPr>
                <w:rFonts w:ascii="宋体" w:hAnsi="宋体"/>
                <w:szCs w:val="21"/>
              </w:rPr>
            </w:pPr>
            <w:r>
              <w:rPr>
                <w:rFonts w:ascii="宋体" w:hAnsi="宋体" w:hint="eastAsia"/>
                <w:szCs w:val="21"/>
              </w:rPr>
              <w:t>3</w:t>
            </w:r>
          </w:p>
        </w:tc>
        <w:tc>
          <w:tcPr>
            <w:tcW w:w="4397" w:type="dxa"/>
            <w:vAlign w:val="center"/>
          </w:tcPr>
          <w:p w:rsidR="000D7981" w:rsidRDefault="000F2A85">
            <w:pPr>
              <w:wordWrap w:val="0"/>
              <w:snapToGrid w:val="0"/>
              <w:spacing w:line="360" w:lineRule="auto"/>
              <w:jc w:val="center"/>
              <w:rPr>
                <w:rFonts w:ascii="宋体" w:hAnsi="宋体"/>
                <w:szCs w:val="21"/>
              </w:rPr>
            </w:pPr>
            <w:r>
              <w:rPr>
                <w:rFonts w:ascii="宋体" w:hAnsi="宋体" w:hint="eastAsia"/>
                <w:szCs w:val="21"/>
              </w:rPr>
              <w:t>投标文件的数量</w:t>
            </w:r>
          </w:p>
        </w:tc>
        <w:tc>
          <w:tcPr>
            <w:tcW w:w="4089" w:type="dxa"/>
            <w:vAlign w:val="center"/>
          </w:tcPr>
          <w:p w:rsidR="000D7981" w:rsidRDefault="000F2A85">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0D7981">
        <w:trPr>
          <w:cantSplit/>
          <w:trHeight w:val="289"/>
          <w:jc w:val="center"/>
        </w:trPr>
        <w:tc>
          <w:tcPr>
            <w:tcW w:w="817" w:type="dxa"/>
            <w:vAlign w:val="center"/>
          </w:tcPr>
          <w:p w:rsidR="000D7981" w:rsidRDefault="000F2A85">
            <w:pPr>
              <w:wordWrap w:val="0"/>
              <w:snapToGrid w:val="0"/>
              <w:spacing w:line="360" w:lineRule="auto"/>
              <w:jc w:val="center"/>
              <w:rPr>
                <w:rFonts w:ascii="宋体" w:hAnsi="宋体"/>
                <w:szCs w:val="21"/>
              </w:rPr>
            </w:pPr>
            <w:r>
              <w:rPr>
                <w:rFonts w:ascii="宋体" w:hAnsi="宋体" w:hint="eastAsia"/>
                <w:szCs w:val="21"/>
              </w:rPr>
              <w:t>4</w:t>
            </w:r>
          </w:p>
        </w:tc>
        <w:tc>
          <w:tcPr>
            <w:tcW w:w="4397" w:type="dxa"/>
          </w:tcPr>
          <w:p w:rsidR="000D7981" w:rsidRDefault="000F2A85">
            <w:pPr>
              <w:wordWrap w:val="0"/>
              <w:snapToGrid w:val="0"/>
              <w:spacing w:line="360" w:lineRule="auto"/>
              <w:jc w:val="center"/>
              <w:rPr>
                <w:rFonts w:ascii="宋体" w:hAnsi="宋体"/>
                <w:szCs w:val="21"/>
              </w:rPr>
            </w:pPr>
            <w:r>
              <w:rPr>
                <w:rFonts w:hAnsi="宋体" w:hint="eastAsia"/>
              </w:rPr>
              <w:t>投标人资格证明文件</w:t>
            </w:r>
          </w:p>
        </w:tc>
        <w:tc>
          <w:tcPr>
            <w:tcW w:w="4089" w:type="dxa"/>
            <w:vAlign w:val="center"/>
          </w:tcPr>
          <w:p w:rsidR="000D7981" w:rsidRDefault="000F2A85">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0D7981">
        <w:trPr>
          <w:cantSplit/>
          <w:trHeight w:val="130"/>
          <w:jc w:val="center"/>
        </w:trPr>
        <w:tc>
          <w:tcPr>
            <w:tcW w:w="5214" w:type="dxa"/>
            <w:gridSpan w:val="2"/>
            <w:vAlign w:val="center"/>
          </w:tcPr>
          <w:p w:rsidR="000D7981" w:rsidRDefault="000F2A85">
            <w:pPr>
              <w:wordWrap w:val="0"/>
              <w:snapToGrid w:val="0"/>
              <w:spacing w:line="360" w:lineRule="auto"/>
              <w:jc w:val="center"/>
              <w:rPr>
                <w:rFonts w:ascii="宋体" w:hAnsi="宋体"/>
                <w:szCs w:val="21"/>
              </w:rPr>
            </w:pPr>
            <w:r>
              <w:rPr>
                <w:rFonts w:ascii="宋体" w:hAnsi="宋体" w:hint="eastAsia"/>
                <w:szCs w:val="21"/>
              </w:rPr>
              <w:t>结论</w:t>
            </w:r>
          </w:p>
        </w:tc>
        <w:tc>
          <w:tcPr>
            <w:tcW w:w="4089" w:type="dxa"/>
            <w:vAlign w:val="center"/>
          </w:tcPr>
          <w:p w:rsidR="000D7981" w:rsidRDefault="000D7981">
            <w:pPr>
              <w:wordWrap w:val="0"/>
              <w:snapToGrid w:val="0"/>
              <w:spacing w:line="360" w:lineRule="auto"/>
              <w:jc w:val="center"/>
              <w:rPr>
                <w:rFonts w:ascii="宋体" w:hAnsi="宋体"/>
                <w:szCs w:val="21"/>
              </w:rPr>
            </w:pPr>
          </w:p>
        </w:tc>
      </w:tr>
    </w:tbl>
    <w:p w:rsidR="000D7981" w:rsidRDefault="000D7981">
      <w:pPr>
        <w:adjustRightInd w:val="0"/>
        <w:snapToGrid w:val="0"/>
        <w:spacing w:line="360" w:lineRule="auto"/>
        <w:jc w:val="center"/>
        <w:rPr>
          <w:rFonts w:ascii="宋体" w:hAnsi="宋体"/>
          <w:szCs w:val="21"/>
        </w:rPr>
      </w:pPr>
      <w:bookmarkStart w:id="279" w:name="_Toc422774265"/>
      <w:bookmarkStart w:id="280" w:name="_Toc422778496"/>
    </w:p>
    <w:p w:rsidR="000D7981" w:rsidRDefault="000F2A85">
      <w:pPr>
        <w:adjustRightInd w:val="0"/>
        <w:snapToGrid w:val="0"/>
        <w:spacing w:line="360" w:lineRule="auto"/>
        <w:jc w:val="center"/>
        <w:rPr>
          <w:rFonts w:ascii="宋体" w:hAnsi="宋体"/>
          <w:szCs w:val="21"/>
        </w:rPr>
      </w:pPr>
      <w:r>
        <w:rPr>
          <w:rFonts w:ascii="宋体" w:hAnsi="宋体" w:hint="eastAsia"/>
          <w:szCs w:val="21"/>
        </w:rPr>
        <w:t>表二、符合性审查表</w:t>
      </w:r>
      <w:bookmarkEnd w:id="279"/>
      <w:bookmarkEnd w:id="280"/>
    </w:p>
    <w:tbl>
      <w:tblPr>
        <w:tblW w:w="93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3"/>
        <w:gridCol w:w="4378"/>
        <w:gridCol w:w="4097"/>
      </w:tblGrid>
      <w:tr w:rsidR="000D7981">
        <w:trPr>
          <w:cantSplit/>
          <w:trHeight w:val="176"/>
          <w:jc w:val="center"/>
        </w:trPr>
        <w:tc>
          <w:tcPr>
            <w:tcW w:w="843"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宋体" w:hAnsi="宋体"/>
                <w:szCs w:val="21"/>
              </w:rPr>
            </w:pPr>
            <w:r>
              <w:rPr>
                <w:rFonts w:ascii="宋体" w:hAnsi="宋体" w:hint="eastAsia"/>
                <w:szCs w:val="21"/>
              </w:rPr>
              <w:t>序号</w:t>
            </w:r>
          </w:p>
        </w:tc>
        <w:tc>
          <w:tcPr>
            <w:tcW w:w="4378"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宋体" w:hAnsi="宋体"/>
                <w:szCs w:val="21"/>
              </w:rPr>
            </w:pPr>
            <w:r>
              <w:rPr>
                <w:rFonts w:ascii="宋体" w:hAnsi="宋体" w:hint="eastAsia"/>
                <w:szCs w:val="21"/>
              </w:rPr>
              <w:t>评议内容</w:t>
            </w:r>
          </w:p>
        </w:tc>
        <w:tc>
          <w:tcPr>
            <w:tcW w:w="4097"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宋体" w:hAnsi="宋体"/>
                <w:szCs w:val="21"/>
              </w:rPr>
            </w:pPr>
            <w:r>
              <w:rPr>
                <w:rFonts w:ascii="宋体" w:hAnsi="宋体" w:hint="eastAsia"/>
                <w:szCs w:val="21"/>
              </w:rPr>
              <w:t>评议标准</w:t>
            </w:r>
          </w:p>
        </w:tc>
      </w:tr>
      <w:tr w:rsidR="000D7981">
        <w:trPr>
          <w:cantSplit/>
          <w:trHeight w:val="104"/>
          <w:jc w:val="center"/>
        </w:trPr>
        <w:tc>
          <w:tcPr>
            <w:tcW w:w="843"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宋体" w:hAnsi="宋体"/>
                <w:szCs w:val="21"/>
              </w:rPr>
            </w:pPr>
            <w:r>
              <w:rPr>
                <w:rFonts w:ascii="宋体" w:hAnsi="宋体" w:hint="eastAsia"/>
                <w:szCs w:val="21"/>
              </w:rPr>
              <w:t>1</w:t>
            </w:r>
          </w:p>
        </w:tc>
        <w:tc>
          <w:tcPr>
            <w:tcW w:w="4378"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宋体" w:hAnsi="宋体"/>
                <w:szCs w:val="21"/>
              </w:rPr>
            </w:pPr>
            <w:r>
              <w:rPr>
                <w:rFonts w:ascii="宋体" w:hAnsi="宋体" w:hint="eastAsia"/>
                <w:szCs w:val="21"/>
              </w:rPr>
              <w:t>报价是否未超过预算或报价是否合理</w:t>
            </w:r>
          </w:p>
        </w:tc>
        <w:tc>
          <w:tcPr>
            <w:tcW w:w="4097"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宋体" w:hAnsi="宋体"/>
                <w:szCs w:val="21"/>
              </w:rPr>
            </w:pPr>
            <w:r>
              <w:rPr>
                <w:rFonts w:ascii="宋体" w:hAnsi="宋体" w:hint="eastAsia"/>
                <w:szCs w:val="21"/>
              </w:rPr>
              <w:t>是/否</w:t>
            </w:r>
          </w:p>
        </w:tc>
      </w:tr>
      <w:tr w:rsidR="000D7981">
        <w:trPr>
          <w:cantSplit/>
          <w:trHeight w:val="283"/>
          <w:jc w:val="center"/>
        </w:trPr>
        <w:tc>
          <w:tcPr>
            <w:tcW w:w="843"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宋体" w:hAnsi="宋体"/>
                <w:szCs w:val="21"/>
              </w:rPr>
            </w:pPr>
            <w:r>
              <w:rPr>
                <w:rFonts w:ascii="宋体" w:hAnsi="宋体" w:hint="eastAsia"/>
                <w:szCs w:val="21"/>
              </w:rPr>
              <w:t>2</w:t>
            </w:r>
          </w:p>
        </w:tc>
        <w:tc>
          <w:tcPr>
            <w:tcW w:w="4378"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宋体" w:hAnsi="宋体"/>
                <w:szCs w:val="21"/>
              </w:rPr>
            </w:pPr>
            <w:r>
              <w:rPr>
                <w:rFonts w:ascii="宋体" w:hAnsi="宋体" w:hint="eastAsia"/>
                <w:szCs w:val="21"/>
              </w:rPr>
              <w:t>招标文件其他带★指标是否全部响应</w:t>
            </w:r>
          </w:p>
        </w:tc>
        <w:tc>
          <w:tcPr>
            <w:tcW w:w="4097"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宋体" w:hAnsi="宋体"/>
                <w:szCs w:val="21"/>
              </w:rPr>
            </w:pPr>
            <w:r>
              <w:rPr>
                <w:rFonts w:ascii="宋体" w:hAnsi="宋体" w:hint="eastAsia"/>
                <w:szCs w:val="21"/>
              </w:rPr>
              <w:t>是/否</w:t>
            </w:r>
          </w:p>
        </w:tc>
      </w:tr>
      <w:tr w:rsidR="000D7981">
        <w:trPr>
          <w:cantSplit/>
          <w:trHeight w:val="283"/>
          <w:jc w:val="center"/>
        </w:trPr>
        <w:tc>
          <w:tcPr>
            <w:tcW w:w="843"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宋体" w:hAnsi="宋体"/>
                <w:szCs w:val="21"/>
              </w:rPr>
            </w:pPr>
            <w:r>
              <w:rPr>
                <w:rFonts w:ascii="宋体" w:hAnsi="宋体" w:hint="eastAsia"/>
                <w:szCs w:val="21"/>
              </w:rPr>
              <w:t>3</w:t>
            </w:r>
          </w:p>
        </w:tc>
        <w:tc>
          <w:tcPr>
            <w:tcW w:w="4378"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宋体" w:hAnsi="宋体"/>
                <w:szCs w:val="21"/>
              </w:rPr>
            </w:pPr>
            <w:r>
              <w:rPr>
                <w:rFonts w:ascii="宋体" w:hAnsi="宋体" w:hint="eastAsia"/>
                <w:szCs w:val="21"/>
              </w:rPr>
              <w:t>投标文件是否无其他无效标情形</w:t>
            </w:r>
          </w:p>
        </w:tc>
        <w:tc>
          <w:tcPr>
            <w:tcW w:w="4097"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宋体" w:hAnsi="宋体"/>
                <w:szCs w:val="21"/>
              </w:rPr>
            </w:pPr>
            <w:r>
              <w:rPr>
                <w:rFonts w:ascii="宋体" w:hAnsi="宋体" w:hint="eastAsia"/>
                <w:szCs w:val="21"/>
              </w:rPr>
              <w:t>是/否</w:t>
            </w:r>
          </w:p>
        </w:tc>
      </w:tr>
      <w:tr w:rsidR="000D7981">
        <w:trPr>
          <w:cantSplit/>
          <w:trHeight w:val="70"/>
          <w:jc w:val="center"/>
        </w:trPr>
        <w:tc>
          <w:tcPr>
            <w:tcW w:w="5221" w:type="dxa"/>
            <w:gridSpan w:val="2"/>
            <w:tcBorders>
              <w:top w:val="single" w:sz="4" w:space="0" w:color="auto"/>
              <w:left w:val="single" w:sz="4" w:space="0" w:color="auto"/>
              <w:bottom w:val="single" w:sz="4" w:space="0" w:color="auto"/>
              <w:right w:val="single" w:sz="4" w:space="0" w:color="auto"/>
            </w:tcBorders>
            <w:vAlign w:val="center"/>
          </w:tcPr>
          <w:p w:rsidR="000D7981" w:rsidRDefault="000F2A85">
            <w:pPr>
              <w:wordWrap w:val="0"/>
              <w:snapToGrid w:val="0"/>
              <w:spacing w:line="360" w:lineRule="auto"/>
              <w:jc w:val="center"/>
              <w:rPr>
                <w:rFonts w:ascii="宋体" w:hAnsi="宋体"/>
                <w:szCs w:val="21"/>
              </w:rPr>
            </w:pPr>
            <w:r>
              <w:rPr>
                <w:rFonts w:ascii="宋体" w:hAnsi="宋体" w:hint="eastAsia"/>
                <w:szCs w:val="21"/>
              </w:rPr>
              <w:t>结论</w:t>
            </w:r>
          </w:p>
        </w:tc>
        <w:tc>
          <w:tcPr>
            <w:tcW w:w="4097" w:type="dxa"/>
            <w:tcBorders>
              <w:top w:val="single" w:sz="4" w:space="0" w:color="auto"/>
              <w:left w:val="single" w:sz="4" w:space="0" w:color="auto"/>
              <w:bottom w:val="single" w:sz="4" w:space="0" w:color="auto"/>
              <w:right w:val="single" w:sz="4" w:space="0" w:color="auto"/>
            </w:tcBorders>
            <w:vAlign w:val="center"/>
          </w:tcPr>
          <w:p w:rsidR="000D7981" w:rsidRDefault="000D7981">
            <w:pPr>
              <w:spacing w:line="360" w:lineRule="auto"/>
              <w:jc w:val="center"/>
              <w:rPr>
                <w:rFonts w:ascii="宋体" w:hAnsi="宋体"/>
                <w:szCs w:val="21"/>
              </w:rPr>
            </w:pPr>
          </w:p>
        </w:tc>
      </w:tr>
    </w:tbl>
    <w:p w:rsidR="000D7981" w:rsidRDefault="000D7981">
      <w:pPr>
        <w:adjustRightInd w:val="0"/>
        <w:snapToGrid w:val="0"/>
        <w:spacing w:line="360" w:lineRule="auto"/>
        <w:rPr>
          <w:rFonts w:ascii="宋体" w:hAnsi="宋体"/>
          <w:szCs w:val="21"/>
        </w:rPr>
      </w:pPr>
      <w:bookmarkStart w:id="281" w:name="_Toc422774266"/>
    </w:p>
    <w:p w:rsidR="000D7981" w:rsidRDefault="000F2A85">
      <w:pPr>
        <w:adjustRightInd w:val="0"/>
        <w:snapToGrid w:val="0"/>
        <w:spacing w:line="360" w:lineRule="auto"/>
        <w:jc w:val="center"/>
        <w:rPr>
          <w:rFonts w:ascii="宋体" w:hAnsi="宋体"/>
          <w:szCs w:val="21"/>
        </w:rPr>
      </w:pPr>
      <w:r>
        <w:rPr>
          <w:rFonts w:ascii="宋体" w:hAnsi="宋体" w:hint="eastAsia"/>
          <w:szCs w:val="21"/>
        </w:rPr>
        <w:lastRenderedPageBreak/>
        <w:t>表三、商务评估表</w:t>
      </w:r>
      <w:bookmarkEnd w:id="281"/>
      <w:r>
        <w:rPr>
          <w:rFonts w:ascii="宋体" w:hAnsi="宋体" w:hint="eastAsia"/>
          <w:szCs w:val="21"/>
        </w:rPr>
        <w:t>（适用所有包组）</w:t>
      </w:r>
    </w:p>
    <w:tbl>
      <w:tblPr>
        <w:tblW w:w="93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3"/>
        <w:gridCol w:w="7390"/>
        <w:gridCol w:w="686"/>
      </w:tblGrid>
      <w:tr w:rsidR="000D7981">
        <w:trPr>
          <w:trHeight w:val="327"/>
          <w:jc w:val="center"/>
        </w:trPr>
        <w:tc>
          <w:tcPr>
            <w:tcW w:w="1263" w:type="dxa"/>
            <w:tcBorders>
              <w:top w:val="single" w:sz="4" w:space="0" w:color="auto"/>
              <w:left w:val="single" w:sz="4" w:space="0" w:color="auto"/>
              <w:bottom w:val="single" w:sz="4" w:space="0" w:color="auto"/>
              <w:right w:val="single" w:sz="4" w:space="0" w:color="auto"/>
            </w:tcBorders>
            <w:vAlign w:val="center"/>
          </w:tcPr>
          <w:p w:rsidR="000D7981" w:rsidRDefault="000F2A85">
            <w:pPr>
              <w:wordWrap w:val="0"/>
              <w:snapToGrid w:val="0"/>
              <w:spacing w:line="360" w:lineRule="auto"/>
              <w:jc w:val="center"/>
              <w:rPr>
                <w:rFonts w:ascii="宋体" w:hAnsi="宋体"/>
                <w:szCs w:val="21"/>
              </w:rPr>
            </w:pPr>
            <w:r>
              <w:rPr>
                <w:rFonts w:ascii="宋体" w:hAnsi="宋体" w:hint="eastAsia"/>
                <w:szCs w:val="21"/>
              </w:rPr>
              <w:t>评审项目</w:t>
            </w:r>
          </w:p>
        </w:tc>
        <w:tc>
          <w:tcPr>
            <w:tcW w:w="7390" w:type="dxa"/>
            <w:tcBorders>
              <w:top w:val="single" w:sz="4" w:space="0" w:color="auto"/>
              <w:left w:val="single" w:sz="4" w:space="0" w:color="auto"/>
              <w:bottom w:val="single" w:sz="4" w:space="0" w:color="auto"/>
              <w:right w:val="single" w:sz="4" w:space="0" w:color="auto"/>
            </w:tcBorders>
            <w:vAlign w:val="center"/>
          </w:tcPr>
          <w:p w:rsidR="000D7981" w:rsidRDefault="000F2A85">
            <w:pPr>
              <w:wordWrap w:val="0"/>
              <w:snapToGrid w:val="0"/>
              <w:spacing w:line="360" w:lineRule="auto"/>
              <w:jc w:val="center"/>
              <w:rPr>
                <w:rFonts w:ascii="宋体" w:hAnsi="宋体"/>
                <w:szCs w:val="21"/>
              </w:rPr>
            </w:pPr>
            <w:r>
              <w:rPr>
                <w:rFonts w:ascii="宋体" w:hAnsi="宋体" w:hint="eastAsia"/>
                <w:szCs w:val="21"/>
              </w:rPr>
              <w:t>评审内容</w:t>
            </w:r>
          </w:p>
        </w:tc>
        <w:tc>
          <w:tcPr>
            <w:tcW w:w="686" w:type="dxa"/>
            <w:tcBorders>
              <w:top w:val="single" w:sz="4" w:space="0" w:color="auto"/>
              <w:left w:val="single" w:sz="4" w:space="0" w:color="auto"/>
              <w:bottom w:val="single" w:sz="4" w:space="0" w:color="auto"/>
              <w:right w:val="single" w:sz="4" w:space="0" w:color="auto"/>
            </w:tcBorders>
            <w:vAlign w:val="center"/>
          </w:tcPr>
          <w:p w:rsidR="000D7981" w:rsidRDefault="000F2A85">
            <w:pPr>
              <w:wordWrap w:val="0"/>
              <w:snapToGrid w:val="0"/>
              <w:spacing w:line="360" w:lineRule="auto"/>
              <w:jc w:val="center"/>
              <w:rPr>
                <w:rFonts w:ascii="宋体" w:hAnsi="宋体"/>
                <w:szCs w:val="21"/>
              </w:rPr>
            </w:pPr>
            <w:r>
              <w:rPr>
                <w:rFonts w:ascii="宋体" w:hAnsi="宋体" w:hint="eastAsia"/>
                <w:szCs w:val="21"/>
              </w:rPr>
              <w:t>分值</w:t>
            </w:r>
          </w:p>
        </w:tc>
      </w:tr>
      <w:tr w:rsidR="000D7981">
        <w:trPr>
          <w:trHeight w:val="327"/>
          <w:jc w:val="center"/>
        </w:trPr>
        <w:tc>
          <w:tcPr>
            <w:tcW w:w="1263"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商务</w:t>
            </w:r>
            <w:r>
              <w:rPr>
                <w:rFonts w:asciiTheme="minorEastAsia" w:eastAsiaTheme="minorEastAsia" w:hAnsiTheme="minorEastAsia" w:hint="eastAsia"/>
                <w:szCs w:val="21"/>
              </w:rPr>
              <w:t>指标</w:t>
            </w:r>
            <w:r>
              <w:rPr>
                <w:rFonts w:asciiTheme="minorEastAsia" w:eastAsiaTheme="minorEastAsia" w:hAnsiTheme="minorEastAsia"/>
                <w:szCs w:val="21"/>
              </w:rPr>
              <w:t>响应情况</w:t>
            </w:r>
          </w:p>
        </w:tc>
        <w:tc>
          <w:tcPr>
            <w:tcW w:w="7390"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根据投标文件《商务指标响应一览表》的响应情况进行打分：每一项负偏离扣2分，最低得0分。</w:t>
            </w:r>
          </w:p>
        </w:tc>
        <w:tc>
          <w:tcPr>
            <w:tcW w:w="686"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10</w:t>
            </w:r>
          </w:p>
        </w:tc>
      </w:tr>
      <w:tr w:rsidR="000D7981">
        <w:trPr>
          <w:trHeight w:val="327"/>
          <w:jc w:val="center"/>
        </w:trPr>
        <w:tc>
          <w:tcPr>
            <w:tcW w:w="1263"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同类业绩情况</w:t>
            </w:r>
          </w:p>
        </w:tc>
        <w:tc>
          <w:tcPr>
            <w:tcW w:w="7390"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根据投标人2020年1月1日（以合同签订日期为准）至本项目投标截止日完成的同类业绩情况评分：每提供1项有效业绩得1分，最高得5分。</w:t>
            </w:r>
          </w:p>
          <w:p w:rsidR="000D7981" w:rsidRDefault="000F2A85">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提供合同关键页复印件，未提供证明材料或所提供的的证明材料无法判断是否符合得分情况的均不计分。</w:t>
            </w:r>
          </w:p>
        </w:tc>
        <w:tc>
          <w:tcPr>
            <w:tcW w:w="686"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r>
      <w:tr w:rsidR="000D7981">
        <w:trPr>
          <w:trHeight w:val="327"/>
          <w:jc w:val="center"/>
        </w:trPr>
        <w:tc>
          <w:tcPr>
            <w:tcW w:w="1263"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售后服务方案</w:t>
            </w:r>
          </w:p>
        </w:tc>
        <w:tc>
          <w:tcPr>
            <w:tcW w:w="7390"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1．评审内容：</w:t>
            </w:r>
          </w:p>
          <w:p w:rsidR="000D7981" w:rsidRDefault="000F2A85">
            <w:pPr>
              <w:spacing w:line="360" w:lineRule="auto"/>
              <w:ind w:leftChars="150" w:left="315"/>
              <w:jc w:val="left"/>
              <w:rPr>
                <w:rFonts w:asciiTheme="minorEastAsia" w:eastAsiaTheme="minorEastAsia" w:hAnsiTheme="minorEastAsia"/>
                <w:szCs w:val="21"/>
              </w:rPr>
            </w:pPr>
            <w:r>
              <w:rPr>
                <w:rFonts w:asciiTheme="minorEastAsia" w:eastAsiaTheme="minorEastAsia" w:hAnsiTheme="minorEastAsia" w:hint="eastAsia"/>
                <w:szCs w:val="21"/>
              </w:rPr>
              <w:t>售后服务内容方案应包括：1）应急服务方案；</w:t>
            </w:r>
            <w:r>
              <w:rPr>
                <w:rFonts w:ascii="宋体" w:hAnsi="宋体" w:hint="eastAsia"/>
              </w:rPr>
              <w:t>2）</w:t>
            </w:r>
            <w:r>
              <w:rPr>
                <w:rFonts w:ascii="宋体" w:hAnsi="宋体" w:hint="eastAsia"/>
                <w:szCs w:val="21"/>
              </w:rPr>
              <w:t>验收方案</w:t>
            </w:r>
            <w:r>
              <w:rPr>
                <w:rFonts w:ascii="宋体" w:hAnsi="宋体" w:cs="宋体" w:hint="eastAsia"/>
                <w:szCs w:val="21"/>
              </w:rPr>
              <w:t>；3）</w:t>
            </w:r>
            <w:r>
              <w:rPr>
                <w:rFonts w:asciiTheme="minorEastAsia" w:eastAsiaTheme="minorEastAsia" w:hAnsiTheme="minorEastAsia" w:hint="eastAsia"/>
                <w:szCs w:val="21"/>
              </w:rPr>
              <w:t xml:space="preserve"> 技术服务支持方案；4）人员培训方案。</w:t>
            </w:r>
          </w:p>
          <w:p w:rsidR="000D7981" w:rsidRDefault="000F2A85">
            <w:pPr>
              <w:spacing w:line="360" w:lineRule="auto"/>
              <w:rPr>
                <w:rFonts w:ascii="宋体" w:hAnsi="宋体"/>
                <w:szCs w:val="21"/>
              </w:rPr>
            </w:pPr>
            <w:r>
              <w:rPr>
                <w:rFonts w:ascii="宋体" w:hAnsi="宋体" w:hint="eastAsia"/>
                <w:szCs w:val="21"/>
              </w:rPr>
              <w:t>2</w:t>
            </w:r>
            <w:r>
              <w:rPr>
                <w:rFonts w:hint="eastAsia"/>
              </w:rPr>
              <w:t>．</w:t>
            </w:r>
            <w:r>
              <w:rPr>
                <w:rFonts w:ascii="宋体" w:hAnsi="宋体" w:hint="eastAsia"/>
                <w:szCs w:val="21"/>
              </w:rPr>
              <w:t>评分标准：</w:t>
            </w:r>
          </w:p>
          <w:p w:rsidR="000D7981" w:rsidRDefault="000F2A85">
            <w:pPr>
              <w:spacing w:line="360" w:lineRule="auto"/>
              <w:rPr>
                <w:rFonts w:ascii="宋体" w:hAnsi="宋体"/>
                <w:szCs w:val="21"/>
              </w:rPr>
            </w:pPr>
            <w:r>
              <w:rPr>
                <w:rFonts w:asciiTheme="minorEastAsia" w:eastAsiaTheme="minorEastAsia" w:hAnsiTheme="minorEastAsia" w:hint="eastAsia"/>
                <w:szCs w:val="21"/>
              </w:rPr>
              <w:t>售后服务方案包含以上4项内容得1分，其他情况不得分。</w:t>
            </w:r>
            <w:r>
              <w:rPr>
                <w:rFonts w:ascii="宋体" w:hAnsi="宋体" w:hint="eastAsia"/>
                <w:szCs w:val="21"/>
              </w:rPr>
              <w:t>在上述基础上，根据投标人提供的方案按照量化的评审因素指标进一步评审：</w:t>
            </w:r>
          </w:p>
          <w:p w:rsidR="000D7981" w:rsidRDefault="000F2A85">
            <w:pPr>
              <w:spacing w:line="360" w:lineRule="auto"/>
              <w:ind w:firstLineChars="150" w:firstLine="315"/>
              <w:rPr>
                <w:rFonts w:ascii="宋体" w:hAnsi="宋体"/>
                <w:szCs w:val="21"/>
              </w:rPr>
            </w:pPr>
            <w:r>
              <w:rPr>
                <w:rFonts w:ascii="宋体" w:hAnsi="宋体" w:hint="eastAsia"/>
                <w:szCs w:val="21"/>
              </w:rPr>
              <w:t>评审委员会根据响应情况进行评分：</w:t>
            </w:r>
          </w:p>
          <w:p w:rsidR="000D7981" w:rsidRDefault="000F2A85">
            <w:pPr>
              <w:spacing w:line="360" w:lineRule="auto"/>
              <w:ind w:firstLineChars="150" w:firstLine="315"/>
              <w:rPr>
                <w:rFonts w:ascii="宋体" w:hAnsi="宋体"/>
                <w:szCs w:val="21"/>
              </w:rPr>
            </w:pPr>
            <w:r>
              <w:rPr>
                <w:rFonts w:ascii="宋体" w:hAnsi="宋体" w:hint="eastAsia"/>
                <w:szCs w:val="21"/>
              </w:rPr>
              <w:t>1）有具体的应急事件处理措施、应急预案人员安排细则，</w:t>
            </w:r>
            <w:r>
              <w:rPr>
                <w:rFonts w:ascii="宋体" w:hAnsi="宋体" w:cs="宋体" w:hint="eastAsia"/>
                <w:szCs w:val="21"/>
              </w:rPr>
              <w:t>加1分</w:t>
            </w:r>
            <w:r>
              <w:rPr>
                <w:rFonts w:ascii="宋体" w:hAnsi="宋体" w:hint="eastAsia"/>
                <w:szCs w:val="21"/>
              </w:rPr>
              <w:t>；</w:t>
            </w:r>
          </w:p>
          <w:p w:rsidR="000D7981" w:rsidRDefault="000F2A85">
            <w:pPr>
              <w:spacing w:line="360" w:lineRule="auto"/>
              <w:ind w:firstLineChars="150" w:firstLine="315"/>
              <w:rPr>
                <w:rFonts w:ascii="宋体" w:hAnsi="宋体"/>
                <w:szCs w:val="21"/>
              </w:rPr>
            </w:pPr>
            <w:r>
              <w:rPr>
                <w:rFonts w:ascii="宋体" w:hAnsi="宋体" w:hint="eastAsia"/>
                <w:szCs w:val="21"/>
              </w:rPr>
              <w:t>2）有具体的验收方式和验收时间安排，</w:t>
            </w:r>
            <w:r>
              <w:rPr>
                <w:rFonts w:ascii="宋体" w:hAnsi="宋体" w:cs="宋体" w:hint="eastAsia"/>
                <w:szCs w:val="21"/>
              </w:rPr>
              <w:t>加1分</w:t>
            </w:r>
            <w:r>
              <w:rPr>
                <w:rFonts w:ascii="宋体" w:hAnsi="宋体" w:hint="eastAsia"/>
                <w:szCs w:val="21"/>
              </w:rPr>
              <w:t>；</w:t>
            </w:r>
          </w:p>
          <w:p w:rsidR="000D7981" w:rsidRDefault="000F2A85">
            <w:pPr>
              <w:spacing w:line="360" w:lineRule="auto"/>
              <w:ind w:firstLineChars="150" w:firstLine="315"/>
              <w:rPr>
                <w:rFonts w:ascii="宋体" w:hAnsi="宋体"/>
                <w:szCs w:val="21"/>
              </w:rPr>
            </w:pPr>
            <w:r>
              <w:rPr>
                <w:rFonts w:ascii="宋体" w:hAnsi="宋体" w:hint="eastAsia"/>
                <w:szCs w:val="21"/>
              </w:rPr>
              <w:t>3）提供原厂商技术支持服务电话及具体响应时间承诺的，</w:t>
            </w:r>
            <w:r>
              <w:rPr>
                <w:rFonts w:ascii="宋体" w:hAnsi="宋体" w:cs="宋体" w:hint="eastAsia"/>
                <w:szCs w:val="21"/>
              </w:rPr>
              <w:t>加1分</w:t>
            </w:r>
            <w:r>
              <w:rPr>
                <w:rFonts w:ascii="宋体" w:hAnsi="宋体" w:hint="eastAsia"/>
                <w:szCs w:val="21"/>
              </w:rPr>
              <w:t>；</w:t>
            </w:r>
          </w:p>
          <w:p w:rsidR="000D7981" w:rsidRDefault="000F2A85">
            <w:pPr>
              <w:spacing w:line="360" w:lineRule="auto"/>
              <w:ind w:firstLineChars="150" w:firstLine="315"/>
              <w:rPr>
                <w:rFonts w:ascii="宋体" w:hAnsi="宋体"/>
                <w:szCs w:val="21"/>
              </w:rPr>
            </w:pPr>
            <w:r>
              <w:rPr>
                <w:rFonts w:ascii="宋体" w:hAnsi="宋体" w:hint="eastAsia"/>
                <w:szCs w:val="21"/>
              </w:rPr>
              <w:t>4）有具体的人员培训场次、时间安排及培训内容介绍的，加1分。</w:t>
            </w:r>
          </w:p>
          <w:p w:rsidR="000D7981" w:rsidRDefault="000F2A85">
            <w:pPr>
              <w:spacing w:line="360" w:lineRule="auto"/>
              <w:ind w:firstLineChars="150" w:firstLine="315"/>
            </w:pPr>
            <w:r>
              <w:rPr>
                <w:rFonts w:ascii="宋体" w:hAnsi="宋体" w:hint="eastAsia"/>
                <w:szCs w:val="21"/>
              </w:rPr>
              <w:t>以上得分累计最高得5分，均不满足或未提供方案的不得分。</w:t>
            </w:r>
          </w:p>
        </w:tc>
        <w:tc>
          <w:tcPr>
            <w:tcW w:w="686"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r>
      <w:tr w:rsidR="000D7981">
        <w:trPr>
          <w:trHeight w:val="327"/>
          <w:jc w:val="center"/>
        </w:trPr>
        <w:tc>
          <w:tcPr>
            <w:tcW w:w="1263"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相关认证情况</w:t>
            </w:r>
          </w:p>
        </w:tc>
        <w:tc>
          <w:tcPr>
            <w:tcW w:w="7390"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left"/>
            </w:pPr>
            <w:r>
              <w:rPr>
                <w:rFonts w:hint="eastAsia"/>
              </w:rPr>
              <w:t>投标</w:t>
            </w:r>
            <w:r>
              <w:rPr>
                <w:rFonts w:asciiTheme="minorEastAsia" w:eastAsiaTheme="minorEastAsia" w:hAnsiTheme="minorEastAsia" w:hint="eastAsia"/>
              </w:rPr>
              <w:t>人获得</w:t>
            </w:r>
            <w:r>
              <w:rPr>
                <w:rFonts w:asciiTheme="minorEastAsia" w:eastAsiaTheme="minorEastAsia" w:hAnsiTheme="minorEastAsia"/>
                <w:color w:val="333333"/>
                <w:highlight w:val="white"/>
              </w:rPr>
              <w:t>ISO13485医疗器械质量管理体系</w:t>
            </w:r>
            <w:r>
              <w:rPr>
                <w:rFonts w:asciiTheme="minorEastAsia" w:eastAsiaTheme="minorEastAsia" w:hAnsiTheme="minorEastAsia" w:hint="eastAsia"/>
              </w:rPr>
              <w:t>认证的，得5分。</w:t>
            </w:r>
          </w:p>
          <w:p w:rsidR="000D7981" w:rsidRDefault="000F2A85">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提供有效的认证证书加盖投标人公章。证书注明年审要求的，按规定年审且证书在有效期内的有效；如未注明年审要求的，证书在有效期内的有效。未提供证明材料或所提供的的证明材料无法判断是否符合得分情况的均不计分。</w:t>
            </w:r>
          </w:p>
        </w:tc>
        <w:tc>
          <w:tcPr>
            <w:tcW w:w="686"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r>
      <w:tr w:rsidR="000D7981">
        <w:trPr>
          <w:trHeight w:val="443"/>
          <w:jc w:val="center"/>
        </w:trPr>
        <w:tc>
          <w:tcPr>
            <w:tcW w:w="8653" w:type="dxa"/>
            <w:gridSpan w:val="2"/>
            <w:vAlign w:val="center"/>
          </w:tcPr>
          <w:p w:rsidR="000D7981" w:rsidRDefault="000F2A85">
            <w:pPr>
              <w:wordWrap w:val="0"/>
              <w:snapToGrid w:val="0"/>
              <w:spacing w:line="360" w:lineRule="auto"/>
              <w:jc w:val="center"/>
              <w:rPr>
                <w:rFonts w:ascii="宋体" w:hAnsi="宋体" w:cs="宋体"/>
                <w:kern w:val="0"/>
                <w:szCs w:val="21"/>
              </w:rPr>
            </w:pPr>
            <w:r>
              <w:rPr>
                <w:rFonts w:ascii="宋体" w:hAnsi="宋体" w:cs="宋体" w:hint="eastAsia"/>
                <w:kern w:val="0"/>
                <w:szCs w:val="21"/>
              </w:rPr>
              <w:t>合计</w:t>
            </w:r>
          </w:p>
        </w:tc>
        <w:tc>
          <w:tcPr>
            <w:tcW w:w="686" w:type="dxa"/>
            <w:vAlign w:val="center"/>
          </w:tcPr>
          <w:p w:rsidR="000D7981" w:rsidRDefault="000F2A85">
            <w:pPr>
              <w:wordWrap w:val="0"/>
              <w:snapToGrid w:val="0"/>
              <w:spacing w:line="360" w:lineRule="auto"/>
              <w:jc w:val="center"/>
              <w:rPr>
                <w:rFonts w:ascii="宋体" w:hAnsi="宋体"/>
                <w:szCs w:val="21"/>
              </w:rPr>
            </w:pPr>
            <w:r>
              <w:rPr>
                <w:rFonts w:ascii="宋体" w:hAnsi="宋体" w:hint="eastAsia"/>
                <w:szCs w:val="21"/>
              </w:rPr>
              <w:t>25</w:t>
            </w:r>
          </w:p>
        </w:tc>
      </w:tr>
    </w:tbl>
    <w:p w:rsidR="000D7981" w:rsidRDefault="000D7981">
      <w:pPr>
        <w:adjustRightInd w:val="0"/>
        <w:snapToGrid w:val="0"/>
        <w:spacing w:line="360" w:lineRule="auto"/>
        <w:jc w:val="center"/>
        <w:rPr>
          <w:rFonts w:ascii="宋体" w:hAnsi="宋体" w:cs="Arial"/>
          <w:szCs w:val="21"/>
        </w:rPr>
      </w:pPr>
    </w:p>
    <w:p w:rsidR="000D7981" w:rsidRDefault="000F2A85">
      <w:pPr>
        <w:adjustRightInd w:val="0"/>
        <w:snapToGrid w:val="0"/>
        <w:spacing w:line="360" w:lineRule="auto"/>
        <w:jc w:val="center"/>
        <w:rPr>
          <w:rFonts w:ascii="宋体" w:hAnsi="宋体" w:cs="Arial"/>
          <w:szCs w:val="21"/>
        </w:rPr>
      </w:pPr>
      <w:r>
        <w:rPr>
          <w:rFonts w:ascii="宋体" w:hAnsi="宋体" w:cs="Arial" w:hint="eastAsia"/>
          <w:szCs w:val="21"/>
        </w:rPr>
        <w:t>表四、技术评估表</w:t>
      </w:r>
    </w:p>
    <w:p w:rsidR="000D7981" w:rsidRDefault="000F2A85">
      <w:pPr>
        <w:pStyle w:val="a0"/>
      </w:pPr>
      <w:r>
        <w:rPr>
          <w:rFonts w:hint="eastAsia"/>
        </w:rPr>
        <w:t>A包：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7371"/>
        <w:gridCol w:w="685"/>
      </w:tblGrid>
      <w:tr w:rsidR="000D7981">
        <w:trPr>
          <w:trHeight w:val="269"/>
          <w:jc w:val="center"/>
        </w:trPr>
        <w:tc>
          <w:tcPr>
            <w:tcW w:w="1242"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宋体" w:hAnsi="宋体"/>
                <w:szCs w:val="21"/>
              </w:rPr>
            </w:pPr>
            <w:r>
              <w:rPr>
                <w:rFonts w:ascii="宋体" w:hAnsi="宋体" w:hint="eastAsia"/>
                <w:szCs w:val="21"/>
              </w:rPr>
              <w:t>评审项目</w:t>
            </w:r>
          </w:p>
        </w:tc>
        <w:tc>
          <w:tcPr>
            <w:tcW w:w="7371"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宋体" w:hAnsi="宋体"/>
                <w:szCs w:val="21"/>
              </w:rPr>
            </w:pPr>
            <w:r>
              <w:rPr>
                <w:rFonts w:ascii="宋体" w:hAnsi="宋体" w:hint="eastAsia"/>
                <w:szCs w:val="21"/>
              </w:rPr>
              <w:t>评审内容</w:t>
            </w:r>
          </w:p>
        </w:tc>
        <w:tc>
          <w:tcPr>
            <w:tcW w:w="685"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宋体" w:hAnsi="宋体"/>
                <w:szCs w:val="21"/>
              </w:rPr>
            </w:pPr>
            <w:r>
              <w:rPr>
                <w:rFonts w:ascii="宋体" w:hAnsi="宋体" w:hint="eastAsia"/>
                <w:szCs w:val="21"/>
              </w:rPr>
              <w:t>分值</w:t>
            </w:r>
          </w:p>
        </w:tc>
      </w:tr>
      <w:tr w:rsidR="000D7981">
        <w:trPr>
          <w:trHeight w:val="269"/>
          <w:jc w:val="center"/>
        </w:trPr>
        <w:tc>
          <w:tcPr>
            <w:tcW w:w="1242"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宋体" w:hAnsi="宋体"/>
                <w:kern w:val="0"/>
                <w:szCs w:val="21"/>
              </w:rPr>
            </w:pPr>
            <w:r>
              <w:rPr>
                <w:rFonts w:ascii="宋体" w:hAnsi="宋体" w:cs="宋体" w:hint="eastAsia"/>
                <w:szCs w:val="21"/>
              </w:rPr>
              <w:t>技术响应</w:t>
            </w:r>
          </w:p>
        </w:tc>
        <w:tc>
          <w:tcPr>
            <w:tcW w:w="7371"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rPr>
                <w:rFonts w:ascii="宋体" w:hAnsi="宋体"/>
                <w:szCs w:val="21"/>
              </w:rPr>
            </w:pPr>
            <w:r>
              <w:rPr>
                <w:rFonts w:ascii="宋体" w:hAnsi="宋体" w:hint="eastAsia"/>
                <w:szCs w:val="21"/>
              </w:rPr>
              <w:t>根据投标文件“技术指标响应一览表”的响应程度评分：</w:t>
            </w:r>
          </w:p>
          <w:p w:rsidR="000D7981" w:rsidRDefault="000F2A85">
            <w:pPr>
              <w:spacing w:line="360" w:lineRule="auto"/>
              <w:rPr>
                <w:rFonts w:ascii="宋体" w:hAnsi="宋体" w:cs="宋体"/>
                <w:szCs w:val="21"/>
              </w:rPr>
            </w:pPr>
            <w:r>
              <w:rPr>
                <w:rFonts w:ascii="宋体" w:hAnsi="宋体" w:cs="宋体" w:hint="eastAsia"/>
                <w:szCs w:val="21"/>
              </w:rPr>
              <w:lastRenderedPageBreak/>
              <w:t>每项负偏离扣4分，最低得0分。</w:t>
            </w:r>
          </w:p>
        </w:tc>
        <w:tc>
          <w:tcPr>
            <w:tcW w:w="685" w:type="dxa"/>
            <w:tcBorders>
              <w:top w:val="single" w:sz="4" w:space="0" w:color="auto"/>
              <w:left w:val="single" w:sz="4" w:space="0" w:color="auto"/>
              <w:bottom w:val="single" w:sz="4" w:space="0" w:color="auto"/>
              <w:right w:val="single" w:sz="4" w:space="0" w:color="auto"/>
            </w:tcBorders>
            <w:vAlign w:val="center"/>
          </w:tcPr>
          <w:p w:rsidR="000D7981" w:rsidRDefault="000F2A85">
            <w:pPr>
              <w:adjustRightInd w:val="0"/>
              <w:snapToGrid w:val="0"/>
              <w:spacing w:line="360" w:lineRule="auto"/>
              <w:jc w:val="center"/>
              <w:rPr>
                <w:rFonts w:ascii="宋体" w:hAnsi="宋体" w:cs="宋体"/>
                <w:szCs w:val="21"/>
              </w:rPr>
            </w:pPr>
            <w:r>
              <w:rPr>
                <w:rFonts w:ascii="宋体" w:hAnsi="宋体" w:cs="宋体" w:hint="eastAsia"/>
                <w:szCs w:val="21"/>
              </w:rPr>
              <w:lastRenderedPageBreak/>
              <w:t>35</w:t>
            </w:r>
          </w:p>
        </w:tc>
      </w:tr>
      <w:tr w:rsidR="000D7981">
        <w:trPr>
          <w:trHeight w:val="269"/>
          <w:jc w:val="center"/>
        </w:trPr>
        <w:tc>
          <w:tcPr>
            <w:tcW w:w="1242" w:type="dxa"/>
            <w:tcBorders>
              <w:top w:val="single" w:sz="4" w:space="0" w:color="auto"/>
              <w:left w:val="single" w:sz="4" w:space="0" w:color="auto"/>
              <w:right w:val="single" w:sz="4" w:space="0" w:color="auto"/>
            </w:tcBorders>
            <w:vAlign w:val="center"/>
          </w:tcPr>
          <w:p w:rsidR="000D7981" w:rsidRDefault="000F2A85">
            <w:pPr>
              <w:spacing w:line="360" w:lineRule="auto"/>
              <w:jc w:val="center"/>
              <w:rPr>
                <w:rFonts w:ascii="宋体" w:hAnsi="宋体"/>
              </w:rPr>
            </w:pPr>
            <w:r>
              <w:rPr>
                <w:rFonts w:ascii="宋体" w:hAnsi="宋体" w:hint="eastAsia"/>
              </w:rPr>
              <w:lastRenderedPageBreak/>
              <w:t>质量保障措施</w:t>
            </w:r>
          </w:p>
        </w:tc>
        <w:tc>
          <w:tcPr>
            <w:tcW w:w="7371"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1．评审内容：</w:t>
            </w:r>
          </w:p>
          <w:p w:rsidR="000D7981" w:rsidRDefault="000F2A85">
            <w:pPr>
              <w:spacing w:line="360" w:lineRule="auto"/>
              <w:ind w:firstLineChars="150" w:firstLine="315"/>
              <w:jc w:val="left"/>
              <w:rPr>
                <w:rFonts w:asciiTheme="minorEastAsia" w:eastAsiaTheme="minorEastAsia" w:hAnsiTheme="minorEastAsia"/>
                <w:szCs w:val="21"/>
              </w:rPr>
            </w:pPr>
            <w:r>
              <w:rPr>
                <w:rFonts w:ascii="宋体" w:hAnsi="宋体" w:hint="eastAsia"/>
              </w:rPr>
              <w:t>质量保障措施</w:t>
            </w:r>
            <w:r>
              <w:rPr>
                <w:rFonts w:asciiTheme="minorEastAsia" w:eastAsiaTheme="minorEastAsia" w:hAnsiTheme="minorEastAsia" w:hint="eastAsia"/>
                <w:szCs w:val="21"/>
              </w:rPr>
              <w:t>应包括：1）</w:t>
            </w:r>
            <w:r>
              <w:rPr>
                <w:rFonts w:ascii="宋体" w:hAnsi="宋体"/>
                <w:szCs w:val="21"/>
              </w:rPr>
              <w:t>采购渠道</w:t>
            </w:r>
            <w:r>
              <w:rPr>
                <w:rFonts w:asciiTheme="minorEastAsia" w:eastAsiaTheme="minorEastAsia" w:hAnsiTheme="minorEastAsia" w:hint="eastAsia"/>
                <w:szCs w:val="21"/>
              </w:rPr>
              <w:t>；2）</w:t>
            </w:r>
            <w:r>
              <w:rPr>
                <w:rFonts w:ascii="宋体" w:hAnsi="宋体"/>
                <w:szCs w:val="21"/>
              </w:rPr>
              <w:t>供货保障措施</w:t>
            </w:r>
            <w:r>
              <w:rPr>
                <w:rFonts w:ascii="宋体" w:hAnsi="宋体" w:hint="eastAsia"/>
              </w:rPr>
              <w:t>；3）</w:t>
            </w:r>
            <w:r>
              <w:rPr>
                <w:rFonts w:ascii="宋体" w:hAnsi="宋体" w:hint="eastAsia"/>
                <w:szCs w:val="21"/>
              </w:rPr>
              <w:t>质量</w:t>
            </w:r>
            <w:r>
              <w:rPr>
                <w:rFonts w:ascii="宋体" w:hAnsi="宋体"/>
                <w:szCs w:val="21"/>
              </w:rPr>
              <w:t>监控</w:t>
            </w:r>
            <w:r>
              <w:rPr>
                <w:rFonts w:ascii="宋体" w:hAnsi="宋体" w:cs="宋体" w:hint="eastAsia"/>
                <w:szCs w:val="21"/>
              </w:rPr>
              <w:t>方案</w:t>
            </w:r>
            <w:r>
              <w:rPr>
                <w:rFonts w:asciiTheme="minorEastAsia" w:eastAsiaTheme="minorEastAsia" w:hAnsiTheme="minorEastAsia" w:hint="eastAsia"/>
                <w:szCs w:val="21"/>
              </w:rPr>
              <w:t>。</w:t>
            </w:r>
          </w:p>
          <w:p w:rsidR="000D7981" w:rsidRDefault="000F2A85">
            <w:pPr>
              <w:spacing w:line="360" w:lineRule="auto"/>
              <w:rPr>
                <w:rFonts w:ascii="宋体" w:hAnsi="宋体"/>
                <w:szCs w:val="21"/>
              </w:rPr>
            </w:pPr>
            <w:r>
              <w:rPr>
                <w:rFonts w:ascii="宋体" w:hAnsi="宋体" w:hint="eastAsia"/>
                <w:szCs w:val="21"/>
              </w:rPr>
              <w:t>2</w:t>
            </w:r>
            <w:r>
              <w:rPr>
                <w:rFonts w:hint="eastAsia"/>
              </w:rPr>
              <w:t>．</w:t>
            </w:r>
            <w:r>
              <w:rPr>
                <w:rFonts w:ascii="宋体" w:hAnsi="宋体" w:hint="eastAsia"/>
                <w:szCs w:val="21"/>
              </w:rPr>
              <w:t>评分标准：</w:t>
            </w:r>
          </w:p>
          <w:p w:rsidR="000D7981" w:rsidRDefault="000F2A85">
            <w:pPr>
              <w:spacing w:line="360" w:lineRule="auto"/>
              <w:ind w:firstLineChars="150" w:firstLine="315"/>
              <w:jc w:val="left"/>
            </w:pPr>
            <w:r>
              <w:rPr>
                <w:rFonts w:ascii="宋体" w:hAnsi="宋体" w:hint="eastAsia"/>
              </w:rPr>
              <w:t>质量保障措施</w:t>
            </w:r>
            <w:r>
              <w:rPr>
                <w:rFonts w:asciiTheme="minorEastAsia" w:eastAsiaTheme="minorEastAsia" w:hAnsiTheme="minorEastAsia" w:hint="eastAsia"/>
                <w:szCs w:val="21"/>
              </w:rPr>
              <w:t>包含以上全部3项内容得2分，其他情况不得分。</w:t>
            </w:r>
            <w:r>
              <w:rPr>
                <w:rFonts w:ascii="宋体" w:hAnsi="宋体" w:hint="eastAsia"/>
                <w:szCs w:val="21"/>
              </w:rPr>
              <w:t>在上述基础上，根据投标人提供的方案按照量化的评审因素指标进一步评审：</w:t>
            </w:r>
          </w:p>
          <w:p w:rsidR="000D7981" w:rsidRDefault="000F2A85">
            <w:pPr>
              <w:spacing w:line="360" w:lineRule="auto"/>
              <w:ind w:firstLineChars="150" w:firstLine="315"/>
              <w:rPr>
                <w:rFonts w:ascii="宋体" w:hAnsi="宋体"/>
                <w:szCs w:val="21"/>
              </w:rPr>
            </w:pPr>
            <w:r>
              <w:rPr>
                <w:rFonts w:ascii="宋体" w:hAnsi="宋体" w:hint="eastAsia"/>
                <w:szCs w:val="21"/>
              </w:rPr>
              <w:t>评审委员会根据响应情况进行评分：</w:t>
            </w:r>
          </w:p>
          <w:p w:rsidR="000D7981" w:rsidRDefault="000F2A85">
            <w:pPr>
              <w:spacing w:line="360" w:lineRule="auto"/>
              <w:ind w:firstLineChars="150" w:firstLine="315"/>
              <w:rPr>
                <w:rFonts w:ascii="宋体" w:hAnsi="宋体"/>
                <w:szCs w:val="21"/>
              </w:rPr>
            </w:pPr>
            <w:r>
              <w:rPr>
                <w:rFonts w:ascii="宋体" w:hAnsi="宋体" w:hint="eastAsia"/>
                <w:szCs w:val="21"/>
              </w:rPr>
              <w:t>1）</w:t>
            </w:r>
            <w:r>
              <w:rPr>
                <w:rFonts w:ascii="宋体" w:hAnsi="宋体" w:hint="eastAsia"/>
              </w:rPr>
              <w:t>有采购渠道详细介绍，提供既往采购业绩证明（采购合同复印件至少1份)及采购渠道联系方式的，加1分</w:t>
            </w:r>
            <w:r>
              <w:rPr>
                <w:rFonts w:ascii="宋体" w:hAnsi="宋体" w:hint="eastAsia"/>
                <w:szCs w:val="21"/>
              </w:rPr>
              <w:t>；</w:t>
            </w:r>
          </w:p>
          <w:p w:rsidR="000D7981" w:rsidRDefault="000F2A85">
            <w:pPr>
              <w:spacing w:line="360" w:lineRule="auto"/>
              <w:ind w:firstLineChars="150" w:firstLine="315"/>
              <w:rPr>
                <w:rFonts w:ascii="宋体" w:hAnsi="宋体"/>
                <w:szCs w:val="21"/>
              </w:rPr>
            </w:pPr>
            <w:r>
              <w:rPr>
                <w:rFonts w:ascii="宋体" w:hAnsi="宋体" w:hint="eastAsia"/>
                <w:szCs w:val="21"/>
              </w:rPr>
              <w:t>2）</w:t>
            </w:r>
            <w:r>
              <w:rPr>
                <w:rFonts w:asciiTheme="minorEastAsia" w:eastAsiaTheme="minorEastAsia" w:hAnsiTheme="minorEastAsia" w:hint="eastAsia"/>
                <w:szCs w:val="21"/>
              </w:rPr>
              <w:t>有具体的供货时间及人员安排的，加1分</w:t>
            </w:r>
            <w:r>
              <w:rPr>
                <w:rFonts w:ascii="宋体" w:hAnsi="宋体" w:hint="eastAsia"/>
                <w:szCs w:val="21"/>
              </w:rPr>
              <w:t>；</w:t>
            </w:r>
          </w:p>
          <w:p w:rsidR="000D7981" w:rsidRDefault="000F2A85">
            <w:pPr>
              <w:spacing w:line="360" w:lineRule="auto"/>
              <w:ind w:firstLineChars="150" w:firstLine="315"/>
              <w:rPr>
                <w:rFonts w:ascii="宋体" w:hAnsi="宋体"/>
                <w:szCs w:val="21"/>
              </w:rPr>
            </w:pPr>
            <w:r>
              <w:rPr>
                <w:rFonts w:ascii="宋体" w:hAnsi="宋体" w:hint="eastAsia"/>
                <w:szCs w:val="21"/>
              </w:rPr>
              <w:t>3）</w:t>
            </w:r>
            <w:r>
              <w:rPr>
                <w:rFonts w:ascii="宋体" w:hAnsi="宋体" w:hint="eastAsia"/>
              </w:rPr>
              <w:t>制定质量监控相关制度的，加1分</w:t>
            </w:r>
            <w:r>
              <w:rPr>
                <w:rFonts w:ascii="宋体" w:hAnsi="宋体" w:hint="eastAsia"/>
                <w:szCs w:val="21"/>
              </w:rPr>
              <w:t>；</w:t>
            </w:r>
          </w:p>
          <w:p w:rsidR="000D7981" w:rsidRDefault="000F2A85">
            <w:pPr>
              <w:spacing w:line="360" w:lineRule="auto"/>
              <w:ind w:firstLineChars="150" w:firstLine="315"/>
              <w:rPr>
                <w:rFonts w:ascii="宋体" w:hAnsi="宋体"/>
                <w:szCs w:val="21"/>
              </w:rPr>
            </w:pPr>
            <w:r>
              <w:rPr>
                <w:rFonts w:ascii="宋体" w:hAnsi="宋体" w:hint="eastAsia"/>
                <w:szCs w:val="21"/>
              </w:rPr>
              <w:t>以上得分累计最高得5分，均不满足或未提供方案的不得分。</w:t>
            </w:r>
          </w:p>
        </w:tc>
        <w:tc>
          <w:tcPr>
            <w:tcW w:w="685" w:type="dxa"/>
            <w:tcBorders>
              <w:top w:val="single" w:sz="4" w:space="0" w:color="auto"/>
              <w:left w:val="single" w:sz="4" w:space="0" w:color="auto"/>
              <w:bottom w:val="single" w:sz="4" w:space="0" w:color="auto"/>
              <w:right w:val="single" w:sz="4" w:space="0" w:color="auto"/>
            </w:tcBorders>
            <w:vAlign w:val="center"/>
          </w:tcPr>
          <w:p w:rsidR="000D7981" w:rsidRDefault="000F2A85">
            <w:pPr>
              <w:adjustRightInd w:val="0"/>
              <w:snapToGrid w:val="0"/>
              <w:spacing w:line="360" w:lineRule="auto"/>
              <w:jc w:val="center"/>
              <w:rPr>
                <w:rFonts w:ascii="宋体" w:hAnsi="宋体" w:cs="宋体"/>
                <w:szCs w:val="21"/>
              </w:rPr>
            </w:pPr>
            <w:r>
              <w:rPr>
                <w:rFonts w:ascii="宋体" w:hAnsi="宋体" w:cs="宋体" w:hint="eastAsia"/>
                <w:szCs w:val="21"/>
              </w:rPr>
              <w:t>5</w:t>
            </w:r>
          </w:p>
        </w:tc>
      </w:tr>
      <w:tr w:rsidR="000D7981">
        <w:trPr>
          <w:trHeight w:val="269"/>
          <w:jc w:val="center"/>
        </w:trPr>
        <w:tc>
          <w:tcPr>
            <w:tcW w:w="1242" w:type="dxa"/>
            <w:tcBorders>
              <w:top w:val="single" w:sz="4" w:space="0" w:color="auto"/>
              <w:left w:val="single" w:sz="4" w:space="0" w:color="auto"/>
              <w:right w:val="single" w:sz="4" w:space="0" w:color="auto"/>
            </w:tcBorders>
            <w:vAlign w:val="center"/>
          </w:tcPr>
          <w:p w:rsidR="000D7981" w:rsidRDefault="000F2A85">
            <w:pPr>
              <w:spacing w:line="360" w:lineRule="auto"/>
              <w:jc w:val="center"/>
              <w:rPr>
                <w:rFonts w:ascii="宋体" w:hAnsi="宋体"/>
              </w:rPr>
            </w:pPr>
            <w:r>
              <w:rPr>
                <w:rFonts w:ascii="宋体" w:hAnsi="宋体" w:hint="eastAsia"/>
              </w:rPr>
              <w:t>配送服务方案</w:t>
            </w:r>
          </w:p>
        </w:tc>
        <w:tc>
          <w:tcPr>
            <w:tcW w:w="7371"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1．评审内容：</w:t>
            </w:r>
          </w:p>
          <w:p w:rsidR="000D7981" w:rsidRDefault="000F2A85">
            <w:pPr>
              <w:spacing w:line="360" w:lineRule="auto"/>
              <w:ind w:firstLineChars="150" w:firstLine="315"/>
              <w:jc w:val="left"/>
              <w:rPr>
                <w:rFonts w:asciiTheme="minorEastAsia" w:eastAsiaTheme="minorEastAsia" w:hAnsiTheme="minorEastAsia"/>
                <w:szCs w:val="21"/>
              </w:rPr>
            </w:pPr>
            <w:r>
              <w:rPr>
                <w:rFonts w:ascii="宋体" w:hAnsi="宋体" w:hint="eastAsia"/>
              </w:rPr>
              <w:t>配送服务方案应包括：1）配送计划；2）配送人员情况；3）配送车辆情况</w:t>
            </w:r>
            <w:r>
              <w:rPr>
                <w:rFonts w:asciiTheme="minorEastAsia" w:eastAsiaTheme="minorEastAsia" w:hAnsiTheme="minorEastAsia" w:hint="eastAsia"/>
                <w:szCs w:val="21"/>
              </w:rPr>
              <w:t>。</w:t>
            </w:r>
          </w:p>
          <w:p w:rsidR="000D7981" w:rsidRDefault="000F2A85">
            <w:pPr>
              <w:spacing w:line="360" w:lineRule="auto"/>
              <w:rPr>
                <w:rFonts w:ascii="宋体" w:hAnsi="宋体"/>
                <w:szCs w:val="21"/>
              </w:rPr>
            </w:pPr>
            <w:r>
              <w:rPr>
                <w:rFonts w:ascii="宋体" w:hAnsi="宋体" w:hint="eastAsia"/>
                <w:szCs w:val="21"/>
              </w:rPr>
              <w:t>2</w:t>
            </w:r>
            <w:r>
              <w:rPr>
                <w:rFonts w:hint="eastAsia"/>
              </w:rPr>
              <w:t>．</w:t>
            </w:r>
            <w:r>
              <w:rPr>
                <w:rFonts w:ascii="宋体" w:hAnsi="宋体" w:hint="eastAsia"/>
                <w:szCs w:val="21"/>
              </w:rPr>
              <w:t>评分标准：</w:t>
            </w:r>
          </w:p>
          <w:p w:rsidR="000D7981" w:rsidRDefault="000F2A85">
            <w:pPr>
              <w:spacing w:line="360" w:lineRule="auto"/>
              <w:ind w:firstLineChars="150" w:firstLine="315"/>
              <w:jc w:val="left"/>
            </w:pPr>
            <w:r>
              <w:rPr>
                <w:rFonts w:ascii="宋体" w:hAnsi="宋体" w:hint="eastAsia"/>
              </w:rPr>
              <w:t>配送服务方案</w:t>
            </w:r>
            <w:r>
              <w:rPr>
                <w:rFonts w:asciiTheme="minorEastAsia" w:eastAsiaTheme="minorEastAsia" w:hAnsiTheme="minorEastAsia" w:hint="eastAsia"/>
                <w:szCs w:val="21"/>
              </w:rPr>
              <w:t>包含以上3项内容得2分，其他情况不得分。</w:t>
            </w:r>
            <w:r>
              <w:rPr>
                <w:rFonts w:ascii="宋体" w:hAnsi="宋体" w:hint="eastAsia"/>
                <w:szCs w:val="21"/>
              </w:rPr>
              <w:t>在上述基础上，根据投标人提供的方案按照量化的评审因素指标进一步评审：</w:t>
            </w:r>
          </w:p>
          <w:p w:rsidR="000D7981" w:rsidRDefault="000F2A85">
            <w:pPr>
              <w:spacing w:line="360" w:lineRule="auto"/>
              <w:ind w:firstLineChars="150" w:firstLine="315"/>
              <w:rPr>
                <w:rFonts w:ascii="宋体" w:hAnsi="宋体"/>
                <w:szCs w:val="21"/>
              </w:rPr>
            </w:pPr>
            <w:r>
              <w:rPr>
                <w:rFonts w:ascii="宋体" w:hAnsi="宋体" w:hint="eastAsia"/>
                <w:szCs w:val="21"/>
              </w:rPr>
              <w:t>评审委员会根据响应情况进行评分：</w:t>
            </w:r>
          </w:p>
          <w:p w:rsidR="000D7981" w:rsidRDefault="000F2A85">
            <w:pPr>
              <w:spacing w:line="360" w:lineRule="auto"/>
              <w:ind w:firstLineChars="150" w:firstLine="315"/>
              <w:rPr>
                <w:rFonts w:ascii="宋体" w:hAnsi="宋体"/>
                <w:szCs w:val="21"/>
              </w:rPr>
            </w:pPr>
            <w:r>
              <w:rPr>
                <w:rFonts w:asciiTheme="minorEastAsia" w:eastAsiaTheme="minorEastAsia" w:hAnsiTheme="minorEastAsia" w:hint="eastAsia"/>
                <w:szCs w:val="21"/>
              </w:rPr>
              <w:t>1）有具体的配送时间安排的；</w:t>
            </w:r>
            <w:r>
              <w:rPr>
                <w:rFonts w:ascii="宋体" w:hAnsi="宋体" w:cs="宋体" w:hint="eastAsia"/>
                <w:szCs w:val="21"/>
              </w:rPr>
              <w:t>加1分</w:t>
            </w:r>
            <w:r>
              <w:rPr>
                <w:rFonts w:ascii="宋体" w:hAnsi="宋体" w:hint="eastAsia"/>
                <w:szCs w:val="21"/>
              </w:rPr>
              <w:t>；</w:t>
            </w:r>
          </w:p>
          <w:p w:rsidR="000D7981" w:rsidRDefault="000F2A85">
            <w:pPr>
              <w:spacing w:line="360" w:lineRule="auto"/>
              <w:ind w:firstLineChars="150" w:firstLine="315"/>
              <w:rPr>
                <w:rFonts w:ascii="宋体" w:hAnsi="宋体"/>
                <w:szCs w:val="21"/>
              </w:rPr>
            </w:pPr>
            <w:r>
              <w:rPr>
                <w:rFonts w:ascii="宋体" w:hAnsi="宋体" w:hint="eastAsia"/>
                <w:szCs w:val="21"/>
              </w:rPr>
              <w:t>2）</w:t>
            </w:r>
            <w:r>
              <w:rPr>
                <w:rFonts w:ascii="宋体" w:hAnsi="宋体" w:hint="eastAsia"/>
              </w:rPr>
              <w:t>明确配送人员具体人数、提供配送人员身份证、驾驶证复印件的，加1分</w:t>
            </w:r>
            <w:r>
              <w:rPr>
                <w:rFonts w:ascii="宋体" w:hAnsi="宋体" w:hint="eastAsia"/>
                <w:szCs w:val="21"/>
              </w:rPr>
              <w:t>；</w:t>
            </w:r>
          </w:p>
          <w:p w:rsidR="000D7981" w:rsidRDefault="000F2A85">
            <w:pPr>
              <w:spacing w:line="360" w:lineRule="auto"/>
              <w:ind w:firstLineChars="150" w:firstLine="315"/>
              <w:rPr>
                <w:rFonts w:ascii="宋体" w:hAnsi="宋体"/>
                <w:szCs w:val="21"/>
              </w:rPr>
            </w:pPr>
            <w:r>
              <w:rPr>
                <w:rFonts w:ascii="宋体" w:hAnsi="宋体" w:hint="eastAsia"/>
                <w:szCs w:val="21"/>
              </w:rPr>
              <w:t>3）</w:t>
            </w:r>
            <w:r>
              <w:rPr>
                <w:rFonts w:ascii="宋体" w:hAnsi="宋体" w:hint="eastAsia"/>
              </w:rPr>
              <w:t>明确配送车辆数量、提供车辆行驶证或车辆购置发票或车辆租赁协议、提供车辆照片的，加1分</w:t>
            </w:r>
            <w:r>
              <w:rPr>
                <w:rFonts w:ascii="宋体" w:hAnsi="宋体" w:hint="eastAsia"/>
                <w:szCs w:val="21"/>
              </w:rPr>
              <w:t>。</w:t>
            </w:r>
          </w:p>
          <w:p w:rsidR="000D7981" w:rsidRDefault="000F2A85">
            <w:pPr>
              <w:spacing w:line="360" w:lineRule="auto"/>
              <w:ind w:firstLineChars="150" w:firstLine="315"/>
              <w:rPr>
                <w:rFonts w:ascii="宋体" w:hAnsi="宋体"/>
                <w:szCs w:val="21"/>
              </w:rPr>
            </w:pPr>
            <w:r>
              <w:rPr>
                <w:rFonts w:ascii="宋体" w:hAnsi="宋体" w:hint="eastAsia"/>
                <w:szCs w:val="21"/>
              </w:rPr>
              <w:t>以上得分累计最高得5分，均不满足或未提供方案的不得分。</w:t>
            </w:r>
          </w:p>
        </w:tc>
        <w:tc>
          <w:tcPr>
            <w:tcW w:w="685" w:type="dxa"/>
            <w:tcBorders>
              <w:top w:val="single" w:sz="4" w:space="0" w:color="auto"/>
              <w:left w:val="single" w:sz="4" w:space="0" w:color="auto"/>
              <w:bottom w:val="single" w:sz="4" w:space="0" w:color="auto"/>
              <w:right w:val="single" w:sz="4" w:space="0" w:color="auto"/>
            </w:tcBorders>
            <w:vAlign w:val="center"/>
          </w:tcPr>
          <w:p w:rsidR="000D7981" w:rsidRDefault="000F2A85">
            <w:pPr>
              <w:adjustRightInd w:val="0"/>
              <w:snapToGrid w:val="0"/>
              <w:spacing w:line="360" w:lineRule="auto"/>
              <w:jc w:val="center"/>
              <w:rPr>
                <w:rFonts w:ascii="宋体" w:hAnsi="宋体" w:cs="宋体"/>
                <w:szCs w:val="21"/>
              </w:rPr>
            </w:pPr>
            <w:r>
              <w:rPr>
                <w:rFonts w:ascii="宋体" w:hAnsi="宋体" w:cs="宋体" w:hint="eastAsia"/>
                <w:szCs w:val="21"/>
              </w:rPr>
              <w:t>5</w:t>
            </w:r>
          </w:p>
        </w:tc>
      </w:tr>
      <w:tr w:rsidR="000D7981">
        <w:trPr>
          <w:trHeight w:val="269"/>
          <w:jc w:val="center"/>
        </w:trPr>
        <w:tc>
          <w:tcPr>
            <w:tcW w:w="8613" w:type="dxa"/>
            <w:gridSpan w:val="2"/>
            <w:vAlign w:val="center"/>
          </w:tcPr>
          <w:p w:rsidR="000D7981" w:rsidRDefault="000F2A85">
            <w:pPr>
              <w:spacing w:line="360" w:lineRule="auto"/>
              <w:jc w:val="center"/>
              <w:rPr>
                <w:rFonts w:ascii="宋体" w:hAnsi="宋体"/>
                <w:szCs w:val="21"/>
              </w:rPr>
            </w:pPr>
            <w:r>
              <w:rPr>
                <w:rFonts w:ascii="宋体" w:hAnsi="宋体" w:hint="eastAsia"/>
                <w:szCs w:val="21"/>
              </w:rPr>
              <w:t>合计</w:t>
            </w:r>
          </w:p>
        </w:tc>
        <w:tc>
          <w:tcPr>
            <w:tcW w:w="685" w:type="dxa"/>
            <w:vAlign w:val="center"/>
          </w:tcPr>
          <w:p w:rsidR="000D7981" w:rsidRDefault="000F2A85">
            <w:pPr>
              <w:spacing w:line="360" w:lineRule="auto"/>
              <w:jc w:val="center"/>
              <w:rPr>
                <w:rFonts w:ascii="宋体" w:hAnsi="宋体"/>
                <w:szCs w:val="21"/>
              </w:rPr>
            </w:pPr>
            <w:r>
              <w:rPr>
                <w:rFonts w:ascii="宋体" w:hAnsi="宋体" w:hint="eastAsia"/>
                <w:szCs w:val="21"/>
              </w:rPr>
              <w:t>45</w:t>
            </w:r>
          </w:p>
        </w:tc>
      </w:tr>
    </w:tbl>
    <w:p w:rsidR="000D7981" w:rsidRDefault="000D7981">
      <w:pPr>
        <w:wordWrap w:val="0"/>
        <w:adjustRightInd w:val="0"/>
        <w:snapToGrid w:val="0"/>
        <w:spacing w:line="360" w:lineRule="auto"/>
        <w:jc w:val="center"/>
        <w:rPr>
          <w:rFonts w:ascii="宋体" w:hAnsi="宋体" w:cs="Arial"/>
          <w:szCs w:val="21"/>
        </w:rPr>
      </w:pPr>
    </w:p>
    <w:p w:rsidR="000D7981" w:rsidRDefault="000F2A85">
      <w:pPr>
        <w:pStyle w:val="a0"/>
        <w:rPr>
          <w:sz w:val="21"/>
          <w:szCs w:val="21"/>
        </w:rPr>
      </w:pPr>
      <w:r>
        <w:rPr>
          <w:rFonts w:hint="eastAsia"/>
          <w:sz w:val="21"/>
          <w:szCs w:val="21"/>
        </w:rPr>
        <w:t>B包：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7371"/>
        <w:gridCol w:w="685"/>
      </w:tblGrid>
      <w:tr w:rsidR="000D7981">
        <w:trPr>
          <w:trHeight w:val="269"/>
          <w:jc w:val="center"/>
        </w:trPr>
        <w:tc>
          <w:tcPr>
            <w:tcW w:w="1242"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宋体" w:hAnsi="宋体"/>
                <w:szCs w:val="21"/>
              </w:rPr>
            </w:pPr>
            <w:r>
              <w:rPr>
                <w:rFonts w:ascii="宋体" w:hAnsi="宋体" w:hint="eastAsia"/>
                <w:szCs w:val="21"/>
              </w:rPr>
              <w:t>评审项目</w:t>
            </w:r>
          </w:p>
        </w:tc>
        <w:tc>
          <w:tcPr>
            <w:tcW w:w="7371"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宋体" w:hAnsi="宋体"/>
                <w:szCs w:val="21"/>
              </w:rPr>
            </w:pPr>
            <w:r>
              <w:rPr>
                <w:rFonts w:ascii="宋体" w:hAnsi="宋体" w:hint="eastAsia"/>
                <w:szCs w:val="21"/>
              </w:rPr>
              <w:t>评审内容</w:t>
            </w:r>
          </w:p>
        </w:tc>
        <w:tc>
          <w:tcPr>
            <w:tcW w:w="685"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宋体" w:hAnsi="宋体"/>
                <w:szCs w:val="21"/>
              </w:rPr>
            </w:pPr>
            <w:r>
              <w:rPr>
                <w:rFonts w:ascii="宋体" w:hAnsi="宋体" w:hint="eastAsia"/>
                <w:szCs w:val="21"/>
              </w:rPr>
              <w:t>分值</w:t>
            </w:r>
          </w:p>
        </w:tc>
      </w:tr>
      <w:tr w:rsidR="000D7981">
        <w:trPr>
          <w:trHeight w:val="269"/>
          <w:jc w:val="center"/>
        </w:trPr>
        <w:tc>
          <w:tcPr>
            <w:tcW w:w="1242"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宋体" w:hAnsi="宋体"/>
                <w:kern w:val="0"/>
                <w:szCs w:val="21"/>
              </w:rPr>
            </w:pPr>
            <w:r>
              <w:rPr>
                <w:rFonts w:ascii="宋体" w:hAnsi="宋体" w:cs="宋体" w:hint="eastAsia"/>
                <w:szCs w:val="21"/>
              </w:rPr>
              <w:t>技术响应</w:t>
            </w:r>
          </w:p>
        </w:tc>
        <w:tc>
          <w:tcPr>
            <w:tcW w:w="7371"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rPr>
                <w:rFonts w:ascii="宋体" w:hAnsi="宋体"/>
                <w:szCs w:val="21"/>
              </w:rPr>
            </w:pPr>
            <w:r>
              <w:rPr>
                <w:rFonts w:ascii="宋体" w:hAnsi="宋体" w:hint="eastAsia"/>
                <w:szCs w:val="21"/>
              </w:rPr>
              <w:t>根据投标文件“技术指标响应一览表”的响应程度评分：</w:t>
            </w:r>
          </w:p>
          <w:p w:rsidR="000D7981" w:rsidRDefault="000F2A85">
            <w:pPr>
              <w:spacing w:line="360" w:lineRule="auto"/>
              <w:rPr>
                <w:rFonts w:ascii="宋体" w:hAnsi="宋体" w:cs="宋体"/>
                <w:szCs w:val="21"/>
              </w:rPr>
            </w:pPr>
            <w:r>
              <w:rPr>
                <w:rFonts w:ascii="宋体" w:hAnsi="宋体" w:cs="宋体" w:hint="eastAsia"/>
                <w:szCs w:val="21"/>
              </w:rPr>
              <w:t>每项负偏离扣9分，最低得0分。</w:t>
            </w:r>
          </w:p>
        </w:tc>
        <w:tc>
          <w:tcPr>
            <w:tcW w:w="685" w:type="dxa"/>
            <w:tcBorders>
              <w:top w:val="single" w:sz="4" w:space="0" w:color="auto"/>
              <w:left w:val="single" w:sz="4" w:space="0" w:color="auto"/>
              <w:bottom w:val="single" w:sz="4" w:space="0" w:color="auto"/>
              <w:right w:val="single" w:sz="4" w:space="0" w:color="auto"/>
            </w:tcBorders>
            <w:vAlign w:val="center"/>
          </w:tcPr>
          <w:p w:rsidR="000D7981" w:rsidRDefault="000F2A85">
            <w:pPr>
              <w:adjustRightInd w:val="0"/>
              <w:snapToGrid w:val="0"/>
              <w:spacing w:line="360" w:lineRule="auto"/>
              <w:jc w:val="center"/>
              <w:rPr>
                <w:rFonts w:ascii="宋体" w:hAnsi="宋体" w:cs="宋体"/>
                <w:szCs w:val="21"/>
              </w:rPr>
            </w:pPr>
            <w:r>
              <w:rPr>
                <w:rFonts w:ascii="宋体" w:hAnsi="宋体" w:cs="宋体" w:hint="eastAsia"/>
                <w:szCs w:val="21"/>
              </w:rPr>
              <w:t>35</w:t>
            </w:r>
          </w:p>
        </w:tc>
      </w:tr>
      <w:tr w:rsidR="000D7981">
        <w:trPr>
          <w:trHeight w:val="269"/>
          <w:jc w:val="center"/>
        </w:trPr>
        <w:tc>
          <w:tcPr>
            <w:tcW w:w="1242" w:type="dxa"/>
            <w:tcBorders>
              <w:top w:val="single" w:sz="4" w:space="0" w:color="auto"/>
              <w:left w:val="single" w:sz="4" w:space="0" w:color="auto"/>
              <w:right w:val="single" w:sz="4" w:space="0" w:color="auto"/>
            </w:tcBorders>
            <w:vAlign w:val="center"/>
          </w:tcPr>
          <w:p w:rsidR="000D7981" w:rsidRDefault="000F2A85">
            <w:pPr>
              <w:spacing w:line="360" w:lineRule="auto"/>
              <w:jc w:val="center"/>
              <w:rPr>
                <w:rFonts w:ascii="宋体" w:hAnsi="宋体"/>
              </w:rPr>
            </w:pPr>
            <w:r>
              <w:rPr>
                <w:rFonts w:ascii="宋体" w:hAnsi="宋体" w:hint="eastAsia"/>
              </w:rPr>
              <w:lastRenderedPageBreak/>
              <w:t>质量保障措施</w:t>
            </w:r>
          </w:p>
        </w:tc>
        <w:tc>
          <w:tcPr>
            <w:tcW w:w="7371"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1．评审内容：</w:t>
            </w:r>
          </w:p>
          <w:p w:rsidR="000D7981" w:rsidRDefault="000F2A85">
            <w:pPr>
              <w:spacing w:line="360" w:lineRule="auto"/>
              <w:ind w:firstLineChars="150" w:firstLine="315"/>
              <w:jc w:val="left"/>
              <w:rPr>
                <w:rFonts w:asciiTheme="minorEastAsia" w:eastAsiaTheme="minorEastAsia" w:hAnsiTheme="minorEastAsia"/>
                <w:szCs w:val="21"/>
              </w:rPr>
            </w:pPr>
            <w:r>
              <w:rPr>
                <w:rFonts w:ascii="宋体" w:hAnsi="宋体" w:hint="eastAsia"/>
              </w:rPr>
              <w:t>质量保障措施</w:t>
            </w:r>
            <w:r>
              <w:rPr>
                <w:rFonts w:asciiTheme="minorEastAsia" w:eastAsiaTheme="minorEastAsia" w:hAnsiTheme="minorEastAsia" w:hint="eastAsia"/>
                <w:szCs w:val="21"/>
              </w:rPr>
              <w:t>应包括：1）</w:t>
            </w:r>
            <w:r>
              <w:rPr>
                <w:rFonts w:ascii="宋体" w:hAnsi="宋体"/>
                <w:szCs w:val="21"/>
              </w:rPr>
              <w:t>采购渠道</w:t>
            </w:r>
            <w:r>
              <w:rPr>
                <w:rFonts w:asciiTheme="minorEastAsia" w:eastAsiaTheme="minorEastAsia" w:hAnsiTheme="minorEastAsia" w:hint="eastAsia"/>
                <w:szCs w:val="21"/>
              </w:rPr>
              <w:t>；2）</w:t>
            </w:r>
            <w:r>
              <w:rPr>
                <w:rFonts w:ascii="宋体" w:hAnsi="宋体"/>
                <w:szCs w:val="21"/>
              </w:rPr>
              <w:t>供货保障措施</w:t>
            </w:r>
            <w:r>
              <w:rPr>
                <w:rFonts w:ascii="宋体" w:hAnsi="宋体" w:hint="eastAsia"/>
              </w:rPr>
              <w:t>；3）</w:t>
            </w:r>
            <w:r>
              <w:rPr>
                <w:rFonts w:ascii="宋体" w:hAnsi="宋体" w:hint="eastAsia"/>
                <w:szCs w:val="21"/>
              </w:rPr>
              <w:t>质量</w:t>
            </w:r>
            <w:r>
              <w:rPr>
                <w:rFonts w:ascii="宋体" w:hAnsi="宋体"/>
                <w:szCs w:val="21"/>
              </w:rPr>
              <w:t>监控</w:t>
            </w:r>
            <w:r>
              <w:rPr>
                <w:rFonts w:ascii="宋体" w:hAnsi="宋体" w:cs="宋体" w:hint="eastAsia"/>
                <w:szCs w:val="21"/>
              </w:rPr>
              <w:t>方案</w:t>
            </w:r>
            <w:r>
              <w:rPr>
                <w:rFonts w:asciiTheme="minorEastAsia" w:eastAsiaTheme="minorEastAsia" w:hAnsiTheme="minorEastAsia" w:hint="eastAsia"/>
                <w:szCs w:val="21"/>
              </w:rPr>
              <w:t>。</w:t>
            </w:r>
          </w:p>
          <w:p w:rsidR="000D7981" w:rsidRDefault="000F2A85">
            <w:pPr>
              <w:spacing w:line="360" w:lineRule="auto"/>
              <w:rPr>
                <w:rFonts w:ascii="宋体" w:hAnsi="宋体"/>
                <w:szCs w:val="21"/>
              </w:rPr>
            </w:pPr>
            <w:r>
              <w:rPr>
                <w:rFonts w:ascii="宋体" w:hAnsi="宋体" w:hint="eastAsia"/>
                <w:szCs w:val="21"/>
              </w:rPr>
              <w:t>2</w:t>
            </w:r>
            <w:r>
              <w:rPr>
                <w:rFonts w:hint="eastAsia"/>
              </w:rPr>
              <w:t>．</w:t>
            </w:r>
            <w:r>
              <w:rPr>
                <w:rFonts w:ascii="宋体" w:hAnsi="宋体" w:hint="eastAsia"/>
                <w:szCs w:val="21"/>
              </w:rPr>
              <w:t>评分标准：</w:t>
            </w:r>
          </w:p>
          <w:p w:rsidR="000D7981" w:rsidRDefault="000F2A85">
            <w:pPr>
              <w:spacing w:line="360" w:lineRule="auto"/>
              <w:ind w:firstLineChars="150" w:firstLine="315"/>
              <w:jc w:val="left"/>
            </w:pPr>
            <w:r>
              <w:rPr>
                <w:rFonts w:ascii="宋体" w:hAnsi="宋体" w:hint="eastAsia"/>
              </w:rPr>
              <w:t>质量保障措施</w:t>
            </w:r>
            <w:r>
              <w:rPr>
                <w:rFonts w:asciiTheme="minorEastAsia" w:eastAsiaTheme="minorEastAsia" w:hAnsiTheme="minorEastAsia" w:hint="eastAsia"/>
                <w:szCs w:val="21"/>
              </w:rPr>
              <w:t>包含以上全部3项内容得2分，其他情况不得分。</w:t>
            </w:r>
            <w:r>
              <w:rPr>
                <w:rFonts w:ascii="宋体" w:hAnsi="宋体" w:hint="eastAsia"/>
                <w:szCs w:val="21"/>
              </w:rPr>
              <w:t>在上述基础上，根据投标人提供的方案按照量化的评审因素指标进一步评审：</w:t>
            </w:r>
          </w:p>
          <w:p w:rsidR="000D7981" w:rsidRDefault="000F2A85">
            <w:pPr>
              <w:spacing w:line="360" w:lineRule="auto"/>
              <w:ind w:firstLineChars="150" w:firstLine="315"/>
              <w:rPr>
                <w:rFonts w:ascii="宋体" w:hAnsi="宋体"/>
                <w:szCs w:val="21"/>
              </w:rPr>
            </w:pPr>
            <w:r>
              <w:rPr>
                <w:rFonts w:ascii="宋体" w:hAnsi="宋体" w:hint="eastAsia"/>
                <w:szCs w:val="21"/>
              </w:rPr>
              <w:t>评审委员会根据响应情况进行评分：</w:t>
            </w:r>
          </w:p>
          <w:p w:rsidR="000D7981" w:rsidRDefault="000F2A85">
            <w:pPr>
              <w:spacing w:line="360" w:lineRule="auto"/>
              <w:ind w:firstLineChars="150" w:firstLine="315"/>
              <w:rPr>
                <w:rFonts w:ascii="宋体" w:hAnsi="宋体"/>
                <w:szCs w:val="21"/>
              </w:rPr>
            </w:pPr>
            <w:r>
              <w:rPr>
                <w:rFonts w:ascii="宋体" w:hAnsi="宋体" w:hint="eastAsia"/>
                <w:szCs w:val="21"/>
              </w:rPr>
              <w:t>1）</w:t>
            </w:r>
            <w:r>
              <w:rPr>
                <w:rFonts w:ascii="宋体" w:hAnsi="宋体" w:hint="eastAsia"/>
              </w:rPr>
              <w:t>有采购渠道详细介绍，提供既往采购业绩证明（采购合同复印件至少1份)及采购渠道联系方式的，加1分</w:t>
            </w:r>
            <w:r>
              <w:rPr>
                <w:rFonts w:ascii="宋体" w:hAnsi="宋体" w:hint="eastAsia"/>
                <w:szCs w:val="21"/>
              </w:rPr>
              <w:t>；</w:t>
            </w:r>
          </w:p>
          <w:p w:rsidR="000D7981" w:rsidRDefault="000F2A85">
            <w:pPr>
              <w:spacing w:line="360" w:lineRule="auto"/>
              <w:ind w:firstLineChars="150" w:firstLine="315"/>
              <w:rPr>
                <w:rFonts w:ascii="宋体" w:hAnsi="宋体"/>
                <w:szCs w:val="21"/>
              </w:rPr>
            </w:pPr>
            <w:r>
              <w:rPr>
                <w:rFonts w:ascii="宋体" w:hAnsi="宋体" w:hint="eastAsia"/>
                <w:szCs w:val="21"/>
              </w:rPr>
              <w:t>2）</w:t>
            </w:r>
            <w:r>
              <w:rPr>
                <w:rFonts w:asciiTheme="minorEastAsia" w:eastAsiaTheme="minorEastAsia" w:hAnsiTheme="minorEastAsia" w:hint="eastAsia"/>
                <w:szCs w:val="21"/>
              </w:rPr>
              <w:t>有具体的供货时间及人员安排的，加1分</w:t>
            </w:r>
            <w:r>
              <w:rPr>
                <w:rFonts w:ascii="宋体" w:hAnsi="宋体" w:hint="eastAsia"/>
                <w:szCs w:val="21"/>
              </w:rPr>
              <w:t>；</w:t>
            </w:r>
          </w:p>
          <w:p w:rsidR="000D7981" w:rsidRDefault="000F2A85">
            <w:pPr>
              <w:spacing w:line="360" w:lineRule="auto"/>
              <w:ind w:firstLineChars="150" w:firstLine="315"/>
              <w:rPr>
                <w:rFonts w:ascii="宋体" w:hAnsi="宋体"/>
                <w:szCs w:val="21"/>
              </w:rPr>
            </w:pPr>
            <w:r>
              <w:rPr>
                <w:rFonts w:ascii="宋体" w:hAnsi="宋体" w:hint="eastAsia"/>
                <w:szCs w:val="21"/>
              </w:rPr>
              <w:t>3）</w:t>
            </w:r>
            <w:r>
              <w:rPr>
                <w:rFonts w:ascii="宋体" w:hAnsi="宋体" w:hint="eastAsia"/>
              </w:rPr>
              <w:t>制定质量监控相关制度的，加1分</w:t>
            </w:r>
            <w:r>
              <w:rPr>
                <w:rFonts w:ascii="宋体" w:hAnsi="宋体" w:hint="eastAsia"/>
                <w:szCs w:val="21"/>
              </w:rPr>
              <w:t>；</w:t>
            </w:r>
          </w:p>
          <w:p w:rsidR="000D7981" w:rsidRDefault="000F2A85">
            <w:pPr>
              <w:spacing w:line="360" w:lineRule="auto"/>
              <w:ind w:firstLineChars="150" w:firstLine="315"/>
              <w:rPr>
                <w:rFonts w:ascii="宋体" w:hAnsi="宋体"/>
                <w:szCs w:val="21"/>
              </w:rPr>
            </w:pPr>
            <w:r>
              <w:rPr>
                <w:rFonts w:ascii="宋体" w:hAnsi="宋体" w:hint="eastAsia"/>
                <w:szCs w:val="21"/>
              </w:rPr>
              <w:t>以上得分累计最高得5分，均不满足或未提供方案的不得分。</w:t>
            </w:r>
          </w:p>
        </w:tc>
        <w:tc>
          <w:tcPr>
            <w:tcW w:w="685" w:type="dxa"/>
            <w:tcBorders>
              <w:top w:val="single" w:sz="4" w:space="0" w:color="auto"/>
              <w:left w:val="single" w:sz="4" w:space="0" w:color="auto"/>
              <w:bottom w:val="single" w:sz="4" w:space="0" w:color="auto"/>
              <w:right w:val="single" w:sz="4" w:space="0" w:color="auto"/>
            </w:tcBorders>
            <w:vAlign w:val="center"/>
          </w:tcPr>
          <w:p w:rsidR="000D7981" w:rsidRDefault="000F2A85">
            <w:pPr>
              <w:adjustRightInd w:val="0"/>
              <w:snapToGrid w:val="0"/>
              <w:spacing w:line="360" w:lineRule="auto"/>
              <w:jc w:val="center"/>
              <w:rPr>
                <w:rFonts w:ascii="宋体" w:hAnsi="宋体" w:cs="宋体"/>
                <w:szCs w:val="21"/>
              </w:rPr>
            </w:pPr>
            <w:r>
              <w:rPr>
                <w:rFonts w:ascii="宋体" w:hAnsi="宋体" w:cs="宋体" w:hint="eastAsia"/>
                <w:szCs w:val="21"/>
              </w:rPr>
              <w:t>5</w:t>
            </w:r>
          </w:p>
        </w:tc>
      </w:tr>
      <w:tr w:rsidR="000D7981">
        <w:trPr>
          <w:trHeight w:val="269"/>
          <w:jc w:val="center"/>
        </w:trPr>
        <w:tc>
          <w:tcPr>
            <w:tcW w:w="1242" w:type="dxa"/>
            <w:tcBorders>
              <w:top w:val="single" w:sz="4" w:space="0" w:color="auto"/>
              <w:left w:val="single" w:sz="4" w:space="0" w:color="auto"/>
              <w:right w:val="single" w:sz="4" w:space="0" w:color="auto"/>
            </w:tcBorders>
            <w:vAlign w:val="center"/>
          </w:tcPr>
          <w:p w:rsidR="000D7981" w:rsidRDefault="000F2A85">
            <w:pPr>
              <w:spacing w:line="360" w:lineRule="auto"/>
              <w:jc w:val="center"/>
              <w:rPr>
                <w:rFonts w:ascii="宋体" w:hAnsi="宋体"/>
              </w:rPr>
            </w:pPr>
            <w:r>
              <w:rPr>
                <w:rFonts w:ascii="宋体" w:hAnsi="宋体" w:hint="eastAsia"/>
              </w:rPr>
              <w:t>配送服务方案</w:t>
            </w:r>
          </w:p>
        </w:tc>
        <w:tc>
          <w:tcPr>
            <w:tcW w:w="7371"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1．评审内容：</w:t>
            </w:r>
          </w:p>
          <w:p w:rsidR="000D7981" w:rsidRDefault="000F2A85">
            <w:pPr>
              <w:spacing w:line="360" w:lineRule="auto"/>
              <w:ind w:firstLineChars="150" w:firstLine="315"/>
              <w:jc w:val="left"/>
              <w:rPr>
                <w:rFonts w:asciiTheme="minorEastAsia" w:eastAsiaTheme="minorEastAsia" w:hAnsiTheme="minorEastAsia"/>
                <w:szCs w:val="21"/>
              </w:rPr>
            </w:pPr>
            <w:r>
              <w:rPr>
                <w:rFonts w:ascii="宋体" w:hAnsi="宋体" w:hint="eastAsia"/>
              </w:rPr>
              <w:t>配送服务方案应包括：1）配送计划；2）配送人员情况；3）配送车辆情况</w:t>
            </w:r>
            <w:r>
              <w:rPr>
                <w:rFonts w:asciiTheme="minorEastAsia" w:eastAsiaTheme="minorEastAsia" w:hAnsiTheme="minorEastAsia" w:hint="eastAsia"/>
                <w:szCs w:val="21"/>
              </w:rPr>
              <w:t>。</w:t>
            </w:r>
          </w:p>
          <w:p w:rsidR="000D7981" w:rsidRDefault="000F2A85">
            <w:pPr>
              <w:spacing w:line="360" w:lineRule="auto"/>
              <w:rPr>
                <w:rFonts w:ascii="宋体" w:hAnsi="宋体"/>
                <w:szCs w:val="21"/>
              </w:rPr>
            </w:pPr>
            <w:r>
              <w:rPr>
                <w:rFonts w:ascii="宋体" w:hAnsi="宋体" w:hint="eastAsia"/>
                <w:szCs w:val="21"/>
              </w:rPr>
              <w:t>2</w:t>
            </w:r>
            <w:r>
              <w:rPr>
                <w:rFonts w:hint="eastAsia"/>
              </w:rPr>
              <w:t>．</w:t>
            </w:r>
            <w:r>
              <w:rPr>
                <w:rFonts w:ascii="宋体" w:hAnsi="宋体" w:hint="eastAsia"/>
                <w:szCs w:val="21"/>
              </w:rPr>
              <w:t>评分标准：</w:t>
            </w:r>
          </w:p>
          <w:p w:rsidR="000D7981" w:rsidRDefault="000F2A85">
            <w:pPr>
              <w:spacing w:line="360" w:lineRule="auto"/>
              <w:ind w:firstLineChars="150" w:firstLine="315"/>
              <w:jc w:val="left"/>
            </w:pPr>
            <w:r>
              <w:rPr>
                <w:rFonts w:ascii="宋体" w:hAnsi="宋体" w:hint="eastAsia"/>
              </w:rPr>
              <w:t>配送服务方案</w:t>
            </w:r>
            <w:r>
              <w:rPr>
                <w:rFonts w:asciiTheme="minorEastAsia" w:eastAsiaTheme="minorEastAsia" w:hAnsiTheme="minorEastAsia" w:hint="eastAsia"/>
                <w:szCs w:val="21"/>
              </w:rPr>
              <w:t>包含以上3项内容得2分，其他情况不得分。</w:t>
            </w:r>
            <w:r>
              <w:rPr>
                <w:rFonts w:ascii="宋体" w:hAnsi="宋体" w:hint="eastAsia"/>
                <w:szCs w:val="21"/>
              </w:rPr>
              <w:t>在上述基础上，根据投标人提供的方案按照量化的评审因素指标进一步评审：</w:t>
            </w:r>
          </w:p>
          <w:p w:rsidR="000D7981" w:rsidRDefault="000F2A85">
            <w:pPr>
              <w:spacing w:line="360" w:lineRule="auto"/>
              <w:ind w:firstLineChars="150" w:firstLine="315"/>
              <w:rPr>
                <w:rFonts w:ascii="宋体" w:hAnsi="宋体"/>
                <w:szCs w:val="21"/>
              </w:rPr>
            </w:pPr>
            <w:r>
              <w:rPr>
                <w:rFonts w:ascii="宋体" w:hAnsi="宋体" w:hint="eastAsia"/>
                <w:szCs w:val="21"/>
              </w:rPr>
              <w:t>评审委员会根据响应情况进行评分：</w:t>
            </w:r>
          </w:p>
          <w:p w:rsidR="000D7981" w:rsidRDefault="000F2A85">
            <w:pPr>
              <w:spacing w:line="360" w:lineRule="auto"/>
              <w:ind w:firstLineChars="150" w:firstLine="315"/>
              <w:rPr>
                <w:rFonts w:ascii="宋体" w:hAnsi="宋体"/>
                <w:szCs w:val="21"/>
              </w:rPr>
            </w:pPr>
            <w:r>
              <w:rPr>
                <w:rFonts w:asciiTheme="minorEastAsia" w:eastAsiaTheme="minorEastAsia" w:hAnsiTheme="minorEastAsia" w:hint="eastAsia"/>
                <w:szCs w:val="21"/>
              </w:rPr>
              <w:t>1）有具体的配送时间安排的；</w:t>
            </w:r>
            <w:r>
              <w:rPr>
                <w:rFonts w:ascii="宋体" w:hAnsi="宋体" w:cs="宋体" w:hint="eastAsia"/>
                <w:szCs w:val="21"/>
              </w:rPr>
              <w:t>加1分</w:t>
            </w:r>
            <w:r>
              <w:rPr>
                <w:rFonts w:ascii="宋体" w:hAnsi="宋体" w:hint="eastAsia"/>
                <w:szCs w:val="21"/>
              </w:rPr>
              <w:t>；</w:t>
            </w:r>
          </w:p>
          <w:p w:rsidR="000D7981" w:rsidRDefault="000F2A85">
            <w:pPr>
              <w:spacing w:line="360" w:lineRule="auto"/>
              <w:ind w:firstLineChars="150" w:firstLine="315"/>
              <w:rPr>
                <w:rFonts w:ascii="宋体" w:hAnsi="宋体"/>
                <w:szCs w:val="21"/>
              </w:rPr>
            </w:pPr>
            <w:r>
              <w:rPr>
                <w:rFonts w:ascii="宋体" w:hAnsi="宋体" w:hint="eastAsia"/>
                <w:szCs w:val="21"/>
              </w:rPr>
              <w:t>2）</w:t>
            </w:r>
            <w:r>
              <w:rPr>
                <w:rFonts w:ascii="宋体" w:hAnsi="宋体" w:hint="eastAsia"/>
              </w:rPr>
              <w:t>明确配送人员具体人数、提供配送人员身份证、驾驶证复印件的，加1分</w:t>
            </w:r>
            <w:r>
              <w:rPr>
                <w:rFonts w:ascii="宋体" w:hAnsi="宋体" w:hint="eastAsia"/>
                <w:szCs w:val="21"/>
              </w:rPr>
              <w:t>；</w:t>
            </w:r>
          </w:p>
          <w:p w:rsidR="000D7981" w:rsidRDefault="000F2A85">
            <w:pPr>
              <w:spacing w:line="360" w:lineRule="auto"/>
              <w:ind w:firstLineChars="150" w:firstLine="315"/>
              <w:rPr>
                <w:rFonts w:ascii="宋体" w:hAnsi="宋体"/>
                <w:szCs w:val="21"/>
              </w:rPr>
            </w:pPr>
            <w:r>
              <w:rPr>
                <w:rFonts w:ascii="宋体" w:hAnsi="宋体" w:hint="eastAsia"/>
                <w:szCs w:val="21"/>
              </w:rPr>
              <w:t>3）</w:t>
            </w:r>
            <w:r>
              <w:rPr>
                <w:rFonts w:ascii="宋体" w:hAnsi="宋体" w:hint="eastAsia"/>
              </w:rPr>
              <w:t>明确配送车辆数量、提供车辆行驶证或车辆购置发票或车辆租赁协议、提供车辆照片的，加1分</w:t>
            </w:r>
            <w:r>
              <w:rPr>
                <w:rFonts w:ascii="宋体" w:hAnsi="宋体" w:hint="eastAsia"/>
                <w:szCs w:val="21"/>
              </w:rPr>
              <w:t>。</w:t>
            </w:r>
          </w:p>
          <w:p w:rsidR="000D7981" w:rsidRDefault="000F2A85">
            <w:pPr>
              <w:spacing w:line="360" w:lineRule="auto"/>
              <w:ind w:firstLineChars="150" w:firstLine="315"/>
              <w:rPr>
                <w:rFonts w:ascii="宋体" w:hAnsi="宋体"/>
                <w:szCs w:val="21"/>
              </w:rPr>
            </w:pPr>
            <w:r>
              <w:rPr>
                <w:rFonts w:ascii="宋体" w:hAnsi="宋体" w:hint="eastAsia"/>
                <w:szCs w:val="21"/>
              </w:rPr>
              <w:t>以上得分累计最高得5分，均不满足或未提供方案的不得分。</w:t>
            </w:r>
          </w:p>
        </w:tc>
        <w:tc>
          <w:tcPr>
            <w:tcW w:w="685" w:type="dxa"/>
            <w:tcBorders>
              <w:top w:val="single" w:sz="4" w:space="0" w:color="auto"/>
              <w:left w:val="single" w:sz="4" w:space="0" w:color="auto"/>
              <w:bottom w:val="single" w:sz="4" w:space="0" w:color="auto"/>
              <w:right w:val="single" w:sz="4" w:space="0" w:color="auto"/>
            </w:tcBorders>
            <w:vAlign w:val="center"/>
          </w:tcPr>
          <w:p w:rsidR="000D7981" w:rsidRDefault="000F2A85">
            <w:pPr>
              <w:adjustRightInd w:val="0"/>
              <w:snapToGrid w:val="0"/>
              <w:spacing w:line="360" w:lineRule="auto"/>
              <w:jc w:val="center"/>
              <w:rPr>
                <w:rFonts w:ascii="宋体" w:hAnsi="宋体" w:cs="宋体"/>
                <w:szCs w:val="21"/>
              </w:rPr>
            </w:pPr>
            <w:r>
              <w:rPr>
                <w:rFonts w:ascii="宋体" w:hAnsi="宋体" w:cs="宋体" w:hint="eastAsia"/>
                <w:szCs w:val="21"/>
              </w:rPr>
              <w:t>5</w:t>
            </w:r>
          </w:p>
        </w:tc>
      </w:tr>
      <w:tr w:rsidR="000D7981">
        <w:trPr>
          <w:trHeight w:val="269"/>
          <w:jc w:val="center"/>
        </w:trPr>
        <w:tc>
          <w:tcPr>
            <w:tcW w:w="8613" w:type="dxa"/>
            <w:gridSpan w:val="2"/>
            <w:vAlign w:val="center"/>
          </w:tcPr>
          <w:p w:rsidR="000D7981" w:rsidRDefault="000F2A85">
            <w:pPr>
              <w:spacing w:line="360" w:lineRule="auto"/>
              <w:jc w:val="center"/>
              <w:rPr>
                <w:rFonts w:ascii="宋体" w:hAnsi="宋体"/>
                <w:szCs w:val="21"/>
              </w:rPr>
            </w:pPr>
            <w:r>
              <w:rPr>
                <w:rFonts w:ascii="宋体" w:hAnsi="宋体" w:hint="eastAsia"/>
                <w:szCs w:val="21"/>
              </w:rPr>
              <w:t>合计</w:t>
            </w:r>
          </w:p>
        </w:tc>
        <w:tc>
          <w:tcPr>
            <w:tcW w:w="685" w:type="dxa"/>
            <w:vAlign w:val="center"/>
          </w:tcPr>
          <w:p w:rsidR="000D7981" w:rsidRDefault="000F2A85">
            <w:pPr>
              <w:spacing w:line="360" w:lineRule="auto"/>
              <w:jc w:val="center"/>
              <w:rPr>
                <w:rFonts w:ascii="宋体" w:hAnsi="宋体"/>
                <w:szCs w:val="21"/>
              </w:rPr>
            </w:pPr>
            <w:r>
              <w:rPr>
                <w:rFonts w:ascii="宋体" w:hAnsi="宋体" w:hint="eastAsia"/>
                <w:szCs w:val="21"/>
              </w:rPr>
              <w:t>45</w:t>
            </w:r>
          </w:p>
        </w:tc>
      </w:tr>
    </w:tbl>
    <w:p w:rsidR="000D7981" w:rsidRDefault="000D7981">
      <w:pPr>
        <w:pStyle w:val="a0"/>
      </w:pPr>
    </w:p>
    <w:p w:rsidR="000D7981" w:rsidRDefault="000F2A85">
      <w:pPr>
        <w:pStyle w:val="a0"/>
        <w:rPr>
          <w:sz w:val="21"/>
          <w:szCs w:val="21"/>
        </w:rPr>
      </w:pPr>
      <w:r>
        <w:rPr>
          <w:rFonts w:hint="eastAsia"/>
          <w:sz w:val="21"/>
          <w:szCs w:val="21"/>
        </w:rPr>
        <w:t>C包：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7371"/>
        <w:gridCol w:w="685"/>
      </w:tblGrid>
      <w:tr w:rsidR="000D7981">
        <w:trPr>
          <w:trHeight w:val="269"/>
          <w:jc w:val="center"/>
        </w:trPr>
        <w:tc>
          <w:tcPr>
            <w:tcW w:w="1242"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宋体" w:hAnsi="宋体"/>
                <w:szCs w:val="21"/>
              </w:rPr>
            </w:pPr>
            <w:r>
              <w:rPr>
                <w:rFonts w:ascii="宋体" w:hAnsi="宋体" w:hint="eastAsia"/>
                <w:szCs w:val="21"/>
              </w:rPr>
              <w:t>评审项目</w:t>
            </w:r>
          </w:p>
        </w:tc>
        <w:tc>
          <w:tcPr>
            <w:tcW w:w="7371"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宋体" w:hAnsi="宋体"/>
                <w:szCs w:val="21"/>
              </w:rPr>
            </w:pPr>
            <w:r>
              <w:rPr>
                <w:rFonts w:ascii="宋体" w:hAnsi="宋体" w:hint="eastAsia"/>
                <w:szCs w:val="21"/>
              </w:rPr>
              <w:t>评审内容</w:t>
            </w:r>
          </w:p>
        </w:tc>
        <w:tc>
          <w:tcPr>
            <w:tcW w:w="685"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宋体" w:hAnsi="宋体"/>
                <w:szCs w:val="21"/>
              </w:rPr>
            </w:pPr>
            <w:r>
              <w:rPr>
                <w:rFonts w:ascii="宋体" w:hAnsi="宋体" w:hint="eastAsia"/>
                <w:szCs w:val="21"/>
              </w:rPr>
              <w:t>分值</w:t>
            </w:r>
          </w:p>
        </w:tc>
      </w:tr>
      <w:tr w:rsidR="000D7981">
        <w:trPr>
          <w:trHeight w:val="269"/>
          <w:jc w:val="center"/>
        </w:trPr>
        <w:tc>
          <w:tcPr>
            <w:tcW w:w="1242"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宋体" w:hAnsi="宋体"/>
                <w:kern w:val="0"/>
                <w:szCs w:val="21"/>
              </w:rPr>
            </w:pPr>
            <w:r>
              <w:rPr>
                <w:rFonts w:ascii="宋体" w:hAnsi="宋体" w:cs="宋体" w:hint="eastAsia"/>
                <w:szCs w:val="21"/>
              </w:rPr>
              <w:t>技术响应</w:t>
            </w:r>
          </w:p>
        </w:tc>
        <w:tc>
          <w:tcPr>
            <w:tcW w:w="7371"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rPr>
                <w:rFonts w:ascii="宋体" w:hAnsi="宋体"/>
                <w:szCs w:val="21"/>
              </w:rPr>
            </w:pPr>
            <w:r>
              <w:rPr>
                <w:rFonts w:ascii="宋体" w:hAnsi="宋体" w:hint="eastAsia"/>
                <w:szCs w:val="21"/>
              </w:rPr>
              <w:t>根据投标文件“技术指标响应一览表”的响应程度评分：</w:t>
            </w:r>
          </w:p>
          <w:p w:rsidR="000D7981" w:rsidRDefault="000F2A85">
            <w:pPr>
              <w:spacing w:line="360" w:lineRule="auto"/>
              <w:rPr>
                <w:rFonts w:ascii="宋体" w:hAnsi="宋体" w:cs="宋体"/>
                <w:szCs w:val="21"/>
              </w:rPr>
            </w:pPr>
            <w:r>
              <w:rPr>
                <w:rFonts w:ascii="宋体" w:hAnsi="宋体" w:cs="宋体" w:hint="eastAsia"/>
                <w:szCs w:val="21"/>
              </w:rPr>
              <w:t>每项负偏离扣1.5分，最低得0分。</w:t>
            </w:r>
          </w:p>
        </w:tc>
        <w:tc>
          <w:tcPr>
            <w:tcW w:w="685" w:type="dxa"/>
            <w:tcBorders>
              <w:top w:val="single" w:sz="4" w:space="0" w:color="auto"/>
              <w:left w:val="single" w:sz="4" w:space="0" w:color="auto"/>
              <w:bottom w:val="single" w:sz="4" w:space="0" w:color="auto"/>
              <w:right w:val="single" w:sz="4" w:space="0" w:color="auto"/>
            </w:tcBorders>
            <w:vAlign w:val="center"/>
          </w:tcPr>
          <w:p w:rsidR="000D7981" w:rsidRDefault="000F2A85">
            <w:pPr>
              <w:adjustRightInd w:val="0"/>
              <w:snapToGrid w:val="0"/>
              <w:spacing w:line="360" w:lineRule="auto"/>
              <w:jc w:val="center"/>
              <w:rPr>
                <w:rFonts w:ascii="宋体" w:hAnsi="宋体" w:cs="宋体"/>
                <w:szCs w:val="21"/>
              </w:rPr>
            </w:pPr>
            <w:r>
              <w:rPr>
                <w:rFonts w:ascii="宋体" w:hAnsi="宋体" w:cs="宋体" w:hint="eastAsia"/>
                <w:szCs w:val="21"/>
              </w:rPr>
              <w:t>35</w:t>
            </w:r>
          </w:p>
        </w:tc>
      </w:tr>
      <w:tr w:rsidR="000D7981">
        <w:trPr>
          <w:trHeight w:val="269"/>
          <w:jc w:val="center"/>
        </w:trPr>
        <w:tc>
          <w:tcPr>
            <w:tcW w:w="1242" w:type="dxa"/>
            <w:tcBorders>
              <w:top w:val="single" w:sz="4" w:space="0" w:color="auto"/>
              <w:left w:val="single" w:sz="4" w:space="0" w:color="auto"/>
              <w:right w:val="single" w:sz="4" w:space="0" w:color="auto"/>
            </w:tcBorders>
            <w:vAlign w:val="center"/>
          </w:tcPr>
          <w:p w:rsidR="000D7981" w:rsidRDefault="000F2A85">
            <w:pPr>
              <w:spacing w:line="360" w:lineRule="auto"/>
              <w:jc w:val="center"/>
              <w:rPr>
                <w:rFonts w:ascii="宋体" w:hAnsi="宋体"/>
              </w:rPr>
            </w:pPr>
            <w:r>
              <w:rPr>
                <w:rFonts w:ascii="宋体" w:hAnsi="宋体" w:hint="eastAsia"/>
              </w:rPr>
              <w:t>质量保障</w:t>
            </w:r>
            <w:r>
              <w:rPr>
                <w:rFonts w:ascii="宋体" w:hAnsi="宋体" w:hint="eastAsia"/>
              </w:rPr>
              <w:lastRenderedPageBreak/>
              <w:t>措施</w:t>
            </w:r>
          </w:p>
        </w:tc>
        <w:tc>
          <w:tcPr>
            <w:tcW w:w="7371"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lastRenderedPageBreak/>
              <w:t>1．评审内容：</w:t>
            </w:r>
          </w:p>
          <w:p w:rsidR="000D7981" w:rsidRDefault="000F2A85">
            <w:pPr>
              <w:spacing w:line="360" w:lineRule="auto"/>
              <w:ind w:firstLineChars="150" w:firstLine="315"/>
              <w:jc w:val="left"/>
              <w:rPr>
                <w:rFonts w:asciiTheme="minorEastAsia" w:eastAsiaTheme="minorEastAsia" w:hAnsiTheme="minorEastAsia"/>
                <w:szCs w:val="21"/>
              </w:rPr>
            </w:pPr>
            <w:r>
              <w:rPr>
                <w:rFonts w:ascii="宋体" w:hAnsi="宋体" w:hint="eastAsia"/>
              </w:rPr>
              <w:lastRenderedPageBreak/>
              <w:t>质量保障措施</w:t>
            </w:r>
            <w:r>
              <w:rPr>
                <w:rFonts w:asciiTheme="minorEastAsia" w:eastAsiaTheme="minorEastAsia" w:hAnsiTheme="minorEastAsia" w:hint="eastAsia"/>
                <w:szCs w:val="21"/>
              </w:rPr>
              <w:t>应包括：1）</w:t>
            </w:r>
            <w:r>
              <w:rPr>
                <w:rFonts w:ascii="宋体" w:hAnsi="宋体"/>
                <w:szCs w:val="21"/>
              </w:rPr>
              <w:t>采购渠道</w:t>
            </w:r>
            <w:r>
              <w:rPr>
                <w:rFonts w:asciiTheme="minorEastAsia" w:eastAsiaTheme="minorEastAsia" w:hAnsiTheme="minorEastAsia" w:hint="eastAsia"/>
                <w:szCs w:val="21"/>
              </w:rPr>
              <w:t>；2）</w:t>
            </w:r>
            <w:r>
              <w:rPr>
                <w:rFonts w:ascii="宋体" w:hAnsi="宋体"/>
                <w:szCs w:val="21"/>
              </w:rPr>
              <w:t>供货保障措施</w:t>
            </w:r>
            <w:r>
              <w:rPr>
                <w:rFonts w:ascii="宋体" w:hAnsi="宋体" w:hint="eastAsia"/>
              </w:rPr>
              <w:t>；3）</w:t>
            </w:r>
            <w:r>
              <w:rPr>
                <w:rFonts w:ascii="宋体" w:hAnsi="宋体" w:hint="eastAsia"/>
                <w:szCs w:val="21"/>
              </w:rPr>
              <w:t>质量</w:t>
            </w:r>
            <w:r>
              <w:rPr>
                <w:rFonts w:ascii="宋体" w:hAnsi="宋体"/>
                <w:szCs w:val="21"/>
              </w:rPr>
              <w:t>监控</w:t>
            </w:r>
            <w:r>
              <w:rPr>
                <w:rFonts w:ascii="宋体" w:hAnsi="宋体" w:cs="宋体" w:hint="eastAsia"/>
                <w:szCs w:val="21"/>
              </w:rPr>
              <w:t>方案</w:t>
            </w:r>
            <w:r>
              <w:rPr>
                <w:rFonts w:asciiTheme="minorEastAsia" w:eastAsiaTheme="minorEastAsia" w:hAnsiTheme="minorEastAsia" w:hint="eastAsia"/>
                <w:szCs w:val="21"/>
              </w:rPr>
              <w:t>。</w:t>
            </w:r>
          </w:p>
          <w:p w:rsidR="000D7981" w:rsidRDefault="000F2A85">
            <w:pPr>
              <w:spacing w:line="360" w:lineRule="auto"/>
              <w:rPr>
                <w:rFonts w:ascii="宋体" w:hAnsi="宋体"/>
                <w:szCs w:val="21"/>
              </w:rPr>
            </w:pPr>
            <w:r>
              <w:rPr>
                <w:rFonts w:ascii="宋体" w:hAnsi="宋体" w:hint="eastAsia"/>
                <w:szCs w:val="21"/>
              </w:rPr>
              <w:t>2</w:t>
            </w:r>
            <w:r>
              <w:rPr>
                <w:rFonts w:hint="eastAsia"/>
              </w:rPr>
              <w:t>．</w:t>
            </w:r>
            <w:r>
              <w:rPr>
                <w:rFonts w:ascii="宋体" w:hAnsi="宋体" w:hint="eastAsia"/>
                <w:szCs w:val="21"/>
              </w:rPr>
              <w:t>评分标准：</w:t>
            </w:r>
          </w:p>
          <w:p w:rsidR="000D7981" w:rsidRDefault="000F2A85">
            <w:pPr>
              <w:spacing w:line="360" w:lineRule="auto"/>
              <w:ind w:firstLineChars="150" w:firstLine="315"/>
              <w:jc w:val="left"/>
            </w:pPr>
            <w:r>
              <w:rPr>
                <w:rFonts w:ascii="宋体" w:hAnsi="宋体" w:hint="eastAsia"/>
              </w:rPr>
              <w:t>质量保障措施</w:t>
            </w:r>
            <w:r>
              <w:rPr>
                <w:rFonts w:asciiTheme="minorEastAsia" w:eastAsiaTheme="minorEastAsia" w:hAnsiTheme="minorEastAsia" w:hint="eastAsia"/>
                <w:szCs w:val="21"/>
              </w:rPr>
              <w:t>包含以上全部3项内容得2分，其他情况不得分。</w:t>
            </w:r>
            <w:r>
              <w:rPr>
                <w:rFonts w:ascii="宋体" w:hAnsi="宋体" w:hint="eastAsia"/>
                <w:szCs w:val="21"/>
              </w:rPr>
              <w:t>在上述基础上，根据投标人提供的方案按照量化的评审因素指标进一步评审：</w:t>
            </w:r>
          </w:p>
          <w:p w:rsidR="000D7981" w:rsidRDefault="000F2A85">
            <w:pPr>
              <w:spacing w:line="360" w:lineRule="auto"/>
              <w:ind w:firstLineChars="150" w:firstLine="315"/>
              <w:rPr>
                <w:rFonts w:ascii="宋体" w:hAnsi="宋体"/>
                <w:szCs w:val="21"/>
              </w:rPr>
            </w:pPr>
            <w:r>
              <w:rPr>
                <w:rFonts w:ascii="宋体" w:hAnsi="宋体" w:hint="eastAsia"/>
                <w:szCs w:val="21"/>
              </w:rPr>
              <w:t>评审委员会根据响应情况进行评分：</w:t>
            </w:r>
          </w:p>
          <w:p w:rsidR="000D7981" w:rsidRDefault="000F2A85">
            <w:pPr>
              <w:spacing w:line="360" w:lineRule="auto"/>
              <w:ind w:firstLineChars="150" w:firstLine="315"/>
              <w:rPr>
                <w:rFonts w:ascii="宋体" w:hAnsi="宋体"/>
                <w:szCs w:val="21"/>
              </w:rPr>
            </w:pPr>
            <w:r>
              <w:rPr>
                <w:rFonts w:ascii="宋体" w:hAnsi="宋体" w:hint="eastAsia"/>
                <w:szCs w:val="21"/>
              </w:rPr>
              <w:t>1）</w:t>
            </w:r>
            <w:r>
              <w:rPr>
                <w:rFonts w:ascii="宋体" w:hAnsi="宋体" w:hint="eastAsia"/>
              </w:rPr>
              <w:t>有采购渠道详细介绍，提供既往采购业绩证明（采购合同复印件至少1份)及采购渠道联系方式的，加1分</w:t>
            </w:r>
            <w:r>
              <w:rPr>
                <w:rFonts w:ascii="宋体" w:hAnsi="宋体" w:hint="eastAsia"/>
                <w:szCs w:val="21"/>
              </w:rPr>
              <w:t>；</w:t>
            </w:r>
          </w:p>
          <w:p w:rsidR="000D7981" w:rsidRDefault="000F2A85">
            <w:pPr>
              <w:spacing w:line="360" w:lineRule="auto"/>
              <w:ind w:firstLineChars="150" w:firstLine="315"/>
              <w:rPr>
                <w:rFonts w:ascii="宋体" w:hAnsi="宋体"/>
                <w:szCs w:val="21"/>
              </w:rPr>
            </w:pPr>
            <w:r>
              <w:rPr>
                <w:rFonts w:ascii="宋体" w:hAnsi="宋体" w:hint="eastAsia"/>
                <w:szCs w:val="21"/>
              </w:rPr>
              <w:t>2）</w:t>
            </w:r>
            <w:r>
              <w:rPr>
                <w:rFonts w:asciiTheme="minorEastAsia" w:eastAsiaTheme="minorEastAsia" w:hAnsiTheme="minorEastAsia" w:hint="eastAsia"/>
                <w:szCs w:val="21"/>
              </w:rPr>
              <w:t>有具体的供货时间及人员安排的，加1分</w:t>
            </w:r>
            <w:r>
              <w:rPr>
                <w:rFonts w:ascii="宋体" w:hAnsi="宋体" w:hint="eastAsia"/>
                <w:szCs w:val="21"/>
              </w:rPr>
              <w:t>；</w:t>
            </w:r>
          </w:p>
          <w:p w:rsidR="000D7981" w:rsidRDefault="000F2A85">
            <w:pPr>
              <w:spacing w:line="360" w:lineRule="auto"/>
              <w:ind w:firstLineChars="150" w:firstLine="315"/>
              <w:rPr>
                <w:rFonts w:ascii="宋体" w:hAnsi="宋体"/>
                <w:szCs w:val="21"/>
              </w:rPr>
            </w:pPr>
            <w:r>
              <w:rPr>
                <w:rFonts w:ascii="宋体" w:hAnsi="宋体" w:hint="eastAsia"/>
                <w:szCs w:val="21"/>
              </w:rPr>
              <w:t>3）</w:t>
            </w:r>
            <w:r>
              <w:rPr>
                <w:rFonts w:ascii="宋体" w:hAnsi="宋体" w:hint="eastAsia"/>
              </w:rPr>
              <w:t>制定质量监控相关制度的，加1分</w:t>
            </w:r>
            <w:r>
              <w:rPr>
                <w:rFonts w:ascii="宋体" w:hAnsi="宋体" w:hint="eastAsia"/>
                <w:szCs w:val="21"/>
              </w:rPr>
              <w:t>；</w:t>
            </w:r>
          </w:p>
          <w:p w:rsidR="000D7981" w:rsidRDefault="000F2A85">
            <w:pPr>
              <w:spacing w:line="360" w:lineRule="auto"/>
              <w:ind w:firstLineChars="150" w:firstLine="315"/>
              <w:rPr>
                <w:rFonts w:ascii="宋体" w:hAnsi="宋体"/>
                <w:szCs w:val="21"/>
              </w:rPr>
            </w:pPr>
            <w:r>
              <w:rPr>
                <w:rFonts w:ascii="宋体" w:hAnsi="宋体" w:hint="eastAsia"/>
                <w:szCs w:val="21"/>
              </w:rPr>
              <w:t>以上得分累计最高得5分，均不满足或未提供方案的不得分。</w:t>
            </w:r>
          </w:p>
        </w:tc>
        <w:tc>
          <w:tcPr>
            <w:tcW w:w="685" w:type="dxa"/>
            <w:tcBorders>
              <w:top w:val="single" w:sz="4" w:space="0" w:color="auto"/>
              <w:left w:val="single" w:sz="4" w:space="0" w:color="auto"/>
              <w:bottom w:val="single" w:sz="4" w:space="0" w:color="auto"/>
              <w:right w:val="single" w:sz="4" w:space="0" w:color="auto"/>
            </w:tcBorders>
            <w:vAlign w:val="center"/>
          </w:tcPr>
          <w:p w:rsidR="000D7981" w:rsidRDefault="000F2A85">
            <w:pPr>
              <w:adjustRightInd w:val="0"/>
              <w:snapToGrid w:val="0"/>
              <w:spacing w:line="360" w:lineRule="auto"/>
              <w:jc w:val="center"/>
              <w:rPr>
                <w:rFonts w:ascii="宋体" w:hAnsi="宋体" w:cs="宋体"/>
                <w:szCs w:val="21"/>
              </w:rPr>
            </w:pPr>
            <w:r>
              <w:rPr>
                <w:rFonts w:ascii="宋体" w:hAnsi="宋体" w:cs="宋体" w:hint="eastAsia"/>
                <w:szCs w:val="21"/>
              </w:rPr>
              <w:lastRenderedPageBreak/>
              <w:t>5</w:t>
            </w:r>
          </w:p>
        </w:tc>
      </w:tr>
      <w:tr w:rsidR="000D7981">
        <w:trPr>
          <w:trHeight w:val="269"/>
          <w:jc w:val="center"/>
        </w:trPr>
        <w:tc>
          <w:tcPr>
            <w:tcW w:w="1242" w:type="dxa"/>
            <w:tcBorders>
              <w:top w:val="single" w:sz="4" w:space="0" w:color="auto"/>
              <w:left w:val="single" w:sz="4" w:space="0" w:color="auto"/>
              <w:right w:val="single" w:sz="4" w:space="0" w:color="auto"/>
            </w:tcBorders>
            <w:vAlign w:val="center"/>
          </w:tcPr>
          <w:p w:rsidR="000D7981" w:rsidRDefault="000F2A85">
            <w:pPr>
              <w:spacing w:line="360" w:lineRule="auto"/>
              <w:jc w:val="center"/>
              <w:rPr>
                <w:rFonts w:ascii="宋体" w:hAnsi="宋体"/>
              </w:rPr>
            </w:pPr>
            <w:r>
              <w:rPr>
                <w:rFonts w:ascii="宋体" w:hAnsi="宋体" w:hint="eastAsia"/>
              </w:rPr>
              <w:lastRenderedPageBreak/>
              <w:t>配送服务方案</w:t>
            </w:r>
          </w:p>
        </w:tc>
        <w:tc>
          <w:tcPr>
            <w:tcW w:w="7371"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1．评审内容：</w:t>
            </w:r>
          </w:p>
          <w:p w:rsidR="000D7981" w:rsidRDefault="000F2A85">
            <w:pPr>
              <w:spacing w:line="360" w:lineRule="auto"/>
              <w:ind w:firstLineChars="150" w:firstLine="315"/>
              <w:jc w:val="left"/>
              <w:rPr>
                <w:rFonts w:asciiTheme="minorEastAsia" w:eastAsiaTheme="minorEastAsia" w:hAnsiTheme="minorEastAsia"/>
                <w:szCs w:val="21"/>
              </w:rPr>
            </w:pPr>
            <w:r>
              <w:rPr>
                <w:rFonts w:ascii="宋体" w:hAnsi="宋体" w:hint="eastAsia"/>
              </w:rPr>
              <w:t>配送服务方案应包括：1）配送计划；2）配送人员情况；3）配送车辆情况</w:t>
            </w:r>
            <w:r>
              <w:rPr>
                <w:rFonts w:asciiTheme="minorEastAsia" w:eastAsiaTheme="minorEastAsia" w:hAnsiTheme="minorEastAsia" w:hint="eastAsia"/>
                <w:szCs w:val="21"/>
              </w:rPr>
              <w:t>。</w:t>
            </w:r>
          </w:p>
          <w:p w:rsidR="000D7981" w:rsidRDefault="000F2A85">
            <w:pPr>
              <w:spacing w:line="360" w:lineRule="auto"/>
              <w:rPr>
                <w:rFonts w:ascii="宋体" w:hAnsi="宋体"/>
                <w:szCs w:val="21"/>
              </w:rPr>
            </w:pPr>
            <w:r>
              <w:rPr>
                <w:rFonts w:ascii="宋体" w:hAnsi="宋体" w:hint="eastAsia"/>
                <w:szCs w:val="21"/>
              </w:rPr>
              <w:t>2</w:t>
            </w:r>
            <w:r>
              <w:rPr>
                <w:rFonts w:hint="eastAsia"/>
              </w:rPr>
              <w:t>．</w:t>
            </w:r>
            <w:r>
              <w:rPr>
                <w:rFonts w:ascii="宋体" w:hAnsi="宋体" w:hint="eastAsia"/>
                <w:szCs w:val="21"/>
              </w:rPr>
              <w:t>评分标准：</w:t>
            </w:r>
          </w:p>
          <w:p w:rsidR="000D7981" w:rsidRDefault="000F2A85">
            <w:pPr>
              <w:spacing w:line="360" w:lineRule="auto"/>
              <w:ind w:firstLineChars="150" w:firstLine="315"/>
              <w:jc w:val="left"/>
            </w:pPr>
            <w:r>
              <w:rPr>
                <w:rFonts w:ascii="宋体" w:hAnsi="宋体" w:hint="eastAsia"/>
              </w:rPr>
              <w:t>配送服务方案</w:t>
            </w:r>
            <w:r>
              <w:rPr>
                <w:rFonts w:asciiTheme="minorEastAsia" w:eastAsiaTheme="minorEastAsia" w:hAnsiTheme="minorEastAsia" w:hint="eastAsia"/>
                <w:szCs w:val="21"/>
              </w:rPr>
              <w:t>包含以上3项内容得2分，其他情况不得分。</w:t>
            </w:r>
            <w:r>
              <w:rPr>
                <w:rFonts w:ascii="宋体" w:hAnsi="宋体" w:hint="eastAsia"/>
                <w:szCs w:val="21"/>
              </w:rPr>
              <w:t>在上述基础上，根据投标人提供的方案按照量化的评审因素指标进一步评审：</w:t>
            </w:r>
          </w:p>
          <w:p w:rsidR="000D7981" w:rsidRDefault="000F2A85">
            <w:pPr>
              <w:spacing w:line="360" w:lineRule="auto"/>
              <w:ind w:firstLineChars="150" w:firstLine="315"/>
              <w:rPr>
                <w:rFonts w:ascii="宋体" w:hAnsi="宋体"/>
                <w:szCs w:val="21"/>
              </w:rPr>
            </w:pPr>
            <w:r>
              <w:rPr>
                <w:rFonts w:ascii="宋体" w:hAnsi="宋体" w:hint="eastAsia"/>
                <w:szCs w:val="21"/>
              </w:rPr>
              <w:t>评审委员会根据响应情况进行评分：</w:t>
            </w:r>
          </w:p>
          <w:p w:rsidR="000D7981" w:rsidRDefault="000F2A85">
            <w:pPr>
              <w:spacing w:line="360" w:lineRule="auto"/>
              <w:ind w:firstLineChars="150" w:firstLine="315"/>
              <w:rPr>
                <w:rFonts w:ascii="宋体" w:hAnsi="宋体"/>
                <w:szCs w:val="21"/>
              </w:rPr>
            </w:pPr>
            <w:r>
              <w:rPr>
                <w:rFonts w:asciiTheme="minorEastAsia" w:eastAsiaTheme="minorEastAsia" w:hAnsiTheme="minorEastAsia" w:hint="eastAsia"/>
                <w:szCs w:val="21"/>
              </w:rPr>
              <w:t>1）有具体的配送时间安排的；</w:t>
            </w:r>
            <w:r>
              <w:rPr>
                <w:rFonts w:ascii="宋体" w:hAnsi="宋体" w:cs="宋体" w:hint="eastAsia"/>
                <w:szCs w:val="21"/>
              </w:rPr>
              <w:t>加1分</w:t>
            </w:r>
            <w:r>
              <w:rPr>
                <w:rFonts w:ascii="宋体" w:hAnsi="宋体" w:hint="eastAsia"/>
                <w:szCs w:val="21"/>
              </w:rPr>
              <w:t>；</w:t>
            </w:r>
          </w:p>
          <w:p w:rsidR="000D7981" w:rsidRDefault="000F2A85">
            <w:pPr>
              <w:spacing w:line="360" w:lineRule="auto"/>
              <w:ind w:firstLineChars="150" w:firstLine="315"/>
              <w:rPr>
                <w:rFonts w:ascii="宋体" w:hAnsi="宋体"/>
                <w:szCs w:val="21"/>
              </w:rPr>
            </w:pPr>
            <w:r>
              <w:rPr>
                <w:rFonts w:ascii="宋体" w:hAnsi="宋体" w:hint="eastAsia"/>
                <w:szCs w:val="21"/>
              </w:rPr>
              <w:t>2）</w:t>
            </w:r>
            <w:r>
              <w:rPr>
                <w:rFonts w:ascii="宋体" w:hAnsi="宋体" w:hint="eastAsia"/>
              </w:rPr>
              <w:t>明确配送人员具体人数、提供配送人员身份证、驾驶证复印件的，加1分</w:t>
            </w:r>
            <w:r>
              <w:rPr>
                <w:rFonts w:ascii="宋体" w:hAnsi="宋体" w:hint="eastAsia"/>
                <w:szCs w:val="21"/>
              </w:rPr>
              <w:t>；</w:t>
            </w:r>
          </w:p>
          <w:p w:rsidR="000D7981" w:rsidRDefault="000F2A85">
            <w:pPr>
              <w:spacing w:line="360" w:lineRule="auto"/>
              <w:ind w:firstLineChars="150" w:firstLine="315"/>
              <w:rPr>
                <w:rFonts w:ascii="宋体" w:hAnsi="宋体"/>
                <w:szCs w:val="21"/>
              </w:rPr>
            </w:pPr>
            <w:r>
              <w:rPr>
                <w:rFonts w:ascii="宋体" w:hAnsi="宋体" w:hint="eastAsia"/>
                <w:szCs w:val="21"/>
              </w:rPr>
              <w:t>3）</w:t>
            </w:r>
            <w:r>
              <w:rPr>
                <w:rFonts w:ascii="宋体" w:hAnsi="宋体" w:hint="eastAsia"/>
              </w:rPr>
              <w:t>明确配送车辆数量、提供车辆行驶证或车辆购置发票或车辆租赁协议、提供车辆照片的，加1分</w:t>
            </w:r>
            <w:r>
              <w:rPr>
                <w:rFonts w:ascii="宋体" w:hAnsi="宋体" w:hint="eastAsia"/>
                <w:szCs w:val="21"/>
              </w:rPr>
              <w:t>。</w:t>
            </w:r>
          </w:p>
          <w:p w:rsidR="000D7981" w:rsidRDefault="000F2A85">
            <w:pPr>
              <w:spacing w:line="360" w:lineRule="auto"/>
              <w:ind w:firstLineChars="150" w:firstLine="315"/>
              <w:rPr>
                <w:rFonts w:ascii="宋体" w:hAnsi="宋体"/>
                <w:szCs w:val="21"/>
              </w:rPr>
            </w:pPr>
            <w:r>
              <w:rPr>
                <w:rFonts w:ascii="宋体" w:hAnsi="宋体" w:hint="eastAsia"/>
                <w:szCs w:val="21"/>
              </w:rPr>
              <w:t>以上得分累计最高得5分，均不满足或未提供方案的不得分。</w:t>
            </w:r>
          </w:p>
        </w:tc>
        <w:tc>
          <w:tcPr>
            <w:tcW w:w="685" w:type="dxa"/>
            <w:tcBorders>
              <w:top w:val="single" w:sz="4" w:space="0" w:color="auto"/>
              <w:left w:val="single" w:sz="4" w:space="0" w:color="auto"/>
              <w:bottom w:val="single" w:sz="4" w:space="0" w:color="auto"/>
              <w:right w:val="single" w:sz="4" w:space="0" w:color="auto"/>
            </w:tcBorders>
            <w:vAlign w:val="center"/>
          </w:tcPr>
          <w:p w:rsidR="000D7981" w:rsidRDefault="000F2A85">
            <w:pPr>
              <w:adjustRightInd w:val="0"/>
              <w:snapToGrid w:val="0"/>
              <w:spacing w:line="360" w:lineRule="auto"/>
              <w:jc w:val="center"/>
              <w:rPr>
                <w:rFonts w:ascii="宋体" w:hAnsi="宋体" w:cs="宋体"/>
                <w:szCs w:val="21"/>
              </w:rPr>
            </w:pPr>
            <w:r>
              <w:rPr>
                <w:rFonts w:ascii="宋体" w:hAnsi="宋体" w:cs="宋体" w:hint="eastAsia"/>
                <w:szCs w:val="21"/>
              </w:rPr>
              <w:t>5</w:t>
            </w:r>
          </w:p>
        </w:tc>
      </w:tr>
      <w:tr w:rsidR="000D7981">
        <w:trPr>
          <w:trHeight w:val="269"/>
          <w:jc w:val="center"/>
        </w:trPr>
        <w:tc>
          <w:tcPr>
            <w:tcW w:w="8613" w:type="dxa"/>
            <w:gridSpan w:val="2"/>
            <w:vAlign w:val="center"/>
          </w:tcPr>
          <w:p w:rsidR="000D7981" w:rsidRDefault="000F2A85">
            <w:pPr>
              <w:spacing w:line="360" w:lineRule="auto"/>
              <w:jc w:val="center"/>
              <w:rPr>
                <w:rFonts w:ascii="宋体" w:hAnsi="宋体"/>
                <w:szCs w:val="21"/>
              </w:rPr>
            </w:pPr>
            <w:r>
              <w:rPr>
                <w:rFonts w:ascii="宋体" w:hAnsi="宋体" w:hint="eastAsia"/>
                <w:szCs w:val="21"/>
              </w:rPr>
              <w:t>合计</w:t>
            </w:r>
          </w:p>
        </w:tc>
        <w:tc>
          <w:tcPr>
            <w:tcW w:w="685" w:type="dxa"/>
            <w:vAlign w:val="center"/>
          </w:tcPr>
          <w:p w:rsidR="000D7981" w:rsidRDefault="000F2A85">
            <w:pPr>
              <w:spacing w:line="360" w:lineRule="auto"/>
              <w:jc w:val="center"/>
              <w:rPr>
                <w:rFonts w:ascii="宋体" w:hAnsi="宋体"/>
                <w:szCs w:val="21"/>
              </w:rPr>
            </w:pPr>
            <w:r>
              <w:rPr>
                <w:rFonts w:ascii="宋体" w:hAnsi="宋体" w:hint="eastAsia"/>
                <w:szCs w:val="21"/>
              </w:rPr>
              <w:t>45</w:t>
            </w:r>
          </w:p>
        </w:tc>
      </w:tr>
    </w:tbl>
    <w:p w:rsidR="000D7981" w:rsidRDefault="000D7981">
      <w:pPr>
        <w:pStyle w:val="a0"/>
      </w:pPr>
    </w:p>
    <w:p w:rsidR="000D7981" w:rsidRDefault="000F2A85">
      <w:pPr>
        <w:pStyle w:val="a0"/>
        <w:rPr>
          <w:sz w:val="21"/>
          <w:szCs w:val="21"/>
        </w:rPr>
      </w:pPr>
      <w:r>
        <w:rPr>
          <w:rFonts w:hint="eastAsia"/>
          <w:sz w:val="21"/>
          <w:szCs w:val="21"/>
        </w:rPr>
        <w:t>D包：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7371"/>
        <w:gridCol w:w="685"/>
      </w:tblGrid>
      <w:tr w:rsidR="000D7981">
        <w:trPr>
          <w:trHeight w:val="269"/>
          <w:jc w:val="center"/>
        </w:trPr>
        <w:tc>
          <w:tcPr>
            <w:tcW w:w="1242"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宋体" w:hAnsi="宋体"/>
                <w:szCs w:val="21"/>
              </w:rPr>
            </w:pPr>
            <w:r>
              <w:rPr>
                <w:rFonts w:ascii="宋体" w:hAnsi="宋体" w:hint="eastAsia"/>
                <w:szCs w:val="21"/>
              </w:rPr>
              <w:t>评审项目</w:t>
            </w:r>
          </w:p>
        </w:tc>
        <w:tc>
          <w:tcPr>
            <w:tcW w:w="7371"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宋体" w:hAnsi="宋体"/>
                <w:szCs w:val="21"/>
              </w:rPr>
            </w:pPr>
            <w:r>
              <w:rPr>
                <w:rFonts w:ascii="宋体" w:hAnsi="宋体" w:hint="eastAsia"/>
                <w:szCs w:val="21"/>
              </w:rPr>
              <w:t>评审内容</w:t>
            </w:r>
          </w:p>
        </w:tc>
        <w:tc>
          <w:tcPr>
            <w:tcW w:w="685"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宋体" w:hAnsi="宋体"/>
                <w:szCs w:val="21"/>
              </w:rPr>
            </w:pPr>
            <w:r>
              <w:rPr>
                <w:rFonts w:ascii="宋体" w:hAnsi="宋体" w:hint="eastAsia"/>
                <w:szCs w:val="21"/>
              </w:rPr>
              <w:t>分值</w:t>
            </w:r>
          </w:p>
        </w:tc>
      </w:tr>
      <w:tr w:rsidR="000D7981">
        <w:trPr>
          <w:trHeight w:val="269"/>
          <w:jc w:val="center"/>
        </w:trPr>
        <w:tc>
          <w:tcPr>
            <w:tcW w:w="1242"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center"/>
              <w:rPr>
                <w:rFonts w:ascii="宋体" w:hAnsi="宋体"/>
                <w:kern w:val="0"/>
                <w:szCs w:val="21"/>
              </w:rPr>
            </w:pPr>
            <w:r>
              <w:rPr>
                <w:rFonts w:ascii="宋体" w:hAnsi="宋体" w:cs="宋体" w:hint="eastAsia"/>
                <w:szCs w:val="21"/>
              </w:rPr>
              <w:t>技术响应</w:t>
            </w:r>
          </w:p>
        </w:tc>
        <w:tc>
          <w:tcPr>
            <w:tcW w:w="7371"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rPr>
                <w:rFonts w:ascii="宋体" w:hAnsi="宋体"/>
                <w:szCs w:val="21"/>
              </w:rPr>
            </w:pPr>
            <w:r>
              <w:rPr>
                <w:rFonts w:ascii="宋体" w:hAnsi="宋体" w:hint="eastAsia"/>
                <w:szCs w:val="21"/>
              </w:rPr>
              <w:t>根据投标文件“技术指标响应一览表”的响应程度评分：</w:t>
            </w:r>
          </w:p>
          <w:p w:rsidR="000D7981" w:rsidRDefault="000F2A85">
            <w:pPr>
              <w:spacing w:line="360" w:lineRule="auto"/>
              <w:rPr>
                <w:rFonts w:ascii="宋体" w:hAnsi="宋体" w:cs="宋体"/>
                <w:szCs w:val="21"/>
              </w:rPr>
            </w:pPr>
            <w:r>
              <w:rPr>
                <w:rFonts w:ascii="宋体" w:hAnsi="宋体" w:cs="宋体" w:hint="eastAsia"/>
                <w:szCs w:val="21"/>
              </w:rPr>
              <w:t>每项负偏离扣17.5分，最低得0分。</w:t>
            </w:r>
          </w:p>
        </w:tc>
        <w:tc>
          <w:tcPr>
            <w:tcW w:w="685" w:type="dxa"/>
            <w:tcBorders>
              <w:top w:val="single" w:sz="4" w:space="0" w:color="auto"/>
              <w:left w:val="single" w:sz="4" w:space="0" w:color="auto"/>
              <w:bottom w:val="single" w:sz="4" w:space="0" w:color="auto"/>
              <w:right w:val="single" w:sz="4" w:space="0" w:color="auto"/>
            </w:tcBorders>
            <w:vAlign w:val="center"/>
          </w:tcPr>
          <w:p w:rsidR="000D7981" w:rsidRDefault="000F2A85">
            <w:pPr>
              <w:adjustRightInd w:val="0"/>
              <w:snapToGrid w:val="0"/>
              <w:spacing w:line="360" w:lineRule="auto"/>
              <w:jc w:val="center"/>
              <w:rPr>
                <w:rFonts w:ascii="宋体" w:hAnsi="宋体" w:cs="宋体"/>
                <w:szCs w:val="21"/>
              </w:rPr>
            </w:pPr>
            <w:r>
              <w:rPr>
                <w:rFonts w:ascii="宋体" w:hAnsi="宋体" w:cs="宋体" w:hint="eastAsia"/>
                <w:szCs w:val="21"/>
              </w:rPr>
              <w:t>35</w:t>
            </w:r>
          </w:p>
        </w:tc>
      </w:tr>
      <w:tr w:rsidR="000D7981">
        <w:trPr>
          <w:trHeight w:val="269"/>
          <w:jc w:val="center"/>
        </w:trPr>
        <w:tc>
          <w:tcPr>
            <w:tcW w:w="1242" w:type="dxa"/>
            <w:tcBorders>
              <w:top w:val="single" w:sz="4" w:space="0" w:color="auto"/>
              <w:left w:val="single" w:sz="4" w:space="0" w:color="auto"/>
              <w:right w:val="single" w:sz="4" w:space="0" w:color="auto"/>
            </w:tcBorders>
            <w:vAlign w:val="center"/>
          </w:tcPr>
          <w:p w:rsidR="000D7981" w:rsidRDefault="000F2A85">
            <w:pPr>
              <w:spacing w:line="360" w:lineRule="auto"/>
              <w:jc w:val="center"/>
              <w:rPr>
                <w:rFonts w:ascii="宋体" w:hAnsi="宋体"/>
              </w:rPr>
            </w:pPr>
            <w:r>
              <w:rPr>
                <w:rFonts w:ascii="宋体" w:hAnsi="宋体" w:hint="eastAsia"/>
              </w:rPr>
              <w:t>质量保障措施</w:t>
            </w:r>
          </w:p>
        </w:tc>
        <w:tc>
          <w:tcPr>
            <w:tcW w:w="7371"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1．评审内容：</w:t>
            </w:r>
          </w:p>
          <w:p w:rsidR="000D7981" w:rsidRDefault="000F2A85">
            <w:pPr>
              <w:spacing w:line="360" w:lineRule="auto"/>
              <w:ind w:firstLineChars="150" w:firstLine="315"/>
              <w:jc w:val="left"/>
              <w:rPr>
                <w:rFonts w:asciiTheme="minorEastAsia" w:eastAsiaTheme="minorEastAsia" w:hAnsiTheme="minorEastAsia"/>
                <w:szCs w:val="21"/>
              </w:rPr>
            </w:pPr>
            <w:r>
              <w:rPr>
                <w:rFonts w:ascii="宋体" w:hAnsi="宋体" w:hint="eastAsia"/>
              </w:rPr>
              <w:t>质量保障措施</w:t>
            </w:r>
            <w:r>
              <w:rPr>
                <w:rFonts w:asciiTheme="minorEastAsia" w:eastAsiaTheme="minorEastAsia" w:hAnsiTheme="minorEastAsia" w:hint="eastAsia"/>
                <w:szCs w:val="21"/>
              </w:rPr>
              <w:t>应包括：1）</w:t>
            </w:r>
            <w:r>
              <w:rPr>
                <w:rFonts w:ascii="宋体" w:hAnsi="宋体"/>
                <w:szCs w:val="21"/>
              </w:rPr>
              <w:t>采购渠道</w:t>
            </w:r>
            <w:r>
              <w:rPr>
                <w:rFonts w:asciiTheme="minorEastAsia" w:eastAsiaTheme="minorEastAsia" w:hAnsiTheme="minorEastAsia" w:hint="eastAsia"/>
                <w:szCs w:val="21"/>
              </w:rPr>
              <w:t>；2）</w:t>
            </w:r>
            <w:r>
              <w:rPr>
                <w:rFonts w:ascii="宋体" w:hAnsi="宋体"/>
                <w:szCs w:val="21"/>
              </w:rPr>
              <w:t>供货保障措施</w:t>
            </w:r>
            <w:r>
              <w:rPr>
                <w:rFonts w:ascii="宋体" w:hAnsi="宋体" w:hint="eastAsia"/>
              </w:rPr>
              <w:t>；3）</w:t>
            </w:r>
            <w:r>
              <w:rPr>
                <w:rFonts w:ascii="宋体" w:hAnsi="宋体" w:hint="eastAsia"/>
                <w:szCs w:val="21"/>
              </w:rPr>
              <w:t>质量</w:t>
            </w:r>
            <w:r>
              <w:rPr>
                <w:rFonts w:ascii="宋体" w:hAnsi="宋体"/>
                <w:szCs w:val="21"/>
              </w:rPr>
              <w:t>监控</w:t>
            </w:r>
            <w:r>
              <w:rPr>
                <w:rFonts w:ascii="宋体" w:hAnsi="宋体" w:cs="宋体" w:hint="eastAsia"/>
                <w:szCs w:val="21"/>
              </w:rPr>
              <w:t>方案</w:t>
            </w:r>
            <w:r>
              <w:rPr>
                <w:rFonts w:asciiTheme="minorEastAsia" w:eastAsiaTheme="minorEastAsia" w:hAnsiTheme="minorEastAsia" w:hint="eastAsia"/>
                <w:szCs w:val="21"/>
              </w:rPr>
              <w:t>。</w:t>
            </w:r>
          </w:p>
          <w:p w:rsidR="000D7981" w:rsidRDefault="000F2A85">
            <w:pPr>
              <w:spacing w:line="360" w:lineRule="auto"/>
              <w:rPr>
                <w:rFonts w:ascii="宋体" w:hAnsi="宋体"/>
                <w:szCs w:val="21"/>
              </w:rPr>
            </w:pPr>
            <w:r>
              <w:rPr>
                <w:rFonts w:ascii="宋体" w:hAnsi="宋体" w:hint="eastAsia"/>
                <w:szCs w:val="21"/>
              </w:rPr>
              <w:lastRenderedPageBreak/>
              <w:t>2</w:t>
            </w:r>
            <w:r>
              <w:rPr>
                <w:rFonts w:hint="eastAsia"/>
              </w:rPr>
              <w:t>．</w:t>
            </w:r>
            <w:r>
              <w:rPr>
                <w:rFonts w:ascii="宋体" w:hAnsi="宋体" w:hint="eastAsia"/>
                <w:szCs w:val="21"/>
              </w:rPr>
              <w:t>评分标准：</w:t>
            </w:r>
          </w:p>
          <w:p w:rsidR="000D7981" w:rsidRDefault="000F2A85">
            <w:pPr>
              <w:spacing w:line="360" w:lineRule="auto"/>
              <w:ind w:firstLineChars="150" w:firstLine="315"/>
              <w:jc w:val="left"/>
            </w:pPr>
            <w:r>
              <w:rPr>
                <w:rFonts w:ascii="宋体" w:hAnsi="宋体" w:hint="eastAsia"/>
              </w:rPr>
              <w:t>质量保障措施</w:t>
            </w:r>
            <w:r>
              <w:rPr>
                <w:rFonts w:asciiTheme="minorEastAsia" w:eastAsiaTheme="minorEastAsia" w:hAnsiTheme="minorEastAsia" w:hint="eastAsia"/>
                <w:szCs w:val="21"/>
              </w:rPr>
              <w:t>包含以上全部3项内容得2分，其他情况不得分。</w:t>
            </w:r>
            <w:r>
              <w:rPr>
                <w:rFonts w:ascii="宋体" w:hAnsi="宋体" w:hint="eastAsia"/>
                <w:szCs w:val="21"/>
              </w:rPr>
              <w:t>在上述基础上，根据投标人提供的方案按照量化的评审因素指标进一步评审：</w:t>
            </w:r>
          </w:p>
          <w:p w:rsidR="000D7981" w:rsidRDefault="000F2A85">
            <w:pPr>
              <w:spacing w:line="360" w:lineRule="auto"/>
              <w:ind w:firstLineChars="150" w:firstLine="315"/>
              <w:rPr>
                <w:rFonts w:ascii="宋体" w:hAnsi="宋体"/>
                <w:szCs w:val="21"/>
              </w:rPr>
            </w:pPr>
            <w:r>
              <w:rPr>
                <w:rFonts w:ascii="宋体" w:hAnsi="宋体" w:hint="eastAsia"/>
                <w:szCs w:val="21"/>
              </w:rPr>
              <w:t>评审委员会根据响应情况进行评分：</w:t>
            </w:r>
          </w:p>
          <w:p w:rsidR="000D7981" w:rsidRDefault="000F2A85">
            <w:pPr>
              <w:spacing w:line="360" w:lineRule="auto"/>
              <w:ind w:firstLineChars="150" w:firstLine="315"/>
              <w:rPr>
                <w:rFonts w:ascii="宋体" w:hAnsi="宋体"/>
                <w:szCs w:val="21"/>
              </w:rPr>
            </w:pPr>
            <w:r>
              <w:rPr>
                <w:rFonts w:ascii="宋体" w:hAnsi="宋体" w:hint="eastAsia"/>
                <w:szCs w:val="21"/>
              </w:rPr>
              <w:t>1）</w:t>
            </w:r>
            <w:r>
              <w:rPr>
                <w:rFonts w:ascii="宋体" w:hAnsi="宋体" w:hint="eastAsia"/>
              </w:rPr>
              <w:t>有采购渠道详细介绍，提供既往采购业绩证明（采购合同复印件至少1份)及采购渠道联系方式的，加1分</w:t>
            </w:r>
            <w:r>
              <w:rPr>
                <w:rFonts w:ascii="宋体" w:hAnsi="宋体" w:hint="eastAsia"/>
                <w:szCs w:val="21"/>
              </w:rPr>
              <w:t>；</w:t>
            </w:r>
          </w:p>
          <w:p w:rsidR="000D7981" w:rsidRDefault="000F2A85">
            <w:pPr>
              <w:spacing w:line="360" w:lineRule="auto"/>
              <w:ind w:firstLineChars="150" w:firstLine="315"/>
              <w:rPr>
                <w:rFonts w:ascii="宋体" w:hAnsi="宋体"/>
                <w:szCs w:val="21"/>
              </w:rPr>
            </w:pPr>
            <w:r>
              <w:rPr>
                <w:rFonts w:ascii="宋体" w:hAnsi="宋体" w:hint="eastAsia"/>
                <w:szCs w:val="21"/>
              </w:rPr>
              <w:t>2）</w:t>
            </w:r>
            <w:r>
              <w:rPr>
                <w:rFonts w:asciiTheme="minorEastAsia" w:eastAsiaTheme="minorEastAsia" w:hAnsiTheme="minorEastAsia" w:hint="eastAsia"/>
                <w:szCs w:val="21"/>
              </w:rPr>
              <w:t>有具体的供货时间及人员安排的，加1分</w:t>
            </w:r>
            <w:r>
              <w:rPr>
                <w:rFonts w:ascii="宋体" w:hAnsi="宋体" w:hint="eastAsia"/>
                <w:szCs w:val="21"/>
              </w:rPr>
              <w:t>；</w:t>
            </w:r>
          </w:p>
          <w:p w:rsidR="000D7981" w:rsidRDefault="000F2A85">
            <w:pPr>
              <w:spacing w:line="360" w:lineRule="auto"/>
              <w:ind w:firstLineChars="150" w:firstLine="315"/>
              <w:rPr>
                <w:rFonts w:ascii="宋体" w:hAnsi="宋体"/>
                <w:szCs w:val="21"/>
              </w:rPr>
            </w:pPr>
            <w:r>
              <w:rPr>
                <w:rFonts w:ascii="宋体" w:hAnsi="宋体" w:hint="eastAsia"/>
                <w:szCs w:val="21"/>
              </w:rPr>
              <w:t>3）</w:t>
            </w:r>
            <w:r>
              <w:rPr>
                <w:rFonts w:ascii="宋体" w:hAnsi="宋体" w:hint="eastAsia"/>
              </w:rPr>
              <w:t>制定质量监控相关制度的，加1分</w:t>
            </w:r>
            <w:r>
              <w:rPr>
                <w:rFonts w:ascii="宋体" w:hAnsi="宋体" w:hint="eastAsia"/>
                <w:szCs w:val="21"/>
              </w:rPr>
              <w:t>；</w:t>
            </w:r>
          </w:p>
          <w:p w:rsidR="000D7981" w:rsidRDefault="000F2A85">
            <w:pPr>
              <w:spacing w:line="360" w:lineRule="auto"/>
              <w:ind w:firstLineChars="150" w:firstLine="315"/>
              <w:rPr>
                <w:rFonts w:ascii="宋体" w:hAnsi="宋体"/>
                <w:szCs w:val="21"/>
              </w:rPr>
            </w:pPr>
            <w:r>
              <w:rPr>
                <w:rFonts w:ascii="宋体" w:hAnsi="宋体" w:hint="eastAsia"/>
                <w:szCs w:val="21"/>
              </w:rPr>
              <w:t>以上得分累计最高得5分，均不满足或未提供方案的不得分。</w:t>
            </w:r>
          </w:p>
        </w:tc>
        <w:tc>
          <w:tcPr>
            <w:tcW w:w="685" w:type="dxa"/>
            <w:tcBorders>
              <w:top w:val="single" w:sz="4" w:space="0" w:color="auto"/>
              <w:left w:val="single" w:sz="4" w:space="0" w:color="auto"/>
              <w:bottom w:val="single" w:sz="4" w:space="0" w:color="auto"/>
              <w:right w:val="single" w:sz="4" w:space="0" w:color="auto"/>
            </w:tcBorders>
            <w:vAlign w:val="center"/>
          </w:tcPr>
          <w:p w:rsidR="000D7981" w:rsidRDefault="000F2A85">
            <w:pPr>
              <w:adjustRightInd w:val="0"/>
              <w:snapToGrid w:val="0"/>
              <w:spacing w:line="360" w:lineRule="auto"/>
              <w:jc w:val="center"/>
              <w:rPr>
                <w:rFonts w:ascii="宋体" w:hAnsi="宋体" w:cs="宋体"/>
                <w:szCs w:val="21"/>
              </w:rPr>
            </w:pPr>
            <w:r>
              <w:rPr>
                <w:rFonts w:ascii="宋体" w:hAnsi="宋体" w:cs="宋体" w:hint="eastAsia"/>
                <w:szCs w:val="21"/>
              </w:rPr>
              <w:lastRenderedPageBreak/>
              <w:t>5</w:t>
            </w:r>
          </w:p>
        </w:tc>
      </w:tr>
      <w:tr w:rsidR="000D7981">
        <w:trPr>
          <w:trHeight w:val="269"/>
          <w:jc w:val="center"/>
        </w:trPr>
        <w:tc>
          <w:tcPr>
            <w:tcW w:w="1242" w:type="dxa"/>
            <w:tcBorders>
              <w:top w:val="single" w:sz="4" w:space="0" w:color="auto"/>
              <w:left w:val="single" w:sz="4" w:space="0" w:color="auto"/>
              <w:right w:val="single" w:sz="4" w:space="0" w:color="auto"/>
            </w:tcBorders>
            <w:vAlign w:val="center"/>
          </w:tcPr>
          <w:p w:rsidR="000D7981" w:rsidRDefault="000F2A85">
            <w:pPr>
              <w:spacing w:line="360" w:lineRule="auto"/>
              <w:jc w:val="center"/>
              <w:rPr>
                <w:rFonts w:ascii="宋体" w:hAnsi="宋体"/>
              </w:rPr>
            </w:pPr>
            <w:r>
              <w:rPr>
                <w:rFonts w:ascii="宋体" w:hAnsi="宋体" w:hint="eastAsia"/>
              </w:rPr>
              <w:lastRenderedPageBreak/>
              <w:t>配送服务方案</w:t>
            </w:r>
          </w:p>
        </w:tc>
        <w:tc>
          <w:tcPr>
            <w:tcW w:w="7371" w:type="dxa"/>
            <w:tcBorders>
              <w:top w:val="single" w:sz="4" w:space="0" w:color="auto"/>
              <w:left w:val="single" w:sz="4" w:space="0" w:color="auto"/>
              <w:bottom w:val="single" w:sz="4" w:space="0" w:color="auto"/>
              <w:right w:val="single" w:sz="4" w:space="0" w:color="auto"/>
            </w:tcBorders>
            <w:vAlign w:val="center"/>
          </w:tcPr>
          <w:p w:rsidR="000D7981" w:rsidRDefault="000F2A85">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1．评审内容：</w:t>
            </w:r>
          </w:p>
          <w:p w:rsidR="000D7981" w:rsidRDefault="000F2A85">
            <w:pPr>
              <w:spacing w:line="360" w:lineRule="auto"/>
              <w:ind w:firstLineChars="150" w:firstLine="315"/>
              <w:jc w:val="left"/>
              <w:rPr>
                <w:rFonts w:asciiTheme="minorEastAsia" w:eastAsiaTheme="minorEastAsia" w:hAnsiTheme="minorEastAsia"/>
                <w:szCs w:val="21"/>
              </w:rPr>
            </w:pPr>
            <w:r>
              <w:rPr>
                <w:rFonts w:ascii="宋体" w:hAnsi="宋体" w:hint="eastAsia"/>
              </w:rPr>
              <w:t>配送服务方案应包括：1）配送计划；2）配送人员情况；3）配送车辆情况</w:t>
            </w:r>
            <w:r>
              <w:rPr>
                <w:rFonts w:asciiTheme="minorEastAsia" w:eastAsiaTheme="minorEastAsia" w:hAnsiTheme="minorEastAsia" w:hint="eastAsia"/>
                <w:szCs w:val="21"/>
              </w:rPr>
              <w:t>。</w:t>
            </w:r>
          </w:p>
          <w:p w:rsidR="000D7981" w:rsidRDefault="000F2A85">
            <w:pPr>
              <w:spacing w:line="360" w:lineRule="auto"/>
              <w:rPr>
                <w:rFonts w:ascii="宋体" w:hAnsi="宋体"/>
                <w:szCs w:val="21"/>
              </w:rPr>
            </w:pPr>
            <w:r>
              <w:rPr>
                <w:rFonts w:ascii="宋体" w:hAnsi="宋体" w:hint="eastAsia"/>
                <w:szCs w:val="21"/>
              </w:rPr>
              <w:t>2</w:t>
            </w:r>
            <w:r>
              <w:rPr>
                <w:rFonts w:hint="eastAsia"/>
              </w:rPr>
              <w:t>．</w:t>
            </w:r>
            <w:r>
              <w:rPr>
                <w:rFonts w:ascii="宋体" w:hAnsi="宋体" w:hint="eastAsia"/>
                <w:szCs w:val="21"/>
              </w:rPr>
              <w:t>评分标准：</w:t>
            </w:r>
          </w:p>
          <w:p w:rsidR="000D7981" w:rsidRDefault="000F2A85">
            <w:pPr>
              <w:spacing w:line="360" w:lineRule="auto"/>
              <w:ind w:firstLineChars="150" w:firstLine="315"/>
              <w:jc w:val="left"/>
            </w:pPr>
            <w:r>
              <w:rPr>
                <w:rFonts w:ascii="宋体" w:hAnsi="宋体" w:hint="eastAsia"/>
              </w:rPr>
              <w:t>配送服务方案</w:t>
            </w:r>
            <w:r>
              <w:rPr>
                <w:rFonts w:asciiTheme="minorEastAsia" w:eastAsiaTheme="minorEastAsia" w:hAnsiTheme="minorEastAsia" w:hint="eastAsia"/>
                <w:szCs w:val="21"/>
              </w:rPr>
              <w:t>包含以上3项内容得2分，其他情况不得分。</w:t>
            </w:r>
            <w:r>
              <w:rPr>
                <w:rFonts w:ascii="宋体" w:hAnsi="宋体" w:hint="eastAsia"/>
                <w:szCs w:val="21"/>
              </w:rPr>
              <w:t>在上述基础上，根据投标人提供的方案按照量化的评审因素指标进一步评审：</w:t>
            </w:r>
          </w:p>
          <w:p w:rsidR="000D7981" w:rsidRDefault="000F2A85">
            <w:pPr>
              <w:spacing w:line="360" w:lineRule="auto"/>
              <w:ind w:firstLineChars="150" w:firstLine="315"/>
              <w:rPr>
                <w:rFonts w:ascii="宋体" w:hAnsi="宋体"/>
                <w:szCs w:val="21"/>
              </w:rPr>
            </w:pPr>
            <w:r>
              <w:rPr>
                <w:rFonts w:ascii="宋体" w:hAnsi="宋体" w:hint="eastAsia"/>
                <w:szCs w:val="21"/>
              </w:rPr>
              <w:t>评审委员会根据响应情况进行评分：</w:t>
            </w:r>
          </w:p>
          <w:p w:rsidR="000D7981" w:rsidRDefault="000F2A85">
            <w:pPr>
              <w:spacing w:line="360" w:lineRule="auto"/>
              <w:ind w:firstLineChars="150" w:firstLine="315"/>
              <w:rPr>
                <w:rFonts w:ascii="宋体" w:hAnsi="宋体"/>
                <w:szCs w:val="21"/>
              </w:rPr>
            </w:pPr>
            <w:r>
              <w:rPr>
                <w:rFonts w:asciiTheme="minorEastAsia" w:eastAsiaTheme="minorEastAsia" w:hAnsiTheme="minorEastAsia" w:hint="eastAsia"/>
                <w:szCs w:val="21"/>
              </w:rPr>
              <w:t>1）有具体的配送时间安排的；</w:t>
            </w:r>
            <w:r>
              <w:rPr>
                <w:rFonts w:ascii="宋体" w:hAnsi="宋体" w:cs="宋体" w:hint="eastAsia"/>
                <w:szCs w:val="21"/>
              </w:rPr>
              <w:t>加1分</w:t>
            </w:r>
            <w:r>
              <w:rPr>
                <w:rFonts w:ascii="宋体" w:hAnsi="宋体" w:hint="eastAsia"/>
                <w:szCs w:val="21"/>
              </w:rPr>
              <w:t>；</w:t>
            </w:r>
          </w:p>
          <w:p w:rsidR="000D7981" w:rsidRDefault="000F2A85">
            <w:pPr>
              <w:spacing w:line="360" w:lineRule="auto"/>
              <w:ind w:firstLineChars="150" w:firstLine="315"/>
              <w:rPr>
                <w:rFonts w:ascii="宋体" w:hAnsi="宋体"/>
                <w:szCs w:val="21"/>
              </w:rPr>
            </w:pPr>
            <w:r>
              <w:rPr>
                <w:rFonts w:ascii="宋体" w:hAnsi="宋体" w:hint="eastAsia"/>
                <w:szCs w:val="21"/>
              </w:rPr>
              <w:t>2）</w:t>
            </w:r>
            <w:r>
              <w:rPr>
                <w:rFonts w:ascii="宋体" w:hAnsi="宋体" w:hint="eastAsia"/>
              </w:rPr>
              <w:t>明确配送人员具体人数、提供配送人员身份证、驾驶证复印件的，加1分</w:t>
            </w:r>
            <w:r>
              <w:rPr>
                <w:rFonts w:ascii="宋体" w:hAnsi="宋体" w:hint="eastAsia"/>
                <w:szCs w:val="21"/>
              </w:rPr>
              <w:t>；</w:t>
            </w:r>
          </w:p>
          <w:p w:rsidR="000D7981" w:rsidRDefault="000F2A85">
            <w:pPr>
              <w:spacing w:line="360" w:lineRule="auto"/>
              <w:ind w:firstLineChars="150" w:firstLine="315"/>
              <w:rPr>
                <w:rFonts w:ascii="宋体" w:hAnsi="宋体"/>
                <w:szCs w:val="21"/>
              </w:rPr>
            </w:pPr>
            <w:r>
              <w:rPr>
                <w:rFonts w:ascii="宋体" w:hAnsi="宋体" w:hint="eastAsia"/>
                <w:szCs w:val="21"/>
              </w:rPr>
              <w:t>3）</w:t>
            </w:r>
            <w:r>
              <w:rPr>
                <w:rFonts w:ascii="宋体" w:hAnsi="宋体" w:hint="eastAsia"/>
              </w:rPr>
              <w:t>明确配送车辆数量、提供车辆行驶证或车辆购置发票或车辆租赁协议、提供车辆照片的，加1分</w:t>
            </w:r>
            <w:r>
              <w:rPr>
                <w:rFonts w:ascii="宋体" w:hAnsi="宋体" w:hint="eastAsia"/>
                <w:szCs w:val="21"/>
              </w:rPr>
              <w:t>。</w:t>
            </w:r>
          </w:p>
          <w:p w:rsidR="000D7981" w:rsidRDefault="000F2A85">
            <w:pPr>
              <w:spacing w:line="360" w:lineRule="auto"/>
              <w:ind w:firstLineChars="150" w:firstLine="315"/>
              <w:rPr>
                <w:rFonts w:ascii="宋体" w:hAnsi="宋体"/>
                <w:szCs w:val="21"/>
              </w:rPr>
            </w:pPr>
            <w:r>
              <w:rPr>
                <w:rFonts w:ascii="宋体" w:hAnsi="宋体" w:hint="eastAsia"/>
                <w:szCs w:val="21"/>
              </w:rPr>
              <w:t>以上得分累计最高得5分，均不满足或未提供方案的不得分。</w:t>
            </w:r>
          </w:p>
        </w:tc>
        <w:tc>
          <w:tcPr>
            <w:tcW w:w="685" w:type="dxa"/>
            <w:tcBorders>
              <w:top w:val="single" w:sz="4" w:space="0" w:color="auto"/>
              <w:left w:val="single" w:sz="4" w:space="0" w:color="auto"/>
              <w:bottom w:val="single" w:sz="4" w:space="0" w:color="auto"/>
              <w:right w:val="single" w:sz="4" w:space="0" w:color="auto"/>
            </w:tcBorders>
            <w:vAlign w:val="center"/>
          </w:tcPr>
          <w:p w:rsidR="000D7981" w:rsidRDefault="000F2A85">
            <w:pPr>
              <w:adjustRightInd w:val="0"/>
              <w:snapToGrid w:val="0"/>
              <w:spacing w:line="360" w:lineRule="auto"/>
              <w:jc w:val="center"/>
              <w:rPr>
                <w:rFonts w:ascii="宋体" w:hAnsi="宋体" w:cs="宋体"/>
                <w:szCs w:val="21"/>
              </w:rPr>
            </w:pPr>
            <w:r>
              <w:rPr>
                <w:rFonts w:ascii="宋体" w:hAnsi="宋体" w:cs="宋体" w:hint="eastAsia"/>
                <w:szCs w:val="21"/>
              </w:rPr>
              <w:t>5</w:t>
            </w:r>
          </w:p>
        </w:tc>
      </w:tr>
      <w:tr w:rsidR="000D7981">
        <w:trPr>
          <w:trHeight w:val="269"/>
          <w:jc w:val="center"/>
        </w:trPr>
        <w:tc>
          <w:tcPr>
            <w:tcW w:w="8613" w:type="dxa"/>
            <w:gridSpan w:val="2"/>
            <w:vAlign w:val="center"/>
          </w:tcPr>
          <w:p w:rsidR="000D7981" w:rsidRDefault="000F2A85">
            <w:pPr>
              <w:spacing w:line="360" w:lineRule="auto"/>
              <w:jc w:val="center"/>
              <w:rPr>
                <w:rFonts w:ascii="宋体" w:hAnsi="宋体"/>
                <w:szCs w:val="21"/>
              </w:rPr>
            </w:pPr>
            <w:r>
              <w:rPr>
                <w:rFonts w:ascii="宋体" w:hAnsi="宋体" w:hint="eastAsia"/>
                <w:szCs w:val="21"/>
              </w:rPr>
              <w:t>合计</w:t>
            </w:r>
          </w:p>
        </w:tc>
        <w:tc>
          <w:tcPr>
            <w:tcW w:w="685" w:type="dxa"/>
            <w:vAlign w:val="center"/>
          </w:tcPr>
          <w:p w:rsidR="000D7981" w:rsidRDefault="000F2A85">
            <w:pPr>
              <w:spacing w:line="360" w:lineRule="auto"/>
              <w:jc w:val="center"/>
              <w:rPr>
                <w:rFonts w:ascii="宋体" w:hAnsi="宋体"/>
                <w:szCs w:val="21"/>
              </w:rPr>
            </w:pPr>
            <w:r>
              <w:rPr>
                <w:rFonts w:ascii="宋体" w:hAnsi="宋体" w:hint="eastAsia"/>
                <w:szCs w:val="21"/>
              </w:rPr>
              <w:t>45</w:t>
            </w:r>
          </w:p>
        </w:tc>
      </w:tr>
    </w:tbl>
    <w:p w:rsidR="000D7981" w:rsidRDefault="000D7981">
      <w:pPr>
        <w:pStyle w:val="a0"/>
      </w:pPr>
    </w:p>
    <w:p w:rsidR="000D7981" w:rsidRDefault="000F2A85">
      <w:pPr>
        <w:wordWrap w:val="0"/>
        <w:adjustRightInd w:val="0"/>
        <w:snapToGrid w:val="0"/>
        <w:spacing w:line="360" w:lineRule="auto"/>
        <w:jc w:val="center"/>
        <w:rPr>
          <w:rFonts w:ascii="宋体" w:hAnsi="宋体" w:cs="Arial"/>
          <w:szCs w:val="21"/>
        </w:rPr>
      </w:pPr>
      <w:r>
        <w:rPr>
          <w:rFonts w:ascii="宋体" w:hAnsi="宋体" w:cs="Arial" w:hint="eastAsia"/>
          <w:szCs w:val="21"/>
        </w:rPr>
        <w:t>表五、价格评估表（适用所有包组）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78"/>
        <w:gridCol w:w="7035"/>
        <w:gridCol w:w="685"/>
      </w:tblGrid>
      <w:tr w:rsidR="000D7981">
        <w:trPr>
          <w:trHeight w:val="269"/>
          <w:jc w:val="center"/>
        </w:trPr>
        <w:tc>
          <w:tcPr>
            <w:tcW w:w="1578" w:type="dxa"/>
            <w:vAlign w:val="center"/>
          </w:tcPr>
          <w:p w:rsidR="000D7981" w:rsidRDefault="000F2A85">
            <w:pPr>
              <w:spacing w:line="360" w:lineRule="auto"/>
              <w:jc w:val="center"/>
              <w:rPr>
                <w:rFonts w:ascii="宋体" w:hAnsi="宋体"/>
              </w:rPr>
            </w:pPr>
            <w:r>
              <w:rPr>
                <w:rFonts w:ascii="宋体" w:hAnsi="宋体" w:hint="eastAsia"/>
              </w:rPr>
              <w:t>评审项目</w:t>
            </w:r>
          </w:p>
        </w:tc>
        <w:tc>
          <w:tcPr>
            <w:tcW w:w="7035" w:type="dxa"/>
            <w:vAlign w:val="center"/>
          </w:tcPr>
          <w:p w:rsidR="000D7981" w:rsidRDefault="000F2A85">
            <w:pPr>
              <w:spacing w:line="360" w:lineRule="auto"/>
              <w:jc w:val="center"/>
              <w:rPr>
                <w:rFonts w:ascii="宋体" w:hAnsi="宋体"/>
              </w:rPr>
            </w:pPr>
            <w:r>
              <w:rPr>
                <w:rFonts w:ascii="宋体" w:hAnsi="宋体" w:hint="eastAsia"/>
              </w:rPr>
              <w:t>评审内容</w:t>
            </w:r>
          </w:p>
        </w:tc>
        <w:tc>
          <w:tcPr>
            <w:tcW w:w="685" w:type="dxa"/>
            <w:vAlign w:val="center"/>
          </w:tcPr>
          <w:p w:rsidR="000D7981" w:rsidRDefault="000F2A85">
            <w:pPr>
              <w:spacing w:line="360" w:lineRule="auto"/>
              <w:jc w:val="center"/>
              <w:rPr>
                <w:rFonts w:ascii="宋体" w:hAnsi="宋体"/>
              </w:rPr>
            </w:pPr>
            <w:r>
              <w:rPr>
                <w:rFonts w:ascii="宋体" w:hAnsi="宋体" w:hint="eastAsia"/>
              </w:rPr>
              <w:t>权重</w:t>
            </w:r>
          </w:p>
        </w:tc>
      </w:tr>
      <w:tr w:rsidR="000D7981">
        <w:trPr>
          <w:trHeight w:val="269"/>
          <w:jc w:val="center"/>
        </w:trPr>
        <w:tc>
          <w:tcPr>
            <w:tcW w:w="1578" w:type="dxa"/>
            <w:vAlign w:val="center"/>
          </w:tcPr>
          <w:p w:rsidR="000D7981" w:rsidRDefault="000F2A85">
            <w:pPr>
              <w:spacing w:line="360" w:lineRule="auto"/>
              <w:jc w:val="center"/>
              <w:rPr>
                <w:rFonts w:ascii="宋体" w:hAnsi="宋体"/>
              </w:rPr>
            </w:pPr>
            <w:r>
              <w:rPr>
                <w:rFonts w:ascii="宋体" w:hAnsi="宋体" w:hint="eastAsia"/>
              </w:rPr>
              <w:t>价格得分</w:t>
            </w:r>
          </w:p>
        </w:tc>
        <w:tc>
          <w:tcPr>
            <w:tcW w:w="7035" w:type="dxa"/>
            <w:vAlign w:val="bottom"/>
          </w:tcPr>
          <w:p w:rsidR="000D7981" w:rsidRDefault="000F2A85">
            <w:pPr>
              <w:spacing w:line="360" w:lineRule="auto"/>
              <w:jc w:val="center"/>
              <w:rPr>
                <w:rFonts w:ascii="宋体" w:hAnsi="宋体"/>
              </w:rPr>
            </w:pPr>
            <w:r>
              <w:rPr>
                <w:rFonts w:ascii="宋体" w:hAnsi="宋体" w:hint="eastAsia"/>
              </w:rPr>
              <w:t>价格得分＝（评标基准价/评审价）×价格权重×100</w:t>
            </w:r>
          </w:p>
        </w:tc>
        <w:tc>
          <w:tcPr>
            <w:tcW w:w="685" w:type="dxa"/>
            <w:vAlign w:val="center"/>
          </w:tcPr>
          <w:p w:rsidR="000D7981" w:rsidRDefault="000F2A85">
            <w:pPr>
              <w:spacing w:line="360" w:lineRule="auto"/>
              <w:jc w:val="center"/>
              <w:rPr>
                <w:rFonts w:ascii="宋体" w:hAnsi="宋体"/>
              </w:rPr>
            </w:pPr>
            <w:r>
              <w:rPr>
                <w:rFonts w:ascii="宋体" w:hAnsi="宋体"/>
              </w:rPr>
              <w:t>30</w:t>
            </w:r>
          </w:p>
        </w:tc>
      </w:tr>
      <w:tr w:rsidR="000D7981">
        <w:trPr>
          <w:trHeight w:val="269"/>
          <w:jc w:val="center"/>
        </w:trPr>
        <w:tc>
          <w:tcPr>
            <w:tcW w:w="9298" w:type="dxa"/>
            <w:gridSpan w:val="3"/>
            <w:vAlign w:val="center"/>
          </w:tcPr>
          <w:p w:rsidR="000D7981" w:rsidRDefault="000F2A85">
            <w:pPr>
              <w:spacing w:line="360" w:lineRule="auto"/>
              <w:rPr>
                <w:rFonts w:ascii="宋体" w:hAnsi="宋体"/>
              </w:rPr>
            </w:pPr>
            <w:r>
              <w:rPr>
                <w:rFonts w:ascii="宋体" w:hAnsi="宋体" w:hint="eastAsia"/>
              </w:rPr>
              <w:t>1</w:t>
            </w:r>
            <w:r>
              <w:rPr>
                <w:rFonts w:ascii="宋体" w:hAnsi="宋体" w:cs="宋体" w:hint="eastAsia"/>
                <w:bCs/>
                <w:szCs w:val="21"/>
              </w:rPr>
              <w:t>．</w:t>
            </w:r>
            <w:r>
              <w:rPr>
                <w:rFonts w:ascii="宋体" w:hAnsi="宋体" w:hint="eastAsia"/>
              </w:rPr>
              <w:t>评</w:t>
            </w:r>
            <w:r>
              <w:rPr>
                <w:rFonts w:ascii="宋体" w:hint="eastAsia"/>
                <w:szCs w:val="21"/>
              </w:rPr>
              <w:t>审</w:t>
            </w:r>
            <w:r>
              <w:rPr>
                <w:rFonts w:ascii="宋体" w:hAnsi="宋体" w:hint="eastAsia"/>
              </w:rPr>
              <w:t>基准价为所有有效投标人的最低评审价，最低评审价的投标人的价格得分为满分。</w:t>
            </w:r>
          </w:p>
          <w:p w:rsidR="000D7981" w:rsidRDefault="000F2A85">
            <w:pPr>
              <w:spacing w:line="360" w:lineRule="auto"/>
              <w:ind w:left="283" w:hangingChars="135" w:hanging="283"/>
              <w:rPr>
                <w:rFonts w:ascii="宋体" w:hAnsi="宋体"/>
              </w:rPr>
            </w:pPr>
            <w:r>
              <w:rPr>
                <w:rFonts w:ascii="宋体" w:hAnsi="宋体" w:hint="eastAsia"/>
              </w:rPr>
              <w:t>2</w:t>
            </w:r>
            <w:r>
              <w:rPr>
                <w:rFonts w:ascii="宋体" w:hAnsi="宋体" w:cs="宋体" w:hint="eastAsia"/>
                <w:bCs/>
                <w:szCs w:val="21"/>
              </w:rPr>
              <w:t>．</w:t>
            </w:r>
            <w:r>
              <w:rPr>
                <w:rFonts w:ascii="宋体" w:hAnsi="宋体" w:cs="宋体" w:hint="eastAsia"/>
                <w:kern w:val="0"/>
                <w:szCs w:val="21"/>
              </w:rPr>
              <w:t>投标人为小型、微型企业或监狱企业、残疾人福利性单位，且符合投标价格扣除优惠政策规定的条件的，投标价格给予10</w:t>
            </w:r>
            <w:r>
              <w:rPr>
                <w:rFonts w:ascii="宋体" w:hAnsi="宋体" w:cs="宋体"/>
                <w:kern w:val="0"/>
                <w:szCs w:val="21"/>
              </w:rPr>
              <w:t>%</w:t>
            </w:r>
            <w:r>
              <w:rPr>
                <w:rFonts w:ascii="宋体" w:hAnsi="宋体" w:cs="宋体" w:hint="eastAsia"/>
                <w:kern w:val="0"/>
                <w:szCs w:val="21"/>
              </w:rPr>
              <w:t>的价格扣除后参与价格分数计算。评审委员会根据投标人提供的《中小企业声明函》或《残疾人福利性单位声明函》或</w:t>
            </w:r>
            <w:r>
              <w:rPr>
                <w:rFonts w:ascii="宋体" w:hAnsi="宋体" w:cs="宋体"/>
                <w:kern w:val="0"/>
                <w:szCs w:val="21"/>
              </w:rPr>
              <w:t>由省级以上监狱管理局、戒毒管理局</w:t>
            </w:r>
            <w:r>
              <w:rPr>
                <w:rFonts w:ascii="宋体" w:hAnsi="宋体" w:cs="宋体" w:hint="eastAsia"/>
                <w:kern w:val="0"/>
                <w:szCs w:val="21"/>
              </w:rPr>
              <w:t>（</w:t>
            </w:r>
            <w:r>
              <w:rPr>
                <w:rFonts w:ascii="宋体" w:hAnsi="宋体" w:cs="宋体"/>
                <w:kern w:val="0"/>
                <w:szCs w:val="21"/>
              </w:rPr>
              <w:t>含新疆</w:t>
            </w:r>
            <w:r>
              <w:rPr>
                <w:rFonts w:ascii="宋体" w:hAnsi="宋体" w:cs="宋体"/>
                <w:kern w:val="0"/>
                <w:szCs w:val="21"/>
              </w:rPr>
              <w:lastRenderedPageBreak/>
              <w:t>生产建设兵团</w:t>
            </w:r>
            <w:r>
              <w:rPr>
                <w:rFonts w:ascii="宋体" w:hAnsi="宋体" w:cs="宋体" w:hint="eastAsia"/>
                <w:kern w:val="0"/>
                <w:szCs w:val="21"/>
              </w:rPr>
              <w:t>）</w:t>
            </w:r>
            <w:r>
              <w:rPr>
                <w:rFonts w:ascii="宋体" w:hAnsi="宋体" w:cs="宋体"/>
                <w:kern w:val="0"/>
                <w:szCs w:val="21"/>
              </w:rPr>
              <w:t>出具的属于监狱企业的证明文件</w:t>
            </w:r>
            <w:r>
              <w:rPr>
                <w:rFonts w:ascii="宋体" w:hAnsi="宋体" w:cs="宋体" w:hint="eastAsia"/>
                <w:kern w:val="0"/>
                <w:szCs w:val="21"/>
              </w:rPr>
              <w:t>，认定其是否享受优惠政策。</w:t>
            </w:r>
            <w:r>
              <w:rPr>
                <w:rFonts w:ascii="宋体" w:hAnsi="宋体" w:cs="宋体"/>
                <w:kern w:val="0"/>
                <w:szCs w:val="21"/>
              </w:rPr>
              <w:t>监狱企业</w:t>
            </w:r>
            <w:r>
              <w:rPr>
                <w:rFonts w:ascii="宋体" w:hAnsi="宋体" w:cs="宋体" w:hint="eastAsia"/>
                <w:kern w:val="0"/>
                <w:szCs w:val="21"/>
              </w:rPr>
              <w:t>、残疾人福利性单位属于小型、微型企业的，不重复享受政策。</w:t>
            </w:r>
          </w:p>
        </w:tc>
      </w:tr>
    </w:tbl>
    <w:p w:rsidR="000D7981" w:rsidRDefault="000D7981">
      <w:pPr>
        <w:widowControl/>
        <w:jc w:val="left"/>
        <w:rPr>
          <w:rFonts w:ascii="宋体" w:hAnsi="宋体"/>
          <w:b/>
          <w:szCs w:val="21"/>
        </w:rPr>
      </w:pPr>
    </w:p>
    <w:p w:rsidR="000D7981" w:rsidRDefault="000D7981">
      <w:pPr>
        <w:widowControl/>
        <w:jc w:val="center"/>
        <w:rPr>
          <w:rFonts w:ascii="宋体" w:hAnsi="宋体" w:cs="Arial"/>
          <w:szCs w:val="21"/>
        </w:rPr>
      </w:pPr>
    </w:p>
    <w:p w:rsidR="000D7981" w:rsidRDefault="000F2A85">
      <w:pPr>
        <w:widowControl/>
        <w:jc w:val="center"/>
        <w:rPr>
          <w:rFonts w:ascii="宋体" w:hAnsi="宋体" w:cs="Arial"/>
          <w:szCs w:val="21"/>
        </w:rPr>
      </w:pPr>
      <w:r>
        <w:rPr>
          <w:rFonts w:ascii="宋体" w:hAnsi="宋体" w:hint="eastAsia"/>
          <w:szCs w:val="21"/>
        </w:rPr>
        <w:t>表六、抽签表（选用，</w:t>
      </w:r>
      <w:r>
        <w:rPr>
          <w:rFonts w:ascii="宋体" w:hAnsi="宋体" w:cs="Arial" w:hint="eastAsia"/>
          <w:szCs w:val="21"/>
        </w:rPr>
        <w:t>适用所有包组</w:t>
      </w:r>
      <w:r>
        <w:rPr>
          <w:rFonts w:ascii="宋体" w:hAnsi="宋体" w:hint="eastAsia"/>
          <w:szCs w:val="21"/>
        </w:rPr>
        <w:t>）</w:t>
      </w:r>
    </w:p>
    <w:p w:rsidR="000D7981" w:rsidRDefault="000D7981">
      <w:pPr>
        <w:widowControl/>
        <w:jc w:val="center"/>
        <w:rPr>
          <w:rFonts w:ascii="宋体" w:hAnsi="宋体"/>
          <w:szCs w:val="21"/>
        </w:rPr>
      </w:pPr>
    </w:p>
    <w:tbl>
      <w:tblPr>
        <w:tblW w:w="92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1985"/>
        <w:gridCol w:w="1163"/>
        <w:gridCol w:w="1010"/>
        <w:gridCol w:w="1353"/>
        <w:gridCol w:w="1009"/>
        <w:gridCol w:w="1916"/>
      </w:tblGrid>
      <w:tr w:rsidR="000D7981">
        <w:trPr>
          <w:jc w:val="center"/>
        </w:trPr>
        <w:tc>
          <w:tcPr>
            <w:tcW w:w="9253" w:type="dxa"/>
            <w:gridSpan w:val="7"/>
          </w:tcPr>
          <w:p w:rsidR="000D7981" w:rsidRDefault="000D7981">
            <w:pPr>
              <w:adjustRightInd w:val="0"/>
              <w:snapToGrid w:val="0"/>
              <w:spacing w:line="360" w:lineRule="auto"/>
              <w:jc w:val="center"/>
              <w:rPr>
                <w:rFonts w:ascii="宋体" w:hAnsi="宋体"/>
                <w:szCs w:val="21"/>
              </w:rPr>
            </w:pPr>
          </w:p>
          <w:p w:rsidR="000D7981" w:rsidRDefault="000F2A85">
            <w:pPr>
              <w:adjustRightInd w:val="0"/>
              <w:snapToGrid w:val="0"/>
              <w:spacing w:line="360" w:lineRule="auto"/>
              <w:jc w:val="center"/>
              <w:rPr>
                <w:rFonts w:ascii="宋体" w:hAnsi="宋体"/>
                <w:szCs w:val="21"/>
              </w:rPr>
            </w:pPr>
            <w:r>
              <w:rPr>
                <w:rFonts w:ascii="宋体" w:hAnsi="宋体" w:hint="eastAsia"/>
                <w:szCs w:val="21"/>
              </w:rPr>
              <w:t>抽签程序说明</w:t>
            </w:r>
          </w:p>
          <w:p w:rsidR="000D7981" w:rsidRDefault="000F2A85">
            <w:pPr>
              <w:adjustRightInd w:val="0"/>
              <w:snapToGrid w:val="0"/>
              <w:spacing w:line="360" w:lineRule="auto"/>
              <w:rPr>
                <w:rFonts w:ascii="宋体" w:hAnsi="宋体"/>
                <w:szCs w:val="21"/>
              </w:rPr>
            </w:pPr>
            <w:r>
              <w:rPr>
                <w:rFonts w:ascii="宋体" w:hAnsi="宋体" w:hint="eastAsia"/>
                <w:szCs w:val="21"/>
              </w:rPr>
              <w:t>1</w:t>
            </w:r>
            <w:r>
              <w:rPr>
                <w:rFonts w:hAnsi="宋体" w:hint="eastAsia"/>
                <w:szCs w:val="21"/>
              </w:rPr>
              <w:t>．</w:t>
            </w:r>
            <w:r>
              <w:rPr>
                <w:rFonts w:ascii="宋体" w:hAnsi="宋体" w:hint="eastAsia"/>
                <w:szCs w:val="21"/>
              </w:rPr>
              <w:t>成立抽签小组。抽签小组由采购人授权代表和项目评审组织人员组成。</w:t>
            </w:r>
          </w:p>
          <w:p w:rsidR="000D7981" w:rsidRDefault="000F2A85">
            <w:pPr>
              <w:adjustRightInd w:val="0"/>
              <w:snapToGrid w:val="0"/>
              <w:spacing w:line="360" w:lineRule="auto"/>
              <w:ind w:left="315" w:hangingChars="150" w:hanging="315"/>
              <w:rPr>
                <w:rFonts w:ascii="宋体" w:hAnsi="宋体"/>
                <w:szCs w:val="21"/>
              </w:rPr>
            </w:pPr>
            <w:r>
              <w:rPr>
                <w:rFonts w:ascii="宋体" w:hAnsi="宋体" w:hint="eastAsia"/>
                <w:szCs w:val="21"/>
              </w:rPr>
              <w:t>2</w:t>
            </w:r>
            <w:r>
              <w:rPr>
                <w:rFonts w:hAnsi="宋体" w:hint="eastAsia"/>
                <w:szCs w:val="21"/>
              </w:rPr>
              <w:t>．</w:t>
            </w:r>
            <w:r>
              <w:rPr>
                <w:rFonts w:ascii="宋体" w:hAnsi="宋体" w:hint="eastAsia"/>
                <w:szCs w:val="21"/>
              </w:rPr>
              <w:t>确定中签原则。从30个小球中抽签一次，如抽签号码在1-15范围，采用小号中签原则；如在16-30范围，采用大号中签原则。</w:t>
            </w:r>
          </w:p>
          <w:p w:rsidR="000D7981" w:rsidRDefault="000F2A85">
            <w:pPr>
              <w:adjustRightInd w:val="0"/>
              <w:snapToGrid w:val="0"/>
              <w:spacing w:line="360" w:lineRule="auto"/>
              <w:ind w:left="315" w:hangingChars="150" w:hanging="315"/>
              <w:rPr>
                <w:rFonts w:ascii="宋体" w:hAnsi="宋体"/>
                <w:szCs w:val="21"/>
              </w:rPr>
            </w:pPr>
            <w:r>
              <w:rPr>
                <w:rFonts w:ascii="宋体" w:hAnsi="宋体" w:hint="eastAsia"/>
                <w:szCs w:val="21"/>
              </w:rPr>
              <w:t>3</w:t>
            </w:r>
            <w:r>
              <w:rPr>
                <w:rFonts w:hAnsi="宋体" w:hint="eastAsia"/>
                <w:szCs w:val="21"/>
              </w:rPr>
              <w:t>．提供</w:t>
            </w:r>
            <w:r>
              <w:rPr>
                <w:rFonts w:ascii="宋体" w:hAnsi="宋体" w:hint="eastAsia"/>
                <w:szCs w:val="21"/>
              </w:rPr>
              <w:t>相同品牌产品（核心产品）且综合评估最高分相同的投标人逐一抽签，并记录抽签结果。第一轮抽签结束后，如有相同抽签号码的，仅针对相同抽签号码的投标人进行第二轮抽签，依次类推，直至能够区分排列顺序。</w:t>
            </w:r>
          </w:p>
          <w:p w:rsidR="000D7981" w:rsidRDefault="000F2A85">
            <w:pPr>
              <w:adjustRightInd w:val="0"/>
              <w:snapToGrid w:val="0"/>
              <w:spacing w:line="360" w:lineRule="auto"/>
              <w:ind w:left="315" w:hangingChars="150" w:hanging="315"/>
              <w:rPr>
                <w:rFonts w:ascii="宋体" w:hAnsi="宋体"/>
                <w:szCs w:val="21"/>
              </w:rPr>
            </w:pPr>
            <w:r>
              <w:rPr>
                <w:rFonts w:ascii="宋体" w:hAnsi="宋体" w:hint="eastAsia"/>
                <w:szCs w:val="21"/>
              </w:rPr>
              <w:t>4</w:t>
            </w:r>
            <w:r>
              <w:rPr>
                <w:rFonts w:hAnsi="宋体" w:hint="eastAsia"/>
                <w:szCs w:val="21"/>
              </w:rPr>
              <w:t>．</w:t>
            </w:r>
            <w:r>
              <w:rPr>
                <w:rFonts w:ascii="宋体" w:hAnsi="宋体" w:hint="eastAsia"/>
                <w:szCs w:val="21"/>
              </w:rPr>
              <w:t>按照中签原则，确定</w:t>
            </w:r>
            <w:r>
              <w:rPr>
                <w:rFonts w:hAnsi="宋体" w:hint="eastAsia"/>
                <w:szCs w:val="21"/>
              </w:rPr>
              <w:t>提供</w:t>
            </w:r>
            <w:r>
              <w:rPr>
                <w:rFonts w:ascii="宋体" w:hAnsi="宋体" w:hint="eastAsia"/>
                <w:szCs w:val="21"/>
              </w:rPr>
              <w:t>相同品牌产品且综合评估分、投标报价均相同的投标人的排列顺序。</w:t>
            </w:r>
          </w:p>
        </w:tc>
      </w:tr>
      <w:tr w:rsidR="000D7981">
        <w:trPr>
          <w:trHeight w:val="624"/>
          <w:jc w:val="center"/>
        </w:trPr>
        <w:tc>
          <w:tcPr>
            <w:tcW w:w="2802" w:type="dxa"/>
            <w:gridSpan w:val="2"/>
            <w:vAlign w:val="center"/>
          </w:tcPr>
          <w:p w:rsidR="000D7981" w:rsidRDefault="000F2A85">
            <w:pPr>
              <w:adjustRightInd w:val="0"/>
              <w:snapToGrid w:val="0"/>
              <w:spacing w:line="360" w:lineRule="auto"/>
              <w:jc w:val="center"/>
              <w:rPr>
                <w:rFonts w:ascii="宋体" w:hAnsi="宋体"/>
                <w:szCs w:val="21"/>
              </w:rPr>
            </w:pPr>
            <w:r>
              <w:rPr>
                <w:rFonts w:ascii="宋体" w:hAnsi="宋体" w:hint="eastAsia"/>
                <w:szCs w:val="21"/>
              </w:rPr>
              <w:t>中签原则抽签结果</w:t>
            </w:r>
          </w:p>
        </w:tc>
        <w:tc>
          <w:tcPr>
            <w:tcW w:w="2173" w:type="dxa"/>
            <w:gridSpan w:val="2"/>
            <w:vAlign w:val="center"/>
          </w:tcPr>
          <w:p w:rsidR="000D7981" w:rsidRDefault="000D7981">
            <w:pPr>
              <w:adjustRightInd w:val="0"/>
              <w:snapToGrid w:val="0"/>
              <w:spacing w:line="360" w:lineRule="auto"/>
              <w:jc w:val="center"/>
              <w:rPr>
                <w:rFonts w:ascii="宋体" w:hAnsi="宋体"/>
                <w:szCs w:val="21"/>
              </w:rPr>
            </w:pPr>
          </w:p>
        </w:tc>
        <w:tc>
          <w:tcPr>
            <w:tcW w:w="1353" w:type="dxa"/>
            <w:vAlign w:val="center"/>
          </w:tcPr>
          <w:p w:rsidR="000D7981" w:rsidRDefault="000F2A85">
            <w:pPr>
              <w:adjustRightInd w:val="0"/>
              <w:snapToGrid w:val="0"/>
              <w:spacing w:line="360" w:lineRule="auto"/>
              <w:jc w:val="center"/>
              <w:rPr>
                <w:rFonts w:ascii="宋体" w:hAnsi="宋体"/>
                <w:szCs w:val="21"/>
              </w:rPr>
            </w:pPr>
            <w:r>
              <w:rPr>
                <w:rFonts w:ascii="宋体" w:hAnsi="宋体" w:hint="eastAsia"/>
                <w:szCs w:val="21"/>
              </w:rPr>
              <w:t>中签原则</w:t>
            </w:r>
          </w:p>
        </w:tc>
        <w:tc>
          <w:tcPr>
            <w:tcW w:w="2925" w:type="dxa"/>
            <w:gridSpan w:val="2"/>
            <w:vAlign w:val="center"/>
          </w:tcPr>
          <w:p w:rsidR="000D7981" w:rsidRDefault="000D7981">
            <w:pPr>
              <w:adjustRightInd w:val="0"/>
              <w:snapToGrid w:val="0"/>
              <w:spacing w:line="360" w:lineRule="auto"/>
              <w:jc w:val="center"/>
              <w:rPr>
                <w:rFonts w:ascii="宋体" w:hAnsi="宋体"/>
                <w:szCs w:val="21"/>
              </w:rPr>
            </w:pPr>
          </w:p>
        </w:tc>
      </w:tr>
      <w:tr w:rsidR="000D7981">
        <w:trPr>
          <w:trHeight w:val="399"/>
          <w:jc w:val="center"/>
        </w:trPr>
        <w:tc>
          <w:tcPr>
            <w:tcW w:w="9253" w:type="dxa"/>
            <w:gridSpan w:val="7"/>
            <w:vAlign w:val="center"/>
          </w:tcPr>
          <w:p w:rsidR="000D7981" w:rsidRDefault="000F2A85">
            <w:pPr>
              <w:adjustRightInd w:val="0"/>
              <w:snapToGrid w:val="0"/>
              <w:spacing w:line="360" w:lineRule="auto"/>
              <w:jc w:val="center"/>
              <w:rPr>
                <w:rFonts w:ascii="宋体" w:hAnsi="宋体"/>
                <w:szCs w:val="21"/>
              </w:rPr>
            </w:pPr>
            <w:r>
              <w:rPr>
                <w:rFonts w:ascii="宋体" w:hAnsi="宋体" w:hint="eastAsia"/>
                <w:szCs w:val="21"/>
              </w:rPr>
              <w:t>抽签记录</w:t>
            </w:r>
          </w:p>
        </w:tc>
      </w:tr>
      <w:tr w:rsidR="000D7981">
        <w:trPr>
          <w:jc w:val="center"/>
        </w:trPr>
        <w:tc>
          <w:tcPr>
            <w:tcW w:w="817" w:type="dxa"/>
            <w:vMerge w:val="restart"/>
            <w:vAlign w:val="center"/>
          </w:tcPr>
          <w:p w:rsidR="000D7981" w:rsidRDefault="000F2A85">
            <w:pPr>
              <w:adjustRightInd w:val="0"/>
              <w:snapToGrid w:val="0"/>
              <w:spacing w:line="360" w:lineRule="auto"/>
              <w:jc w:val="center"/>
              <w:rPr>
                <w:rFonts w:ascii="宋体" w:hAnsi="宋体"/>
                <w:szCs w:val="21"/>
              </w:rPr>
            </w:pPr>
            <w:r>
              <w:rPr>
                <w:rFonts w:ascii="宋体" w:hAnsi="宋体" w:hint="eastAsia"/>
                <w:szCs w:val="21"/>
              </w:rPr>
              <w:t>序号</w:t>
            </w:r>
          </w:p>
        </w:tc>
        <w:tc>
          <w:tcPr>
            <w:tcW w:w="1985" w:type="dxa"/>
            <w:vMerge w:val="restart"/>
            <w:vAlign w:val="center"/>
          </w:tcPr>
          <w:p w:rsidR="000D7981" w:rsidRDefault="000F2A85">
            <w:pPr>
              <w:adjustRightInd w:val="0"/>
              <w:snapToGrid w:val="0"/>
              <w:spacing w:line="360" w:lineRule="auto"/>
              <w:jc w:val="center"/>
              <w:rPr>
                <w:rFonts w:ascii="宋体" w:hAnsi="宋体"/>
                <w:szCs w:val="21"/>
              </w:rPr>
            </w:pPr>
            <w:r>
              <w:rPr>
                <w:rFonts w:ascii="宋体" w:hAnsi="宋体" w:hint="eastAsia"/>
                <w:szCs w:val="21"/>
              </w:rPr>
              <w:t>投标人名称</w:t>
            </w:r>
          </w:p>
        </w:tc>
        <w:tc>
          <w:tcPr>
            <w:tcW w:w="2173" w:type="dxa"/>
            <w:gridSpan w:val="2"/>
            <w:vAlign w:val="center"/>
          </w:tcPr>
          <w:p w:rsidR="000D7981" w:rsidRDefault="000F2A85">
            <w:pPr>
              <w:adjustRightInd w:val="0"/>
              <w:snapToGrid w:val="0"/>
              <w:spacing w:line="360" w:lineRule="auto"/>
              <w:jc w:val="center"/>
              <w:rPr>
                <w:rFonts w:ascii="宋体" w:hAnsi="宋体"/>
                <w:szCs w:val="21"/>
              </w:rPr>
            </w:pPr>
            <w:r>
              <w:rPr>
                <w:rFonts w:ascii="宋体" w:hAnsi="宋体" w:hint="eastAsia"/>
                <w:szCs w:val="21"/>
              </w:rPr>
              <w:t>第一轮</w:t>
            </w:r>
          </w:p>
        </w:tc>
        <w:tc>
          <w:tcPr>
            <w:tcW w:w="2362" w:type="dxa"/>
            <w:gridSpan w:val="2"/>
            <w:vAlign w:val="center"/>
          </w:tcPr>
          <w:p w:rsidR="000D7981" w:rsidRDefault="000F2A85">
            <w:pPr>
              <w:adjustRightInd w:val="0"/>
              <w:snapToGrid w:val="0"/>
              <w:spacing w:line="360" w:lineRule="auto"/>
              <w:jc w:val="center"/>
              <w:rPr>
                <w:rFonts w:ascii="宋体" w:hAnsi="宋体"/>
                <w:szCs w:val="21"/>
              </w:rPr>
            </w:pPr>
            <w:r>
              <w:rPr>
                <w:rFonts w:ascii="宋体" w:hAnsi="宋体" w:hint="eastAsia"/>
                <w:szCs w:val="21"/>
              </w:rPr>
              <w:t>第二轮</w:t>
            </w:r>
          </w:p>
        </w:tc>
        <w:tc>
          <w:tcPr>
            <w:tcW w:w="1916" w:type="dxa"/>
            <w:vMerge w:val="restart"/>
            <w:vAlign w:val="center"/>
          </w:tcPr>
          <w:p w:rsidR="000D7981" w:rsidRDefault="000F2A85">
            <w:pPr>
              <w:adjustRightInd w:val="0"/>
              <w:snapToGrid w:val="0"/>
              <w:spacing w:line="360" w:lineRule="auto"/>
              <w:jc w:val="center"/>
              <w:rPr>
                <w:rFonts w:ascii="宋体" w:hAnsi="宋体"/>
                <w:szCs w:val="21"/>
              </w:rPr>
            </w:pPr>
            <w:r>
              <w:rPr>
                <w:rFonts w:ascii="宋体" w:hAnsi="宋体" w:hint="eastAsia"/>
                <w:szCs w:val="21"/>
              </w:rPr>
              <w:t>最终排序结果</w:t>
            </w:r>
          </w:p>
        </w:tc>
      </w:tr>
      <w:tr w:rsidR="000D7981">
        <w:trPr>
          <w:trHeight w:val="183"/>
          <w:jc w:val="center"/>
        </w:trPr>
        <w:tc>
          <w:tcPr>
            <w:tcW w:w="817" w:type="dxa"/>
            <w:vMerge/>
            <w:vAlign w:val="center"/>
          </w:tcPr>
          <w:p w:rsidR="000D7981" w:rsidRDefault="000D7981">
            <w:pPr>
              <w:adjustRightInd w:val="0"/>
              <w:snapToGrid w:val="0"/>
              <w:spacing w:line="360" w:lineRule="auto"/>
              <w:jc w:val="center"/>
              <w:rPr>
                <w:rFonts w:ascii="宋体" w:hAnsi="宋体"/>
                <w:szCs w:val="21"/>
              </w:rPr>
            </w:pPr>
          </w:p>
        </w:tc>
        <w:tc>
          <w:tcPr>
            <w:tcW w:w="1985" w:type="dxa"/>
            <w:vMerge/>
            <w:vAlign w:val="center"/>
          </w:tcPr>
          <w:p w:rsidR="000D7981" w:rsidRDefault="000D7981">
            <w:pPr>
              <w:adjustRightInd w:val="0"/>
              <w:snapToGrid w:val="0"/>
              <w:spacing w:line="360" w:lineRule="auto"/>
              <w:jc w:val="center"/>
              <w:rPr>
                <w:rFonts w:ascii="宋体" w:hAnsi="宋体"/>
                <w:szCs w:val="21"/>
              </w:rPr>
            </w:pPr>
          </w:p>
        </w:tc>
        <w:tc>
          <w:tcPr>
            <w:tcW w:w="1163" w:type="dxa"/>
            <w:vAlign w:val="center"/>
          </w:tcPr>
          <w:p w:rsidR="000D7981" w:rsidRDefault="000F2A85">
            <w:pPr>
              <w:adjustRightInd w:val="0"/>
              <w:snapToGrid w:val="0"/>
              <w:spacing w:line="360" w:lineRule="auto"/>
              <w:jc w:val="center"/>
              <w:rPr>
                <w:rFonts w:ascii="宋体" w:hAnsi="宋体"/>
                <w:szCs w:val="21"/>
              </w:rPr>
            </w:pPr>
            <w:r>
              <w:rPr>
                <w:rFonts w:ascii="宋体" w:hAnsi="宋体" w:hint="eastAsia"/>
                <w:szCs w:val="21"/>
              </w:rPr>
              <w:t>抽签号码</w:t>
            </w:r>
          </w:p>
        </w:tc>
        <w:tc>
          <w:tcPr>
            <w:tcW w:w="1010" w:type="dxa"/>
            <w:vAlign w:val="center"/>
          </w:tcPr>
          <w:p w:rsidR="000D7981" w:rsidRDefault="000F2A85">
            <w:pPr>
              <w:adjustRightInd w:val="0"/>
              <w:snapToGrid w:val="0"/>
              <w:spacing w:line="360" w:lineRule="auto"/>
              <w:jc w:val="center"/>
              <w:rPr>
                <w:rFonts w:ascii="宋体" w:hAnsi="宋体"/>
                <w:szCs w:val="21"/>
              </w:rPr>
            </w:pPr>
            <w:r>
              <w:rPr>
                <w:rFonts w:ascii="宋体" w:hAnsi="宋体" w:hint="eastAsia"/>
                <w:szCs w:val="21"/>
              </w:rPr>
              <w:t>排序</w:t>
            </w:r>
          </w:p>
        </w:tc>
        <w:tc>
          <w:tcPr>
            <w:tcW w:w="1353" w:type="dxa"/>
            <w:vAlign w:val="center"/>
          </w:tcPr>
          <w:p w:rsidR="000D7981" w:rsidRDefault="000F2A85">
            <w:pPr>
              <w:adjustRightInd w:val="0"/>
              <w:snapToGrid w:val="0"/>
              <w:spacing w:line="360" w:lineRule="auto"/>
              <w:jc w:val="center"/>
              <w:rPr>
                <w:rFonts w:ascii="宋体" w:hAnsi="宋体"/>
                <w:szCs w:val="21"/>
              </w:rPr>
            </w:pPr>
            <w:r>
              <w:rPr>
                <w:rFonts w:ascii="宋体" w:hAnsi="宋体" w:hint="eastAsia"/>
                <w:szCs w:val="21"/>
              </w:rPr>
              <w:t>抽签号码</w:t>
            </w:r>
          </w:p>
        </w:tc>
        <w:tc>
          <w:tcPr>
            <w:tcW w:w="1009" w:type="dxa"/>
            <w:vAlign w:val="center"/>
          </w:tcPr>
          <w:p w:rsidR="000D7981" w:rsidRDefault="000F2A85">
            <w:pPr>
              <w:adjustRightInd w:val="0"/>
              <w:snapToGrid w:val="0"/>
              <w:spacing w:line="360" w:lineRule="auto"/>
              <w:jc w:val="center"/>
              <w:rPr>
                <w:rFonts w:ascii="宋体" w:hAnsi="宋体"/>
                <w:szCs w:val="21"/>
              </w:rPr>
            </w:pPr>
            <w:r>
              <w:rPr>
                <w:rFonts w:ascii="宋体" w:hAnsi="宋体" w:hint="eastAsia"/>
                <w:szCs w:val="21"/>
              </w:rPr>
              <w:t>排序</w:t>
            </w:r>
          </w:p>
        </w:tc>
        <w:tc>
          <w:tcPr>
            <w:tcW w:w="1916" w:type="dxa"/>
            <w:vMerge/>
            <w:vAlign w:val="center"/>
          </w:tcPr>
          <w:p w:rsidR="000D7981" w:rsidRDefault="000D7981">
            <w:pPr>
              <w:adjustRightInd w:val="0"/>
              <w:snapToGrid w:val="0"/>
              <w:spacing w:line="360" w:lineRule="auto"/>
              <w:jc w:val="center"/>
              <w:rPr>
                <w:rFonts w:ascii="宋体" w:hAnsi="宋体"/>
                <w:szCs w:val="21"/>
              </w:rPr>
            </w:pPr>
          </w:p>
        </w:tc>
      </w:tr>
      <w:tr w:rsidR="000D7981">
        <w:trPr>
          <w:jc w:val="center"/>
        </w:trPr>
        <w:tc>
          <w:tcPr>
            <w:tcW w:w="817" w:type="dxa"/>
            <w:vAlign w:val="center"/>
          </w:tcPr>
          <w:p w:rsidR="000D7981" w:rsidRDefault="000D7981">
            <w:pPr>
              <w:adjustRightInd w:val="0"/>
              <w:snapToGrid w:val="0"/>
              <w:spacing w:line="360" w:lineRule="auto"/>
              <w:jc w:val="center"/>
              <w:rPr>
                <w:rFonts w:ascii="宋体" w:hAnsi="宋体"/>
                <w:szCs w:val="21"/>
              </w:rPr>
            </w:pPr>
          </w:p>
        </w:tc>
        <w:tc>
          <w:tcPr>
            <w:tcW w:w="1985" w:type="dxa"/>
            <w:vAlign w:val="center"/>
          </w:tcPr>
          <w:p w:rsidR="000D7981" w:rsidRDefault="000D7981">
            <w:pPr>
              <w:adjustRightInd w:val="0"/>
              <w:snapToGrid w:val="0"/>
              <w:spacing w:line="360" w:lineRule="auto"/>
              <w:jc w:val="center"/>
              <w:rPr>
                <w:rFonts w:ascii="宋体" w:hAnsi="宋体"/>
                <w:szCs w:val="21"/>
              </w:rPr>
            </w:pPr>
          </w:p>
        </w:tc>
        <w:tc>
          <w:tcPr>
            <w:tcW w:w="1163" w:type="dxa"/>
            <w:vAlign w:val="center"/>
          </w:tcPr>
          <w:p w:rsidR="000D7981" w:rsidRDefault="000D7981">
            <w:pPr>
              <w:adjustRightInd w:val="0"/>
              <w:snapToGrid w:val="0"/>
              <w:spacing w:line="360" w:lineRule="auto"/>
              <w:jc w:val="center"/>
              <w:rPr>
                <w:rFonts w:ascii="宋体" w:hAnsi="宋体"/>
                <w:szCs w:val="21"/>
              </w:rPr>
            </w:pPr>
          </w:p>
        </w:tc>
        <w:tc>
          <w:tcPr>
            <w:tcW w:w="1010" w:type="dxa"/>
            <w:vAlign w:val="center"/>
          </w:tcPr>
          <w:p w:rsidR="000D7981" w:rsidRDefault="000D7981">
            <w:pPr>
              <w:adjustRightInd w:val="0"/>
              <w:snapToGrid w:val="0"/>
              <w:spacing w:line="360" w:lineRule="auto"/>
              <w:jc w:val="center"/>
              <w:rPr>
                <w:rFonts w:ascii="宋体" w:hAnsi="宋体"/>
                <w:szCs w:val="21"/>
              </w:rPr>
            </w:pPr>
          </w:p>
        </w:tc>
        <w:tc>
          <w:tcPr>
            <w:tcW w:w="1353" w:type="dxa"/>
            <w:vAlign w:val="center"/>
          </w:tcPr>
          <w:p w:rsidR="000D7981" w:rsidRDefault="000D7981">
            <w:pPr>
              <w:adjustRightInd w:val="0"/>
              <w:snapToGrid w:val="0"/>
              <w:spacing w:line="360" w:lineRule="auto"/>
              <w:jc w:val="center"/>
              <w:rPr>
                <w:rFonts w:ascii="宋体" w:hAnsi="宋体"/>
                <w:szCs w:val="21"/>
              </w:rPr>
            </w:pPr>
          </w:p>
        </w:tc>
        <w:tc>
          <w:tcPr>
            <w:tcW w:w="1009" w:type="dxa"/>
            <w:vAlign w:val="center"/>
          </w:tcPr>
          <w:p w:rsidR="000D7981" w:rsidRDefault="000D7981">
            <w:pPr>
              <w:adjustRightInd w:val="0"/>
              <w:snapToGrid w:val="0"/>
              <w:spacing w:line="360" w:lineRule="auto"/>
              <w:jc w:val="center"/>
              <w:rPr>
                <w:rFonts w:ascii="宋体" w:hAnsi="宋体"/>
                <w:szCs w:val="21"/>
              </w:rPr>
            </w:pPr>
          </w:p>
        </w:tc>
        <w:tc>
          <w:tcPr>
            <w:tcW w:w="1916" w:type="dxa"/>
            <w:vAlign w:val="center"/>
          </w:tcPr>
          <w:p w:rsidR="000D7981" w:rsidRDefault="000D7981">
            <w:pPr>
              <w:adjustRightInd w:val="0"/>
              <w:snapToGrid w:val="0"/>
              <w:spacing w:line="360" w:lineRule="auto"/>
              <w:jc w:val="center"/>
              <w:rPr>
                <w:rFonts w:ascii="宋体" w:hAnsi="宋体"/>
                <w:szCs w:val="21"/>
              </w:rPr>
            </w:pPr>
          </w:p>
        </w:tc>
      </w:tr>
      <w:tr w:rsidR="000D7981">
        <w:trPr>
          <w:jc w:val="center"/>
        </w:trPr>
        <w:tc>
          <w:tcPr>
            <w:tcW w:w="817" w:type="dxa"/>
            <w:vAlign w:val="center"/>
          </w:tcPr>
          <w:p w:rsidR="000D7981" w:rsidRDefault="000D7981">
            <w:pPr>
              <w:adjustRightInd w:val="0"/>
              <w:snapToGrid w:val="0"/>
              <w:spacing w:line="360" w:lineRule="auto"/>
              <w:jc w:val="center"/>
              <w:rPr>
                <w:rFonts w:ascii="宋体" w:hAnsi="宋体"/>
                <w:szCs w:val="21"/>
              </w:rPr>
            </w:pPr>
          </w:p>
        </w:tc>
        <w:tc>
          <w:tcPr>
            <w:tcW w:w="1985" w:type="dxa"/>
            <w:vAlign w:val="center"/>
          </w:tcPr>
          <w:p w:rsidR="000D7981" w:rsidRDefault="000D7981">
            <w:pPr>
              <w:adjustRightInd w:val="0"/>
              <w:snapToGrid w:val="0"/>
              <w:spacing w:line="360" w:lineRule="auto"/>
              <w:jc w:val="center"/>
              <w:rPr>
                <w:rFonts w:ascii="宋体" w:hAnsi="宋体"/>
                <w:szCs w:val="21"/>
              </w:rPr>
            </w:pPr>
          </w:p>
        </w:tc>
        <w:tc>
          <w:tcPr>
            <w:tcW w:w="1163" w:type="dxa"/>
            <w:vAlign w:val="center"/>
          </w:tcPr>
          <w:p w:rsidR="000D7981" w:rsidRDefault="000D7981">
            <w:pPr>
              <w:adjustRightInd w:val="0"/>
              <w:snapToGrid w:val="0"/>
              <w:spacing w:line="360" w:lineRule="auto"/>
              <w:jc w:val="center"/>
              <w:rPr>
                <w:rFonts w:ascii="宋体" w:hAnsi="宋体"/>
                <w:szCs w:val="21"/>
              </w:rPr>
            </w:pPr>
          </w:p>
        </w:tc>
        <w:tc>
          <w:tcPr>
            <w:tcW w:w="1010" w:type="dxa"/>
            <w:vAlign w:val="center"/>
          </w:tcPr>
          <w:p w:rsidR="000D7981" w:rsidRDefault="000D7981">
            <w:pPr>
              <w:adjustRightInd w:val="0"/>
              <w:snapToGrid w:val="0"/>
              <w:spacing w:line="360" w:lineRule="auto"/>
              <w:jc w:val="center"/>
              <w:rPr>
                <w:rFonts w:ascii="宋体" w:hAnsi="宋体"/>
                <w:szCs w:val="21"/>
              </w:rPr>
            </w:pPr>
          </w:p>
        </w:tc>
        <w:tc>
          <w:tcPr>
            <w:tcW w:w="1353" w:type="dxa"/>
            <w:vAlign w:val="center"/>
          </w:tcPr>
          <w:p w:rsidR="000D7981" w:rsidRDefault="000D7981">
            <w:pPr>
              <w:adjustRightInd w:val="0"/>
              <w:snapToGrid w:val="0"/>
              <w:spacing w:line="360" w:lineRule="auto"/>
              <w:jc w:val="center"/>
              <w:rPr>
                <w:rFonts w:ascii="宋体" w:hAnsi="宋体"/>
                <w:szCs w:val="21"/>
              </w:rPr>
            </w:pPr>
          </w:p>
        </w:tc>
        <w:tc>
          <w:tcPr>
            <w:tcW w:w="1009" w:type="dxa"/>
            <w:vAlign w:val="center"/>
          </w:tcPr>
          <w:p w:rsidR="000D7981" w:rsidRDefault="000D7981">
            <w:pPr>
              <w:adjustRightInd w:val="0"/>
              <w:snapToGrid w:val="0"/>
              <w:spacing w:line="360" w:lineRule="auto"/>
              <w:jc w:val="center"/>
              <w:rPr>
                <w:rFonts w:ascii="宋体" w:hAnsi="宋体"/>
                <w:szCs w:val="21"/>
              </w:rPr>
            </w:pPr>
          </w:p>
        </w:tc>
        <w:tc>
          <w:tcPr>
            <w:tcW w:w="1916" w:type="dxa"/>
            <w:vAlign w:val="center"/>
          </w:tcPr>
          <w:p w:rsidR="000D7981" w:rsidRDefault="000D7981">
            <w:pPr>
              <w:adjustRightInd w:val="0"/>
              <w:snapToGrid w:val="0"/>
              <w:spacing w:line="360" w:lineRule="auto"/>
              <w:jc w:val="center"/>
              <w:rPr>
                <w:rFonts w:ascii="宋体" w:hAnsi="宋体"/>
                <w:szCs w:val="21"/>
              </w:rPr>
            </w:pPr>
          </w:p>
        </w:tc>
      </w:tr>
      <w:tr w:rsidR="000D7981">
        <w:trPr>
          <w:jc w:val="center"/>
        </w:trPr>
        <w:tc>
          <w:tcPr>
            <w:tcW w:w="817" w:type="dxa"/>
            <w:vAlign w:val="center"/>
          </w:tcPr>
          <w:p w:rsidR="000D7981" w:rsidRDefault="000F2A85">
            <w:pPr>
              <w:adjustRightInd w:val="0"/>
              <w:snapToGrid w:val="0"/>
              <w:spacing w:line="360" w:lineRule="auto"/>
              <w:jc w:val="center"/>
              <w:rPr>
                <w:rFonts w:ascii="宋体" w:hAnsi="宋体"/>
                <w:szCs w:val="21"/>
              </w:rPr>
            </w:pPr>
            <w:r>
              <w:rPr>
                <w:rFonts w:ascii="宋体" w:hAnsi="宋体"/>
                <w:szCs w:val="21"/>
              </w:rPr>
              <w:t>…</w:t>
            </w:r>
          </w:p>
        </w:tc>
        <w:tc>
          <w:tcPr>
            <w:tcW w:w="1985" w:type="dxa"/>
            <w:vAlign w:val="center"/>
          </w:tcPr>
          <w:p w:rsidR="000D7981" w:rsidRDefault="000F2A85">
            <w:pPr>
              <w:adjustRightInd w:val="0"/>
              <w:snapToGrid w:val="0"/>
              <w:spacing w:line="360" w:lineRule="auto"/>
              <w:jc w:val="center"/>
              <w:rPr>
                <w:rFonts w:ascii="宋体" w:hAnsi="宋体"/>
                <w:szCs w:val="21"/>
              </w:rPr>
            </w:pPr>
            <w:r>
              <w:rPr>
                <w:rFonts w:ascii="宋体" w:hAnsi="宋体"/>
                <w:szCs w:val="21"/>
              </w:rPr>
              <w:t>…</w:t>
            </w:r>
          </w:p>
        </w:tc>
        <w:tc>
          <w:tcPr>
            <w:tcW w:w="1163" w:type="dxa"/>
            <w:vAlign w:val="center"/>
          </w:tcPr>
          <w:p w:rsidR="000D7981" w:rsidRDefault="000F2A85">
            <w:pPr>
              <w:adjustRightInd w:val="0"/>
              <w:snapToGrid w:val="0"/>
              <w:spacing w:line="360" w:lineRule="auto"/>
              <w:jc w:val="center"/>
              <w:rPr>
                <w:rFonts w:ascii="宋体" w:hAnsi="宋体"/>
                <w:szCs w:val="21"/>
              </w:rPr>
            </w:pPr>
            <w:r>
              <w:rPr>
                <w:rFonts w:ascii="宋体" w:hAnsi="宋体"/>
                <w:szCs w:val="21"/>
              </w:rPr>
              <w:t>…</w:t>
            </w:r>
          </w:p>
        </w:tc>
        <w:tc>
          <w:tcPr>
            <w:tcW w:w="1010" w:type="dxa"/>
            <w:vAlign w:val="center"/>
          </w:tcPr>
          <w:p w:rsidR="000D7981" w:rsidRDefault="000F2A85">
            <w:pPr>
              <w:adjustRightInd w:val="0"/>
              <w:snapToGrid w:val="0"/>
              <w:spacing w:line="360" w:lineRule="auto"/>
              <w:jc w:val="center"/>
              <w:rPr>
                <w:rFonts w:ascii="宋体" w:hAnsi="宋体"/>
                <w:szCs w:val="21"/>
              </w:rPr>
            </w:pPr>
            <w:r>
              <w:rPr>
                <w:rFonts w:ascii="宋体" w:hAnsi="宋体"/>
                <w:szCs w:val="21"/>
              </w:rPr>
              <w:t>…</w:t>
            </w:r>
          </w:p>
        </w:tc>
        <w:tc>
          <w:tcPr>
            <w:tcW w:w="1353" w:type="dxa"/>
            <w:vAlign w:val="center"/>
          </w:tcPr>
          <w:p w:rsidR="000D7981" w:rsidRDefault="000F2A85">
            <w:pPr>
              <w:adjustRightInd w:val="0"/>
              <w:snapToGrid w:val="0"/>
              <w:spacing w:line="360" w:lineRule="auto"/>
              <w:jc w:val="center"/>
              <w:rPr>
                <w:rFonts w:ascii="宋体" w:hAnsi="宋体"/>
                <w:szCs w:val="21"/>
              </w:rPr>
            </w:pPr>
            <w:r>
              <w:rPr>
                <w:rFonts w:ascii="宋体" w:hAnsi="宋体"/>
                <w:szCs w:val="21"/>
              </w:rPr>
              <w:t>…</w:t>
            </w:r>
          </w:p>
        </w:tc>
        <w:tc>
          <w:tcPr>
            <w:tcW w:w="1009" w:type="dxa"/>
            <w:vAlign w:val="center"/>
          </w:tcPr>
          <w:p w:rsidR="000D7981" w:rsidRDefault="000F2A85">
            <w:pPr>
              <w:adjustRightInd w:val="0"/>
              <w:snapToGrid w:val="0"/>
              <w:spacing w:line="360" w:lineRule="auto"/>
              <w:jc w:val="center"/>
              <w:rPr>
                <w:rFonts w:ascii="宋体" w:hAnsi="宋体"/>
                <w:szCs w:val="21"/>
              </w:rPr>
            </w:pPr>
            <w:r>
              <w:rPr>
                <w:rFonts w:ascii="宋体" w:hAnsi="宋体"/>
                <w:szCs w:val="21"/>
              </w:rPr>
              <w:t>…</w:t>
            </w:r>
          </w:p>
        </w:tc>
        <w:tc>
          <w:tcPr>
            <w:tcW w:w="1916" w:type="dxa"/>
            <w:vAlign w:val="center"/>
          </w:tcPr>
          <w:p w:rsidR="000D7981" w:rsidRDefault="000F2A85">
            <w:pPr>
              <w:adjustRightInd w:val="0"/>
              <w:snapToGrid w:val="0"/>
              <w:spacing w:line="360" w:lineRule="auto"/>
              <w:jc w:val="center"/>
              <w:rPr>
                <w:rFonts w:ascii="宋体" w:hAnsi="宋体"/>
                <w:szCs w:val="21"/>
              </w:rPr>
            </w:pPr>
            <w:r>
              <w:rPr>
                <w:rFonts w:ascii="宋体" w:hAnsi="宋体"/>
                <w:szCs w:val="21"/>
              </w:rPr>
              <w:t>…</w:t>
            </w:r>
          </w:p>
        </w:tc>
      </w:tr>
    </w:tbl>
    <w:p w:rsidR="000D7981" w:rsidRDefault="000D7981">
      <w:pPr>
        <w:wordWrap w:val="0"/>
        <w:adjustRightInd w:val="0"/>
        <w:snapToGrid w:val="0"/>
        <w:spacing w:line="360" w:lineRule="auto"/>
        <w:jc w:val="left"/>
        <w:rPr>
          <w:rFonts w:ascii="宋体" w:hAnsi="宋体"/>
          <w:b/>
          <w:szCs w:val="21"/>
        </w:rPr>
      </w:pPr>
    </w:p>
    <w:p w:rsidR="000D7981" w:rsidRDefault="000F2A85">
      <w:pPr>
        <w:widowControl/>
        <w:jc w:val="left"/>
        <w:rPr>
          <w:rFonts w:ascii="宋体" w:hAnsi="宋体"/>
          <w:b/>
          <w:szCs w:val="21"/>
        </w:rPr>
      </w:pPr>
      <w:r>
        <w:rPr>
          <w:rFonts w:ascii="宋体" w:hAnsi="宋体"/>
          <w:b/>
          <w:szCs w:val="21"/>
        </w:rPr>
        <w:br w:type="page"/>
      </w:r>
    </w:p>
    <w:p w:rsidR="000D7981" w:rsidRDefault="000D7981">
      <w:pPr>
        <w:wordWrap w:val="0"/>
        <w:adjustRightInd w:val="0"/>
        <w:snapToGrid w:val="0"/>
        <w:spacing w:line="360" w:lineRule="auto"/>
        <w:jc w:val="left"/>
        <w:rPr>
          <w:rFonts w:ascii="宋体" w:hAnsi="宋体"/>
          <w:b/>
          <w:szCs w:val="21"/>
        </w:rPr>
      </w:pPr>
    </w:p>
    <w:p w:rsidR="000D7981" w:rsidRDefault="000F2A85">
      <w:pPr>
        <w:wordWrap w:val="0"/>
        <w:adjustRightInd w:val="0"/>
        <w:snapToGrid w:val="0"/>
        <w:spacing w:line="360" w:lineRule="auto"/>
        <w:jc w:val="center"/>
        <w:rPr>
          <w:rFonts w:ascii="宋体" w:hAnsi="宋体"/>
          <w:bCs/>
          <w:sz w:val="28"/>
          <w:szCs w:val="28"/>
        </w:rPr>
      </w:pPr>
      <w:r>
        <w:rPr>
          <w:rFonts w:ascii="宋体" w:hAnsi="宋体" w:cs="Arial" w:hint="eastAsia"/>
          <w:szCs w:val="21"/>
        </w:rPr>
        <w:t>表七、第二轮报价及承诺一览表（公开招标转竞争性谈判选用）（适用所有包组）</w:t>
      </w:r>
    </w:p>
    <w:p w:rsidR="000D7981" w:rsidRDefault="000D7981">
      <w:pPr>
        <w:rPr>
          <w:rFonts w:ascii="宋体" w:hAnsi="宋体"/>
          <w:sz w:val="24"/>
        </w:rPr>
      </w:pPr>
    </w:p>
    <w:p w:rsidR="000D7981" w:rsidRDefault="000F2A85">
      <w:pPr>
        <w:adjustRightInd w:val="0"/>
        <w:snapToGrid w:val="0"/>
        <w:spacing w:line="360" w:lineRule="auto"/>
        <w:ind w:firstLineChars="50" w:firstLine="105"/>
        <w:rPr>
          <w:rFonts w:ascii="宋体" w:hAnsi="宋体"/>
          <w:u w:val="single"/>
        </w:rPr>
      </w:pPr>
      <w:r>
        <w:rPr>
          <w:rFonts w:ascii="宋体" w:hAnsi="宋体" w:hint="eastAsia"/>
        </w:rPr>
        <w:t>项目名称:</w:t>
      </w:r>
    </w:p>
    <w:p w:rsidR="000D7981" w:rsidRDefault="000F2A85">
      <w:pPr>
        <w:adjustRightInd w:val="0"/>
        <w:snapToGrid w:val="0"/>
        <w:spacing w:line="360" w:lineRule="auto"/>
        <w:ind w:firstLineChars="50" w:firstLine="105"/>
        <w:rPr>
          <w:rFonts w:ascii="宋体" w:hAnsi="宋体"/>
        </w:rPr>
      </w:pPr>
      <w:r>
        <w:rPr>
          <w:rFonts w:ascii="宋体" w:hAnsi="宋体" w:hint="eastAsia"/>
        </w:rPr>
        <w:t>项目编号:                                                       单位：人民币元</w:t>
      </w:r>
    </w:p>
    <w:p w:rsidR="000D7981" w:rsidRDefault="000D7981">
      <w:pPr>
        <w:adjustRightInd w:val="0"/>
        <w:snapToGrid w:val="0"/>
        <w:spacing w:line="360" w:lineRule="auto"/>
        <w:ind w:firstLineChars="50" w:firstLine="105"/>
        <w:rPr>
          <w:rFonts w:ascii="宋体" w:hAnsi="宋体"/>
        </w:rPr>
      </w:pPr>
    </w:p>
    <w:p w:rsidR="000D7981" w:rsidRDefault="000F2A85">
      <w:pPr>
        <w:adjustRightInd w:val="0"/>
        <w:snapToGrid w:val="0"/>
        <w:spacing w:line="360" w:lineRule="auto"/>
        <w:ind w:firstLineChars="50" w:firstLine="105"/>
        <w:rPr>
          <w:rFonts w:ascii="宋体" w:hAnsi="宋体"/>
        </w:rPr>
      </w:pPr>
      <w:r>
        <w:rPr>
          <w:rFonts w:ascii="宋体" w:hAnsi="宋体" w:hint="eastAsia"/>
        </w:rPr>
        <w:t>1</w:t>
      </w:r>
      <w:r>
        <w:rPr>
          <w:rFonts w:ascii="宋体" w:hint="eastAsia"/>
        </w:rPr>
        <w:t>．</w:t>
      </w:r>
      <w:r>
        <w:rPr>
          <w:rFonts w:ascii="宋体" w:hAnsi="宋体" w:hint="eastAsia"/>
        </w:rPr>
        <w:t>第二轮报价汇总表：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29"/>
        <w:gridCol w:w="1559"/>
        <w:gridCol w:w="2977"/>
        <w:gridCol w:w="1886"/>
      </w:tblGrid>
      <w:tr w:rsidR="000D7981">
        <w:trPr>
          <w:trHeight w:val="335"/>
          <w:jc w:val="center"/>
        </w:trPr>
        <w:tc>
          <w:tcPr>
            <w:tcW w:w="2729"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货物名称</w:t>
            </w:r>
          </w:p>
        </w:tc>
        <w:tc>
          <w:tcPr>
            <w:tcW w:w="1559"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数量</w:t>
            </w:r>
          </w:p>
        </w:tc>
        <w:tc>
          <w:tcPr>
            <w:tcW w:w="2977"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投标报价（人民币元）</w:t>
            </w:r>
          </w:p>
        </w:tc>
        <w:tc>
          <w:tcPr>
            <w:tcW w:w="1886" w:type="dxa"/>
            <w:tcBorders>
              <w:top w:val="single" w:sz="4" w:space="0" w:color="auto"/>
              <w:left w:val="single" w:sz="4" w:space="0" w:color="auto"/>
              <w:bottom w:val="single" w:sz="4" w:space="0" w:color="auto"/>
              <w:right w:val="single" w:sz="4" w:space="0" w:color="auto"/>
            </w:tcBorders>
            <w:vAlign w:val="center"/>
          </w:tcPr>
          <w:p w:rsidR="000D7981" w:rsidRDefault="000F2A85">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备注</w:t>
            </w:r>
          </w:p>
        </w:tc>
      </w:tr>
      <w:tr w:rsidR="000D7981">
        <w:trPr>
          <w:cantSplit/>
          <w:trHeight w:val="517"/>
          <w:jc w:val="center"/>
        </w:trPr>
        <w:tc>
          <w:tcPr>
            <w:tcW w:w="2729" w:type="dxa"/>
            <w:tcBorders>
              <w:top w:val="single" w:sz="4" w:space="0" w:color="auto"/>
              <w:left w:val="single" w:sz="4" w:space="0" w:color="auto"/>
              <w:bottom w:val="single" w:sz="4" w:space="0" w:color="auto"/>
              <w:right w:val="single" w:sz="4" w:space="0" w:color="auto"/>
            </w:tcBorders>
            <w:vAlign w:val="center"/>
          </w:tcPr>
          <w:p w:rsidR="000D7981" w:rsidRDefault="000D7981">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hAnsi="宋体"/>
                <w:szCs w:val="21"/>
              </w:rPr>
            </w:pPr>
          </w:p>
        </w:tc>
        <w:tc>
          <w:tcPr>
            <w:tcW w:w="1559" w:type="dxa"/>
            <w:tcBorders>
              <w:left w:val="single" w:sz="4" w:space="0" w:color="auto"/>
              <w:bottom w:val="single" w:sz="4" w:space="0" w:color="auto"/>
              <w:right w:val="single" w:sz="4" w:space="0" w:color="auto"/>
            </w:tcBorders>
            <w:vAlign w:val="center"/>
          </w:tcPr>
          <w:p w:rsidR="000D7981" w:rsidRDefault="000D7981">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p>
        </w:tc>
        <w:tc>
          <w:tcPr>
            <w:tcW w:w="2977" w:type="dxa"/>
            <w:tcBorders>
              <w:left w:val="single" w:sz="4" w:space="0" w:color="auto"/>
              <w:bottom w:val="single" w:sz="4" w:space="0" w:color="auto"/>
              <w:right w:val="single" w:sz="4" w:space="0" w:color="auto"/>
            </w:tcBorders>
            <w:vAlign w:val="center"/>
          </w:tcPr>
          <w:p w:rsidR="000D7981" w:rsidRDefault="000D7981">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p>
        </w:tc>
        <w:tc>
          <w:tcPr>
            <w:tcW w:w="1886" w:type="dxa"/>
            <w:tcBorders>
              <w:left w:val="single" w:sz="4" w:space="0" w:color="auto"/>
              <w:bottom w:val="single" w:sz="4" w:space="0" w:color="auto"/>
              <w:right w:val="single" w:sz="4" w:space="0" w:color="auto"/>
            </w:tcBorders>
            <w:vAlign w:val="center"/>
          </w:tcPr>
          <w:p w:rsidR="000D7981" w:rsidRDefault="000D7981">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szCs w:val="21"/>
              </w:rPr>
            </w:pPr>
          </w:p>
        </w:tc>
      </w:tr>
    </w:tbl>
    <w:p w:rsidR="000D7981" w:rsidRDefault="000D7981">
      <w:pPr>
        <w:adjustRightInd w:val="0"/>
        <w:snapToGrid w:val="0"/>
        <w:spacing w:line="360" w:lineRule="auto"/>
        <w:rPr>
          <w:rFonts w:ascii="宋体" w:hAnsi="宋体"/>
        </w:rPr>
      </w:pPr>
    </w:p>
    <w:p w:rsidR="000D7981" w:rsidRDefault="000F2A85">
      <w:pPr>
        <w:adjustRightInd w:val="0"/>
        <w:snapToGrid w:val="0"/>
        <w:spacing w:line="360" w:lineRule="auto"/>
        <w:rPr>
          <w:rFonts w:ascii="宋体" w:hAnsi="宋体"/>
          <w:u w:val="single"/>
        </w:rPr>
      </w:pPr>
      <w:r>
        <w:rPr>
          <w:rFonts w:ascii="宋体" w:hAnsi="宋体" w:hint="eastAsia"/>
        </w:rPr>
        <w:t>有关承诺：</w:t>
      </w:r>
    </w:p>
    <w:p w:rsidR="000D7981" w:rsidRDefault="000D7981">
      <w:pPr>
        <w:adjustRightInd w:val="0"/>
        <w:snapToGrid w:val="0"/>
        <w:spacing w:line="360" w:lineRule="auto"/>
        <w:rPr>
          <w:rFonts w:ascii="宋体" w:hAnsi="宋体"/>
          <w:szCs w:val="21"/>
          <w:u w:val="single"/>
        </w:rPr>
      </w:pPr>
    </w:p>
    <w:p w:rsidR="000D7981" w:rsidRDefault="000D7981">
      <w:pPr>
        <w:adjustRightInd w:val="0"/>
        <w:snapToGrid w:val="0"/>
        <w:spacing w:line="360" w:lineRule="auto"/>
        <w:rPr>
          <w:rFonts w:ascii="宋体" w:hAnsi="宋体"/>
          <w:szCs w:val="21"/>
          <w:u w:val="single"/>
        </w:rPr>
      </w:pPr>
    </w:p>
    <w:p w:rsidR="000D7981" w:rsidRDefault="000D7981">
      <w:pPr>
        <w:adjustRightInd w:val="0"/>
        <w:snapToGrid w:val="0"/>
        <w:spacing w:line="360" w:lineRule="auto"/>
        <w:rPr>
          <w:rFonts w:ascii="宋体" w:hAnsi="宋体"/>
          <w:szCs w:val="21"/>
          <w:u w:val="single"/>
        </w:rPr>
      </w:pPr>
    </w:p>
    <w:p w:rsidR="000D7981" w:rsidRDefault="000D7981">
      <w:pPr>
        <w:adjustRightInd w:val="0"/>
        <w:snapToGrid w:val="0"/>
        <w:spacing w:line="360" w:lineRule="auto"/>
        <w:rPr>
          <w:rFonts w:ascii="宋体" w:hAnsi="宋体"/>
        </w:rPr>
      </w:pPr>
    </w:p>
    <w:p w:rsidR="000D7981" w:rsidRDefault="000D7981">
      <w:pPr>
        <w:wordWrap w:val="0"/>
        <w:adjustRightInd w:val="0"/>
        <w:snapToGrid w:val="0"/>
        <w:spacing w:line="360" w:lineRule="auto"/>
        <w:rPr>
          <w:rFonts w:ascii="宋体" w:hAnsi="宋体"/>
        </w:rPr>
      </w:pPr>
    </w:p>
    <w:p w:rsidR="000D7981" w:rsidRDefault="000F2A85">
      <w:pPr>
        <w:wordWrap w:val="0"/>
        <w:adjustRightInd w:val="0"/>
        <w:snapToGrid w:val="0"/>
        <w:spacing w:line="360" w:lineRule="auto"/>
        <w:rPr>
          <w:rFonts w:ascii="宋体" w:hAnsi="宋体"/>
        </w:rPr>
      </w:pPr>
      <w:r>
        <w:rPr>
          <w:rFonts w:ascii="宋体" w:hAnsi="宋体" w:hint="eastAsia"/>
        </w:rPr>
        <w:t>供应商名称：</w:t>
      </w:r>
    </w:p>
    <w:p w:rsidR="000D7981" w:rsidRDefault="000F2A85">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int="eastAsia"/>
        </w:rPr>
        <w:t>授权委托代理人</w:t>
      </w:r>
      <w:r>
        <w:rPr>
          <w:rFonts w:ascii="宋体" w:hAnsi="宋体" w:hint="eastAsia"/>
          <w:bCs/>
        </w:rPr>
        <w:t>）</w:t>
      </w:r>
      <w:r>
        <w:rPr>
          <w:rFonts w:ascii="宋体" w:hAnsi="宋体" w:hint="eastAsia"/>
        </w:rPr>
        <w:t>签名：</w:t>
      </w:r>
    </w:p>
    <w:p w:rsidR="000D7981" w:rsidRDefault="000F2A85">
      <w:pPr>
        <w:wordWrap w:val="0"/>
        <w:adjustRightInd w:val="0"/>
        <w:snapToGrid w:val="0"/>
        <w:spacing w:line="360" w:lineRule="auto"/>
        <w:rPr>
          <w:rFonts w:ascii="宋体" w:hAnsi="宋体"/>
          <w:b/>
          <w:bCs/>
        </w:rPr>
      </w:pPr>
      <w:r>
        <w:rPr>
          <w:rFonts w:ascii="宋体" w:hAnsi="宋体" w:hint="eastAsia"/>
        </w:rPr>
        <w:t>日期：年月日</w:t>
      </w:r>
    </w:p>
    <w:p w:rsidR="000D7981" w:rsidRDefault="000D7981">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rPr>
      </w:pPr>
    </w:p>
    <w:p w:rsidR="000D7981" w:rsidRDefault="000D7981">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rPr>
      </w:pPr>
    </w:p>
    <w:p w:rsidR="000D7981" w:rsidRDefault="000F2A85">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rPr>
      </w:pPr>
      <w:r>
        <w:rPr>
          <w:rFonts w:ascii="宋体" w:hAnsi="宋体" w:hint="eastAsia"/>
        </w:rPr>
        <w:t>2</w:t>
      </w:r>
      <w:r>
        <w:rPr>
          <w:rFonts w:ascii="宋体" w:hint="eastAsia"/>
        </w:rPr>
        <w:t>．</w:t>
      </w:r>
      <w:r>
        <w:rPr>
          <w:rFonts w:ascii="宋体" w:hAnsi="宋体" w:hint="eastAsia"/>
        </w:rPr>
        <w:t>第二轮报价</w:t>
      </w:r>
      <w:r>
        <w:rPr>
          <w:rFonts w:ascii="宋体" w:hint="eastAsia"/>
        </w:rPr>
        <w:t>分项报价表</w:t>
      </w:r>
    </w:p>
    <w:p w:rsidR="000D7981" w:rsidRDefault="000D7981">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rPr>
      </w:pPr>
    </w:p>
    <w:p w:rsidR="000D7981" w:rsidRDefault="000F2A85">
      <w:pPr>
        <w:wordWrap w:val="0"/>
        <w:adjustRightInd w:val="0"/>
        <w:snapToGrid w:val="0"/>
        <w:spacing w:line="360" w:lineRule="auto"/>
        <w:rPr>
          <w:rFonts w:ascii="宋体" w:hAnsi="宋体"/>
        </w:rPr>
      </w:pPr>
      <w:r>
        <w:rPr>
          <w:rFonts w:ascii="宋体" w:hAnsi="宋体" w:hint="eastAsia"/>
        </w:rPr>
        <w:t>格式自拟。</w:t>
      </w:r>
    </w:p>
    <w:p w:rsidR="000D7981" w:rsidRDefault="000D7981">
      <w:pPr>
        <w:wordWrap w:val="0"/>
        <w:adjustRightInd w:val="0"/>
        <w:snapToGrid w:val="0"/>
        <w:spacing w:line="360" w:lineRule="auto"/>
        <w:rPr>
          <w:rFonts w:ascii="宋体" w:hAnsi="宋体"/>
        </w:rPr>
      </w:pPr>
    </w:p>
    <w:p w:rsidR="000D7981" w:rsidRDefault="000F2A85">
      <w:pPr>
        <w:wordWrap w:val="0"/>
        <w:adjustRightInd w:val="0"/>
        <w:snapToGrid w:val="0"/>
        <w:spacing w:line="360" w:lineRule="auto"/>
        <w:rPr>
          <w:rFonts w:ascii="宋体" w:hAnsi="宋体"/>
        </w:rPr>
      </w:pPr>
      <w:r>
        <w:rPr>
          <w:rFonts w:ascii="宋体" w:hAnsi="宋体" w:hint="eastAsia"/>
        </w:rPr>
        <w:t>供应商名称：</w:t>
      </w:r>
    </w:p>
    <w:p w:rsidR="000D7981" w:rsidRDefault="000F2A85">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int="eastAsia"/>
        </w:rPr>
        <w:t>授权委托代理人</w:t>
      </w:r>
      <w:r>
        <w:rPr>
          <w:rFonts w:ascii="宋体" w:hAnsi="宋体" w:hint="eastAsia"/>
          <w:bCs/>
        </w:rPr>
        <w:t>）</w:t>
      </w:r>
      <w:r>
        <w:rPr>
          <w:rFonts w:ascii="宋体" w:hAnsi="宋体" w:hint="eastAsia"/>
        </w:rPr>
        <w:t>签名：</w:t>
      </w:r>
    </w:p>
    <w:p w:rsidR="000D7981" w:rsidRDefault="000F2A85">
      <w:pPr>
        <w:wordWrap w:val="0"/>
        <w:adjustRightInd w:val="0"/>
        <w:snapToGrid w:val="0"/>
        <w:spacing w:line="360" w:lineRule="auto"/>
        <w:rPr>
          <w:rFonts w:ascii="宋体" w:hAnsi="宋体"/>
          <w:b/>
          <w:bCs/>
        </w:rPr>
      </w:pPr>
      <w:r>
        <w:rPr>
          <w:rFonts w:ascii="宋体" w:hAnsi="宋体" w:hint="eastAsia"/>
        </w:rPr>
        <w:t>日期：年月日</w:t>
      </w:r>
    </w:p>
    <w:p w:rsidR="000D7981" w:rsidRDefault="000D7981">
      <w:pPr>
        <w:adjustRightInd w:val="0"/>
        <w:snapToGrid w:val="0"/>
        <w:spacing w:line="360" w:lineRule="auto"/>
        <w:ind w:left="718" w:hangingChars="342" w:hanging="718"/>
        <w:rPr>
          <w:rFonts w:ascii="宋体" w:hAnsi="宋体"/>
        </w:rPr>
      </w:pPr>
    </w:p>
    <w:p w:rsidR="000D7981" w:rsidRDefault="000F2A85">
      <w:pPr>
        <w:adjustRightInd w:val="0"/>
        <w:snapToGrid w:val="0"/>
        <w:spacing w:line="360" w:lineRule="auto"/>
        <w:ind w:left="357" w:hangingChars="170" w:hanging="357"/>
        <w:rPr>
          <w:rFonts w:ascii="宋体" w:hAnsi="宋体"/>
        </w:rPr>
      </w:pPr>
      <w:r>
        <w:rPr>
          <w:rFonts w:ascii="宋体" w:hAnsi="宋体" w:hint="eastAsia"/>
        </w:rPr>
        <w:t>注：1</w:t>
      </w:r>
      <w:r>
        <w:rPr>
          <w:rFonts w:ascii="宋体" w:hint="eastAsia"/>
        </w:rPr>
        <w:t>．</w:t>
      </w:r>
      <w:r>
        <w:rPr>
          <w:rFonts w:ascii="宋体" w:hAnsi="宋体" w:hint="eastAsia"/>
        </w:rPr>
        <w:t>第二轮报价表由供应商自行准备空白表格，在磋商小组规定的时间内填写后提交。</w:t>
      </w:r>
    </w:p>
    <w:p w:rsidR="000D7981" w:rsidRDefault="000F2A85">
      <w:pPr>
        <w:adjustRightInd w:val="0"/>
        <w:snapToGrid w:val="0"/>
        <w:spacing w:line="360" w:lineRule="auto"/>
        <w:ind w:leftChars="206" w:left="727" w:hangingChars="140" w:hanging="294"/>
        <w:rPr>
          <w:rFonts w:ascii="宋体" w:hAnsi="宋体"/>
        </w:rPr>
      </w:pPr>
      <w:r>
        <w:rPr>
          <w:rFonts w:ascii="宋体" w:hAnsi="宋体" w:hint="eastAsia"/>
        </w:rPr>
        <w:t>2</w:t>
      </w:r>
      <w:r>
        <w:rPr>
          <w:rFonts w:ascii="宋体" w:hint="eastAsia"/>
        </w:rPr>
        <w:t>．</w:t>
      </w:r>
      <w:r>
        <w:rPr>
          <w:rFonts w:ascii="宋体" w:hAnsi="宋体" w:hint="eastAsia"/>
        </w:rPr>
        <w:t>供应商进行第二轮报价时无法提供分项报价的，须在第二轮报价汇总表有关承诺中注明：分项报价按第二轮报价投标总金额的浮动率进行折算。</w:t>
      </w:r>
    </w:p>
    <w:p w:rsidR="000D7981" w:rsidRDefault="000D7981">
      <w:pPr>
        <w:wordWrap w:val="0"/>
        <w:adjustRightInd w:val="0"/>
        <w:snapToGrid w:val="0"/>
        <w:spacing w:line="360" w:lineRule="auto"/>
        <w:jc w:val="center"/>
        <w:rPr>
          <w:rFonts w:ascii="宋体" w:hAnsi="宋体"/>
        </w:rPr>
      </w:pPr>
    </w:p>
    <w:p w:rsidR="000D7981" w:rsidRDefault="000D7981">
      <w:pPr>
        <w:wordWrap w:val="0"/>
        <w:adjustRightInd w:val="0"/>
        <w:snapToGrid w:val="0"/>
        <w:spacing w:line="360" w:lineRule="auto"/>
        <w:jc w:val="center"/>
        <w:rPr>
          <w:rFonts w:ascii="宋体" w:hAnsi="宋体"/>
        </w:rPr>
      </w:pPr>
    </w:p>
    <w:sectPr w:rsidR="000D7981" w:rsidSect="000D7981">
      <w:footerReference w:type="default" r:id="rId12"/>
      <w:pgSz w:w="11907" w:h="16840"/>
      <w:pgMar w:top="1482" w:right="1407" w:bottom="1328" w:left="1418" w:header="851" w:footer="737" w:gutter="0"/>
      <w:cols w:space="720"/>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5E1D2FEE" w15:done="0"/>
  <w15:commentEx w15:paraId="59DE1E5E" w15:done="0" w15:paraIdParent="5E1D2FEE"/>
  <w15:commentEx w15:paraId="773D5C87" w15:done="0"/>
  <w15:commentEx w15:paraId="1450387B" w15:done="0" w15:paraIdParent="773D5C87"/>
  <w15:commentEx w15:paraId="2D09671B" w15:done="0"/>
  <w15:commentEx w15:paraId="53D60CBD" w15:done="0" w15:paraIdParent="2D09671B"/>
  <w15:commentEx w15:paraId="3BF21BDF" w15:done="0"/>
  <w15:commentEx w15:paraId="4B8C42A1" w15:done="0" w15:paraIdParent="3BF21BDF"/>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2DD3" w:rsidRDefault="00122DD3" w:rsidP="000D7981">
      <w:r>
        <w:separator/>
      </w:r>
    </w:p>
  </w:endnote>
  <w:endnote w:type="continuationSeparator" w:id="1">
    <w:p w:rsidR="00122DD3" w:rsidRDefault="00122DD3" w:rsidP="000D79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S Sans Serif">
    <w:altName w:val="Segoe Print"/>
    <w:charset w:val="00"/>
    <w:family w:val="swiss"/>
    <w:pitch w:val="default"/>
    <w:sig w:usb0="00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0000000" w:usb2="00000000" w:usb3="00000000" w:csb0="00040000" w:csb1="00000000"/>
  </w:font>
  <w:font w:name="楷体_GB2312">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Calibri Light">
    <w:charset w:val="00"/>
    <w:family w:val="swiss"/>
    <w:pitch w:val="variable"/>
    <w:sig w:usb0="A00002EF" w:usb1="4000207B" w:usb2="00000000" w:usb3="00000000" w:csb0="0000019F" w:csb1="00000000"/>
  </w:font>
  <w:font w:name="等线">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981" w:rsidRDefault="000F2A85">
    <w:pPr>
      <w:pStyle w:val="ad"/>
      <w:jc w:val="center"/>
    </w:pPr>
    <w:r>
      <w:rPr>
        <w:rFonts w:ascii="宋体" w:hAnsi="宋体" w:hint="eastAsia"/>
      </w:rPr>
      <w:t xml:space="preserve">第 </w:t>
    </w:r>
    <w:r w:rsidR="001639E9">
      <w:rPr>
        <w:rFonts w:ascii="宋体" w:hAnsi="宋体"/>
      </w:rPr>
      <w:fldChar w:fldCharType="begin"/>
    </w:r>
    <w:r>
      <w:rPr>
        <w:rFonts w:ascii="宋体" w:hAnsi="宋体"/>
      </w:rPr>
      <w:instrText xml:space="preserve"> PAGE </w:instrText>
    </w:r>
    <w:r w:rsidR="001639E9">
      <w:rPr>
        <w:rFonts w:ascii="宋体" w:hAnsi="宋体"/>
      </w:rPr>
      <w:fldChar w:fldCharType="separate"/>
    </w:r>
    <w:r w:rsidR="000D5F8F">
      <w:rPr>
        <w:rFonts w:ascii="宋体" w:hAnsi="宋体"/>
        <w:noProof/>
      </w:rPr>
      <w:t>4</w:t>
    </w:r>
    <w:r w:rsidR="001639E9">
      <w:rPr>
        <w:rFonts w:ascii="宋体" w:hAnsi="宋体"/>
      </w:rPr>
      <w:fldChar w:fldCharType="end"/>
    </w:r>
    <w:r>
      <w:rPr>
        <w:rFonts w:ascii="宋体" w:hAnsi="宋体" w:hint="eastAsia"/>
      </w:rPr>
      <w:t xml:space="preserve"> 页 共 </w:t>
    </w:r>
    <w:r w:rsidR="001639E9">
      <w:rPr>
        <w:rFonts w:ascii="宋体" w:hAnsi="宋体"/>
      </w:rPr>
      <w:fldChar w:fldCharType="begin"/>
    </w:r>
    <w:r>
      <w:rPr>
        <w:rFonts w:ascii="宋体" w:hAnsi="宋体"/>
      </w:rPr>
      <w:instrText xml:space="preserve"> NUMPAGES </w:instrText>
    </w:r>
    <w:r w:rsidR="001639E9">
      <w:rPr>
        <w:rFonts w:ascii="宋体" w:hAnsi="宋体"/>
      </w:rPr>
      <w:fldChar w:fldCharType="separate"/>
    </w:r>
    <w:r w:rsidR="000D5F8F">
      <w:rPr>
        <w:rFonts w:ascii="宋体" w:hAnsi="宋体"/>
        <w:noProof/>
      </w:rPr>
      <w:t>73</w:t>
    </w:r>
    <w:r w:rsidR="001639E9">
      <w:rPr>
        <w:rFonts w:ascii="宋体" w:hAnsi="宋体"/>
      </w:rPr>
      <w:fldChar w:fldCharType="end"/>
    </w:r>
    <w:r>
      <w:rPr>
        <w:rFonts w:ascii="宋体" w:hAnsi="宋体" w:hint="eastAsia"/>
      </w:rPr>
      <w:t xml:space="preserve"> 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981" w:rsidRDefault="000F2A85">
    <w:pPr>
      <w:pStyle w:val="ad"/>
      <w:jc w:val="center"/>
    </w:pPr>
    <w:r>
      <w:rPr>
        <w:rFonts w:ascii="宋体" w:hAnsi="宋体" w:hint="eastAsia"/>
      </w:rPr>
      <w:t>第</w:t>
    </w:r>
    <w:r w:rsidR="001639E9">
      <w:rPr>
        <w:rFonts w:ascii="宋体" w:hAnsi="宋体"/>
      </w:rPr>
      <w:fldChar w:fldCharType="begin"/>
    </w:r>
    <w:r>
      <w:rPr>
        <w:rFonts w:ascii="宋体" w:hAnsi="宋体"/>
      </w:rPr>
      <w:instrText xml:space="preserve"> PAGE </w:instrText>
    </w:r>
    <w:r w:rsidR="001639E9">
      <w:rPr>
        <w:rFonts w:ascii="宋体" w:hAnsi="宋体"/>
      </w:rPr>
      <w:fldChar w:fldCharType="separate"/>
    </w:r>
    <w:r w:rsidR="000D5F8F">
      <w:rPr>
        <w:rFonts w:ascii="宋体" w:hAnsi="宋体"/>
        <w:noProof/>
      </w:rPr>
      <w:t>7</w:t>
    </w:r>
    <w:r w:rsidR="001639E9">
      <w:rPr>
        <w:rFonts w:ascii="宋体" w:hAnsi="宋体"/>
      </w:rPr>
      <w:fldChar w:fldCharType="end"/>
    </w:r>
    <w:r>
      <w:rPr>
        <w:rFonts w:ascii="宋体" w:hAnsi="宋体" w:hint="eastAsia"/>
      </w:rPr>
      <w:t>页 共</w:t>
    </w:r>
    <w:r w:rsidR="001639E9">
      <w:rPr>
        <w:rFonts w:ascii="宋体" w:hAnsi="宋体"/>
      </w:rPr>
      <w:fldChar w:fldCharType="begin"/>
    </w:r>
    <w:r>
      <w:rPr>
        <w:rFonts w:ascii="宋体" w:hAnsi="宋体"/>
      </w:rPr>
      <w:instrText xml:space="preserve"> NUMPAGES </w:instrText>
    </w:r>
    <w:r w:rsidR="001639E9">
      <w:rPr>
        <w:rFonts w:ascii="宋体" w:hAnsi="宋体"/>
      </w:rPr>
      <w:fldChar w:fldCharType="separate"/>
    </w:r>
    <w:r w:rsidR="000D5F8F">
      <w:rPr>
        <w:rFonts w:ascii="宋体" w:hAnsi="宋体"/>
        <w:noProof/>
      </w:rPr>
      <w:t>73</w:t>
    </w:r>
    <w:r w:rsidR="001639E9">
      <w:rPr>
        <w:rFonts w:ascii="宋体" w:hAnsi="宋体"/>
      </w:rPr>
      <w:fldChar w:fldCharType="end"/>
    </w:r>
    <w:r>
      <w:rPr>
        <w:rFonts w:ascii="宋体" w:hAnsi="宋体"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2DD3" w:rsidRDefault="00122DD3" w:rsidP="000D7981">
      <w:r>
        <w:separator/>
      </w:r>
    </w:p>
  </w:footnote>
  <w:footnote w:type="continuationSeparator" w:id="1">
    <w:p w:rsidR="00122DD3" w:rsidRDefault="00122DD3" w:rsidP="000D79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981" w:rsidRDefault="000F2A85">
    <w:pPr>
      <w:pStyle w:val="ae"/>
      <w:pBdr>
        <w:bottom w:val="single" w:sz="4" w:space="0" w:color="auto"/>
      </w:pBdr>
    </w:pPr>
    <w:r>
      <w:rPr>
        <w:rFonts w:ascii="宋体" w:hAnsi="宋体" w:cs="Arial" w:hint="eastAsia"/>
      </w:rPr>
      <w:t>医学检验实验室采购免疫试剂耗材（</w:t>
    </w:r>
    <w:r>
      <w:rPr>
        <w:rFonts w:ascii="宋体" w:hAnsi="宋体"/>
      </w:rPr>
      <w:t>第三次招标</w:t>
    </w:r>
    <w:r>
      <w:rPr>
        <w:rFonts w:ascii="宋体" w:hAnsi="宋体" w:cs="Arial" w:hint="eastAsia"/>
      </w:rPr>
      <w:t>）                                 招标文件</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981" w:rsidRDefault="000D7981">
    <w:pPr>
      <w:pStyle w:val="ae"/>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267A88"/>
    <w:multiLevelType w:val="singleLevel"/>
    <w:tmpl w:val="2C267A88"/>
    <w:lvl w:ilvl="0">
      <w:start w:val="1"/>
      <w:numFmt w:val="upperLetter"/>
      <w:pStyle w:val="4"/>
      <w:lvlText w:val="%1、"/>
      <w:lvlJc w:val="left"/>
      <w:pPr>
        <w:tabs>
          <w:tab w:val="left" w:pos="2210"/>
        </w:tabs>
        <w:ind w:left="2210" w:hanging="360"/>
      </w:pPr>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shilei">
    <w15:presenceInfo w15:providerId="None" w15:userId="shilei"/>
  </w15:person>
  <w15:person w15:author="陈琛">
    <w15:presenceInfo w15:providerId="WPS Office" w15:userId="377052224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jM5ZGUyYjQ1MmUzZTQwMjUyY2FkNTg4YmMxYTY5YWEifQ=="/>
  </w:docVars>
  <w:rsids>
    <w:rsidRoot w:val="00B31AF6"/>
    <w:rsid w:val="FBF90282"/>
    <w:rsid w:val="000009B9"/>
    <w:rsid w:val="00001340"/>
    <w:rsid w:val="000021CF"/>
    <w:rsid w:val="00002F01"/>
    <w:rsid w:val="00010766"/>
    <w:rsid w:val="00010CBC"/>
    <w:rsid w:val="0001254F"/>
    <w:rsid w:val="00012A52"/>
    <w:rsid w:val="00014CFB"/>
    <w:rsid w:val="000179CB"/>
    <w:rsid w:val="000231B2"/>
    <w:rsid w:val="00025DF3"/>
    <w:rsid w:val="00025F07"/>
    <w:rsid w:val="00031DEE"/>
    <w:rsid w:val="00032D44"/>
    <w:rsid w:val="00036101"/>
    <w:rsid w:val="00036F81"/>
    <w:rsid w:val="00037907"/>
    <w:rsid w:val="000429D2"/>
    <w:rsid w:val="00046442"/>
    <w:rsid w:val="00050153"/>
    <w:rsid w:val="0005146B"/>
    <w:rsid w:val="00052747"/>
    <w:rsid w:val="0005432D"/>
    <w:rsid w:val="000566FC"/>
    <w:rsid w:val="00072A58"/>
    <w:rsid w:val="00074A9B"/>
    <w:rsid w:val="000815BB"/>
    <w:rsid w:val="00083F48"/>
    <w:rsid w:val="0008613D"/>
    <w:rsid w:val="000869C5"/>
    <w:rsid w:val="000914AA"/>
    <w:rsid w:val="00093830"/>
    <w:rsid w:val="000A0777"/>
    <w:rsid w:val="000A1E16"/>
    <w:rsid w:val="000A5875"/>
    <w:rsid w:val="000B30FA"/>
    <w:rsid w:val="000B54E6"/>
    <w:rsid w:val="000B737F"/>
    <w:rsid w:val="000B76AD"/>
    <w:rsid w:val="000C4384"/>
    <w:rsid w:val="000C44D2"/>
    <w:rsid w:val="000C64B7"/>
    <w:rsid w:val="000C7597"/>
    <w:rsid w:val="000D1791"/>
    <w:rsid w:val="000D1B69"/>
    <w:rsid w:val="000D3D0B"/>
    <w:rsid w:val="000D3D2C"/>
    <w:rsid w:val="000D5F8F"/>
    <w:rsid w:val="000D7981"/>
    <w:rsid w:val="000E05E8"/>
    <w:rsid w:val="000E0784"/>
    <w:rsid w:val="000E1534"/>
    <w:rsid w:val="000E6544"/>
    <w:rsid w:val="000E65B4"/>
    <w:rsid w:val="000F0D98"/>
    <w:rsid w:val="000F239C"/>
    <w:rsid w:val="000F2A85"/>
    <w:rsid w:val="000F3519"/>
    <w:rsid w:val="000F6EDA"/>
    <w:rsid w:val="0010332C"/>
    <w:rsid w:val="001069AB"/>
    <w:rsid w:val="0011254D"/>
    <w:rsid w:val="00112B79"/>
    <w:rsid w:val="001161CC"/>
    <w:rsid w:val="00122DD3"/>
    <w:rsid w:val="00123879"/>
    <w:rsid w:val="001268EA"/>
    <w:rsid w:val="00127B99"/>
    <w:rsid w:val="0013192B"/>
    <w:rsid w:val="001323D4"/>
    <w:rsid w:val="00133AFF"/>
    <w:rsid w:val="001343E4"/>
    <w:rsid w:val="00134DCF"/>
    <w:rsid w:val="00135760"/>
    <w:rsid w:val="001403A3"/>
    <w:rsid w:val="001437E3"/>
    <w:rsid w:val="00143D53"/>
    <w:rsid w:val="001462A9"/>
    <w:rsid w:val="001477D8"/>
    <w:rsid w:val="00150BDA"/>
    <w:rsid w:val="00150D4E"/>
    <w:rsid w:val="00153433"/>
    <w:rsid w:val="001576CB"/>
    <w:rsid w:val="00161EFD"/>
    <w:rsid w:val="001639E9"/>
    <w:rsid w:val="00164A7D"/>
    <w:rsid w:val="00165C56"/>
    <w:rsid w:val="00165FE8"/>
    <w:rsid w:val="00166F82"/>
    <w:rsid w:val="00173ED6"/>
    <w:rsid w:val="00175B3D"/>
    <w:rsid w:val="001765A2"/>
    <w:rsid w:val="00177FE7"/>
    <w:rsid w:val="00180FB5"/>
    <w:rsid w:val="001842DD"/>
    <w:rsid w:val="00186C10"/>
    <w:rsid w:val="00187FA4"/>
    <w:rsid w:val="00190116"/>
    <w:rsid w:val="00192369"/>
    <w:rsid w:val="001934C5"/>
    <w:rsid w:val="001A0F9F"/>
    <w:rsid w:val="001A353F"/>
    <w:rsid w:val="001A5330"/>
    <w:rsid w:val="001B164D"/>
    <w:rsid w:val="001B22D7"/>
    <w:rsid w:val="001B76FC"/>
    <w:rsid w:val="001C3002"/>
    <w:rsid w:val="001C7079"/>
    <w:rsid w:val="001C77E9"/>
    <w:rsid w:val="001D0DBF"/>
    <w:rsid w:val="001D1674"/>
    <w:rsid w:val="001D62FA"/>
    <w:rsid w:val="001E27C6"/>
    <w:rsid w:val="001E4C52"/>
    <w:rsid w:val="001E70F3"/>
    <w:rsid w:val="001F3DB6"/>
    <w:rsid w:val="001F5B22"/>
    <w:rsid w:val="001F7302"/>
    <w:rsid w:val="00201777"/>
    <w:rsid w:val="0020414F"/>
    <w:rsid w:val="00207910"/>
    <w:rsid w:val="00210C2A"/>
    <w:rsid w:val="0021118A"/>
    <w:rsid w:val="002119F3"/>
    <w:rsid w:val="0021610E"/>
    <w:rsid w:val="00220D7C"/>
    <w:rsid w:val="00220E9A"/>
    <w:rsid w:val="002210D7"/>
    <w:rsid w:val="002223D0"/>
    <w:rsid w:val="00224147"/>
    <w:rsid w:val="00225B34"/>
    <w:rsid w:val="00230118"/>
    <w:rsid w:val="002371CB"/>
    <w:rsid w:val="00241C10"/>
    <w:rsid w:val="00243D74"/>
    <w:rsid w:val="00244A5D"/>
    <w:rsid w:val="00244FBD"/>
    <w:rsid w:val="00247EF5"/>
    <w:rsid w:val="0025180C"/>
    <w:rsid w:val="002520AC"/>
    <w:rsid w:val="00253699"/>
    <w:rsid w:val="002538DC"/>
    <w:rsid w:val="00255874"/>
    <w:rsid w:val="0025738A"/>
    <w:rsid w:val="00261AAD"/>
    <w:rsid w:val="002628EA"/>
    <w:rsid w:val="00264012"/>
    <w:rsid w:val="00265DD4"/>
    <w:rsid w:val="00271E1F"/>
    <w:rsid w:val="002729A5"/>
    <w:rsid w:val="002742A9"/>
    <w:rsid w:val="0027726D"/>
    <w:rsid w:val="00277A40"/>
    <w:rsid w:val="00277FE6"/>
    <w:rsid w:val="00282A95"/>
    <w:rsid w:val="00284E4E"/>
    <w:rsid w:val="002907A9"/>
    <w:rsid w:val="002912B8"/>
    <w:rsid w:val="00292B6C"/>
    <w:rsid w:val="00293A6C"/>
    <w:rsid w:val="002A3C2B"/>
    <w:rsid w:val="002A5BA7"/>
    <w:rsid w:val="002A5C10"/>
    <w:rsid w:val="002A6BE2"/>
    <w:rsid w:val="002A7B82"/>
    <w:rsid w:val="002B1018"/>
    <w:rsid w:val="002B2561"/>
    <w:rsid w:val="002B5920"/>
    <w:rsid w:val="002C29C6"/>
    <w:rsid w:val="002C2B90"/>
    <w:rsid w:val="002C2F22"/>
    <w:rsid w:val="002C7F52"/>
    <w:rsid w:val="002D0294"/>
    <w:rsid w:val="002D3CD3"/>
    <w:rsid w:val="002D4F43"/>
    <w:rsid w:val="002E0414"/>
    <w:rsid w:val="002E0980"/>
    <w:rsid w:val="002E4FD1"/>
    <w:rsid w:val="002E6924"/>
    <w:rsid w:val="002E6CAF"/>
    <w:rsid w:val="002E7611"/>
    <w:rsid w:val="002F0E6F"/>
    <w:rsid w:val="002F103A"/>
    <w:rsid w:val="002F1C4C"/>
    <w:rsid w:val="002F265B"/>
    <w:rsid w:val="002F3EB6"/>
    <w:rsid w:val="002F442D"/>
    <w:rsid w:val="002F7104"/>
    <w:rsid w:val="00301903"/>
    <w:rsid w:val="00303387"/>
    <w:rsid w:val="0030734B"/>
    <w:rsid w:val="00311425"/>
    <w:rsid w:val="003115CA"/>
    <w:rsid w:val="00312A62"/>
    <w:rsid w:val="00312D8A"/>
    <w:rsid w:val="00313F31"/>
    <w:rsid w:val="003141AB"/>
    <w:rsid w:val="00320EA4"/>
    <w:rsid w:val="0032753C"/>
    <w:rsid w:val="00331DF8"/>
    <w:rsid w:val="00332E9A"/>
    <w:rsid w:val="00334689"/>
    <w:rsid w:val="00337853"/>
    <w:rsid w:val="00342A8E"/>
    <w:rsid w:val="00343B8F"/>
    <w:rsid w:val="00345CE3"/>
    <w:rsid w:val="00346356"/>
    <w:rsid w:val="00347F63"/>
    <w:rsid w:val="003500D7"/>
    <w:rsid w:val="003504CF"/>
    <w:rsid w:val="003506E2"/>
    <w:rsid w:val="003532DD"/>
    <w:rsid w:val="00361BA5"/>
    <w:rsid w:val="0036273F"/>
    <w:rsid w:val="00362F8F"/>
    <w:rsid w:val="003708AE"/>
    <w:rsid w:val="00370F28"/>
    <w:rsid w:val="00373703"/>
    <w:rsid w:val="00375BEE"/>
    <w:rsid w:val="00375EF1"/>
    <w:rsid w:val="00376FB9"/>
    <w:rsid w:val="0037794E"/>
    <w:rsid w:val="0038008A"/>
    <w:rsid w:val="003804FD"/>
    <w:rsid w:val="00381098"/>
    <w:rsid w:val="00382FB3"/>
    <w:rsid w:val="00383B4D"/>
    <w:rsid w:val="003856C4"/>
    <w:rsid w:val="00386BC4"/>
    <w:rsid w:val="00391267"/>
    <w:rsid w:val="00391592"/>
    <w:rsid w:val="00392FF5"/>
    <w:rsid w:val="003A5246"/>
    <w:rsid w:val="003A78DE"/>
    <w:rsid w:val="003B2B9B"/>
    <w:rsid w:val="003B47A3"/>
    <w:rsid w:val="003C23A5"/>
    <w:rsid w:val="003C7367"/>
    <w:rsid w:val="003D04EE"/>
    <w:rsid w:val="003D25DE"/>
    <w:rsid w:val="003D4FC9"/>
    <w:rsid w:val="003E4212"/>
    <w:rsid w:val="003F0244"/>
    <w:rsid w:val="003F207E"/>
    <w:rsid w:val="003F28F9"/>
    <w:rsid w:val="003F5252"/>
    <w:rsid w:val="00400ACE"/>
    <w:rsid w:val="00400F15"/>
    <w:rsid w:val="00402BF7"/>
    <w:rsid w:val="00403A49"/>
    <w:rsid w:val="00406275"/>
    <w:rsid w:val="004074F1"/>
    <w:rsid w:val="00407D9E"/>
    <w:rsid w:val="00412E33"/>
    <w:rsid w:val="004143A4"/>
    <w:rsid w:val="0041743A"/>
    <w:rsid w:val="00421BF9"/>
    <w:rsid w:val="0042534D"/>
    <w:rsid w:val="00427F1C"/>
    <w:rsid w:val="004314F5"/>
    <w:rsid w:val="00431B62"/>
    <w:rsid w:val="004325FF"/>
    <w:rsid w:val="00433919"/>
    <w:rsid w:val="00440A99"/>
    <w:rsid w:val="00442AF9"/>
    <w:rsid w:val="00447D48"/>
    <w:rsid w:val="00451097"/>
    <w:rsid w:val="004535BA"/>
    <w:rsid w:val="00454991"/>
    <w:rsid w:val="00455CDF"/>
    <w:rsid w:val="00455FFB"/>
    <w:rsid w:val="00461678"/>
    <w:rsid w:val="00462E7C"/>
    <w:rsid w:val="00463126"/>
    <w:rsid w:val="00463817"/>
    <w:rsid w:val="00463892"/>
    <w:rsid w:val="00465813"/>
    <w:rsid w:val="00465B0F"/>
    <w:rsid w:val="00467654"/>
    <w:rsid w:val="0047306C"/>
    <w:rsid w:val="00475761"/>
    <w:rsid w:val="00480670"/>
    <w:rsid w:val="004821F8"/>
    <w:rsid w:val="00484F84"/>
    <w:rsid w:val="00490D3C"/>
    <w:rsid w:val="004943B7"/>
    <w:rsid w:val="004948B4"/>
    <w:rsid w:val="004A3B32"/>
    <w:rsid w:val="004A597B"/>
    <w:rsid w:val="004B076F"/>
    <w:rsid w:val="004B2214"/>
    <w:rsid w:val="004B36B5"/>
    <w:rsid w:val="004C197F"/>
    <w:rsid w:val="004C34FF"/>
    <w:rsid w:val="004C7E9D"/>
    <w:rsid w:val="004D1C57"/>
    <w:rsid w:val="004D411F"/>
    <w:rsid w:val="004D4ACC"/>
    <w:rsid w:val="004D5839"/>
    <w:rsid w:val="004E1802"/>
    <w:rsid w:val="004E1EB0"/>
    <w:rsid w:val="004E485D"/>
    <w:rsid w:val="004E70FD"/>
    <w:rsid w:val="004F3FFD"/>
    <w:rsid w:val="004F7220"/>
    <w:rsid w:val="00506A64"/>
    <w:rsid w:val="00512300"/>
    <w:rsid w:val="00512F9E"/>
    <w:rsid w:val="00513849"/>
    <w:rsid w:val="00516DF5"/>
    <w:rsid w:val="00517787"/>
    <w:rsid w:val="00525B16"/>
    <w:rsid w:val="0053030D"/>
    <w:rsid w:val="005313FF"/>
    <w:rsid w:val="00531934"/>
    <w:rsid w:val="00544549"/>
    <w:rsid w:val="00544B92"/>
    <w:rsid w:val="00552070"/>
    <w:rsid w:val="00552566"/>
    <w:rsid w:val="00552A72"/>
    <w:rsid w:val="00553CF5"/>
    <w:rsid w:val="00554CAE"/>
    <w:rsid w:val="0055751D"/>
    <w:rsid w:val="00560096"/>
    <w:rsid w:val="0056052F"/>
    <w:rsid w:val="00563DFF"/>
    <w:rsid w:val="00565B60"/>
    <w:rsid w:val="005701EB"/>
    <w:rsid w:val="00572721"/>
    <w:rsid w:val="00574A3B"/>
    <w:rsid w:val="00575B2E"/>
    <w:rsid w:val="00575C06"/>
    <w:rsid w:val="0057691D"/>
    <w:rsid w:val="00592D9A"/>
    <w:rsid w:val="00593612"/>
    <w:rsid w:val="005936B5"/>
    <w:rsid w:val="00593790"/>
    <w:rsid w:val="00593E7B"/>
    <w:rsid w:val="00595773"/>
    <w:rsid w:val="00596C3F"/>
    <w:rsid w:val="00596FD5"/>
    <w:rsid w:val="0059733C"/>
    <w:rsid w:val="005A3607"/>
    <w:rsid w:val="005A6130"/>
    <w:rsid w:val="005B1727"/>
    <w:rsid w:val="005B4FB4"/>
    <w:rsid w:val="005B6EFA"/>
    <w:rsid w:val="005B71E9"/>
    <w:rsid w:val="005C1135"/>
    <w:rsid w:val="005C326B"/>
    <w:rsid w:val="005C51CB"/>
    <w:rsid w:val="005D0508"/>
    <w:rsid w:val="005D2B62"/>
    <w:rsid w:val="005D2F11"/>
    <w:rsid w:val="005D3177"/>
    <w:rsid w:val="005D4ED3"/>
    <w:rsid w:val="005D5C87"/>
    <w:rsid w:val="005D656D"/>
    <w:rsid w:val="005E0E0B"/>
    <w:rsid w:val="005E194A"/>
    <w:rsid w:val="005E7F66"/>
    <w:rsid w:val="005F0612"/>
    <w:rsid w:val="005F0A6F"/>
    <w:rsid w:val="005F6D71"/>
    <w:rsid w:val="005F6FB5"/>
    <w:rsid w:val="005F74D3"/>
    <w:rsid w:val="00601D96"/>
    <w:rsid w:val="00604563"/>
    <w:rsid w:val="00606039"/>
    <w:rsid w:val="006131DD"/>
    <w:rsid w:val="006135ED"/>
    <w:rsid w:val="00614352"/>
    <w:rsid w:val="006150C8"/>
    <w:rsid w:val="006169F6"/>
    <w:rsid w:val="00620BFE"/>
    <w:rsid w:val="00621F1E"/>
    <w:rsid w:val="006227B9"/>
    <w:rsid w:val="006242AB"/>
    <w:rsid w:val="0062453D"/>
    <w:rsid w:val="006248A0"/>
    <w:rsid w:val="00627BF1"/>
    <w:rsid w:val="00630F98"/>
    <w:rsid w:val="00632685"/>
    <w:rsid w:val="006327A3"/>
    <w:rsid w:val="00640D98"/>
    <w:rsid w:val="00643BB5"/>
    <w:rsid w:val="00646F20"/>
    <w:rsid w:val="00651188"/>
    <w:rsid w:val="00660D31"/>
    <w:rsid w:val="00662CD6"/>
    <w:rsid w:val="00663077"/>
    <w:rsid w:val="006657BB"/>
    <w:rsid w:val="00665B42"/>
    <w:rsid w:val="00667C21"/>
    <w:rsid w:val="0067082F"/>
    <w:rsid w:val="006721AA"/>
    <w:rsid w:val="00677873"/>
    <w:rsid w:val="0068403A"/>
    <w:rsid w:val="006857F3"/>
    <w:rsid w:val="006865D5"/>
    <w:rsid w:val="00692F6B"/>
    <w:rsid w:val="00695A39"/>
    <w:rsid w:val="006970FB"/>
    <w:rsid w:val="0069788A"/>
    <w:rsid w:val="006A17B5"/>
    <w:rsid w:val="006A2C08"/>
    <w:rsid w:val="006A711E"/>
    <w:rsid w:val="006B2867"/>
    <w:rsid w:val="006B3176"/>
    <w:rsid w:val="006B5890"/>
    <w:rsid w:val="006B7656"/>
    <w:rsid w:val="006B7939"/>
    <w:rsid w:val="006C3618"/>
    <w:rsid w:val="006C4429"/>
    <w:rsid w:val="006C4745"/>
    <w:rsid w:val="006C5B48"/>
    <w:rsid w:val="006C65F5"/>
    <w:rsid w:val="006C6C9C"/>
    <w:rsid w:val="006C749C"/>
    <w:rsid w:val="006D6D39"/>
    <w:rsid w:val="006D7692"/>
    <w:rsid w:val="006E1173"/>
    <w:rsid w:val="006E124D"/>
    <w:rsid w:val="006E260D"/>
    <w:rsid w:val="006E69A7"/>
    <w:rsid w:val="006F2061"/>
    <w:rsid w:val="006F2141"/>
    <w:rsid w:val="006F452D"/>
    <w:rsid w:val="006F57F5"/>
    <w:rsid w:val="006F682F"/>
    <w:rsid w:val="006F6897"/>
    <w:rsid w:val="00700FE6"/>
    <w:rsid w:val="0070112F"/>
    <w:rsid w:val="00702C6E"/>
    <w:rsid w:val="00703623"/>
    <w:rsid w:val="007037BD"/>
    <w:rsid w:val="00704BF8"/>
    <w:rsid w:val="0071221C"/>
    <w:rsid w:val="00712E85"/>
    <w:rsid w:val="007130C1"/>
    <w:rsid w:val="0072005A"/>
    <w:rsid w:val="0072167F"/>
    <w:rsid w:val="00724EEA"/>
    <w:rsid w:val="00730289"/>
    <w:rsid w:val="0073353C"/>
    <w:rsid w:val="007335E1"/>
    <w:rsid w:val="007351DF"/>
    <w:rsid w:val="00735C6C"/>
    <w:rsid w:val="00736DD3"/>
    <w:rsid w:val="00740C76"/>
    <w:rsid w:val="00744A4C"/>
    <w:rsid w:val="007462C2"/>
    <w:rsid w:val="00746AE4"/>
    <w:rsid w:val="00750BE5"/>
    <w:rsid w:val="00754CD6"/>
    <w:rsid w:val="00756747"/>
    <w:rsid w:val="00756829"/>
    <w:rsid w:val="007576FB"/>
    <w:rsid w:val="007671F9"/>
    <w:rsid w:val="0076757B"/>
    <w:rsid w:val="00772284"/>
    <w:rsid w:val="00780603"/>
    <w:rsid w:val="0078243E"/>
    <w:rsid w:val="00786738"/>
    <w:rsid w:val="007906AB"/>
    <w:rsid w:val="007942E0"/>
    <w:rsid w:val="007942EC"/>
    <w:rsid w:val="00795017"/>
    <w:rsid w:val="007955B7"/>
    <w:rsid w:val="007A22B6"/>
    <w:rsid w:val="007A271A"/>
    <w:rsid w:val="007A3CB4"/>
    <w:rsid w:val="007A3DB7"/>
    <w:rsid w:val="007A6219"/>
    <w:rsid w:val="007A7A94"/>
    <w:rsid w:val="007A7BBF"/>
    <w:rsid w:val="007B1494"/>
    <w:rsid w:val="007B69AE"/>
    <w:rsid w:val="007B7C2F"/>
    <w:rsid w:val="007C2B76"/>
    <w:rsid w:val="007C49CE"/>
    <w:rsid w:val="007C50AF"/>
    <w:rsid w:val="007C633A"/>
    <w:rsid w:val="007D0E35"/>
    <w:rsid w:val="007D2176"/>
    <w:rsid w:val="007D545A"/>
    <w:rsid w:val="007D6970"/>
    <w:rsid w:val="007D6A1D"/>
    <w:rsid w:val="007E0199"/>
    <w:rsid w:val="007E026B"/>
    <w:rsid w:val="007E1972"/>
    <w:rsid w:val="007F0A30"/>
    <w:rsid w:val="007F237D"/>
    <w:rsid w:val="007F50A3"/>
    <w:rsid w:val="007F5891"/>
    <w:rsid w:val="0080058A"/>
    <w:rsid w:val="00800685"/>
    <w:rsid w:val="008022DE"/>
    <w:rsid w:val="00804390"/>
    <w:rsid w:val="00804BD3"/>
    <w:rsid w:val="0080514C"/>
    <w:rsid w:val="00805172"/>
    <w:rsid w:val="0081354E"/>
    <w:rsid w:val="00816AEE"/>
    <w:rsid w:val="00816C69"/>
    <w:rsid w:val="00822A97"/>
    <w:rsid w:val="0083465E"/>
    <w:rsid w:val="00834D6A"/>
    <w:rsid w:val="00835835"/>
    <w:rsid w:val="00836B1E"/>
    <w:rsid w:val="00846974"/>
    <w:rsid w:val="0085094C"/>
    <w:rsid w:val="00857F75"/>
    <w:rsid w:val="008613CF"/>
    <w:rsid w:val="00862B99"/>
    <w:rsid w:val="00862DB3"/>
    <w:rsid w:val="008671E2"/>
    <w:rsid w:val="008679A4"/>
    <w:rsid w:val="008709D2"/>
    <w:rsid w:val="008719E6"/>
    <w:rsid w:val="00871CCA"/>
    <w:rsid w:val="00872005"/>
    <w:rsid w:val="00874ABF"/>
    <w:rsid w:val="00874E7B"/>
    <w:rsid w:val="00880651"/>
    <w:rsid w:val="00880A34"/>
    <w:rsid w:val="008830E5"/>
    <w:rsid w:val="0088347A"/>
    <w:rsid w:val="00884A57"/>
    <w:rsid w:val="00886889"/>
    <w:rsid w:val="0089133E"/>
    <w:rsid w:val="008943BC"/>
    <w:rsid w:val="00896EB6"/>
    <w:rsid w:val="008A0DFC"/>
    <w:rsid w:val="008A0E0D"/>
    <w:rsid w:val="008A46EC"/>
    <w:rsid w:val="008B143E"/>
    <w:rsid w:val="008B14C0"/>
    <w:rsid w:val="008B2BE5"/>
    <w:rsid w:val="008B3AF6"/>
    <w:rsid w:val="008B50F6"/>
    <w:rsid w:val="008C24A0"/>
    <w:rsid w:val="008C2865"/>
    <w:rsid w:val="008C298D"/>
    <w:rsid w:val="008C5C42"/>
    <w:rsid w:val="008D320A"/>
    <w:rsid w:val="008D4BA5"/>
    <w:rsid w:val="008D5539"/>
    <w:rsid w:val="008E104C"/>
    <w:rsid w:val="008E1700"/>
    <w:rsid w:val="008E1B48"/>
    <w:rsid w:val="008E68F2"/>
    <w:rsid w:val="008E7767"/>
    <w:rsid w:val="008F0B33"/>
    <w:rsid w:val="008F0D90"/>
    <w:rsid w:val="008F2575"/>
    <w:rsid w:val="008F370E"/>
    <w:rsid w:val="008F3EAA"/>
    <w:rsid w:val="008F44AD"/>
    <w:rsid w:val="008F4591"/>
    <w:rsid w:val="008F7070"/>
    <w:rsid w:val="00900B1D"/>
    <w:rsid w:val="00901B0D"/>
    <w:rsid w:val="00905778"/>
    <w:rsid w:val="009118DC"/>
    <w:rsid w:val="00912A25"/>
    <w:rsid w:val="00915681"/>
    <w:rsid w:val="009217BD"/>
    <w:rsid w:val="00922F00"/>
    <w:rsid w:val="009240EB"/>
    <w:rsid w:val="009262FB"/>
    <w:rsid w:val="0092693B"/>
    <w:rsid w:val="00927640"/>
    <w:rsid w:val="0093315D"/>
    <w:rsid w:val="00934777"/>
    <w:rsid w:val="00936B42"/>
    <w:rsid w:val="0094001F"/>
    <w:rsid w:val="009510EC"/>
    <w:rsid w:val="009534D0"/>
    <w:rsid w:val="009548A3"/>
    <w:rsid w:val="00957A36"/>
    <w:rsid w:val="00957EA2"/>
    <w:rsid w:val="00961E70"/>
    <w:rsid w:val="009675B7"/>
    <w:rsid w:val="00970780"/>
    <w:rsid w:val="00972933"/>
    <w:rsid w:val="00974A5C"/>
    <w:rsid w:val="009767D9"/>
    <w:rsid w:val="00980723"/>
    <w:rsid w:val="00984335"/>
    <w:rsid w:val="00985F83"/>
    <w:rsid w:val="009865B5"/>
    <w:rsid w:val="00986617"/>
    <w:rsid w:val="009908A3"/>
    <w:rsid w:val="00991AF2"/>
    <w:rsid w:val="00992A66"/>
    <w:rsid w:val="009959B6"/>
    <w:rsid w:val="009A105C"/>
    <w:rsid w:val="009A2FC0"/>
    <w:rsid w:val="009A3C39"/>
    <w:rsid w:val="009B0055"/>
    <w:rsid w:val="009B0B99"/>
    <w:rsid w:val="009B5C4E"/>
    <w:rsid w:val="009B66D5"/>
    <w:rsid w:val="009B6E14"/>
    <w:rsid w:val="009C0E41"/>
    <w:rsid w:val="009C37A7"/>
    <w:rsid w:val="009C74D8"/>
    <w:rsid w:val="009D2FEB"/>
    <w:rsid w:val="009D335A"/>
    <w:rsid w:val="009D633E"/>
    <w:rsid w:val="009D6C3D"/>
    <w:rsid w:val="009E337D"/>
    <w:rsid w:val="009E5F16"/>
    <w:rsid w:val="009F2199"/>
    <w:rsid w:val="009F367E"/>
    <w:rsid w:val="009F5E61"/>
    <w:rsid w:val="009F6BB2"/>
    <w:rsid w:val="00A01315"/>
    <w:rsid w:val="00A0535A"/>
    <w:rsid w:val="00A0628D"/>
    <w:rsid w:val="00A105BF"/>
    <w:rsid w:val="00A11FDF"/>
    <w:rsid w:val="00A127FC"/>
    <w:rsid w:val="00A13A34"/>
    <w:rsid w:val="00A154F1"/>
    <w:rsid w:val="00A207AF"/>
    <w:rsid w:val="00A27D30"/>
    <w:rsid w:val="00A32EB6"/>
    <w:rsid w:val="00A33E97"/>
    <w:rsid w:val="00A36DA9"/>
    <w:rsid w:val="00A372DD"/>
    <w:rsid w:val="00A41065"/>
    <w:rsid w:val="00A4145E"/>
    <w:rsid w:val="00A421BC"/>
    <w:rsid w:val="00A63A1C"/>
    <w:rsid w:val="00A645CF"/>
    <w:rsid w:val="00A66710"/>
    <w:rsid w:val="00A71BB2"/>
    <w:rsid w:val="00A72794"/>
    <w:rsid w:val="00A8229F"/>
    <w:rsid w:val="00A834A9"/>
    <w:rsid w:val="00A83817"/>
    <w:rsid w:val="00A844F7"/>
    <w:rsid w:val="00A87CD6"/>
    <w:rsid w:val="00A9056C"/>
    <w:rsid w:val="00A92BC6"/>
    <w:rsid w:val="00AA0E9E"/>
    <w:rsid w:val="00AA17C6"/>
    <w:rsid w:val="00AA3318"/>
    <w:rsid w:val="00AA5C78"/>
    <w:rsid w:val="00AA60B7"/>
    <w:rsid w:val="00AB1F4D"/>
    <w:rsid w:val="00AB20A6"/>
    <w:rsid w:val="00AB20B9"/>
    <w:rsid w:val="00AB485C"/>
    <w:rsid w:val="00AB5E0F"/>
    <w:rsid w:val="00AC24C3"/>
    <w:rsid w:val="00AD1EA0"/>
    <w:rsid w:val="00AD1FC8"/>
    <w:rsid w:val="00AD2BB1"/>
    <w:rsid w:val="00AD3FE6"/>
    <w:rsid w:val="00AD557D"/>
    <w:rsid w:val="00AE2E2B"/>
    <w:rsid w:val="00AE3A96"/>
    <w:rsid w:val="00AE3E2A"/>
    <w:rsid w:val="00AE70F6"/>
    <w:rsid w:val="00AF01BC"/>
    <w:rsid w:val="00AF4D07"/>
    <w:rsid w:val="00AF773D"/>
    <w:rsid w:val="00B0390C"/>
    <w:rsid w:val="00B03A79"/>
    <w:rsid w:val="00B059DD"/>
    <w:rsid w:val="00B06338"/>
    <w:rsid w:val="00B0679C"/>
    <w:rsid w:val="00B1113A"/>
    <w:rsid w:val="00B13319"/>
    <w:rsid w:val="00B13DCD"/>
    <w:rsid w:val="00B14D1F"/>
    <w:rsid w:val="00B16CF2"/>
    <w:rsid w:val="00B22A82"/>
    <w:rsid w:val="00B2691F"/>
    <w:rsid w:val="00B26AC9"/>
    <w:rsid w:val="00B31AF6"/>
    <w:rsid w:val="00B358A4"/>
    <w:rsid w:val="00B409CD"/>
    <w:rsid w:val="00B41ECF"/>
    <w:rsid w:val="00B42D79"/>
    <w:rsid w:val="00B42FE7"/>
    <w:rsid w:val="00B430B3"/>
    <w:rsid w:val="00B43444"/>
    <w:rsid w:val="00B44F97"/>
    <w:rsid w:val="00B45480"/>
    <w:rsid w:val="00B45E8C"/>
    <w:rsid w:val="00B4781F"/>
    <w:rsid w:val="00B50DC5"/>
    <w:rsid w:val="00B51AFD"/>
    <w:rsid w:val="00B53507"/>
    <w:rsid w:val="00B5508E"/>
    <w:rsid w:val="00B55CC2"/>
    <w:rsid w:val="00B574C9"/>
    <w:rsid w:val="00B61CFC"/>
    <w:rsid w:val="00B6407F"/>
    <w:rsid w:val="00B643E6"/>
    <w:rsid w:val="00B671DB"/>
    <w:rsid w:val="00B71676"/>
    <w:rsid w:val="00B7377E"/>
    <w:rsid w:val="00B73898"/>
    <w:rsid w:val="00B75F67"/>
    <w:rsid w:val="00B76574"/>
    <w:rsid w:val="00B76B1B"/>
    <w:rsid w:val="00B7737B"/>
    <w:rsid w:val="00B77BAC"/>
    <w:rsid w:val="00B866AA"/>
    <w:rsid w:val="00B8693E"/>
    <w:rsid w:val="00B93571"/>
    <w:rsid w:val="00B94DB8"/>
    <w:rsid w:val="00B95993"/>
    <w:rsid w:val="00B97D16"/>
    <w:rsid w:val="00BA4734"/>
    <w:rsid w:val="00BA49A9"/>
    <w:rsid w:val="00BB2AD8"/>
    <w:rsid w:val="00BB2F02"/>
    <w:rsid w:val="00BB2F85"/>
    <w:rsid w:val="00BB53CB"/>
    <w:rsid w:val="00BC7789"/>
    <w:rsid w:val="00BD0291"/>
    <w:rsid w:val="00BD07FE"/>
    <w:rsid w:val="00BD2280"/>
    <w:rsid w:val="00BD4C80"/>
    <w:rsid w:val="00BD6449"/>
    <w:rsid w:val="00BE1C2C"/>
    <w:rsid w:val="00BF0FC2"/>
    <w:rsid w:val="00BF7065"/>
    <w:rsid w:val="00BF74B2"/>
    <w:rsid w:val="00C00E75"/>
    <w:rsid w:val="00C01FC1"/>
    <w:rsid w:val="00C0238E"/>
    <w:rsid w:val="00C0255C"/>
    <w:rsid w:val="00C037A4"/>
    <w:rsid w:val="00C04203"/>
    <w:rsid w:val="00C21CDB"/>
    <w:rsid w:val="00C2577A"/>
    <w:rsid w:val="00C26915"/>
    <w:rsid w:val="00C27001"/>
    <w:rsid w:val="00C33FD7"/>
    <w:rsid w:val="00C406B4"/>
    <w:rsid w:val="00C40DB2"/>
    <w:rsid w:val="00C45D99"/>
    <w:rsid w:val="00C4609B"/>
    <w:rsid w:val="00C46607"/>
    <w:rsid w:val="00C47BD4"/>
    <w:rsid w:val="00C503F5"/>
    <w:rsid w:val="00C57F02"/>
    <w:rsid w:val="00C65C9B"/>
    <w:rsid w:val="00C66B07"/>
    <w:rsid w:val="00C67064"/>
    <w:rsid w:val="00C7007D"/>
    <w:rsid w:val="00C7202C"/>
    <w:rsid w:val="00C726F2"/>
    <w:rsid w:val="00C764BD"/>
    <w:rsid w:val="00C775B3"/>
    <w:rsid w:val="00C81E9D"/>
    <w:rsid w:val="00C8213E"/>
    <w:rsid w:val="00C83EBD"/>
    <w:rsid w:val="00C93706"/>
    <w:rsid w:val="00C939E4"/>
    <w:rsid w:val="00C93DB7"/>
    <w:rsid w:val="00C95DB7"/>
    <w:rsid w:val="00CA3931"/>
    <w:rsid w:val="00CA634C"/>
    <w:rsid w:val="00CB725A"/>
    <w:rsid w:val="00CC1F11"/>
    <w:rsid w:val="00CC1F94"/>
    <w:rsid w:val="00CD4C47"/>
    <w:rsid w:val="00CD63CB"/>
    <w:rsid w:val="00CD6B19"/>
    <w:rsid w:val="00CE3799"/>
    <w:rsid w:val="00CE64A3"/>
    <w:rsid w:val="00CE7233"/>
    <w:rsid w:val="00CF1045"/>
    <w:rsid w:val="00CF5257"/>
    <w:rsid w:val="00D0035F"/>
    <w:rsid w:val="00D10739"/>
    <w:rsid w:val="00D11174"/>
    <w:rsid w:val="00D12E13"/>
    <w:rsid w:val="00D13068"/>
    <w:rsid w:val="00D2159E"/>
    <w:rsid w:val="00D307A4"/>
    <w:rsid w:val="00D30F72"/>
    <w:rsid w:val="00D342D7"/>
    <w:rsid w:val="00D366A7"/>
    <w:rsid w:val="00D401A6"/>
    <w:rsid w:val="00D41C1B"/>
    <w:rsid w:val="00D47B26"/>
    <w:rsid w:val="00D5248E"/>
    <w:rsid w:val="00D52A34"/>
    <w:rsid w:val="00D53901"/>
    <w:rsid w:val="00D5450A"/>
    <w:rsid w:val="00D61FB3"/>
    <w:rsid w:val="00D64997"/>
    <w:rsid w:val="00D649A7"/>
    <w:rsid w:val="00D65135"/>
    <w:rsid w:val="00D67F09"/>
    <w:rsid w:val="00D72410"/>
    <w:rsid w:val="00D77C05"/>
    <w:rsid w:val="00D806A1"/>
    <w:rsid w:val="00D82AB6"/>
    <w:rsid w:val="00D840F0"/>
    <w:rsid w:val="00D84281"/>
    <w:rsid w:val="00D84F54"/>
    <w:rsid w:val="00D86463"/>
    <w:rsid w:val="00D916EB"/>
    <w:rsid w:val="00D93D5C"/>
    <w:rsid w:val="00D9551E"/>
    <w:rsid w:val="00D966F0"/>
    <w:rsid w:val="00D97E57"/>
    <w:rsid w:val="00DA1F3F"/>
    <w:rsid w:val="00DA25C3"/>
    <w:rsid w:val="00DA57C3"/>
    <w:rsid w:val="00DB0829"/>
    <w:rsid w:val="00DB119A"/>
    <w:rsid w:val="00DB1C70"/>
    <w:rsid w:val="00DB4F03"/>
    <w:rsid w:val="00DB6765"/>
    <w:rsid w:val="00DB6CA2"/>
    <w:rsid w:val="00DB6EA0"/>
    <w:rsid w:val="00DB7277"/>
    <w:rsid w:val="00DC704E"/>
    <w:rsid w:val="00DD19DB"/>
    <w:rsid w:val="00DD1F9B"/>
    <w:rsid w:val="00DD325B"/>
    <w:rsid w:val="00DD46EE"/>
    <w:rsid w:val="00DD5E81"/>
    <w:rsid w:val="00DD7961"/>
    <w:rsid w:val="00DE2371"/>
    <w:rsid w:val="00DE5907"/>
    <w:rsid w:val="00DE7391"/>
    <w:rsid w:val="00DF010F"/>
    <w:rsid w:val="00DF39B5"/>
    <w:rsid w:val="00DF4C66"/>
    <w:rsid w:val="00DF6B7A"/>
    <w:rsid w:val="00E004E4"/>
    <w:rsid w:val="00E00FA8"/>
    <w:rsid w:val="00E05833"/>
    <w:rsid w:val="00E0697E"/>
    <w:rsid w:val="00E06BDC"/>
    <w:rsid w:val="00E075F8"/>
    <w:rsid w:val="00E1289B"/>
    <w:rsid w:val="00E1654C"/>
    <w:rsid w:val="00E20BEF"/>
    <w:rsid w:val="00E21780"/>
    <w:rsid w:val="00E24610"/>
    <w:rsid w:val="00E255DC"/>
    <w:rsid w:val="00E31960"/>
    <w:rsid w:val="00E35B12"/>
    <w:rsid w:val="00E35C89"/>
    <w:rsid w:val="00E43935"/>
    <w:rsid w:val="00E44E61"/>
    <w:rsid w:val="00E46472"/>
    <w:rsid w:val="00E46F4D"/>
    <w:rsid w:val="00E47ED2"/>
    <w:rsid w:val="00E50427"/>
    <w:rsid w:val="00E5380A"/>
    <w:rsid w:val="00E63B67"/>
    <w:rsid w:val="00E64B11"/>
    <w:rsid w:val="00E64B4A"/>
    <w:rsid w:val="00E7332E"/>
    <w:rsid w:val="00E758F0"/>
    <w:rsid w:val="00E80221"/>
    <w:rsid w:val="00E83177"/>
    <w:rsid w:val="00E87ADC"/>
    <w:rsid w:val="00E936B2"/>
    <w:rsid w:val="00E97586"/>
    <w:rsid w:val="00E9767F"/>
    <w:rsid w:val="00EA5DDD"/>
    <w:rsid w:val="00EA76C3"/>
    <w:rsid w:val="00EA79C2"/>
    <w:rsid w:val="00EB1439"/>
    <w:rsid w:val="00EB23A4"/>
    <w:rsid w:val="00EB2D04"/>
    <w:rsid w:val="00EB4D82"/>
    <w:rsid w:val="00EB6941"/>
    <w:rsid w:val="00EC3A75"/>
    <w:rsid w:val="00EC59E4"/>
    <w:rsid w:val="00ED2B29"/>
    <w:rsid w:val="00ED535F"/>
    <w:rsid w:val="00ED6600"/>
    <w:rsid w:val="00EE28C2"/>
    <w:rsid w:val="00EF5653"/>
    <w:rsid w:val="00EF688E"/>
    <w:rsid w:val="00EF69BE"/>
    <w:rsid w:val="00EF7987"/>
    <w:rsid w:val="00EF7BEB"/>
    <w:rsid w:val="00F144BD"/>
    <w:rsid w:val="00F15E55"/>
    <w:rsid w:val="00F209E3"/>
    <w:rsid w:val="00F229A1"/>
    <w:rsid w:val="00F25982"/>
    <w:rsid w:val="00F3168D"/>
    <w:rsid w:val="00F326B7"/>
    <w:rsid w:val="00F32706"/>
    <w:rsid w:val="00F36598"/>
    <w:rsid w:val="00F37D11"/>
    <w:rsid w:val="00F417B8"/>
    <w:rsid w:val="00F53838"/>
    <w:rsid w:val="00F55340"/>
    <w:rsid w:val="00F55562"/>
    <w:rsid w:val="00F55E02"/>
    <w:rsid w:val="00F57692"/>
    <w:rsid w:val="00F6250A"/>
    <w:rsid w:val="00F66A21"/>
    <w:rsid w:val="00F67F93"/>
    <w:rsid w:val="00F708DD"/>
    <w:rsid w:val="00F8082F"/>
    <w:rsid w:val="00F925A9"/>
    <w:rsid w:val="00F92665"/>
    <w:rsid w:val="00F93860"/>
    <w:rsid w:val="00FA0437"/>
    <w:rsid w:val="00FA076E"/>
    <w:rsid w:val="00FA1BF3"/>
    <w:rsid w:val="00FA6ECC"/>
    <w:rsid w:val="00FB550B"/>
    <w:rsid w:val="00FB6D54"/>
    <w:rsid w:val="00FC070E"/>
    <w:rsid w:val="00FC341A"/>
    <w:rsid w:val="00FC3BF2"/>
    <w:rsid w:val="00FC3D37"/>
    <w:rsid w:val="00FC45BD"/>
    <w:rsid w:val="00FC640F"/>
    <w:rsid w:val="00FD1D65"/>
    <w:rsid w:val="00FD218A"/>
    <w:rsid w:val="00FD5070"/>
    <w:rsid w:val="00FD5F6C"/>
    <w:rsid w:val="00FD6586"/>
    <w:rsid w:val="00FE12F8"/>
    <w:rsid w:val="00FE51C5"/>
    <w:rsid w:val="00FE529A"/>
    <w:rsid w:val="00FE5F17"/>
    <w:rsid w:val="00FE6BBF"/>
    <w:rsid w:val="00FE7AFE"/>
    <w:rsid w:val="00FF1EDA"/>
    <w:rsid w:val="00FF2CB3"/>
    <w:rsid w:val="00FF3CE4"/>
    <w:rsid w:val="00FF42E2"/>
    <w:rsid w:val="07E70093"/>
    <w:rsid w:val="0CD270C3"/>
    <w:rsid w:val="0DFE1955"/>
    <w:rsid w:val="0E673695"/>
    <w:rsid w:val="0EF1690D"/>
    <w:rsid w:val="0FEE4E3E"/>
    <w:rsid w:val="12342FFE"/>
    <w:rsid w:val="13F84916"/>
    <w:rsid w:val="15001CD4"/>
    <w:rsid w:val="1565619F"/>
    <w:rsid w:val="1A1F617D"/>
    <w:rsid w:val="1E1E141D"/>
    <w:rsid w:val="20322F5E"/>
    <w:rsid w:val="21FE57EE"/>
    <w:rsid w:val="23415A10"/>
    <w:rsid w:val="246015DB"/>
    <w:rsid w:val="2554538B"/>
    <w:rsid w:val="277447E6"/>
    <w:rsid w:val="2A391AB9"/>
    <w:rsid w:val="2EE7444E"/>
    <w:rsid w:val="311F12DD"/>
    <w:rsid w:val="317334B2"/>
    <w:rsid w:val="31923BD1"/>
    <w:rsid w:val="35FFBA74"/>
    <w:rsid w:val="38804D57"/>
    <w:rsid w:val="3AEB1A53"/>
    <w:rsid w:val="3BBC3E5A"/>
    <w:rsid w:val="3E7D5269"/>
    <w:rsid w:val="3FCD0ED0"/>
    <w:rsid w:val="4090490A"/>
    <w:rsid w:val="416E3536"/>
    <w:rsid w:val="42952D6E"/>
    <w:rsid w:val="457C68A6"/>
    <w:rsid w:val="487813F3"/>
    <w:rsid w:val="4BC82845"/>
    <w:rsid w:val="4C3457E4"/>
    <w:rsid w:val="4D4245FE"/>
    <w:rsid w:val="51FC242F"/>
    <w:rsid w:val="567532EC"/>
    <w:rsid w:val="568850AA"/>
    <w:rsid w:val="5B4A1A17"/>
    <w:rsid w:val="5F0832AA"/>
    <w:rsid w:val="61C84EF5"/>
    <w:rsid w:val="64B96D77"/>
    <w:rsid w:val="6C32179C"/>
    <w:rsid w:val="6C4E5FF7"/>
    <w:rsid w:val="6CA644D2"/>
    <w:rsid w:val="6F03382C"/>
    <w:rsid w:val="6FEA24DA"/>
    <w:rsid w:val="72047534"/>
    <w:rsid w:val="73465C7A"/>
    <w:rsid w:val="76251860"/>
    <w:rsid w:val="777D4A98"/>
    <w:rsid w:val="79BC0A44"/>
    <w:rsid w:val="7E837D82"/>
    <w:rsid w:val="7EB81538"/>
    <w:rsid w:val="7FB778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uiPriority="0" w:qFormat="1"/>
    <w:lsdException w:name="footnote text" w:uiPriority="0" w:qFormat="1"/>
    <w:lsdException w:name="annotation text" w:semiHidden="1" w:uiPriority="0" w:qFormat="1"/>
    <w:lsdException w:name="header" w:unhideWhenUsed="1" w:qFormat="1"/>
    <w:lsdException w:name="footer" w:unhideWhenUsed="1" w:qFormat="1"/>
    <w:lsdException w:name="index heading" w:semiHidden="1" w:unhideWhenUsed="1"/>
    <w:lsdException w:name="caption" w:uiPriority="0" w:qFormat="1"/>
    <w:lsdException w:name="table of figures" w:semiHidden="1" w:uiPriority="0" w:qFormat="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uiPriority="0" w:qFormat="1"/>
    <w:lsdException w:name="Body Text First Indent 2" w:uiPriority="0" w:qFormat="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Hyperlink" w:uiPriority="0" w:qFormat="1"/>
    <w:lsdException w:name="FollowedHyperlink" w:uiPriority="0" w:qFormat="1"/>
    <w:lsdException w:name="Strong" w:uiPriority="0"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iPriority="0" w:qFormat="1"/>
    <w:lsdException w:name="Table Grid" w:uiPriority="39" w:qFormat="1"/>
    <w:lsdException w:name="Placeholder Text" w:semiHidden="1" w:unhideWhenUsed="1"/>
    <w:lsdException w:name="No Spacing" w:uiPriority="5"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0D7981"/>
    <w:pPr>
      <w:widowControl w:val="0"/>
      <w:jc w:val="both"/>
    </w:pPr>
    <w:rPr>
      <w:rFonts w:ascii="Times New Roman" w:hAnsi="Times New Roman"/>
      <w:kern w:val="2"/>
      <w:sz w:val="21"/>
    </w:rPr>
  </w:style>
  <w:style w:type="paragraph" w:styleId="1">
    <w:name w:val="heading 1"/>
    <w:basedOn w:val="a"/>
    <w:next w:val="a"/>
    <w:link w:val="1Char"/>
    <w:qFormat/>
    <w:rsid w:val="000D7981"/>
    <w:pPr>
      <w:keepNext/>
      <w:keepLines/>
      <w:spacing w:line="312" w:lineRule="auto"/>
      <w:jc w:val="center"/>
      <w:outlineLvl w:val="0"/>
    </w:pPr>
    <w:rPr>
      <w:rFonts w:ascii="宋体"/>
      <w:b/>
      <w:kern w:val="44"/>
      <w:sz w:val="36"/>
    </w:rPr>
  </w:style>
  <w:style w:type="paragraph" w:styleId="2">
    <w:name w:val="heading 2"/>
    <w:basedOn w:val="a"/>
    <w:next w:val="a1"/>
    <w:link w:val="2Char1"/>
    <w:qFormat/>
    <w:rsid w:val="000D7981"/>
    <w:pPr>
      <w:keepNext/>
      <w:keepLines/>
      <w:adjustRightInd w:val="0"/>
      <w:spacing w:line="360" w:lineRule="auto"/>
      <w:textAlignment w:val="baseline"/>
      <w:outlineLvl w:val="1"/>
    </w:pPr>
    <w:rPr>
      <w:rFonts w:ascii="宋体" w:hAnsi="宋体"/>
      <w:b/>
      <w:kern w:val="0"/>
      <w:sz w:val="28"/>
    </w:rPr>
  </w:style>
  <w:style w:type="paragraph" w:styleId="3">
    <w:name w:val="heading 3"/>
    <w:basedOn w:val="a"/>
    <w:next w:val="a"/>
    <w:link w:val="3Char1"/>
    <w:qFormat/>
    <w:rsid w:val="000D7981"/>
    <w:pPr>
      <w:keepNext/>
      <w:keepLines/>
      <w:spacing w:before="260" w:after="260" w:line="416" w:lineRule="auto"/>
      <w:outlineLvl w:val="2"/>
    </w:pPr>
    <w:rPr>
      <w:b/>
      <w:bCs/>
      <w:kern w:val="0"/>
      <w:sz w:val="32"/>
      <w:szCs w:val="32"/>
    </w:rPr>
  </w:style>
  <w:style w:type="paragraph" w:styleId="4">
    <w:name w:val="heading 4"/>
    <w:basedOn w:val="a"/>
    <w:next w:val="a"/>
    <w:link w:val="4Char"/>
    <w:qFormat/>
    <w:rsid w:val="000D7981"/>
    <w:pPr>
      <w:keepNext/>
      <w:numPr>
        <w:numId w:val="1"/>
      </w:numPr>
      <w:wordWrap w:val="0"/>
      <w:overflowPunct w:val="0"/>
      <w:autoSpaceDE w:val="0"/>
      <w:autoSpaceDN w:val="0"/>
      <w:adjustRightInd w:val="0"/>
      <w:spacing w:line="360" w:lineRule="auto"/>
      <w:jc w:val="left"/>
      <w:outlineLvl w:val="3"/>
    </w:pPr>
    <w:rPr>
      <w:rFonts w:ascii="宋体" w:hAnsi="MS Sans Serif"/>
      <w:b/>
      <w:kern w:val="0"/>
      <w:sz w:val="24"/>
    </w:rPr>
  </w:style>
  <w:style w:type="paragraph" w:styleId="5">
    <w:name w:val="heading 5"/>
    <w:basedOn w:val="a"/>
    <w:next w:val="a1"/>
    <w:link w:val="5Char"/>
    <w:qFormat/>
    <w:rsid w:val="000D7981"/>
    <w:pPr>
      <w:keepNext/>
      <w:keepLines/>
      <w:tabs>
        <w:tab w:val="left" w:pos="1008"/>
      </w:tabs>
      <w:spacing w:before="280" w:after="290" w:line="376" w:lineRule="auto"/>
      <w:ind w:left="1008" w:hanging="1008"/>
      <w:outlineLvl w:val="4"/>
    </w:pPr>
    <w:rPr>
      <w:kern w:val="0"/>
      <w:sz w:val="24"/>
    </w:rPr>
  </w:style>
  <w:style w:type="paragraph" w:styleId="6">
    <w:name w:val="heading 6"/>
    <w:basedOn w:val="a"/>
    <w:next w:val="a1"/>
    <w:link w:val="6Char"/>
    <w:qFormat/>
    <w:rsid w:val="000D7981"/>
    <w:pPr>
      <w:keepNext/>
      <w:keepLines/>
      <w:tabs>
        <w:tab w:val="left" w:pos="1152"/>
      </w:tabs>
      <w:spacing w:before="240" w:after="64" w:line="320" w:lineRule="auto"/>
      <w:ind w:left="1152" w:hanging="1152"/>
      <w:outlineLvl w:val="5"/>
    </w:pPr>
    <w:rPr>
      <w:rFonts w:ascii="Arial" w:eastAsia="黑体" w:hAnsi="Arial"/>
      <w:b/>
      <w:kern w:val="0"/>
      <w:sz w:val="24"/>
    </w:rPr>
  </w:style>
  <w:style w:type="paragraph" w:styleId="7">
    <w:name w:val="heading 7"/>
    <w:basedOn w:val="a"/>
    <w:next w:val="a1"/>
    <w:link w:val="7Char"/>
    <w:qFormat/>
    <w:rsid w:val="000D7981"/>
    <w:pPr>
      <w:keepNext/>
      <w:keepLines/>
      <w:tabs>
        <w:tab w:val="left" w:pos="1296"/>
      </w:tabs>
      <w:spacing w:before="240" w:after="64" w:line="320" w:lineRule="auto"/>
      <w:ind w:left="1296" w:hanging="1296"/>
      <w:outlineLvl w:val="6"/>
    </w:pPr>
    <w:rPr>
      <w:b/>
      <w:kern w:val="0"/>
      <w:sz w:val="24"/>
    </w:rPr>
  </w:style>
  <w:style w:type="paragraph" w:styleId="8">
    <w:name w:val="heading 8"/>
    <w:basedOn w:val="a"/>
    <w:next w:val="a1"/>
    <w:link w:val="8Char"/>
    <w:qFormat/>
    <w:rsid w:val="000D7981"/>
    <w:pPr>
      <w:keepNext/>
      <w:keepLines/>
      <w:tabs>
        <w:tab w:val="left" w:pos="1440"/>
      </w:tabs>
      <w:spacing w:before="240" w:after="64" w:line="320" w:lineRule="auto"/>
      <w:ind w:left="1440" w:hanging="1440"/>
      <w:outlineLvl w:val="7"/>
    </w:pPr>
    <w:rPr>
      <w:rFonts w:ascii="Arial" w:eastAsia="黑体" w:hAnsi="Arial"/>
      <w:kern w:val="0"/>
      <w:sz w:val="24"/>
    </w:rPr>
  </w:style>
  <w:style w:type="paragraph" w:styleId="9">
    <w:name w:val="heading 9"/>
    <w:basedOn w:val="a"/>
    <w:next w:val="a1"/>
    <w:link w:val="9Char"/>
    <w:qFormat/>
    <w:rsid w:val="000D7981"/>
    <w:pPr>
      <w:keepNext/>
      <w:keepLines/>
      <w:tabs>
        <w:tab w:val="left" w:pos="1584"/>
      </w:tabs>
      <w:spacing w:before="240" w:after="64" w:line="320" w:lineRule="auto"/>
      <w:ind w:left="1584" w:hanging="1584"/>
      <w:outlineLvl w:val="8"/>
    </w:pPr>
    <w:rPr>
      <w:rFonts w:ascii="Arial" w:eastAsia="黑体" w:hAnsi="Arial"/>
      <w:kern w:val="0"/>
      <w:sz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Plain Text"/>
    <w:basedOn w:val="a"/>
    <w:link w:val="Char"/>
    <w:qFormat/>
    <w:rsid w:val="000D7981"/>
    <w:rPr>
      <w:rFonts w:ascii="宋体" w:hAnsi="Courier New"/>
      <w:kern w:val="10"/>
      <w:sz w:val="20"/>
    </w:rPr>
  </w:style>
  <w:style w:type="paragraph" w:styleId="a1">
    <w:name w:val="Normal Indent"/>
    <w:basedOn w:val="a"/>
    <w:link w:val="Char0"/>
    <w:qFormat/>
    <w:rsid w:val="000D7981"/>
    <w:pPr>
      <w:adjustRightInd w:val="0"/>
      <w:spacing w:line="312" w:lineRule="atLeast"/>
      <w:ind w:firstLine="420"/>
      <w:textAlignment w:val="baseline"/>
    </w:pPr>
    <w:rPr>
      <w:kern w:val="0"/>
      <w:sz w:val="32"/>
    </w:rPr>
  </w:style>
  <w:style w:type="paragraph" w:styleId="70">
    <w:name w:val="toc 7"/>
    <w:basedOn w:val="a"/>
    <w:next w:val="a"/>
    <w:semiHidden/>
    <w:qFormat/>
    <w:rsid w:val="000D7981"/>
    <w:pPr>
      <w:ind w:left="1260"/>
      <w:jc w:val="left"/>
    </w:pPr>
    <w:rPr>
      <w:sz w:val="18"/>
      <w:szCs w:val="18"/>
    </w:rPr>
  </w:style>
  <w:style w:type="paragraph" w:styleId="a5">
    <w:name w:val="caption"/>
    <w:basedOn w:val="a"/>
    <w:next w:val="a"/>
    <w:link w:val="Char1"/>
    <w:qFormat/>
    <w:rsid w:val="000D7981"/>
    <w:rPr>
      <w:rFonts w:ascii="Cambria" w:eastAsia="黑体" w:hAnsi="Cambria"/>
      <w:kern w:val="0"/>
      <w:sz w:val="20"/>
    </w:rPr>
  </w:style>
  <w:style w:type="paragraph" w:styleId="a6">
    <w:name w:val="Document Map"/>
    <w:basedOn w:val="a"/>
    <w:link w:val="Char2"/>
    <w:semiHidden/>
    <w:qFormat/>
    <w:rsid w:val="000D7981"/>
    <w:pPr>
      <w:shd w:val="clear" w:color="auto" w:fill="000080"/>
    </w:pPr>
    <w:rPr>
      <w:kern w:val="0"/>
      <w:sz w:val="20"/>
    </w:rPr>
  </w:style>
  <w:style w:type="paragraph" w:styleId="a7">
    <w:name w:val="toa heading"/>
    <w:basedOn w:val="a"/>
    <w:next w:val="a"/>
    <w:semiHidden/>
    <w:qFormat/>
    <w:rsid w:val="000D7981"/>
    <w:pPr>
      <w:spacing w:before="120"/>
    </w:pPr>
    <w:rPr>
      <w:rFonts w:ascii="Arial" w:hAnsi="Arial"/>
      <w:b/>
      <w:bCs/>
      <w:szCs w:val="24"/>
    </w:rPr>
  </w:style>
  <w:style w:type="paragraph" w:styleId="a8">
    <w:name w:val="annotation text"/>
    <w:basedOn w:val="a"/>
    <w:link w:val="Char3"/>
    <w:semiHidden/>
    <w:qFormat/>
    <w:rsid w:val="000D7981"/>
    <w:pPr>
      <w:jc w:val="left"/>
    </w:pPr>
    <w:rPr>
      <w:kern w:val="0"/>
      <w:sz w:val="20"/>
    </w:rPr>
  </w:style>
  <w:style w:type="paragraph" w:styleId="30">
    <w:name w:val="Body Text 3"/>
    <w:basedOn w:val="a"/>
    <w:link w:val="3Char"/>
    <w:qFormat/>
    <w:rsid w:val="000D7981"/>
    <w:pPr>
      <w:spacing w:line="312" w:lineRule="auto"/>
    </w:pPr>
    <w:rPr>
      <w:color w:val="FF0000"/>
      <w:kern w:val="0"/>
      <w:sz w:val="22"/>
    </w:rPr>
  </w:style>
  <w:style w:type="paragraph" w:styleId="a9">
    <w:name w:val="Body Text"/>
    <w:basedOn w:val="a"/>
    <w:link w:val="Char4"/>
    <w:unhideWhenUsed/>
    <w:qFormat/>
    <w:rsid w:val="000D7981"/>
    <w:pPr>
      <w:spacing w:after="120"/>
    </w:pPr>
    <w:rPr>
      <w:kern w:val="0"/>
      <w:sz w:val="20"/>
    </w:rPr>
  </w:style>
  <w:style w:type="paragraph" w:styleId="aa">
    <w:name w:val="Body Text Indent"/>
    <w:basedOn w:val="a"/>
    <w:link w:val="Char5"/>
    <w:qFormat/>
    <w:rsid w:val="000D7981"/>
    <w:pPr>
      <w:snapToGrid w:val="0"/>
      <w:spacing w:line="336" w:lineRule="auto"/>
      <w:ind w:left="126" w:firstLineChars="280" w:firstLine="588"/>
    </w:pPr>
    <w:rPr>
      <w:rFonts w:ascii="宋体"/>
      <w:color w:val="000000"/>
      <w:kern w:val="0"/>
      <w:sz w:val="20"/>
      <w:szCs w:val="24"/>
    </w:rPr>
  </w:style>
  <w:style w:type="paragraph" w:styleId="20">
    <w:name w:val="List Bullet 2"/>
    <w:basedOn w:val="a"/>
    <w:qFormat/>
    <w:rsid w:val="000D7981"/>
    <w:pPr>
      <w:tabs>
        <w:tab w:val="left" w:pos="780"/>
      </w:tabs>
      <w:spacing w:line="360" w:lineRule="auto"/>
      <w:ind w:left="780" w:hanging="360"/>
    </w:pPr>
  </w:style>
  <w:style w:type="paragraph" w:styleId="50">
    <w:name w:val="toc 5"/>
    <w:basedOn w:val="a"/>
    <w:next w:val="a"/>
    <w:semiHidden/>
    <w:qFormat/>
    <w:rsid w:val="000D7981"/>
    <w:pPr>
      <w:ind w:left="840"/>
      <w:jc w:val="left"/>
    </w:pPr>
    <w:rPr>
      <w:sz w:val="18"/>
      <w:szCs w:val="18"/>
    </w:rPr>
  </w:style>
  <w:style w:type="paragraph" w:styleId="31">
    <w:name w:val="toc 3"/>
    <w:basedOn w:val="a"/>
    <w:next w:val="a"/>
    <w:uiPriority w:val="39"/>
    <w:qFormat/>
    <w:rsid w:val="000D7981"/>
    <w:pPr>
      <w:ind w:left="420"/>
      <w:jc w:val="left"/>
    </w:pPr>
    <w:rPr>
      <w:i/>
      <w:iCs/>
      <w:sz w:val="20"/>
    </w:rPr>
  </w:style>
  <w:style w:type="paragraph" w:styleId="80">
    <w:name w:val="toc 8"/>
    <w:basedOn w:val="a"/>
    <w:next w:val="a"/>
    <w:semiHidden/>
    <w:qFormat/>
    <w:rsid w:val="000D7981"/>
    <w:pPr>
      <w:ind w:left="1470"/>
      <w:jc w:val="left"/>
    </w:pPr>
    <w:rPr>
      <w:sz w:val="18"/>
      <w:szCs w:val="18"/>
    </w:rPr>
  </w:style>
  <w:style w:type="paragraph" w:styleId="ab">
    <w:name w:val="Date"/>
    <w:basedOn w:val="a"/>
    <w:next w:val="a"/>
    <w:link w:val="Char6"/>
    <w:qFormat/>
    <w:rsid w:val="000D7981"/>
    <w:pPr>
      <w:ind w:left="100"/>
    </w:pPr>
    <w:rPr>
      <w:kern w:val="0"/>
      <w:sz w:val="20"/>
    </w:rPr>
  </w:style>
  <w:style w:type="paragraph" w:styleId="21">
    <w:name w:val="Body Text Indent 2"/>
    <w:basedOn w:val="a"/>
    <w:link w:val="2Char"/>
    <w:qFormat/>
    <w:rsid w:val="000D7981"/>
    <w:pPr>
      <w:spacing w:line="360" w:lineRule="auto"/>
      <w:ind w:left="502" w:hangingChars="276" w:hanging="502"/>
    </w:pPr>
    <w:rPr>
      <w:rFonts w:ascii="仿宋_GB2312"/>
      <w:kern w:val="0"/>
      <w:sz w:val="20"/>
    </w:rPr>
  </w:style>
  <w:style w:type="paragraph" w:styleId="ac">
    <w:name w:val="Balloon Text"/>
    <w:basedOn w:val="a"/>
    <w:link w:val="Char7"/>
    <w:semiHidden/>
    <w:qFormat/>
    <w:rsid w:val="000D7981"/>
    <w:rPr>
      <w:kern w:val="0"/>
      <w:sz w:val="18"/>
      <w:szCs w:val="18"/>
    </w:rPr>
  </w:style>
  <w:style w:type="paragraph" w:styleId="ad">
    <w:name w:val="footer"/>
    <w:basedOn w:val="a"/>
    <w:link w:val="Char8"/>
    <w:uiPriority w:val="99"/>
    <w:unhideWhenUsed/>
    <w:qFormat/>
    <w:rsid w:val="000D7981"/>
    <w:pPr>
      <w:tabs>
        <w:tab w:val="center" w:pos="4153"/>
        <w:tab w:val="right" w:pos="8306"/>
      </w:tabs>
      <w:snapToGrid w:val="0"/>
      <w:jc w:val="left"/>
    </w:pPr>
    <w:rPr>
      <w:rFonts w:ascii="Calibri" w:hAnsi="Calibri"/>
      <w:kern w:val="0"/>
      <w:sz w:val="18"/>
      <w:szCs w:val="18"/>
    </w:rPr>
  </w:style>
  <w:style w:type="paragraph" w:styleId="ae">
    <w:name w:val="header"/>
    <w:basedOn w:val="a"/>
    <w:link w:val="Char9"/>
    <w:uiPriority w:val="99"/>
    <w:unhideWhenUsed/>
    <w:qFormat/>
    <w:rsid w:val="000D7981"/>
    <w:pP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qFormat/>
    <w:rsid w:val="000D7981"/>
    <w:pPr>
      <w:adjustRightInd w:val="0"/>
      <w:snapToGrid w:val="0"/>
      <w:spacing w:line="360" w:lineRule="auto"/>
      <w:jc w:val="center"/>
    </w:pPr>
    <w:rPr>
      <w:rFonts w:ascii="宋体" w:hAnsi="宋体"/>
      <w:b/>
      <w:bCs/>
      <w:caps/>
      <w:szCs w:val="21"/>
    </w:rPr>
  </w:style>
  <w:style w:type="paragraph" w:styleId="40">
    <w:name w:val="toc 4"/>
    <w:basedOn w:val="a"/>
    <w:next w:val="a"/>
    <w:uiPriority w:val="39"/>
    <w:qFormat/>
    <w:rsid w:val="000D7981"/>
    <w:pPr>
      <w:tabs>
        <w:tab w:val="right" w:leader="dot" w:pos="8948"/>
      </w:tabs>
      <w:ind w:left="630" w:firstLineChars="300" w:firstLine="630"/>
      <w:jc w:val="left"/>
    </w:pPr>
    <w:rPr>
      <w:sz w:val="18"/>
      <w:szCs w:val="18"/>
    </w:rPr>
  </w:style>
  <w:style w:type="paragraph" w:styleId="af">
    <w:name w:val="footnote text"/>
    <w:basedOn w:val="a"/>
    <w:link w:val="Chara"/>
    <w:qFormat/>
    <w:rsid w:val="000D7981"/>
    <w:pPr>
      <w:snapToGrid w:val="0"/>
    </w:pPr>
    <w:rPr>
      <w:kern w:val="0"/>
      <w:sz w:val="20"/>
    </w:rPr>
  </w:style>
  <w:style w:type="paragraph" w:styleId="60">
    <w:name w:val="toc 6"/>
    <w:basedOn w:val="a"/>
    <w:next w:val="a"/>
    <w:semiHidden/>
    <w:qFormat/>
    <w:rsid w:val="000D7981"/>
    <w:pPr>
      <w:ind w:left="1050"/>
      <w:jc w:val="left"/>
    </w:pPr>
    <w:rPr>
      <w:sz w:val="18"/>
      <w:szCs w:val="18"/>
    </w:rPr>
  </w:style>
  <w:style w:type="paragraph" w:styleId="32">
    <w:name w:val="Body Text Indent 3"/>
    <w:basedOn w:val="a"/>
    <w:link w:val="3Char0"/>
    <w:qFormat/>
    <w:rsid w:val="000D7981"/>
    <w:pPr>
      <w:spacing w:line="312" w:lineRule="auto"/>
      <w:ind w:left="517" w:hangingChars="284" w:hanging="517"/>
    </w:pPr>
    <w:rPr>
      <w:kern w:val="0"/>
      <w:sz w:val="20"/>
    </w:rPr>
  </w:style>
  <w:style w:type="paragraph" w:styleId="af0">
    <w:name w:val="table of figures"/>
    <w:basedOn w:val="a"/>
    <w:next w:val="a"/>
    <w:semiHidden/>
    <w:qFormat/>
    <w:rsid w:val="000D7981"/>
    <w:pPr>
      <w:jc w:val="left"/>
    </w:pPr>
    <w:rPr>
      <w:i/>
      <w:iCs/>
      <w:szCs w:val="24"/>
    </w:rPr>
  </w:style>
  <w:style w:type="paragraph" w:styleId="22">
    <w:name w:val="toc 2"/>
    <w:basedOn w:val="a"/>
    <w:next w:val="a"/>
    <w:uiPriority w:val="39"/>
    <w:qFormat/>
    <w:rsid w:val="000D7981"/>
    <w:pPr>
      <w:ind w:left="210"/>
      <w:jc w:val="left"/>
    </w:pPr>
    <w:rPr>
      <w:smallCaps/>
      <w:sz w:val="20"/>
    </w:rPr>
  </w:style>
  <w:style w:type="paragraph" w:styleId="90">
    <w:name w:val="toc 9"/>
    <w:basedOn w:val="a"/>
    <w:next w:val="a"/>
    <w:semiHidden/>
    <w:qFormat/>
    <w:rsid w:val="000D7981"/>
    <w:pPr>
      <w:ind w:left="1680"/>
      <w:jc w:val="left"/>
    </w:pPr>
    <w:rPr>
      <w:sz w:val="18"/>
      <w:szCs w:val="18"/>
    </w:rPr>
  </w:style>
  <w:style w:type="paragraph" w:styleId="23">
    <w:name w:val="Body Text 2"/>
    <w:basedOn w:val="a"/>
    <w:link w:val="2Char0"/>
    <w:qFormat/>
    <w:rsid w:val="000D7981"/>
    <w:pPr>
      <w:spacing w:line="312" w:lineRule="auto"/>
    </w:pPr>
    <w:rPr>
      <w:rFonts w:ascii="宋体"/>
      <w:color w:val="000000"/>
      <w:kern w:val="0"/>
      <w:sz w:val="22"/>
    </w:rPr>
  </w:style>
  <w:style w:type="paragraph" w:styleId="HTML">
    <w:name w:val="HTML Preformatted"/>
    <w:basedOn w:val="a"/>
    <w:link w:val="HTMLChar"/>
    <w:qFormat/>
    <w:rsid w:val="000D798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f1">
    <w:name w:val="Normal (Web)"/>
    <w:basedOn w:val="a"/>
    <w:qFormat/>
    <w:rsid w:val="000D7981"/>
    <w:pPr>
      <w:widowControl/>
      <w:spacing w:before="100" w:beforeAutospacing="1" w:after="100" w:afterAutospacing="1"/>
      <w:jc w:val="left"/>
    </w:pPr>
    <w:rPr>
      <w:rFonts w:ascii="宋体" w:hAnsi="宋体"/>
      <w:kern w:val="0"/>
      <w:sz w:val="24"/>
      <w:szCs w:val="24"/>
    </w:rPr>
  </w:style>
  <w:style w:type="paragraph" w:styleId="11">
    <w:name w:val="index 1"/>
    <w:basedOn w:val="a"/>
    <w:next w:val="a"/>
    <w:semiHidden/>
    <w:qFormat/>
    <w:rsid w:val="000D7981"/>
  </w:style>
  <w:style w:type="paragraph" w:styleId="af2">
    <w:name w:val="Title"/>
    <w:basedOn w:val="a"/>
    <w:link w:val="Charb"/>
    <w:qFormat/>
    <w:rsid w:val="000D7981"/>
    <w:pPr>
      <w:spacing w:before="240" w:after="60"/>
      <w:jc w:val="center"/>
      <w:outlineLvl w:val="0"/>
    </w:pPr>
    <w:rPr>
      <w:rFonts w:ascii="Arial" w:hAnsi="Arial"/>
      <w:b/>
      <w:bCs/>
      <w:kern w:val="0"/>
      <w:sz w:val="32"/>
      <w:szCs w:val="32"/>
    </w:rPr>
  </w:style>
  <w:style w:type="paragraph" w:styleId="af3">
    <w:name w:val="annotation subject"/>
    <w:basedOn w:val="a8"/>
    <w:next w:val="a8"/>
    <w:link w:val="Charc"/>
    <w:semiHidden/>
    <w:qFormat/>
    <w:rsid w:val="000D7981"/>
    <w:rPr>
      <w:b/>
      <w:bCs/>
    </w:rPr>
  </w:style>
  <w:style w:type="paragraph" w:styleId="af4">
    <w:name w:val="Body Text First Indent"/>
    <w:basedOn w:val="a"/>
    <w:link w:val="Chard"/>
    <w:qFormat/>
    <w:rsid w:val="000D7981"/>
    <w:pPr>
      <w:tabs>
        <w:tab w:val="left" w:pos="360"/>
      </w:tabs>
      <w:spacing w:line="220" w:lineRule="exact"/>
      <w:ind w:left="360" w:hanging="360"/>
    </w:pPr>
    <w:rPr>
      <w:kern w:val="0"/>
      <w:sz w:val="20"/>
      <w:szCs w:val="24"/>
    </w:rPr>
  </w:style>
  <w:style w:type="paragraph" w:styleId="24">
    <w:name w:val="Body Text First Indent 2"/>
    <w:basedOn w:val="aa"/>
    <w:link w:val="2Char2"/>
    <w:qFormat/>
    <w:rsid w:val="000D7981"/>
    <w:pPr>
      <w:snapToGrid/>
      <w:spacing w:after="120" w:line="240" w:lineRule="auto"/>
      <w:ind w:leftChars="200" w:left="420" w:firstLineChars="200" w:firstLine="420"/>
    </w:pPr>
  </w:style>
  <w:style w:type="table" w:styleId="af5">
    <w:name w:val="Table Grid"/>
    <w:basedOn w:val="a3"/>
    <w:uiPriority w:val="39"/>
    <w:qFormat/>
    <w:rsid w:val="000D7981"/>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qFormat/>
    <w:rsid w:val="000D7981"/>
    <w:rPr>
      <w:b/>
      <w:bCs/>
    </w:rPr>
  </w:style>
  <w:style w:type="character" w:styleId="af7">
    <w:name w:val="page number"/>
    <w:basedOn w:val="a2"/>
    <w:qFormat/>
    <w:rsid w:val="000D7981"/>
  </w:style>
  <w:style w:type="character" w:styleId="af8">
    <w:name w:val="FollowedHyperlink"/>
    <w:qFormat/>
    <w:rsid w:val="000D7981"/>
    <w:rPr>
      <w:rFonts w:ascii="宋体" w:eastAsia="宋体" w:hAnsi="宋体" w:cs="宋体" w:hint="eastAsia"/>
      <w:color w:val="0031C1"/>
      <w:sz w:val="18"/>
      <w:szCs w:val="18"/>
      <w:u w:val="none"/>
    </w:rPr>
  </w:style>
  <w:style w:type="character" w:styleId="af9">
    <w:name w:val="Emphasis"/>
    <w:uiPriority w:val="20"/>
    <w:qFormat/>
    <w:rsid w:val="000D7981"/>
  </w:style>
  <w:style w:type="character" w:styleId="afa">
    <w:name w:val="Hyperlink"/>
    <w:qFormat/>
    <w:rsid w:val="000D7981"/>
    <w:rPr>
      <w:rFonts w:ascii="宋体" w:eastAsia="宋体" w:hAnsi="宋体" w:cs="宋体" w:hint="eastAsia"/>
      <w:color w:val="0031C1"/>
      <w:sz w:val="18"/>
      <w:szCs w:val="18"/>
      <w:u w:val="none"/>
    </w:rPr>
  </w:style>
  <w:style w:type="character" w:styleId="afb">
    <w:name w:val="annotation reference"/>
    <w:semiHidden/>
    <w:qFormat/>
    <w:rsid w:val="000D7981"/>
    <w:rPr>
      <w:sz w:val="21"/>
      <w:szCs w:val="21"/>
    </w:rPr>
  </w:style>
  <w:style w:type="character" w:customStyle="1" w:styleId="1CharChar">
    <w:name w:val="1正文缩进 Char Char"/>
    <w:link w:val="12"/>
    <w:qFormat/>
    <w:rsid w:val="000D7981"/>
    <w:rPr>
      <w:rFonts w:ascii="Arial" w:hAnsi="Arial"/>
      <w:color w:val="0000FF"/>
      <w:sz w:val="24"/>
      <w:szCs w:val="24"/>
    </w:rPr>
  </w:style>
  <w:style w:type="paragraph" w:customStyle="1" w:styleId="12">
    <w:name w:val="1正文缩进"/>
    <w:basedOn w:val="a"/>
    <w:link w:val="1CharChar"/>
    <w:qFormat/>
    <w:rsid w:val="000D7981"/>
    <w:pPr>
      <w:spacing w:line="300" w:lineRule="auto"/>
      <w:ind w:firstLineChars="200" w:firstLine="200"/>
    </w:pPr>
    <w:rPr>
      <w:rFonts w:ascii="Arial" w:hAnsi="Arial"/>
      <w:color w:val="0000FF"/>
      <w:kern w:val="0"/>
      <w:sz w:val="24"/>
      <w:szCs w:val="24"/>
    </w:rPr>
  </w:style>
  <w:style w:type="character" w:customStyle="1" w:styleId="Chare">
    <w:name w:val="标书正文格式 Char"/>
    <w:link w:val="afc"/>
    <w:qFormat/>
    <w:rsid w:val="000D7981"/>
    <w:rPr>
      <w:rFonts w:eastAsia="楷体_GB2312"/>
      <w:kern w:val="2"/>
      <w:sz w:val="24"/>
      <w:szCs w:val="24"/>
      <w:lang w:val="en-US" w:eastAsia="zh-CN" w:bidi="ar-SA"/>
    </w:rPr>
  </w:style>
  <w:style w:type="paragraph" w:customStyle="1" w:styleId="afc">
    <w:name w:val="标书正文格式"/>
    <w:link w:val="Chare"/>
    <w:qFormat/>
    <w:rsid w:val="000D7981"/>
    <w:pPr>
      <w:spacing w:line="360" w:lineRule="auto"/>
      <w:ind w:firstLineChars="200" w:firstLine="200"/>
    </w:pPr>
    <w:rPr>
      <w:rFonts w:eastAsia="楷体_GB2312"/>
      <w:kern w:val="2"/>
      <w:sz w:val="24"/>
      <w:szCs w:val="24"/>
    </w:rPr>
  </w:style>
  <w:style w:type="character" w:customStyle="1" w:styleId="2Char1">
    <w:name w:val="标题 2 Char1"/>
    <w:link w:val="2"/>
    <w:qFormat/>
    <w:rsid w:val="000D7981"/>
    <w:rPr>
      <w:rFonts w:ascii="宋体" w:eastAsia="宋体" w:hAnsi="宋体" w:cs="Times New Roman"/>
      <w:b/>
      <w:kern w:val="0"/>
      <w:sz w:val="28"/>
      <w:szCs w:val="20"/>
    </w:rPr>
  </w:style>
  <w:style w:type="character" w:customStyle="1" w:styleId="5Char">
    <w:name w:val="标题 5 Char"/>
    <w:link w:val="5"/>
    <w:qFormat/>
    <w:rsid w:val="000D7981"/>
    <w:rPr>
      <w:rFonts w:ascii="Times New Roman" w:eastAsia="宋体" w:hAnsi="Times New Roman" w:cs="Times New Roman"/>
      <w:sz w:val="24"/>
      <w:szCs w:val="20"/>
    </w:rPr>
  </w:style>
  <w:style w:type="character" w:customStyle="1" w:styleId="YChar">
    <w:name w:val="Y_段 Char"/>
    <w:link w:val="Y"/>
    <w:qFormat/>
    <w:rsid w:val="000D7981"/>
    <w:rPr>
      <w:rFonts w:ascii="Times New Roman" w:hAnsi="Times New Roman"/>
      <w:sz w:val="24"/>
      <w:szCs w:val="21"/>
      <w:lang w:val="en-US" w:eastAsia="zh-CN" w:bidi="ar-SA"/>
    </w:rPr>
  </w:style>
  <w:style w:type="paragraph" w:customStyle="1" w:styleId="Y">
    <w:name w:val="Y_段"/>
    <w:link w:val="YChar"/>
    <w:qFormat/>
    <w:rsid w:val="000D7981"/>
    <w:pPr>
      <w:spacing w:line="300" w:lineRule="auto"/>
      <w:ind w:firstLineChars="200" w:firstLine="200"/>
      <w:jc w:val="both"/>
    </w:pPr>
    <w:rPr>
      <w:rFonts w:ascii="Times New Roman" w:hAnsi="Times New Roman"/>
      <w:sz w:val="24"/>
      <w:szCs w:val="21"/>
    </w:rPr>
  </w:style>
  <w:style w:type="character" w:customStyle="1" w:styleId="Char2">
    <w:name w:val="文档结构图 Char"/>
    <w:link w:val="a6"/>
    <w:semiHidden/>
    <w:qFormat/>
    <w:rsid w:val="000D7981"/>
    <w:rPr>
      <w:rFonts w:ascii="Times New Roman" w:eastAsia="宋体" w:hAnsi="Times New Roman" w:cs="Times New Roman"/>
      <w:szCs w:val="20"/>
      <w:shd w:val="clear" w:color="auto" w:fill="000080"/>
    </w:rPr>
  </w:style>
  <w:style w:type="character" w:customStyle="1" w:styleId="3Char2">
    <w:name w:val="标题 3 Char"/>
    <w:qFormat/>
    <w:rsid w:val="000D7981"/>
    <w:rPr>
      <w:rFonts w:ascii="Times New Roman" w:eastAsia="宋体" w:hAnsi="Times New Roman" w:cs="Times New Roman"/>
      <w:b/>
      <w:bCs/>
      <w:sz w:val="32"/>
      <w:szCs w:val="32"/>
    </w:rPr>
  </w:style>
  <w:style w:type="character" w:customStyle="1" w:styleId="fielderror">
    <w:name w:val="fielderror"/>
    <w:qFormat/>
    <w:rsid w:val="000D7981"/>
    <w:rPr>
      <w:color w:val="800000"/>
    </w:rPr>
  </w:style>
  <w:style w:type="character" w:customStyle="1" w:styleId="GW-2Char">
    <w:name w:val="GW-标题2 Char"/>
    <w:link w:val="GW-2"/>
    <w:qFormat/>
    <w:rsid w:val="000D7981"/>
    <w:rPr>
      <w:rFonts w:eastAsia="仿宋_GB2312"/>
      <w:b/>
      <w:bCs/>
      <w:kern w:val="44"/>
      <w:sz w:val="36"/>
      <w:szCs w:val="44"/>
    </w:rPr>
  </w:style>
  <w:style w:type="paragraph" w:customStyle="1" w:styleId="GW-2">
    <w:name w:val="GW-标题2"/>
    <w:basedOn w:val="a"/>
    <w:next w:val="a"/>
    <w:link w:val="GW-2Char"/>
    <w:qFormat/>
    <w:rsid w:val="000D7981"/>
    <w:pPr>
      <w:keepNext/>
      <w:keepLines/>
      <w:spacing w:beforeLines="100" w:afterLines="100" w:line="360" w:lineRule="auto"/>
      <w:ind w:left="632" w:hanging="632"/>
      <w:outlineLvl w:val="1"/>
    </w:pPr>
    <w:rPr>
      <w:rFonts w:ascii="Calibri" w:eastAsia="仿宋_GB2312" w:hAnsi="Calibri"/>
      <w:b/>
      <w:bCs/>
      <w:kern w:val="44"/>
      <w:sz w:val="36"/>
      <w:szCs w:val="44"/>
    </w:rPr>
  </w:style>
  <w:style w:type="character" w:customStyle="1" w:styleId="text">
    <w:name w:val="text"/>
    <w:basedOn w:val="a2"/>
    <w:qFormat/>
    <w:rsid w:val="000D7981"/>
  </w:style>
  <w:style w:type="character" w:customStyle="1" w:styleId="Char4">
    <w:name w:val="正文文本 Char"/>
    <w:link w:val="a9"/>
    <w:qFormat/>
    <w:rsid w:val="000D7981"/>
    <w:rPr>
      <w:rFonts w:ascii="Times New Roman" w:eastAsia="宋体" w:hAnsi="Times New Roman" w:cs="Times New Roman"/>
      <w:szCs w:val="20"/>
    </w:rPr>
  </w:style>
  <w:style w:type="character" w:customStyle="1" w:styleId="8Char">
    <w:name w:val="标题 8 Char"/>
    <w:link w:val="8"/>
    <w:qFormat/>
    <w:rsid w:val="000D7981"/>
    <w:rPr>
      <w:rFonts w:ascii="Arial" w:eastAsia="黑体" w:hAnsi="Arial" w:cs="Times New Roman"/>
      <w:sz w:val="24"/>
      <w:szCs w:val="20"/>
    </w:rPr>
  </w:style>
  <w:style w:type="character" w:customStyle="1" w:styleId="Char7">
    <w:name w:val="批注框文本 Char"/>
    <w:link w:val="ac"/>
    <w:semiHidden/>
    <w:qFormat/>
    <w:rsid w:val="000D7981"/>
    <w:rPr>
      <w:rFonts w:ascii="Times New Roman" w:eastAsia="宋体" w:hAnsi="Times New Roman" w:cs="Times New Roman"/>
      <w:sz w:val="18"/>
      <w:szCs w:val="18"/>
    </w:rPr>
  </w:style>
  <w:style w:type="character" w:customStyle="1" w:styleId="Charb">
    <w:name w:val="标题 Char"/>
    <w:link w:val="af2"/>
    <w:qFormat/>
    <w:rsid w:val="000D7981"/>
    <w:rPr>
      <w:rFonts w:ascii="Arial" w:eastAsia="宋体" w:hAnsi="Arial" w:cs="Arial"/>
      <w:b/>
      <w:bCs/>
      <w:sz w:val="32"/>
      <w:szCs w:val="32"/>
    </w:rPr>
  </w:style>
  <w:style w:type="character" w:customStyle="1" w:styleId="Charf">
    <w:name w:val="无间隔 Char"/>
    <w:link w:val="13"/>
    <w:qFormat/>
    <w:rsid w:val="000D7981"/>
    <w:rPr>
      <w:kern w:val="2"/>
      <w:sz w:val="22"/>
      <w:szCs w:val="22"/>
      <w:lang w:val="en-US" w:eastAsia="zh-CN" w:bidi="ar-SA"/>
    </w:rPr>
  </w:style>
  <w:style w:type="paragraph" w:customStyle="1" w:styleId="13">
    <w:name w:val="无间隔1"/>
    <w:link w:val="Charf"/>
    <w:qFormat/>
    <w:rsid w:val="000D7981"/>
    <w:rPr>
      <w:kern w:val="2"/>
      <w:sz w:val="22"/>
      <w:szCs w:val="22"/>
    </w:rPr>
  </w:style>
  <w:style w:type="character" w:customStyle="1" w:styleId="Char5">
    <w:name w:val="正文文本缩进 Char"/>
    <w:link w:val="aa"/>
    <w:qFormat/>
    <w:rsid w:val="000D7981"/>
    <w:rPr>
      <w:rFonts w:ascii="宋体" w:eastAsia="宋体" w:hAnsi="Times New Roman" w:cs="Times New Roman"/>
      <w:color w:val="000000"/>
      <w:szCs w:val="24"/>
    </w:rPr>
  </w:style>
  <w:style w:type="character" w:customStyle="1" w:styleId="4Char">
    <w:name w:val="标题 4 Char"/>
    <w:link w:val="4"/>
    <w:qFormat/>
    <w:rsid w:val="000D7981"/>
    <w:rPr>
      <w:rFonts w:ascii="宋体" w:hAnsi="MS Sans Serif"/>
      <w:b/>
      <w:sz w:val="24"/>
    </w:rPr>
  </w:style>
  <w:style w:type="character" w:customStyle="1" w:styleId="highlight1">
    <w:name w:val="highlight1"/>
    <w:qFormat/>
    <w:rsid w:val="000D7981"/>
    <w:rPr>
      <w:color w:val="FF0000"/>
    </w:rPr>
  </w:style>
  <w:style w:type="character" w:customStyle="1" w:styleId="9Char">
    <w:name w:val="标题 9 Char"/>
    <w:link w:val="9"/>
    <w:qFormat/>
    <w:rsid w:val="000D7981"/>
    <w:rPr>
      <w:rFonts w:ascii="Arial" w:eastAsia="黑体" w:hAnsi="Arial" w:cs="Times New Roman"/>
      <w:sz w:val="24"/>
      <w:szCs w:val="20"/>
    </w:rPr>
  </w:style>
  <w:style w:type="character" w:customStyle="1" w:styleId="Char1">
    <w:name w:val="题注 Char"/>
    <w:link w:val="a5"/>
    <w:qFormat/>
    <w:rsid w:val="000D7981"/>
    <w:rPr>
      <w:rFonts w:ascii="Cambria" w:eastAsia="黑体" w:hAnsi="Cambria"/>
    </w:rPr>
  </w:style>
  <w:style w:type="character" w:customStyle="1" w:styleId="3Char1">
    <w:name w:val="标题 3 Char1"/>
    <w:link w:val="3"/>
    <w:qFormat/>
    <w:rsid w:val="000D7981"/>
    <w:rPr>
      <w:rFonts w:ascii="Times New Roman" w:eastAsia="宋体" w:hAnsi="Times New Roman" w:cs="Times New Roman"/>
      <w:b/>
      <w:bCs/>
      <w:sz w:val="32"/>
      <w:szCs w:val="32"/>
    </w:rPr>
  </w:style>
  <w:style w:type="character" w:customStyle="1" w:styleId="Charf0">
    <w:name w:val="一级序号 Char"/>
    <w:link w:val="afd"/>
    <w:qFormat/>
    <w:rsid w:val="000D7981"/>
    <w:rPr>
      <w:rFonts w:ascii="Times New Roman" w:hAnsi="Times New Roman"/>
      <w:kern w:val="2"/>
      <w:sz w:val="24"/>
      <w:szCs w:val="24"/>
    </w:rPr>
  </w:style>
  <w:style w:type="paragraph" w:customStyle="1" w:styleId="afd">
    <w:name w:val="一级序号"/>
    <w:basedOn w:val="a"/>
    <w:link w:val="Charf0"/>
    <w:qFormat/>
    <w:rsid w:val="000D7981"/>
    <w:pPr>
      <w:spacing w:line="360" w:lineRule="auto"/>
      <w:ind w:left="780" w:hanging="360"/>
      <w:jc w:val="left"/>
    </w:pPr>
    <w:rPr>
      <w:sz w:val="24"/>
      <w:szCs w:val="24"/>
    </w:rPr>
  </w:style>
  <w:style w:type="character" w:customStyle="1" w:styleId="3Char">
    <w:name w:val="正文文本 3 Char"/>
    <w:link w:val="30"/>
    <w:qFormat/>
    <w:rsid w:val="000D7981"/>
    <w:rPr>
      <w:rFonts w:ascii="Times New Roman" w:eastAsia="宋体" w:hAnsi="Times New Roman" w:cs="Times New Roman"/>
      <w:color w:val="FF0000"/>
      <w:sz w:val="22"/>
      <w:szCs w:val="20"/>
    </w:rPr>
  </w:style>
  <w:style w:type="character" w:customStyle="1" w:styleId="font21">
    <w:name w:val="font21"/>
    <w:qFormat/>
    <w:rsid w:val="000D7981"/>
    <w:rPr>
      <w:rFonts w:ascii="宋体" w:eastAsia="宋体" w:hAnsi="宋体" w:hint="eastAsia"/>
      <w:color w:val="000000"/>
      <w:sz w:val="20"/>
      <w:szCs w:val="20"/>
      <w:u w:val="none"/>
    </w:rPr>
  </w:style>
  <w:style w:type="character" w:customStyle="1" w:styleId="3Char0">
    <w:name w:val="正文文本缩进 3 Char"/>
    <w:link w:val="32"/>
    <w:qFormat/>
    <w:rsid w:val="000D7981"/>
    <w:rPr>
      <w:rFonts w:ascii="Times New Roman" w:eastAsia="宋体" w:hAnsi="Times New Roman" w:cs="Times New Roman"/>
      <w:szCs w:val="20"/>
    </w:rPr>
  </w:style>
  <w:style w:type="character" w:customStyle="1" w:styleId="active6">
    <w:name w:val="active6"/>
    <w:qFormat/>
    <w:rsid w:val="000D7981"/>
    <w:rPr>
      <w:color w:val="FFFFFF"/>
    </w:rPr>
  </w:style>
  <w:style w:type="character" w:customStyle="1" w:styleId="afe">
    <w:name w:val="样式 宋体"/>
    <w:qFormat/>
    <w:rsid w:val="000D7981"/>
    <w:rPr>
      <w:rFonts w:ascii="宋体" w:eastAsia="宋体" w:hAnsi="宋体"/>
      <w:kern w:val="0"/>
      <w:sz w:val="21"/>
      <w:szCs w:val="32"/>
      <w:lang w:val="en-US" w:eastAsia="zh-CN" w:bidi="ar-SA"/>
    </w:rPr>
  </w:style>
  <w:style w:type="character" w:customStyle="1" w:styleId="Char6">
    <w:name w:val="日期 Char"/>
    <w:link w:val="ab"/>
    <w:qFormat/>
    <w:rsid w:val="000D7981"/>
    <w:rPr>
      <w:rFonts w:ascii="Times New Roman" w:eastAsia="宋体" w:hAnsi="Times New Roman" w:cs="Times New Roman"/>
      <w:szCs w:val="20"/>
    </w:rPr>
  </w:style>
  <w:style w:type="character" w:customStyle="1" w:styleId="Chara">
    <w:name w:val="脚注文本 Char"/>
    <w:link w:val="af"/>
    <w:qFormat/>
    <w:rsid w:val="000D7981"/>
    <w:rPr>
      <w:rFonts w:ascii="Times New Roman" w:eastAsia="宋体" w:hAnsi="Times New Roman" w:cs="Times New Roman"/>
      <w:sz w:val="20"/>
      <w:szCs w:val="20"/>
    </w:rPr>
  </w:style>
  <w:style w:type="character" w:customStyle="1" w:styleId="GW-3Char">
    <w:name w:val="GW-标题3 Char"/>
    <w:link w:val="GW-3"/>
    <w:qFormat/>
    <w:rsid w:val="000D7981"/>
    <w:rPr>
      <w:rFonts w:ascii="仿宋_GB2312" w:eastAsia="仿宋_GB2312"/>
      <w:b/>
      <w:bCs/>
      <w:kern w:val="44"/>
      <w:sz w:val="32"/>
      <w:szCs w:val="24"/>
    </w:rPr>
  </w:style>
  <w:style w:type="paragraph" w:customStyle="1" w:styleId="GW-3">
    <w:name w:val="GW-标题3"/>
    <w:basedOn w:val="GW-2"/>
    <w:next w:val="a"/>
    <w:link w:val="GW-3Char"/>
    <w:qFormat/>
    <w:rsid w:val="000D7981"/>
    <w:pPr>
      <w:spacing w:beforeLines="50" w:afterLines="50"/>
      <w:ind w:left="1680" w:hanging="420"/>
      <w:outlineLvl w:val="2"/>
    </w:pPr>
    <w:rPr>
      <w:rFonts w:ascii="仿宋_GB2312"/>
      <w:sz w:val="32"/>
      <w:szCs w:val="24"/>
    </w:rPr>
  </w:style>
  <w:style w:type="character" w:customStyle="1" w:styleId="2Char0">
    <w:name w:val="正文文本 2 Char"/>
    <w:link w:val="23"/>
    <w:qFormat/>
    <w:rsid w:val="000D7981"/>
    <w:rPr>
      <w:rFonts w:ascii="宋体" w:eastAsia="宋体" w:hAnsi="Times New Roman" w:cs="Times New Roman"/>
      <w:color w:val="000000"/>
      <w:sz w:val="22"/>
      <w:szCs w:val="20"/>
    </w:rPr>
  </w:style>
  <w:style w:type="character" w:customStyle="1" w:styleId="Charf1">
    <w:name w:val="正文（首行缩进两字） Char"/>
    <w:qFormat/>
    <w:rsid w:val="000D7981"/>
    <w:rPr>
      <w:rFonts w:eastAsia="宋体"/>
      <w:sz w:val="32"/>
      <w:lang w:val="en-US" w:eastAsia="zh-CN" w:bidi="ar-SA"/>
    </w:rPr>
  </w:style>
  <w:style w:type="character" w:customStyle="1" w:styleId="7Char">
    <w:name w:val="标题 7 Char"/>
    <w:link w:val="7"/>
    <w:qFormat/>
    <w:rsid w:val="000D7981"/>
    <w:rPr>
      <w:rFonts w:ascii="Times New Roman" w:eastAsia="宋体" w:hAnsi="Times New Roman" w:cs="Times New Roman"/>
      <w:b/>
      <w:sz w:val="24"/>
      <w:szCs w:val="20"/>
    </w:rPr>
  </w:style>
  <w:style w:type="character" w:customStyle="1" w:styleId="Other1">
    <w:name w:val="Other|1_"/>
    <w:link w:val="Other10"/>
    <w:qFormat/>
    <w:rsid w:val="000D7981"/>
    <w:rPr>
      <w:rFonts w:ascii="宋体" w:eastAsia="宋体" w:hAnsi="宋体" w:cs="宋体"/>
      <w:lang w:val="zh-TW" w:eastAsia="zh-TW" w:bidi="zh-TW"/>
    </w:rPr>
  </w:style>
  <w:style w:type="paragraph" w:customStyle="1" w:styleId="Other10">
    <w:name w:val="Other|1"/>
    <w:basedOn w:val="a"/>
    <w:link w:val="Other1"/>
    <w:qFormat/>
    <w:rsid w:val="000D7981"/>
    <w:pPr>
      <w:jc w:val="left"/>
    </w:pPr>
    <w:rPr>
      <w:rFonts w:ascii="宋体" w:hAnsi="宋体" w:cs="宋体"/>
      <w:kern w:val="0"/>
      <w:sz w:val="20"/>
      <w:lang w:val="zh-TW" w:eastAsia="zh-TW" w:bidi="zh-TW"/>
    </w:rPr>
  </w:style>
  <w:style w:type="character" w:customStyle="1" w:styleId="hilite6">
    <w:name w:val="hilite6"/>
    <w:qFormat/>
    <w:rsid w:val="000D7981"/>
    <w:rPr>
      <w:color w:val="000000"/>
    </w:rPr>
  </w:style>
  <w:style w:type="character" w:customStyle="1" w:styleId="1Char">
    <w:name w:val="标题 1 Char"/>
    <w:link w:val="1"/>
    <w:qFormat/>
    <w:rsid w:val="000D7981"/>
    <w:rPr>
      <w:rFonts w:ascii="宋体" w:eastAsia="宋体" w:hAnsi="Times New Roman" w:cs="Times New Roman"/>
      <w:b/>
      <w:kern w:val="44"/>
      <w:sz w:val="36"/>
      <w:szCs w:val="20"/>
    </w:rPr>
  </w:style>
  <w:style w:type="character" w:customStyle="1" w:styleId="HTMLChar">
    <w:name w:val="HTML 预设格式 Char"/>
    <w:link w:val="HTML"/>
    <w:qFormat/>
    <w:rsid w:val="000D7981"/>
    <w:rPr>
      <w:rFonts w:ascii="宋体" w:eastAsia="宋体" w:hAnsi="宋体" w:cs="Times New Roman"/>
      <w:kern w:val="0"/>
      <w:sz w:val="24"/>
      <w:szCs w:val="24"/>
    </w:rPr>
  </w:style>
  <w:style w:type="character" w:customStyle="1" w:styleId="2Char2">
    <w:name w:val="正文首行缩进 2 Char"/>
    <w:link w:val="24"/>
    <w:qFormat/>
    <w:rsid w:val="000D7981"/>
    <w:rPr>
      <w:rFonts w:ascii="宋体" w:eastAsia="宋体" w:hAnsi="Times New Roman" w:cs="Times New Roman"/>
      <w:color w:val="000000"/>
      <w:szCs w:val="24"/>
    </w:rPr>
  </w:style>
  <w:style w:type="character" w:customStyle="1" w:styleId="Charf2">
    <w:name w:val="正文（缩进） Char"/>
    <w:link w:val="aff"/>
    <w:qFormat/>
    <w:rsid w:val="000D7981"/>
    <w:rPr>
      <w:rFonts w:eastAsia="宋体"/>
      <w:sz w:val="24"/>
      <w:szCs w:val="24"/>
    </w:rPr>
  </w:style>
  <w:style w:type="paragraph" w:customStyle="1" w:styleId="aff">
    <w:name w:val="正文（缩进）"/>
    <w:basedOn w:val="a"/>
    <w:link w:val="Charf2"/>
    <w:qFormat/>
    <w:rsid w:val="000D7981"/>
    <w:pPr>
      <w:spacing w:beforeLines="50" w:afterLines="50" w:line="360" w:lineRule="auto"/>
      <w:ind w:firstLineChars="200" w:firstLine="480"/>
    </w:pPr>
    <w:rPr>
      <w:rFonts w:ascii="Calibri" w:hAnsi="Calibri"/>
      <w:kern w:val="0"/>
      <w:sz w:val="24"/>
      <w:szCs w:val="24"/>
    </w:rPr>
  </w:style>
  <w:style w:type="character" w:customStyle="1" w:styleId="6Char">
    <w:name w:val="标题 6 Char"/>
    <w:link w:val="6"/>
    <w:qFormat/>
    <w:rsid w:val="000D7981"/>
    <w:rPr>
      <w:rFonts w:ascii="Arial" w:eastAsia="黑体" w:hAnsi="Arial" w:cs="Times New Roman"/>
      <w:b/>
      <w:sz w:val="24"/>
      <w:szCs w:val="20"/>
    </w:rPr>
  </w:style>
  <w:style w:type="character" w:customStyle="1" w:styleId="apple-style-span">
    <w:name w:val="apple-style-span"/>
    <w:qFormat/>
    <w:rsid w:val="000D7981"/>
  </w:style>
  <w:style w:type="character" w:customStyle="1" w:styleId="Char8">
    <w:name w:val="页脚 Char"/>
    <w:link w:val="ad"/>
    <w:uiPriority w:val="99"/>
    <w:qFormat/>
    <w:rsid w:val="000D7981"/>
    <w:rPr>
      <w:sz w:val="18"/>
      <w:szCs w:val="18"/>
    </w:rPr>
  </w:style>
  <w:style w:type="character" w:customStyle="1" w:styleId="Char10">
    <w:name w:val="纯文本 Char1"/>
    <w:qFormat/>
    <w:rsid w:val="000D7981"/>
    <w:rPr>
      <w:rFonts w:ascii="宋体" w:eastAsia="宋体" w:hAnsi="Courier New" w:cs="Courier New"/>
      <w:szCs w:val="21"/>
    </w:rPr>
  </w:style>
  <w:style w:type="character" w:customStyle="1" w:styleId="2Char">
    <w:name w:val="正文文本缩进 2 Char"/>
    <w:link w:val="21"/>
    <w:qFormat/>
    <w:rsid w:val="000D7981"/>
    <w:rPr>
      <w:rFonts w:ascii="仿宋_GB2312" w:eastAsia="宋体" w:hAnsi="Times New Roman" w:cs="Times New Roman"/>
      <w:szCs w:val="20"/>
    </w:rPr>
  </w:style>
  <w:style w:type="character" w:customStyle="1" w:styleId="Bodytext1">
    <w:name w:val="Body text|1_"/>
    <w:link w:val="Bodytext10"/>
    <w:qFormat/>
    <w:rsid w:val="000D7981"/>
    <w:rPr>
      <w:rFonts w:ascii="宋体" w:eastAsia="宋体" w:hAnsi="宋体" w:cs="宋体"/>
      <w:lang w:val="zh-TW" w:eastAsia="zh-TW" w:bidi="zh-TW"/>
    </w:rPr>
  </w:style>
  <w:style w:type="paragraph" w:customStyle="1" w:styleId="Bodytext10">
    <w:name w:val="Body text|1"/>
    <w:basedOn w:val="a"/>
    <w:link w:val="Bodytext1"/>
    <w:qFormat/>
    <w:rsid w:val="000D7981"/>
    <w:pPr>
      <w:spacing w:line="377" w:lineRule="auto"/>
      <w:ind w:firstLine="120"/>
      <w:jc w:val="left"/>
    </w:pPr>
    <w:rPr>
      <w:rFonts w:ascii="宋体" w:hAnsi="宋体" w:cs="宋体"/>
      <w:kern w:val="0"/>
      <w:sz w:val="20"/>
      <w:lang w:val="zh-TW" w:eastAsia="zh-TW" w:bidi="zh-TW"/>
    </w:rPr>
  </w:style>
  <w:style w:type="character" w:customStyle="1" w:styleId="Char9">
    <w:name w:val="页眉 Char"/>
    <w:link w:val="ae"/>
    <w:uiPriority w:val="99"/>
    <w:qFormat/>
    <w:rsid w:val="000D7981"/>
    <w:rPr>
      <w:sz w:val="18"/>
      <w:szCs w:val="18"/>
    </w:rPr>
  </w:style>
  <w:style w:type="character" w:customStyle="1" w:styleId="Charc">
    <w:name w:val="批注主题 Char"/>
    <w:link w:val="af3"/>
    <w:semiHidden/>
    <w:qFormat/>
    <w:rsid w:val="000D7981"/>
    <w:rPr>
      <w:rFonts w:ascii="Times New Roman" w:eastAsia="宋体" w:hAnsi="Times New Roman" w:cs="Times New Roman"/>
      <w:b/>
      <w:bCs/>
      <w:szCs w:val="20"/>
    </w:rPr>
  </w:style>
  <w:style w:type="character" w:customStyle="1" w:styleId="CharCharChar">
    <w:name w:val="Char Char Char"/>
    <w:qFormat/>
    <w:rsid w:val="000D7981"/>
    <w:rPr>
      <w:rFonts w:ascii="Verdana" w:eastAsia="仿宋_GB2312" w:hAnsi="Verdana"/>
      <w:kern w:val="0"/>
      <w:sz w:val="24"/>
      <w:lang w:eastAsia="en-US"/>
    </w:rPr>
  </w:style>
  <w:style w:type="character" w:customStyle="1" w:styleId="2Char3">
    <w:name w:val="标题 2 Char"/>
    <w:qFormat/>
    <w:rsid w:val="000D7981"/>
    <w:rPr>
      <w:rFonts w:ascii="Cambria" w:eastAsia="宋体" w:hAnsi="Cambria" w:cs="Times New Roman"/>
      <w:b/>
      <w:bCs/>
      <w:sz w:val="32"/>
      <w:szCs w:val="32"/>
    </w:rPr>
  </w:style>
  <w:style w:type="character" w:customStyle="1" w:styleId="2Char10">
    <w:name w:val="正文首行缩进 2 Char1"/>
    <w:uiPriority w:val="99"/>
    <w:semiHidden/>
    <w:qFormat/>
    <w:rsid w:val="000D7981"/>
    <w:rPr>
      <w:rFonts w:ascii="宋体" w:eastAsia="宋体" w:hAnsi="Times New Roman" w:cs="Times New Roman"/>
      <w:color w:val="000000"/>
      <w:szCs w:val="24"/>
    </w:rPr>
  </w:style>
  <w:style w:type="character" w:customStyle="1" w:styleId="Chard">
    <w:name w:val="正文首行缩进 Char"/>
    <w:link w:val="af4"/>
    <w:qFormat/>
    <w:rsid w:val="000D7981"/>
    <w:rPr>
      <w:rFonts w:ascii="Times New Roman" w:eastAsia="宋体" w:hAnsi="Times New Roman" w:cs="Times New Roman"/>
      <w:szCs w:val="24"/>
    </w:rPr>
  </w:style>
  <w:style w:type="character" w:customStyle="1" w:styleId="Char3">
    <w:name w:val="批注文字 Char"/>
    <w:link w:val="a8"/>
    <w:semiHidden/>
    <w:qFormat/>
    <w:rsid w:val="000D7981"/>
    <w:rPr>
      <w:rFonts w:ascii="Times New Roman" w:eastAsia="宋体" w:hAnsi="Times New Roman" w:cs="Times New Roman"/>
      <w:szCs w:val="20"/>
    </w:rPr>
  </w:style>
  <w:style w:type="character" w:customStyle="1" w:styleId="Char">
    <w:name w:val="纯文本 Char"/>
    <w:link w:val="a0"/>
    <w:qFormat/>
    <w:rsid w:val="000D7981"/>
    <w:rPr>
      <w:rFonts w:ascii="宋体" w:eastAsia="宋体" w:hAnsi="Courier New"/>
      <w:kern w:val="10"/>
    </w:rPr>
  </w:style>
  <w:style w:type="character" w:customStyle="1" w:styleId="GW-4Char">
    <w:name w:val="GW-标题4 Char"/>
    <w:link w:val="GW-4"/>
    <w:qFormat/>
    <w:rsid w:val="000D7981"/>
    <w:rPr>
      <w:rFonts w:ascii="仿宋_GB2312" w:eastAsia="仿宋_GB2312"/>
      <w:b/>
      <w:bCs/>
      <w:kern w:val="44"/>
      <w:sz w:val="30"/>
      <w:szCs w:val="24"/>
    </w:rPr>
  </w:style>
  <w:style w:type="paragraph" w:customStyle="1" w:styleId="GW-4">
    <w:name w:val="GW-标题4"/>
    <w:basedOn w:val="GW-3"/>
    <w:next w:val="a"/>
    <w:link w:val="GW-4Char"/>
    <w:qFormat/>
    <w:rsid w:val="000D7981"/>
    <w:pPr>
      <w:spacing w:before="156" w:after="156"/>
      <w:ind w:left="527" w:hanging="527"/>
      <w:outlineLvl w:val="3"/>
    </w:pPr>
    <w:rPr>
      <w:sz w:val="30"/>
    </w:rPr>
  </w:style>
  <w:style w:type="character" w:customStyle="1" w:styleId="tpccontent">
    <w:name w:val="tpc_content"/>
    <w:qFormat/>
    <w:rsid w:val="000D7981"/>
  </w:style>
  <w:style w:type="character" w:customStyle="1" w:styleId="Charf3">
    <w:name w:val="列出段落 Char"/>
    <w:link w:val="14"/>
    <w:qFormat/>
    <w:rsid w:val="000D7981"/>
    <w:rPr>
      <w:szCs w:val="24"/>
    </w:rPr>
  </w:style>
  <w:style w:type="paragraph" w:customStyle="1" w:styleId="14">
    <w:name w:val="列出段落1"/>
    <w:basedOn w:val="a"/>
    <w:link w:val="Charf3"/>
    <w:qFormat/>
    <w:rsid w:val="000D7981"/>
    <w:pPr>
      <w:ind w:firstLineChars="200" w:firstLine="420"/>
    </w:pPr>
    <w:rPr>
      <w:rFonts w:ascii="Calibri" w:hAnsi="Calibri"/>
      <w:kern w:val="0"/>
      <w:sz w:val="20"/>
      <w:szCs w:val="24"/>
    </w:rPr>
  </w:style>
  <w:style w:type="character" w:customStyle="1" w:styleId="Char0">
    <w:name w:val="正文缩进 Char"/>
    <w:link w:val="a1"/>
    <w:qFormat/>
    <w:rsid w:val="000D7981"/>
    <w:rPr>
      <w:rFonts w:ascii="Times New Roman" w:eastAsia="宋体" w:hAnsi="Times New Roman" w:cs="Times New Roman"/>
      <w:kern w:val="0"/>
      <w:sz w:val="32"/>
      <w:szCs w:val="20"/>
    </w:rPr>
  </w:style>
  <w:style w:type="paragraph" w:customStyle="1" w:styleId="font13">
    <w:name w:val="font13"/>
    <w:basedOn w:val="a"/>
    <w:qFormat/>
    <w:rsid w:val="000D7981"/>
    <w:pPr>
      <w:widowControl/>
      <w:spacing w:before="100" w:beforeAutospacing="1" w:after="100" w:afterAutospacing="1"/>
      <w:jc w:val="left"/>
    </w:pPr>
    <w:rPr>
      <w:rFonts w:eastAsia="Arial Unicode MS"/>
      <w:color w:val="000000"/>
      <w:kern w:val="0"/>
      <w:sz w:val="18"/>
      <w:szCs w:val="18"/>
    </w:rPr>
  </w:style>
  <w:style w:type="paragraph" w:customStyle="1" w:styleId="aff0">
    <w:name w:val="关于"/>
    <w:basedOn w:val="a"/>
    <w:next w:val="a"/>
    <w:qFormat/>
    <w:rsid w:val="000D7981"/>
    <w:pPr>
      <w:keepNext/>
      <w:keepLines/>
      <w:widowControl/>
      <w:tabs>
        <w:tab w:val="left" w:pos="600"/>
        <w:tab w:val="left" w:pos="960"/>
        <w:tab w:val="left" w:pos="1080"/>
      </w:tabs>
      <w:overflowPunct w:val="0"/>
      <w:spacing w:before="220" w:line="360" w:lineRule="auto"/>
      <w:ind w:right="28" w:firstLine="480"/>
    </w:pPr>
    <w:rPr>
      <w:rFonts w:ascii="宋体" w:hAnsi="宋体"/>
      <w:b/>
      <w:kern w:val="0"/>
      <w:sz w:val="24"/>
    </w:rPr>
  </w:style>
  <w:style w:type="paragraph" w:customStyle="1" w:styleId="210">
    <w:name w:val="正文文本缩进 21"/>
    <w:basedOn w:val="a"/>
    <w:qFormat/>
    <w:rsid w:val="000D7981"/>
    <w:pPr>
      <w:tabs>
        <w:tab w:val="left" w:pos="1410"/>
      </w:tabs>
      <w:adjustRightInd w:val="0"/>
      <w:spacing w:line="360" w:lineRule="auto"/>
      <w:ind w:left="1410" w:right="1001" w:firstLine="525"/>
      <w:jc w:val="left"/>
      <w:textAlignment w:val="baseline"/>
    </w:pPr>
    <w:rPr>
      <w:sz w:val="24"/>
    </w:rPr>
  </w:style>
  <w:style w:type="paragraph" w:customStyle="1" w:styleId="xl39">
    <w:name w:val="xl39"/>
    <w:basedOn w:val="a"/>
    <w:qFormat/>
    <w:rsid w:val="000D7981"/>
    <w:pPr>
      <w:widowControl/>
      <w:pBdr>
        <w:bottom w:val="single" w:sz="4" w:space="0" w:color="auto"/>
        <w:right w:val="single" w:sz="4" w:space="0" w:color="auto"/>
      </w:pBdr>
      <w:spacing w:before="100" w:after="100"/>
      <w:jc w:val="center"/>
    </w:pPr>
    <w:rPr>
      <w:rFonts w:eastAsia="Arial Unicode MS"/>
      <w:kern w:val="0"/>
    </w:rPr>
  </w:style>
  <w:style w:type="paragraph" w:customStyle="1" w:styleId="xl33">
    <w:name w:val="xl33"/>
    <w:basedOn w:val="a"/>
    <w:qFormat/>
    <w:rsid w:val="000D7981"/>
    <w:pPr>
      <w:widowControl/>
      <w:pBdr>
        <w:left w:val="single" w:sz="4" w:space="0" w:color="auto"/>
        <w:bottom w:val="single" w:sz="4" w:space="0" w:color="auto"/>
        <w:right w:val="single" w:sz="4" w:space="0" w:color="auto"/>
      </w:pBdr>
      <w:spacing w:before="100" w:after="100"/>
      <w:jc w:val="center"/>
      <w:textAlignment w:val="center"/>
    </w:pPr>
    <w:rPr>
      <w:rFonts w:eastAsia="Arial Unicode MS"/>
      <w:kern w:val="0"/>
      <w:sz w:val="22"/>
    </w:rPr>
  </w:style>
  <w:style w:type="paragraph" w:customStyle="1" w:styleId="CharCharCharCharCharChar">
    <w:name w:val="Char Char Char Char Char Char"/>
    <w:basedOn w:val="a"/>
    <w:qFormat/>
    <w:rsid w:val="000D7981"/>
    <w:rPr>
      <w:rFonts w:ascii="Tahoma" w:hAnsi="Tahoma"/>
      <w:sz w:val="24"/>
    </w:rPr>
  </w:style>
  <w:style w:type="paragraph" w:customStyle="1" w:styleId="xl52">
    <w:name w:val="xl52"/>
    <w:basedOn w:val="a"/>
    <w:qFormat/>
    <w:rsid w:val="000D7981"/>
    <w:pPr>
      <w:widowControl/>
      <w:pBdr>
        <w:top w:val="single" w:sz="4" w:space="0" w:color="auto"/>
        <w:left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aff1">
    <w:name w:val="表格内文"/>
    <w:basedOn w:val="a"/>
    <w:qFormat/>
    <w:rsid w:val="000D7981"/>
    <w:pPr>
      <w:tabs>
        <w:tab w:val="left" w:pos="1410"/>
      </w:tabs>
      <w:overflowPunct w:val="0"/>
      <w:adjustRightInd w:val="0"/>
      <w:snapToGrid w:val="0"/>
      <w:spacing w:line="240" w:lineRule="atLeast"/>
    </w:pPr>
    <w:rPr>
      <w:rFonts w:ascii="宋体"/>
      <w:snapToGrid w:val="0"/>
      <w:kern w:val="0"/>
    </w:rPr>
  </w:style>
  <w:style w:type="paragraph" w:customStyle="1" w:styleId="font14">
    <w:name w:val="font14"/>
    <w:basedOn w:val="a"/>
    <w:qFormat/>
    <w:rsid w:val="000D7981"/>
    <w:pPr>
      <w:widowControl/>
      <w:spacing w:before="100" w:beforeAutospacing="1" w:after="100" w:afterAutospacing="1"/>
      <w:jc w:val="left"/>
    </w:pPr>
    <w:rPr>
      <w:rFonts w:eastAsia="Arial Unicode MS"/>
      <w:kern w:val="0"/>
      <w:sz w:val="18"/>
      <w:szCs w:val="18"/>
    </w:rPr>
  </w:style>
  <w:style w:type="paragraph" w:customStyle="1" w:styleId="xl28">
    <w:name w:val="xl28"/>
    <w:basedOn w:val="a"/>
    <w:qFormat/>
    <w:rsid w:val="000D7981"/>
    <w:pPr>
      <w:widowControl/>
      <w:pBdr>
        <w:bottom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111">
    <w:name w:val="列出段落111"/>
    <w:basedOn w:val="a"/>
    <w:qFormat/>
    <w:rsid w:val="000D7981"/>
    <w:pPr>
      <w:ind w:firstLineChars="200" w:firstLine="420"/>
    </w:pPr>
  </w:style>
  <w:style w:type="paragraph" w:customStyle="1" w:styleId="15">
    <w:name w:val="纯文本1"/>
    <w:basedOn w:val="a"/>
    <w:qFormat/>
    <w:rsid w:val="000D7981"/>
    <w:pPr>
      <w:adjustRightInd w:val="0"/>
      <w:spacing w:line="312" w:lineRule="atLeast"/>
      <w:textAlignment w:val="baseline"/>
    </w:pPr>
    <w:rPr>
      <w:rFonts w:ascii="宋体" w:hAnsi="Courier New"/>
      <w:kern w:val="0"/>
      <w:sz w:val="28"/>
    </w:rPr>
  </w:style>
  <w:style w:type="paragraph" w:customStyle="1" w:styleId="xl60">
    <w:name w:val="xl60"/>
    <w:basedOn w:val="a"/>
    <w:qFormat/>
    <w:rsid w:val="000D7981"/>
    <w:pPr>
      <w:widowControl/>
      <w:pBdr>
        <w:top w:val="single" w:sz="4" w:space="0" w:color="auto"/>
        <w:left w:val="single" w:sz="4" w:space="0" w:color="auto"/>
        <w:bottom w:val="single" w:sz="4" w:space="0" w:color="auto"/>
      </w:pBdr>
      <w:spacing w:before="100" w:after="100"/>
      <w:jc w:val="center"/>
      <w:textAlignment w:val="center"/>
    </w:pPr>
    <w:rPr>
      <w:rFonts w:eastAsia="Arial Unicode MS"/>
      <w:kern w:val="0"/>
    </w:rPr>
  </w:style>
  <w:style w:type="paragraph" w:customStyle="1" w:styleId="l94">
    <w:name w:val="l9标题4"/>
    <w:basedOn w:val="l92"/>
    <w:qFormat/>
    <w:rsid w:val="000D7981"/>
    <w:pPr>
      <w:ind w:left="0" w:firstLine="0"/>
    </w:pPr>
    <w:rPr>
      <w:rFonts w:ascii="Arial" w:hAnsi="Arial"/>
      <w:b/>
      <w:sz w:val="21"/>
    </w:rPr>
  </w:style>
  <w:style w:type="paragraph" w:customStyle="1" w:styleId="l92">
    <w:name w:val="l9标题2"/>
    <w:basedOn w:val="a"/>
    <w:qFormat/>
    <w:rsid w:val="000D7981"/>
    <w:pPr>
      <w:tabs>
        <w:tab w:val="left" w:pos="567"/>
      </w:tabs>
      <w:spacing w:line="360" w:lineRule="auto"/>
      <w:ind w:left="567" w:hanging="567"/>
    </w:pPr>
    <w:rPr>
      <w:sz w:val="24"/>
    </w:rPr>
  </w:style>
  <w:style w:type="paragraph" w:customStyle="1" w:styleId="xl54">
    <w:name w:val="xl54"/>
    <w:basedOn w:val="a"/>
    <w:qFormat/>
    <w:rsid w:val="000D7981"/>
    <w:pPr>
      <w:widowControl/>
      <w:pBdr>
        <w:left w:val="single" w:sz="4" w:space="0" w:color="auto"/>
        <w:bottom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styleId="aff2">
    <w:name w:val="List Paragraph"/>
    <w:basedOn w:val="a"/>
    <w:uiPriority w:val="99"/>
    <w:qFormat/>
    <w:rsid w:val="000D7981"/>
    <w:pPr>
      <w:widowControl/>
      <w:adjustRightInd w:val="0"/>
      <w:snapToGrid w:val="0"/>
      <w:spacing w:after="200"/>
      <w:ind w:firstLineChars="200" w:firstLine="420"/>
      <w:jc w:val="left"/>
    </w:pPr>
    <w:rPr>
      <w:rFonts w:ascii="Tahoma" w:eastAsia="微软雅黑" w:hAnsi="Tahoma" w:cs="Tahoma"/>
      <w:kern w:val="0"/>
      <w:sz w:val="22"/>
      <w:szCs w:val="22"/>
    </w:rPr>
  </w:style>
  <w:style w:type="paragraph" w:customStyle="1" w:styleId="font9">
    <w:name w:val="font9"/>
    <w:basedOn w:val="a"/>
    <w:qFormat/>
    <w:rsid w:val="000D7981"/>
    <w:pPr>
      <w:widowControl/>
      <w:spacing w:before="100" w:beforeAutospacing="1" w:after="100" w:afterAutospacing="1"/>
      <w:jc w:val="left"/>
    </w:pPr>
    <w:rPr>
      <w:rFonts w:ascii="仿宋_GB2312" w:eastAsia="仿宋_GB2312" w:hAnsi="Arial Unicode MS" w:cs="Arial Unicode MS" w:hint="eastAsia"/>
      <w:kern w:val="0"/>
      <w:sz w:val="24"/>
      <w:szCs w:val="24"/>
    </w:rPr>
  </w:style>
  <w:style w:type="paragraph" w:customStyle="1" w:styleId="xl59">
    <w:name w:val="xl59"/>
    <w:basedOn w:val="a"/>
    <w:qFormat/>
    <w:rsid w:val="000D7981"/>
    <w:pPr>
      <w:widowControl/>
      <w:pBdr>
        <w:bottom w:val="single" w:sz="4" w:space="0" w:color="auto"/>
      </w:pBdr>
      <w:spacing w:before="100" w:after="100"/>
      <w:jc w:val="center"/>
      <w:textAlignment w:val="center"/>
    </w:pPr>
    <w:rPr>
      <w:rFonts w:ascii="Arial Unicode MS" w:eastAsia="Arial Unicode MS" w:hAnsi="Arial Unicode MS"/>
      <w:kern w:val="0"/>
    </w:rPr>
  </w:style>
  <w:style w:type="paragraph" w:customStyle="1" w:styleId="xl49">
    <w:name w:val="xl49"/>
    <w:basedOn w:val="a"/>
    <w:qFormat/>
    <w:rsid w:val="000D7981"/>
    <w:pPr>
      <w:widowControl/>
      <w:pBdr>
        <w:top w:val="single" w:sz="4" w:space="0" w:color="auto"/>
        <w:left w:val="single" w:sz="4" w:space="0" w:color="auto"/>
        <w:bottom w:val="single" w:sz="4" w:space="0" w:color="auto"/>
      </w:pBdr>
      <w:spacing w:before="100" w:after="100"/>
      <w:jc w:val="center"/>
    </w:pPr>
    <w:rPr>
      <w:rFonts w:ascii="Arial Unicode MS" w:eastAsia="Arial Unicode MS" w:hAnsi="Arial Unicode MS"/>
      <w:kern w:val="0"/>
    </w:rPr>
  </w:style>
  <w:style w:type="paragraph" w:customStyle="1" w:styleId="xl61">
    <w:name w:val="xl61"/>
    <w:basedOn w:val="a"/>
    <w:qFormat/>
    <w:rsid w:val="000D798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Aff3">
    <w:name w:val="正文 A"/>
    <w:basedOn w:val="a"/>
    <w:qFormat/>
    <w:rsid w:val="000D7981"/>
    <w:rPr>
      <w:rFonts w:eastAsia="Arial Unicode MS" w:cs="Arial Unicode MS"/>
      <w:color w:val="000000"/>
      <w:szCs w:val="21"/>
    </w:rPr>
  </w:style>
  <w:style w:type="paragraph" w:customStyle="1" w:styleId="GW-5">
    <w:name w:val="GW-标题5"/>
    <w:basedOn w:val="GW-4"/>
    <w:next w:val="a"/>
    <w:qFormat/>
    <w:rsid w:val="000D7981"/>
    <w:pPr>
      <w:tabs>
        <w:tab w:val="left" w:pos="360"/>
        <w:tab w:val="left" w:pos="2100"/>
      </w:tabs>
      <w:ind w:left="0" w:firstLine="0"/>
      <w:outlineLvl w:val="4"/>
    </w:pPr>
    <w:rPr>
      <w:sz w:val="28"/>
    </w:rPr>
  </w:style>
  <w:style w:type="paragraph" w:customStyle="1" w:styleId="xl42">
    <w:name w:val="xl42"/>
    <w:basedOn w:val="a"/>
    <w:qFormat/>
    <w:rsid w:val="000D7981"/>
    <w:pPr>
      <w:widowControl/>
      <w:pBdr>
        <w:top w:val="single" w:sz="4" w:space="0" w:color="auto"/>
        <w:left w:val="single" w:sz="4" w:space="0" w:color="auto"/>
        <w:bottom w:val="single" w:sz="4" w:space="0" w:color="auto"/>
        <w:right w:val="single" w:sz="4" w:space="0" w:color="auto"/>
      </w:pBdr>
      <w:spacing w:before="100" w:after="100"/>
      <w:jc w:val="center"/>
      <w:textAlignment w:val="center"/>
    </w:pPr>
    <w:rPr>
      <w:rFonts w:eastAsia="Arial Unicode MS"/>
      <w:kern w:val="0"/>
    </w:rPr>
  </w:style>
  <w:style w:type="paragraph" w:customStyle="1" w:styleId="l96">
    <w:name w:val="l9标题6"/>
    <w:basedOn w:val="l95"/>
    <w:qFormat/>
    <w:rsid w:val="000D7981"/>
    <w:pPr>
      <w:ind w:left="227" w:hanging="227"/>
    </w:pPr>
  </w:style>
  <w:style w:type="paragraph" w:customStyle="1" w:styleId="l95">
    <w:name w:val="l9标题5"/>
    <w:basedOn w:val="l92"/>
    <w:qFormat/>
    <w:rsid w:val="000D7981"/>
  </w:style>
  <w:style w:type="paragraph" w:customStyle="1" w:styleId="Charf4">
    <w:name w:val="Char"/>
    <w:basedOn w:val="a"/>
    <w:qFormat/>
    <w:rsid w:val="000D7981"/>
    <w:pPr>
      <w:widowControl/>
      <w:spacing w:after="160" w:line="240" w:lineRule="exact"/>
      <w:jc w:val="left"/>
    </w:pPr>
    <w:rPr>
      <w:rFonts w:ascii="Verdana" w:eastAsia="仿宋_GB2312" w:hAnsi="Verdana"/>
      <w:kern w:val="0"/>
      <w:sz w:val="24"/>
      <w:lang w:eastAsia="en-US"/>
    </w:rPr>
  </w:style>
  <w:style w:type="paragraph" w:customStyle="1" w:styleId="xl37">
    <w:name w:val="xl37"/>
    <w:basedOn w:val="a"/>
    <w:qFormat/>
    <w:rsid w:val="000D7981"/>
    <w:pPr>
      <w:widowControl/>
      <w:pBdr>
        <w:bottom w:val="single" w:sz="4" w:space="0" w:color="auto"/>
        <w:right w:val="single" w:sz="4" w:space="0" w:color="auto"/>
      </w:pBdr>
      <w:spacing w:before="100" w:after="100"/>
      <w:jc w:val="center"/>
    </w:pPr>
    <w:rPr>
      <w:rFonts w:eastAsia="Arial Unicode MS"/>
      <w:kern w:val="0"/>
    </w:rPr>
  </w:style>
  <w:style w:type="paragraph" w:customStyle="1" w:styleId="bt">
    <w:name w:val="bt"/>
    <w:basedOn w:val="a"/>
    <w:qFormat/>
    <w:rsid w:val="000D7981"/>
    <w:pPr>
      <w:spacing w:line="340" w:lineRule="exact"/>
      <w:jc w:val="center"/>
    </w:pPr>
    <w:rPr>
      <w:rFonts w:eastAsia="黑体"/>
      <w:sz w:val="32"/>
    </w:rPr>
  </w:style>
  <w:style w:type="paragraph" w:customStyle="1" w:styleId="aff4">
    <w:name w:val="样式 小四 加粗 左 行距: 单倍行距"/>
    <w:basedOn w:val="a"/>
    <w:qFormat/>
    <w:rsid w:val="000D7981"/>
    <w:pPr>
      <w:widowControl/>
      <w:tabs>
        <w:tab w:val="left" w:pos="420"/>
      </w:tabs>
      <w:snapToGrid w:val="0"/>
      <w:spacing w:before="40" w:after="40" w:line="300" w:lineRule="auto"/>
      <w:ind w:left="420" w:hanging="420"/>
      <w:jc w:val="left"/>
    </w:pPr>
    <w:rPr>
      <w:rFonts w:ascii="Arial" w:hAnsi="Arial"/>
      <w:kern w:val="0"/>
    </w:rPr>
  </w:style>
  <w:style w:type="paragraph" w:customStyle="1" w:styleId="Style140">
    <w:name w:val="_Style 140"/>
    <w:basedOn w:val="a"/>
    <w:qFormat/>
    <w:rsid w:val="000D7981"/>
    <w:pPr>
      <w:widowControl/>
      <w:spacing w:after="160" w:line="240" w:lineRule="exact"/>
      <w:jc w:val="left"/>
    </w:pPr>
    <w:rPr>
      <w:rFonts w:ascii="Verdana" w:eastAsia="仿宋_GB2312" w:hAnsi="Verdana"/>
      <w:kern w:val="0"/>
      <w:sz w:val="24"/>
      <w:lang w:eastAsia="en-US"/>
    </w:rPr>
  </w:style>
  <w:style w:type="paragraph" w:customStyle="1" w:styleId="xl29">
    <w:name w:val="xl29"/>
    <w:basedOn w:val="a"/>
    <w:qFormat/>
    <w:rsid w:val="000D7981"/>
    <w:pPr>
      <w:widowControl/>
      <w:pBdr>
        <w:bottom w:val="single" w:sz="4" w:space="0" w:color="auto"/>
        <w:right w:val="single" w:sz="4" w:space="0" w:color="auto"/>
      </w:pBdr>
      <w:spacing w:before="100" w:after="100"/>
      <w:jc w:val="center"/>
      <w:textAlignment w:val="center"/>
    </w:pPr>
    <w:rPr>
      <w:rFonts w:eastAsia="Arial Unicode MS"/>
      <w:kern w:val="0"/>
    </w:rPr>
  </w:style>
  <w:style w:type="paragraph" w:customStyle="1" w:styleId="aff5">
    <w:name w:val="表格题注"/>
    <w:next w:val="a"/>
    <w:qFormat/>
    <w:rsid w:val="000D7981"/>
    <w:pPr>
      <w:keepLines/>
      <w:tabs>
        <w:tab w:val="left" w:pos="3780"/>
      </w:tabs>
      <w:spacing w:before="240"/>
      <w:ind w:left="3780" w:hanging="420"/>
      <w:jc w:val="center"/>
    </w:pPr>
    <w:rPr>
      <w:rFonts w:ascii="Arial" w:hAnsi="Arial"/>
      <w:sz w:val="18"/>
    </w:rPr>
  </w:style>
  <w:style w:type="paragraph" w:customStyle="1" w:styleId="l93">
    <w:name w:val="l9标题3"/>
    <w:basedOn w:val="l92"/>
    <w:qFormat/>
    <w:rsid w:val="000D7981"/>
    <w:pPr>
      <w:ind w:left="0" w:firstLine="0"/>
    </w:pPr>
    <w:rPr>
      <w:b/>
    </w:rPr>
  </w:style>
  <w:style w:type="paragraph" w:customStyle="1" w:styleId="xl27">
    <w:name w:val="xl27"/>
    <w:basedOn w:val="a"/>
    <w:qFormat/>
    <w:rsid w:val="000D7981"/>
    <w:pPr>
      <w:widowControl/>
      <w:pBdr>
        <w:top w:val="single" w:sz="4" w:space="0" w:color="auto"/>
        <w:left w:val="single" w:sz="4" w:space="0" w:color="auto"/>
        <w:bottom w:val="single" w:sz="4" w:space="0" w:color="auto"/>
        <w:right w:val="single" w:sz="4" w:space="0" w:color="auto"/>
      </w:pBdr>
      <w:spacing w:before="100" w:after="100"/>
      <w:jc w:val="center"/>
      <w:textAlignment w:val="center"/>
    </w:pPr>
    <w:rPr>
      <w:rFonts w:eastAsia="Arial Unicode MS"/>
      <w:kern w:val="0"/>
      <w:sz w:val="22"/>
    </w:rPr>
  </w:style>
  <w:style w:type="paragraph" w:customStyle="1" w:styleId="xl62">
    <w:name w:val="xl62"/>
    <w:basedOn w:val="a"/>
    <w:qFormat/>
    <w:rsid w:val="000D798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xl55">
    <w:name w:val="xl55"/>
    <w:basedOn w:val="a"/>
    <w:qFormat/>
    <w:rsid w:val="000D7981"/>
    <w:pPr>
      <w:widowControl/>
      <w:pBdr>
        <w:top w:val="single" w:sz="4" w:space="0" w:color="auto"/>
        <w:left w:val="single" w:sz="4" w:space="0" w:color="auto"/>
      </w:pBdr>
      <w:spacing w:before="100" w:after="100"/>
      <w:jc w:val="center"/>
      <w:textAlignment w:val="center"/>
    </w:pPr>
    <w:rPr>
      <w:rFonts w:ascii="Arial Unicode MS" w:eastAsia="Arial Unicode MS" w:hAnsi="Arial Unicode MS"/>
      <w:kern w:val="0"/>
    </w:rPr>
  </w:style>
  <w:style w:type="paragraph" w:customStyle="1" w:styleId="Style80">
    <w:name w:val="_Style 80"/>
    <w:basedOn w:val="a"/>
    <w:next w:val="32"/>
    <w:qFormat/>
    <w:rsid w:val="000D7981"/>
    <w:pPr>
      <w:spacing w:line="420" w:lineRule="exact"/>
      <w:ind w:firstLine="525"/>
    </w:pPr>
    <w:rPr>
      <w:rFonts w:ascii="宋体"/>
      <w:color w:val="FF0000"/>
      <w:sz w:val="24"/>
    </w:rPr>
  </w:style>
  <w:style w:type="paragraph" w:customStyle="1" w:styleId="33">
    <w:name w:val="标题3"/>
    <w:basedOn w:val="1"/>
    <w:qFormat/>
    <w:rsid w:val="000D7981"/>
    <w:pPr>
      <w:spacing w:beforeLines="50"/>
    </w:pPr>
    <w:rPr>
      <w:sz w:val="24"/>
    </w:rPr>
  </w:style>
  <w:style w:type="paragraph" w:customStyle="1" w:styleId="Style43">
    <w:name w:val="_Style 43"/>
    <w:basedOn w:val="a"/>
    <w:qFormat/>
    <w:rsid w:val="000D7981"/>
    <w:pPr>
      <w:widowControl/>
      <w:spacing w:after="160" w:line="240" w:lineRule="exact"/>
      <w:jc w:val="left"/>
    </w:pPr>
    <w:rPr>
      <w:rFonts w:ascii="Verdana" w:eastAsia="仿宋_GB2312" w:hAnsi="Verdana"/>
      <w:kern w:val="0"/>
      <w:sz w:val="24"/>
      <w:lang w:eastAsia="en-US"/>
    </w:rPr>
  </w:style>
  <w:style w:type="paragraph" w:customStyle="1" w:styleId="GW-6">
    <w:name w:val="GW-标题6"/>
    <w:basedOn w:val="GW-5"/>
    <w:next w:val="a"/>
    <w:qFormat/>
    <w:rsid w:val="000D7981"/>
    <w:pPr>
      <w:tabs>
        <w:tab w:val="left" w:pos="2520"/>
        <w:tab w:val="left" w:pos="3000"/>
      </w:tabs>
      <w:ind w:left="3000"/>
      <w:outlineLvl w:val="5"/>
    </w:pPr>
    <w:rPr>
      <w:sz w:val="24"/>
    </w:rPr>
  </w:style>
  <w:style w:type="paragraph" w:customStyle="1" w:styleId="xl31">
    <w:name w:val="xl31"/>
    <w:basedOn w:val="a"/>
    <w:qFormat/>
    <w:rsid w:val="000D7981"/>
    <w:pPr>
      <w:widowControl/>
      <w:pBdr>
        <w:bottom w:val="single" w:sz="4" w:space="0" w:color="auto"/>
        <w:right w:val="single" w:sz="4" w:space="0" w:color="auto"/>
      </w:pBdr>
      <w:spacing w:before="100" w:after="100"/>
      <w:jc w:val="center"/>
      <w:textAlignment w:val="center"/>
    </w:pPr>
    <w:rPr>
      <w:rFonts w:eastAsia="Arial Unicode MS"/>
      <w:kern w:val="0"/>
      <w:sz w:val="22"/>
    </w:rPr>
  </w:style>
  <w:style w:type="paragraph" w:customStyle="1" w:styleId="16">
    <w:name w:val="样式1"/>
    <w:basedOn w:val="a"/>
    <w:qFormat/>
    <w:rsid w:val="000D7981"/>
    <w:pPr>
      <w:tabs>
        <w:tab w:val="left" w:pos="1410"/>
      </w:tabs>
    </w:pPr>
  </w:style>
  <w:style w:type="paragraph" w:customStyle="1" w:styleId="17">
    <w:name w:val="正文文本1"/>
    <w:qFormat/>
    <w:rsid w:val="000D7981"/>
    <w:pPr>
      <w:widowControl w:val="0"/>
      <w:autoSpaceDE w:val="0"/>
      <w:autoSpaceDN w:val="0"/>
      <w:adjustRightInd w:val="0"/>
      <w:spacing w:before="170" w:line="300" w:lineRule="atLeast"/>
      <w:ind w:left="1134"/>
      <w:jc w:val="both"/>
    </w:pPr>
    <w:rPr>
      <w:rFonts w:ascii="Times New Roman" w:hAnsi="Times New Roman"/>
      <w:color w:val="000000"/>
      <w:sz w:val="24"/>
    </w:rPr>
  </w:style>
  <w:style w:type="paragraph" w:customStyle="1" w:styleId="aff6">
    <w:name w:val="自定义表格"/>
    <w:basedOn w:val="a"/>
    <w:qFormat/>
    <w:rsid w:val="000D7981"/>
    <w:pPr>
      <w:widowControl/>
      <w:snapToGrid w:val="0"/>
      <w:spacing w:before="80" w:after="80"/>
    </w:pPr>
    <w:rPr>
      <w:kern w:val="0"/>
    </w:rPr>
  </w:style>
  <w:style w:type="paragraph" w:customStyle="1" w:styleId="font8">
    <w:name w:val="font8"/>
    <w:basedOn w:val="a"/>
    <w:qFormat/>
    <w:rsid w:val="000D7981"/>
    <w:pPr>
      <w:widowControl/>
      <w:spacing w:before="100" w:beforeAutospacing="1" w:after="100" w:afterAutospacing="1"/>
      <w:jc w:val="left"/>
    </w:pPr>
    <w:rPr>
      <w:rFonts w:ascii="宋体" w:hAnsi="宋体" w:cs="Arial Unicode MS" w:hint="eastAsia"/>
      <w:kern w:val="0"/>
      <w:sz w:val="20"/>
    </w:rPr>
  </w:style>
  <w:style w:type="paragraph" w:customStyle="1" w:styleId="Abbildung">
    <w:name w:val="Abbildung"/>
    <w:basedOn w:val="a"/>
    <w:next w:val="a"/>
    <w:qFormat/>
    <w:rsid w:val="000D7981"/>
    <w:pPr>
      <w:widowControl/>
      <w:tabs>
        <w:tab w:val="left" w:pos="1134"/>
        <w:tab w:val="left" w:pos="6237"/>
      </w:tabs>
      <w:spacing w:before="120"/>
      <w:jc w:val="center"/>
    </w:pPr>
    <w:rPr>
      <w:rFonts w:ascii="Arial" w:hAnsi="Arial"/>
      <w:b/>
      <w:kern w:val="0"/>
      <w:sz w:val="24"/>
      <w:lang w:val="en-GB"/>
    </w:rPr>
  </w:style>
  <w:style w:type="paragraph" w:customStyle="1" w:styleId="Default">
    <w:name w:val="Default"/>
    <w:qFormat/>
    <w:rsid w:val="000D7981"/>
    <w:pPr>
      <w:widowControl w:val="0"/>
      <w:autoSpaceDE w:val="0"/>
      <w:autoSpaceDN w:val="0"/>
      <w:adjustRightInd w:val="0"/>
    </w:pPr>
    <w:rPr>
      <w:rFonts w:ascii="Times New Roman" w:hAnsi="Times New Roman"/>
      <w:color w:val="000000"/>
      <w:sz w:val="24"/>
      <w:szCs w:val="24"/>
    </w:rPr>
  </w:style>
  <w:style w:type="paragraph" w:customStyle="1" w:styleId="xl47">
    <w:name w:val="xl47"/>
    <w:basedOn w:val="a"/>
    <w:qFormat/>
    <w:rsid w:val="000D7981"/>
    <w:pPr>
      <w:widowControl/>
      <w:pBdr>
        <w:left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zu">
    <w:name w:val="zu"/>
    <w:basedOn w:val="a"/>
    <w:qFormat/>
    <w:rsid w:val="000D7981"/>
    <w:pPr>
      <w:tabs>
        <w:tab w:val="left" w:pos="567"/>
      </w:tabs>
      <w:ind w:left="709" w:hanging="705"/>
    </w:pPr>
  </w:style>
  <w:style w:type="paragraph" w:customStyle="1" w:styleId="aff7">
    <w:name w:val="重点"/>
    <w:basedOn w:val="a"/>
    <w:qFormat/>
    <w:rsid w:val="000D7981"/>
    <w:pPr>
      <w:tabs>
        <w:tab w:val="left" w:pos="0"/>
      </w:tabs>
      <w:adjustRightInd w:val="0"/>
      <w:snapToGrid w:val="0"/>
      <w:spacing w:line="560" w:lineRule="atLeast"/>
      <w:ind w:left="1410" w:hanging="360"/>
    </w:pPr>
    <w:rPr>
      <w:kern w:val="24"/>
      <w:sz w:val="30"/>
    </w:rPr>
  </w:style>
  <w:style w:type="paragraph" w:customStyle="1" w:styleId="HeadingRight">
    <w:name w:val="Heading Right"/>
    <w:basedOn w:val="a"/>
    <w:qFormat/>
    <w:rsid w:val="000D7981"/>
    <w:pPr>
      <w:widowControl/>
      <w:topLinePunct/>
      <w:adjustRightInd w:val="0"/>
      <w:snapToGrid w:val="0"/>
      <w:spacing w:line="240" w:lineRule="atLeast"/>
      <w:ind w:firstLineChars="200" w:firstLine="200"/>
      <w:jc w:val="right"/>
    </w:pPr>
    <w:rPr>
      <w:rFonts w:cs="Arial"/>
      <w:sz w:val="20"/>
    </w:rPr>
  </w:style>
  <w:style w:type="paragraph" w:customStyle="1" w:styleId="xl26">
    <w:name w:val="xl26"/>
    <w:basedOn w:val="a"/>
    <w:qFormat/>
    <w:rsid w:val="000D7981"/>
    <w:pPr>
      <w:widowControl/>
      <w:pBdr>
        <w:top w:val="single" w:sz="4" w:space="0" w:color="auto"/>
        <w:left w:val="single" w:sz="4" w:space="0" w:color="auto"/>
        <w:bottom w:val="single" w:sz="4" w:space="0" w:color="auto"/>
        <w:right w:val="single" w:sz="4" w:space="0" w:color="auto"/>
      </w:pBdr>
      <w:spacing w:before="100" w:after="100"/>
      <w:jc w:val="center"/>
      <w:textAlignment w:val="center"/>
    </w:pPr>
    <w:rPr>
      <w:rFonts w:ascii="Arial Unicode MS" w:eastAsia="Arial Unicode MS" w:hAnsi="Arial Unicode MS"/>
      <w:kern w:val="0"/>
      <w:sz w:val="22"/>
    </w:rPr>
  </w:style>
  <w:style w:type="paragraph" w:customStyle="1" w:styleId="xl48">
    <w:name w:val="xl48"/>
    <w:basedOn w:val="a"/>
    <w:qFormat/>
    <w:rsid w:val="000D7981"/>
    <w:pPr>
      <w:widowControl/>
      <w:pBdr>
        <w:left w:val="single" w:sz="4" w:space="0" w:color="auto"/>
        <w:bottom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18">
    <w:name w:val="项目符号1"/>
    <w:basedOn w:val="a"/>
    <w:qFormat/>
    <w:rsid w:val="000D7981"/>
    <w:pPr>
      <w:tabs>
        <w:tab w:val="left" w:pos="1410"/>
      </w:tabs>
      <w:overflowPunct w:val="0"/>
      <w:adjustRightInd w:val="0"/>
      <w:snapToGrid w:val="0"/>
      <w:spacing w:before="120" w:line="360" w:lineRule="auto"/>
      <w:ind w:left="1410" w:hanging="360"/>
    </w:pPr>
    <w:rPr>
      <w:rFonts w:ascii="宋体"/>
      <w:snapToGrid w:val="0"/>
      <w:kern w:val="0"/>
    </w:rPr>
  </w:style>
  <w:style w:type="paragraph" w:customStyle="1" w:styleId="zhengwen">
    <w:name w:val="zhengwen"/>
    <w:basedOn w:val="a"/>
    <w:qFormat/>
    <w:rsid w:val="000D7981"/>
    <w:pPr>
      <w:tabs>
        <w:tab w:val="left" w:pos="1410"/>
      </w:tabs>
      <w:adjustRightInd w:val="0"/>
      <w:snapToGrid w:val="0"/>
      <w:spacing w:line="520" w:lineRule="exact"/>
      <w:ind w:left="1410" w:hanging="360"/>
    </w:pPr>
    <w:rPr>
      <w:bCs/>
      <w:sz w:val="28"/>
      <w:szCs w:val="24"/>
    </w:rPr>
  </w:style>
  <w:style w:type="paragraph" w:customStyle="1" w:styleId="25">
    <w:name w:val="标题2"/>
    <w:basedOn w:val="1"/>
    <w:qFormat/>
    <w:rsid w:val="000D7981"/>
    <w:rPr>
      <w:sz w:val="30"/>
    </w:rPr>
  </w:style>
  <w:style w:type="paragraph" w:customStyle="1" w:styleId="aff8">
    <w:name w:val="表内"/>
    <w:basedOn w:val="a"/>
    <w:qFormat/>
    <w:rsid w:val="000D7981"/>
    <w:rPr>
      <w:sz w:val="24"/>
    </w:rPr>
  </w:style>
  <w:style w:type="paragraph" w:customStyle="1" w:styleId="font5">
    <w:name w:val="font5"/>
    <w:basedOn w:val="a"/>
    <w:qFormat/>
    <w:rsid w:val="000D7981"/>
    <w:pPr>
      <w:widowControl/>
      <w:spacing w:before="100" w:after="100"/>
      <w:jc w:val="left"/>
    </w:pPr>
    <w:rPr>
      <w:rFonts w:ascii="宋体" w:hAnsi="宋体" w:hint="eastAsia"/>
      <w:kern w:val="0"/>
      <w:sz w:val="18"/>
    </w:rPr>
  </w:style>
  <w:style w:type="paragraph" w:customStyle="1" w:styleId="xl32">
    <w:name w:val="xl32"/>
    <w:basedOn w:val="a"/>
    <w:qFormat/>
    <w:rsid w:val="000D7981"/>
    <w:pPr>
      <w:widowControl/>
      <w:spacing w:before="100" w:beforeAutospacing="1" w:after="100" w:afterAutospacing="1"/>
      <w:jc w:val="center"/>
      <w:textAlignment w:val="center"/>
    </w:pPr>
    <w:rPr>
      <w:rFonts w:ascii="宋体" w:hAnsi="宋体"/>
      <w:kern w:val="0"/>
      <w:sz w:val="24"/>
      <w:szCs w:val="24"/>
    </w:rPr>
  </w:style>
  <w:style w:type="paragraph" w:customStyle="1" w:styleId="xl35">
    <w:name w:val="xl35"/>
    <w:basedOn w:val="a"/>
    <w:qFormat/>
    <w:rsid w:val="000D7981"/>
    <w:pPr>
      <w:widowControl/>
      <w:pBdr>
        <w:top w:val="single" w:sz="4" w:space="0" w:color="auto"/>
        <w:bottom w:val="single" w:sz="4" w:space="0" w:color="auto"/>
        <w:right w:val="single" w:sz="4" w:space="0" w:color="auto"/>
      </w:pBdr>
      <w:spacing w:before="100" w:after="100"/>
      <w:jc w:val="center"/>
      <w:textAlignment w:val="center"/>
    </w:pPr>
    <w:rPr>
      <w:rFonts w:eastAsia="Arial Unicode MS"/>
      <w:kern w:val="0"/>
    </w:rPr>
  </w:style>
  <w:style w:type="paragraph" w:customStyle="1" w:styleId="26">
    <w:name w:val="标题 2（绿盟科技）"/>
    <w:basedOn w:val="2"/>
    <w:next w:val="a"/>
    <w:qFormat/>
    <w:rsid w:val="000D7981"/>
    <w:pPr>
      <w:adjustRightInd/>
      <w:spacing w:before="260" w:after="260" w:line="415" w:lineRule="auto"/>
      <w:jc w:val="left"/>
      <w:textAlignment w:val="auto"/>
    </w:pPr>
    <w:rPr>
      <w:rFonts w:ascii="Arial" w:eastAsia="黑体" w:hAnsi="Arial"/>
      <w:kern w:val="2"/>
      <w:sz w:val="32"/>
      <w:szCs w:val="32"/>
    </w:rPr>
  </w:style>
  <w:style w:type="paragraph" w:customStyle="1" w:styleId="xl64">
    <w:name w:val="xl64"/>
    <w:basedOn w:val="a"/>
    <w:qFormat/>
    <w:rsid w:val="000D798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000000"/>
      <w:kern w:val="0"/>
      <w:sz w:val="18"/>
      <w:szCs w:val="18"/>
    </w:rPr>
  </w:style>
  <w:style w:type="paragraph" w:customStyle="1" w:styleId="41">
    <w:name w:val="样式4"/>
    <w:basedOn w:val="a"/>
    <w:qFormat/>
    <w:rsid w:val="000D7981"/>
    <w:pPr>
      <w:tabs>
        <w:tab w:val="left" w:pos="1410"/>
      </w:tabs>
      <w:spacing w:line="360" w:lineRule="auto"/>
      <w:ind w:left="1410" w:hanging="360"/>
    </w:pPr>
    <w:rPr>
      <w:sz w:val="24"/>
    </w:rPr>
  </w:style>
  <w:style w:type="paragraph" w:customStyle="1" w:styleId="xl34">
    <w:name w:val="xl34"/>
    <w:basedOn w:val="a"/>
    <w:qFormat/>
    <w:rsid w:val="000D7981"/>
    <w:pPr>
      <w:widowControl/>
      <w:pBdr>
        <w:top w:val="single" w:sz="4" w:space="0" w:color="auto"/>
        <w:left w:val="single" w:sz="4" w:space="0" w:color="auto"/>
        <w:bottom w:val="single" w:sz="4" w:space="0" w:color="auto"/>
        <w:right w:val="single" w:sz="4" w:space="0" w:color="auto"/>
      </w:pBdr>
      <w:spacing w:before="100" w:after="100"/>
      <w:jc w:val="center"/>
      <w:textAlignment w:val="center"/>
    </w:pPr>
    <w:rPr>
      <w:rFonts w:ascii="Arial Unicode MS" w:eastAsia="Arial Unicode MS" w:hAnsi="Arial Unicode MS"/>
      <w:kern w:val="0"/>
      <w:sz w:val="22"/>
    </w:rPr>
  </w:style>
  <w:style w:type="paragraph" w:customStyle="1" w:styleId="110">
    <w:name w:val="列出段落11"/>
    <w:basedOn w:val="a"/>
    <w:qFormat/>
    <w:rsid w:val="000D7981"/>
    <w:pPr>
      <w:ind w:firstLineChars="200" w:firstLine="420"/>
    </w:pPr>
    <w:rPr>
      <w:rFonts w:ascii="Calibri" w:hAnsi="Calibri"/>
      <w:szCs w:val="22"/>
    </w:rPr>
  </w:style>
  <w:style w:type="paragraph" w:customStyle="1" w:styleId="19">
    <w:name w:val="表1"/>
    <w:basedOn w:val="a"/>
    <w:qFormat/>
    <w:rsid w:val="000D7981"/>
    <w:pPr>
      <w:adjustRightInd w:val="0"/>
      <w:snapToGrid w:val="0"/>
      <w:spacing w:line="360" w:lineRule="auto"/>
      <w:jc w:val="center"/>
    </w:pPr>
    <w:rPr>
      <w:rFonts w:ascii="宋体" w:hAnsi="宋体"/>
      <w:szCs w:val="24"/>
    </w:rPr>
  </w:style>
  <w:style w:type="paragraph" w:customStyle="1" w:styleId="27">
    <w:name w:val="样式2"/>
    <w:basedOn w:val="16"/>
    <w:qFormat/>
    <w:rsid w:val="000D7981"/>
    <w:pPr>
      <w:tabs>
        <w:tab w:val="clear" w:pos="1410"/>
      </w:tabs>
      <w:spacing w:before="240" w:after="60"/>
      <w:outlineLvl w:val="0"/>
    </w:pPr>
    <w:rPr>
      <w:rFonts w:ascii="Arial" w:hAnsi="Arial" w:cs="Arial"/>
      <w:b/>
      <w:bCs/>
      <w:szCs w:val="32"/>
    </w:rPr>
  </w:style>
  <w:style w:type="paragraph" w:customStyle="1" w:styleId="xl58">
    <w:name w:val="xl58"/>
    <w:basedOn w:val="a"/>
    <w:qFormat/>
    <w:rsid w:val="000D7981"/>
    <w:pPr>
      <w:widowControl/>
      <w:pBdr>
        <w:left w:val="single" w:sz="4" w:space="0" w:color="auto"/>
        <w:bottom w:val="single" w:sz="4" w:space="0" w:color="auto"/>
      </w:pBdr>
      <w:spacing w:before="100" w:after="100"/>
      <w:jc w:val="center"/>
      <w:textAlignment w:val="center"/>
    </w:pPr>
    <w:rPr>
      <w:rFonts w:ascii="Arial Unicode MS" w:eastAsia="Arial Unicode MS" w:hAnsi="Arial Unicode MS"/>
      <w:kern w:val="0"/>
    </w:rPr>
  </w:style>
  <w:style w:type="paragraph" w:customStyle="1" w:styleId="GW-7">
    <w:name w:val="GW-标题7"/>
    <w:basedOn w:val="GW-6"/>
    <w:next w:val="a"/>
    <w:qFormat/>
    <w:rsid w:val="000D7981"/>
    <w:pPr>
      <w:tabs>
        <w:tab w:val="left" w:pos="2940"/>
        <w:tab w:val="left" w:pos="3420"/>
      </w:tabs>
      <w:ind w:left="3420"/>
      <w:outlineLvl w:val="6"/>
    </w:pPr>
    <w:rPr>
      <w:sz w:val="21"/>
    </w:rPr>
  </w:style>
  <w:style w:type="paragraph" w:customStyle="1" w:styleId="CharCharCharCharCharChar1Char">
    <w:name w:val="Char Char Char Char Char Char1 Char"/>
    <w:basedOn w:val="a"/>
    <w:qFormat/>
    <w:rsid w:val="000D7981"/>
    <w:pPr>
      <w:widowControl/>
      <w:spacing w:after="160" w:line="240" w:lineRule="exact"/>
      <w:jc w:val="left"/>
    </w:pPr>
    <w:rPr>
      <w:rFonts w:ascii="Verdana" w:hAnsi="Verdana"/>
      <w:kern w:val="0"/>
      <w:lang w:eastAsia="en-US"/>
    </w:rPr>
  </w:style>
  <w:style w:type="paragraph" w:customStyle="1" w:styleId="aff9">
    <w:name w:val="正文 + 宋体"/>
    <w:basedOn w:val="af2"/>
    <w:qFormat/>
    <w:rsid w:val="000D7981"/>
    <w:pPr>
      <w:spacing w:beforeLines="50" w:afterLines="50" w:line="360" w:lineRule="auto"/>
      <w:jc w:val="both"/>
    </w:pPr>
    <w:rPr>
      <w:rFonts w:ascii="宋体" w:hAnsi="宋体"/>
      <w:b w:val="0"/>
      <w:bCs w:val="0"/>
      <w:sz w:val="20"/>
      <w:szCs w:val="20"/>
    </w:rPr>
  </w:style>
  <w:style w:type="paragraph" w:customStyle="1" w:styleId="xl46">
    <w:name w:val="xl46"/>
    <w:basedOn w:val="a"/>
    <w:qFormat/>
    <w:rsid w:val="000D7981"/>
    <w:pPr>
      <w:widowControl/>
      <w:pBdr>
        <w:top w:val="single" w:sz="4" w:space="0" w:color="auto"/>
        <w:left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HeadingLeft">
    <w:name w:val="Heading Left"/>
    <w:basedOn w:val="a"/>
    <w:qFormat/>
    <w:rsid w:val="000D7981"/>
    <w:pPr>
      <w:widowControl/>
      <w:topLinePunct/>
      <w:adjustRightInd w:val="0"/>
      <w:snapToGrid w:val="0"/>
      <w:spacing w:line="240" w:lineRule="atLeast"/>
      <w:ind w:firstLineChars="200" w:firstLine="200"/>
      <w:jc w:val="left"/>
    </w:pPr>
    <w:rPr>
      <w:rFonts w:cs="Arial"/>
      <w:sz w:val="20"/>
    </w:rPr>
  </w:style>
  <w:style w:type="paragraph" w:customStyle="1" w:styleId="Bodytext11">
    <w:name w:val="Body text 1"/>
    <w:basedOn w:val="17"/>
    <w:qFormat/>
    <w:rsid w:val="000D7981"/>
    <w:pPr>
      <w:tabs>
        <w:tab w:val="left" w:pos="1134"/>
      </w:tabs>
      <w:ind w:hanging="1134"/>
    </w:pPr>
  </w:style>
  <w:style w:type="paragraph" w:customStyle="1" w:styleId="xl63">
    <w:name w:val="xl63"/>
    <w:basedOn w:val="a"/>
    <w:qFormat/>
    <w:rsid w:val="000D798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18"/>
      <w:szCs w:val="18"/>
    </w:rPr>
  </w:style>
  <w:style w:type="paragraph" w:customStyle="1" w:styleId="l97">
    <w:name w:val="l9标题7"/>
    <w:basedOn w:val="l96"/>
    <w:qFormat/>
    <w:rsid w:val="000D7981"/>
    <w:pPr>
      <w:ind w:left="284" w:firstLine="0"/>
    </w:pPr>
  </w:style>
  <w:style w:type="paragraph" w:customStyle="1" w:styleId="xl44">
    <w:name w:val="xl44"/>
    <w:basedOn w:val="a"/>
    <w:qFormat/>
    <w:rsid w:val="000D7981"/>
    <w:pPr>
      <w:widowControl/>
      <w:pBdr>
        <w:top w:val="single" w:sz="4" w:space="0" w:color="auto"/>
        <w:bottom w:val="single" w:sz="4" w:space="0" w:color="auto"/>
      </w:pBdr>
      <w:spacing w:before="100" w:after="100"/>
      <w:jc w:val="center"/>
      <w:textAlignment w:val="center"/>
    </w:pPr>
    <w:rPr>
      <w:rFonts w:eastAsia="Arial Unicode MS"/>
      <w:kern w:val="0"/>
    </w:rPr>
  </w:style>
  <w:style w:type="paragraph" w:customStyle="1" w:styleId="GW-8">
    <w:name w:val="GW-标题8"/>
    <w:basedOn w:val="GW-7"/>
    <w:qFormat/>
    <w:rsid w:val="000D7981"/>
    <w:pPr>
      <w:tabs>
        <w:tab w:val="left" w:pos="3360"/>
        <w:tab w:val="left" w:pos="3840"/>
      </w:tabs>
      <w:ind w:left="3840"/>
    </w:pPr>
    <w:rPr>
      <w:b w:val="0"/>
    </w:rPr>
  </w:style>
  <w:style w:type="paragraph" w:customStyle="1" w:styleId="51">
    <w:name w:val="5"/>
    <w:basedOn w:val="a"/>
    <w:next w:val="a0"/>
    <w:uiPriority w:val="99"/>
    <w:qFormat/>
    <w:rsid w:val="000D7981"/>
    <w:rPr>
      <w:rFonts w:ascii="宋体" w:hAnsi="Courier New" w:cs="Courier New"/>
      <w:szCs w:val="21"/>
    </w:rPr>
  </w:style>
  <w:style w:type="paragraph" w:customStyle="1" w:styleId="Char11">
    <w:name w:val="Char1"/>
    <w:basedOn w:val="a"/>
    <w:qFormat/>
    <w:rsid w:val="000D7981"/>
    <w:pPr>
      <w:widowControl/>
      <w:spacing w:after="160" w:line="240" w:lineRule="exact"/>
      <w:jc w:val="left"/>
    </w:pPr>
    <w:rPr>
      <w:rFonts w:ascii="Verdana" w:eastAsia="仿宋_GB2312" w:hAnsi="Verdana"/>
      <w:kern w:val="0"/>
      <w:sz w:val="24"/>
      <w:lang w:eastAsia="en-US"/>
    </w:rPr>
  </w:style>
  <w:style w:type="paragraph" w:customStyle="1" w:styleId="xl56">
    <w:name w:val="xl56"/>
    <w:basedOn w:val="a"/>
    <w:qFormat/>
    <w:rsid w:val="000D7981"/>
    <w:pPr>
      <w:widowControl/>
      <w:pBdr>
        <w:top w:val="single" w:sz="4" w:space="0" w:color="auto"/>
      </w:pBdr>
      <w:spacing w:before="100" w:after="100"/>
      <w:jc w:val="center"/>
      <w:textAlignment w:val="center"/>
    </w:pPr>
    <w:rPr>
      <w:rFonts w:ascii="Arial Unicode MS" w:eastAsia="Arial Unicode MS" w:hAnsi="Arial Unicode MS"/>
      <w:kern w:val="0"/>
    </w:rPr>
  </w:style>
  <w:style w:type="paragraph" w:customStyle="1" w:styleId="font0">
    <w:name w:val="font0"/>
    <w:basedOn w:val="a"/>
    <w:qFormat/>
    <w:rsid w:val="000D7981"/>
    <w:pPr>
      <w:widowControl/>
      <w:spacing w:before="100" w:beforeAutospacing="1" w:after="100" w:afterAutospacing="1"/>
      <w:jc w:val="left"/>
    </w:pPr>
    <w:rPr>
      <w:rFonts w:ascii="宋体" w:hAnsi="宋体" w:cs="Arial Unicode MS" w:hint="eastAsia"/>
      <w:kern w:val="0"/>
      <w:sz w:val="24"/>
      <w:szCs w:val="24"/>
    </w:rPr>
  </w:style>
  <w:style w:type="paragraph" w:customStyle="1" w:styleId="xl38">
    <w:name w:val="xl38"/>
    <w:basedOn w:val="a"/>
    <w:qFormat/>
    <w:rsid w:val="000D7981"/>
    <w:pPr>
      <w:widowControl/>
      <w:pBdr>
        <w:top w:val="single" w:sz="4" w:space="0" w:color="auto"/>
        <w:left w:val="single" w:sz="4" w:space="0" w:color="auto"/>
        <w:bottom w:val="single" w:sz="4" w:space="0" w:color="auto"/>
        <w:right w:val="single" w:sz="4" w:space="0" w:color="auto"/>
      </w:pBdr>
      <w:spacing w:before="100" w:after="100"/>
      <w:jc w:val="center"/>
      <w:textAlignment w:val="center"/>
    </w:pPr>
    <w:rPr>
      <w:rFonts w:eastAsia="Arial Unicode MS"/>
      <w:kern w:val="0"/>
      <w:sz w:val="22"/>
    </w:rPr>
  </w:style>
  <w:style w:type="paragraph" w:customStyle="1" w:styleId="xl51">
    <w:name w:val="xl51"/>
    <w:basedOn w:val="a"/>
    <w:qFormat/>
    <w:rsid w:val="000D7981"/>
    <w:pPr>
      <w:widowControl/>
      <w:pBdr>
        <w:top w:val="single" w:sz="4" w:space="0" w:color="auto"/>
        <w:bottom w:val="single" w:sz="4" w:space="0" w:color="auto"/>
        <w:right w:val="single" w:sz="4" w:space="0" w:color="auto"/>
      </w:pBdr>
      <w:spacing w:before="100" w:after="100"/>
      <w:jc w:val="center"/>
    </w:pPr>
    <w:rPr>
      <w:rFonts w:ascii="Arial Unicode MS" w:eastAsia="Arial Unicode MS" w:hAnsi="Arial Unicode MS"/>
      <w:kern w:val="0"/>
    </w:rPr>
  </w:style>
  <w:style w:type="paragraph" w:customStyle="1" w:styleId="font7">
    <w:name w:val="font7"/>
    <w:basedOn w:val="a"/>
    <w:qFormat/>
    <w:rsid w:val="000D7981"/>
    <w:pPr>
      <w:widowControl/>
      <w:spacing w:before="100" w:after="100"/>
      <w:jc w:val="left"/>
    </w:pPr>
    <w:rPr>
      <w:rFonts w:ascii="宋体" w:hAnsi="宋体" w:hint="eastAsia"/>
      <w:kern w:val="0"/>
    </w:rPr>
  </w:style>
  <w:style w:type="paragraph" w:customStyle="1" w:styleId="L91">
    <w:name w:val="L9标题1"/>
    <w:basedOn w:val="a"/>
    <w:qFormat/>
    <w:rsid w:val="000D7981"/>
    <w:pPr>
      <w:tabs>
        <w:tab w:val="left" w:pos="425"/>
      </w:tabs>
      <w:spacing w:before="100" w:after="50" w:line="360" w:lineRule="auto"/>
      <w:ind w:left="425" w:hanging="425"/>
    </w:pPr>
    <w:rPr>
      <w:b/>
      <w:sz w:val="28"/>
    </w:rPr>
  </w:style>
  <w:style w:type="paragraph" w:customStyle="1" w:styleId="xl30">
    <w:name w:val="xl30"/>
    <w:basedOn w:val="a"/>
    <w:qFormat/>
    <w:rsid w:val="000D7981"/>
    <w:pPr>
      <w:widowControl/>
      <w:pBdr>
        <w:top w:val="single" w:sz="4" w:space="0" w:color="auto"/>
        <w:left w:val="single" w:sz="4" w:space="0" w:color="auto"/>
        <w:bottom w:val="single" w:sz="4" w:space="0" w:color="auto"/>
        <w:right w:val="single" w:sz="4" w:space="0" w:color="auto"/>
      </w:pBdr>
      <w:spacing w:before="100" w:after="100"/>
      <w:jc w:val="left"/>
      <w:textAlignment w:val="center"/>
    </w:pPr>
    <w:rPr>
      <w:rFonts w:ascii="Arial Unicode MS" w:eastAsia="Arial Unicode MS" w:hAnsi="Arial Unicode MS"/>
      <w:kern w:val="0"/>
      <w:sz w:val="20"/>
    </w:rPr>
  </w:style>
  <w:style w:type="paragraph" w:customStyle="1" w:styleId="xl66">
    <w:name w:val="xl66"/>
    <w:basedOn w:val="a"/>
    <w:qFormat/>
    <w:rsid w:val="000D7981"/>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color w:val="000000"/>
      <w:kern w:val="0"/>
      <w:sz w:val="18"/>
      <w:szCs w:val="18"/>
    </w:rPr>
  </w:style>
  <w:style w:type="paragraph" w:customStyle="1" w:styleId="xl45">
    <w:name w:val="xl45"/>
    <w:basedOn w:val="a"/>
    <w:qFormat/>
    <w:rsid w:val="000D7981"/>
    <w:pPr>
      <w:widowControl/>
      <w:pBdr>
        <w:bottom w:val="single" w:sz="4" w:space="0" w:color="auto"/>
        <w:right w:val="single" w:sz="4" w:space="0" w:color="auto"/>
      </w:pBdr>
      <w:spacing w:before="100" w:after="100"/>
      <w:jc w:val="center"/>
      <w:textAlignment w:val="center"/>
    </w:pPr>
    <w:rPr>
      <w:rFonts w:eastAsia="Arial Unicode MS"/>
      <w:kern w:val="0"/>
      <w:sz w:val="22"/>
    </w:rPr>
  </w:style>
  <w:style w:type="paragraph" w:customStyle="1" w:styleId="font11">
    <w:name w:val="font11"/>
    <w:basedOn w:val="a"/>
    <w:qFormat/>
    <w:rsid w:val="000D7981"/>
    <w:pPr>
      <w:widowControl/>
      <w:spacing w:before="100" w:beforeAutospacing="1" w:after="100" w:afterAutospacing="1"/>
      <w:jc w:val="left"/>
    </w:pPr>
    <w:rPr>
      <w:rFonts w:ascii="Arial" w:eastAsia="Arial Unicode MS" w:hAnsi="Arial" w:cs="Arial"/>
      <w:kern w:val="0"/>
      <w:sz w:val="18"/>
      <w:szCs w:val="18"/>
    </w:rPr>
  </w:style>
  <w:style w:type="paragraph" w:customStyle="1" w:styleId="xl40">
    <w:name w:val="xl40"/>
    <w:basedOn w:val="a"/>
    <w:qFormat/>
    <w:rsid w:val="000D7981"/>
    <w:pPr>
      <w:widowControl/>
      <w:pBdr>
        <w:bottom w:val="single" w:sz="4" w:space="0" w:color="auto"/>
        <w:right w:val="single" w:sz="4" w:space="0" w:color="auto"/>
      </w:pBdr>
      <w:spacing w:before="100" w:after="100"/>
      <w:jc w:val="center"/>
      <w:textAlignment w:val="center"/>
    </w:pPr>
    <w:rPr>
      <w:rFonts w:eastAsia="Arial Unicode MS"/>
      <w:kern w:val="0"/>
    </w:rPr>
  </w:style>
  <w:style w:type="paragraph" w:customStyle="1" w:styleId="affa">
    <w:name w:val="正文点缩进"/>
    <w:basedOn w:val="a"/>
    <w:qFormat/>
    <w:rsid w:val="000D7981"/>
    <w:pPr>
      <w:widowControl/>
      <w:tabs>
        <w:tab w:val="left" w:pos="1758"/>
      </w:tabs>
      <w:snapToGrid w:val="0"/>
      <w:spacing w:after="60" w:line="288" w:lineRule="auto"/>
    </w:pPr>
    <w:rPr>
      <w:rFonts w:ascii="宋体"/>
      <w:sz w:val="22"/>
      <w:shd w:val="clear" w:color="auto" w:fill="FFFFFF"/>
    </w:rPr>
  </w:style>
  <w:style w:type="paragraph" w:customStyle="1" w:styleId="qian">
    <w:name w:val="qian"/>
    <w:basedOn w:val="a"/>
    <w:qFormat/>
    <w:rsid w:val="000D7981"/>
    <w:pPr>
      <w:tabs>
        <w:tab w:val="left" w:pos="4395"/>
      </w:tabs>
      <w:ind w:left="4"/>
    </w:pPr>
  </w:style>
  <w:style w:type="paragraph" w:customStyle="1" w:styleId="font12">
    <w:name w:val="font12"/>
    <w:basedOn w:val="a"/>
    <w:qFormat/>
    <w:rsid w:val="000D7981"/>
    <w:pPr>
      <w:widowControl/>
      <w:spacing w:before="100" w:beforeAutospacing="1" w:after="100" w:afterAutospacing="1"/>
      <w:jc w:val="left"/>
    </w:pPr>
    <w:rPr>
      <w:rFonts w:eastAsia="Arial Unicode MS"/>
      <w:b/>
      <w:bCs/>
      <w:kern w:val="0"/>
      <w:sz w:val="18"/>
      <w:szCs w:val="18"/>
    </w:rPr>
  </w:style>
  <w:style w:type="paragraph" w:customStyle="1" w:styleId="CM7">
    <w:name w:val="CM7"/>
    <w:basedOn w:val="a"/>
    <w:next w:val="a"/>
    <w:qFormat/>
    <w:rsid w:val="000D7981"/>
    <w:pPr>
      <w:autoSpaceDE w:val="0"/>
      <w:autoSpaceDN w:val="0"/>
      <w:adjustRightInd w:val="0"/>
      <w:spacing w:line="626" w:lineRule="atLeast"/>
      <w:jc w:val="left"/>
    </w:pPr>
    <w:rPr>
      <w:rFonts w:ascii="仿宋_GB2312" w:eastAsia="仿宋_GB2312" w:hAnsi="Calibri"/>
      <w:kern w:val="0"/>
      <w:sz w:val="24"/>
      <w:szCs w:val="24"/>
    </w:rPr>
  </w:style>
  <w:style w:type="paragraph" w:customStyle="1" w:styleId="TOC1">
    <w:name w:val="TOC 标题1"/>
    <w:basedOn w:val="1"/>
    <w:next w:val="a"/>
    <w:unhideWhenUsed/>
    <w:qFormat/>
    <w:rsid w:val="000D7981"/>
    <w:pPr>
      <w:widowControl/>
      <w:tabs>
        <w:tab w:val="left" w:pos="2210"/>
      </w:tabs>
      <w:spacing w:before="240" w:line="259" w:lineRule="auto"/>
      <w:ind w:left="2210" w:hanging="360"/>
      <w:jc w:val="left"/>
      <w:outlineLvl w:val="9"/>
    </w:pPr>
    <w:rPr>
      <w:rFonts w:ascii="Calibri Light" w:hAnsi="Calibri Light"/>
      <w:b w:val="0"/>
      <w:color w:val="2E75B5"/>
      <w:kern w:val="0"/>
      <w:sz w:val="32"/>
      <w:szCs w:val="32"/>
    </w:rPr>
  </w:style>
  <w:style w:type="paragraph" w:customStyle="1" w:styleId="affb">
    <w:name w:val="图"/>
    <w:basedOn w:val="a"/>
    <w:qFormat/>
    <w:rsid w:val="000D7981"/>
    <w:pPr>
      <w:keepNext/>
      <w:adjustRightInd w:val="0"/>
      <w:snapToGrid w:val="0"/>
      <w:spacing w:before="60" w:after="60" w:line="300" w:lineRule="auto"/>
      <w:jc w:val="center"/>
    </w:pPr>
    <w:rPr>
      <w:spacing w:val="20"/>
      <w:kern w:val="0"/>
      <w:sz w:val="24"/>
    </w:rPr>
  </w:style>
  <w:style w:type="paragraph" w:customStyle="1" w:styleId="GW-1">
    <w:name w:val="GW-标题1"/>
    <w:basedOn w:val="1"/>
    <w:next w:val="a"/>
    <w:qFormat/>
    <w:rsid w:val="000D7981"/>
    <w:pPr>
      <w:pageBreakBefore/>
      <w:spacing w:beforeLines="100" w:afterLines="100" w:line="360" w:lineRule="auto"/>
      <w:ind w:left="980"/>
      <w:jc w:val="both"/>
    </w:pPr>
    <w:rPr>
      <w:rFonts w:ascii="Calibri" w:eastAsia="仿宋_GB2312" w:hAnsi="Calibri"/>
      <w:bCs/>
      <w:sz w:val="44"/>
      <w:szCs w:val="44"/>
    </w:rPr>
  </w:style>
  <w:style w:type="paragraph" w:customStyle="1" w:styleId="xl57">
    <w:name w:val="xl57"/>
    <w:basedOn w:val="a"/>
    <w:qFormat/>
    <w:rsid w:val="000D7981"/>
    <w:pPr>
      <w:widowControl/>
      <w:pBdr>
        <w:top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CharCharCharChar">
    <w:name w:val="Char Char Char Char"/>
    <w:basedOn w:val="a"/>
    <w:qFormat/>
    <w:rsid w:val="000D7981"/>
    <w:pPr>
      <w:widowControl/>
      <w:spacing w:after="160" w:line="240" w:lineRule="exact"/>
      <w:jc w:val="left"/>
    </w:pPr>
    <w:rPr>
      <w:rFonts w:ascii="Verdana" w:eastAsia="仿宋_GB2312" w:hAnsi="Verdana"/>
      <w:kern w:val="0"/>
      <w:sz w:val="24"/>
      <w:lang w:eastAsia="en-US"/>
    </w:rPr>
  </w:style>
  <w:style w:type="paragraph" w:customStyle="1" w:styleId="font10">
    <w:name w:val="font10"/>
    <w:basedOn w:val="a"/>
    <w:qFormat/>
    <w:rsid w:val="000D7981"/>
    <w:pPr>
      <w:widowControl/>
      <w:spacing w:before="100" w:beforeAutospacing="1" w:after="100" w:afterAutospacing="1"/>
      <w:jc w:val="left"/>
    </w:pPr>
    <w:rPr>
      <w:rFonts w:ascii="宋体" w:hAnsi="宋体" w:cs="Arial Unicode MS" w:hint="eastAsia"/>
      <w:color w:val="000000"/>
      <w:kern w:val="0"/>
      <w:sz w:val="18"/>
      <w:szCs w:val="18"/>
    </w:rPr>
  </w:style>
  <w:style w:type="paragraph" w:customStyle="1" w:styleId="xl43">
    <w:name w:val="xl43"/>
    <w:basedOn w:val="a"/>
    <w:qFormat/>
    <w:rsid w:val="000D7981"/>
    <w:pPr>
      <w:widowControl/>
      <w:pBdr>
        <w:top w:val="single" w:sz="4" w:space="0" w:color="auto"/>
        <w:left w:val="single" w:sz="4" w:space="0" w:color="auto"/>
        <w:bottom w:val="single" w:sz="4" w:space="0" w:color="auto"/>
        <w:right w:val="single" w:sz="4" w:space="0" w:color="auto"/>
      </w:pBdr>
      <w:spacing w:before="100" w:after="100"/>
      <w:jc w:val="center"/>
    </w:pPr>
    <w:rPr>
      <w:rFonts w:eastAsia="Arial Unicode MS"/>
      <w:kern w:val="0"/>
    </w:rPr>
  </w:style>
  <w:style w:type="paragraph" w:customStyle="1" w:styleId="GW-9">
    <w:name w:val="GW-标题9"/>
    <w:basedOn w:val="GW-8"/>
    <w:qFormat/>
    <w:rsid w:val="000D7981"/>
    <w:pPr>
      <w:tabs>
        <w:tab w:val="left" w:pos="3780"/>
        <w:tab w:val="left" w:pos="4260"/>
      </w:tabs>
      <w:ind w:left="4260"/>
    </w:pPr>
  </w:style>
  <w:style w:type="paragraph" w:customStyle="1" w:styleId="affc">
    <w:name w:val="基准标题"/>
    <w:basedOn w:val="a9"/>
    <w:next w:val="a9"/>
    <w:qFormat/>
    <w:rsid w:val="000D7981"/>
    <w:pPr>
      <w:keepNext/>
      <w:keepLines/>
      <w:widowControl/>
      <w:tabs>
        <w:tab w:val="left" w:pos="600"/>
        <w:tab w:val="left" w:pos="960"/>
        <w:tab w:val="left" w:pos="1080"/>
      </w:tabs>
      <w:overflowPunct w:val="0"/>
      <w:spacing w:before="120" w:after="0"/>
    </w:pPr>
    <w:rPr>
      <w:rFonts w:ascii="Arial" w:hAnsi="Arial"/>
      <w:b/>
      <w:spacing w:val="-10"/>
      <w:kern w:val="20"/>
      <w:sz w:val="36"/>
    </w:rPr>
  </w:style>
  <w:style w:type="paragraph" w:customStyle="1" w:styleId="xl41">
    <w:name w:val="xl41"/>
    <w:basedOn w:val="a"/>
    <w:qFormat/>
    <w:rsid w:val="000D7981"/>
    <w:pPr>
      <w:widowControl/>
      <w:pBdr>
        <w:top w:val="single" w:sz="4" w:space="0" w:color="auto"/>
        <w:left w:val="single" w:sz="4" w:space="0" w:color="auto"/>
        <w:bottom w:val="single" w:sz="4" w:space="0" w:color="auto"/>
        <w:right w:val="single" w:sz="4" w:space="0" w:color="auto"/>
      </w:pBdr>
      <w:spacing w:before="100" w:after="100"/>
      <w:jc w:val="left"/>
    </w:pPr>
    <w:rPr>
      <w:rFonts w:ascii="Arial Unicode MS" w:eastAsia="Arial Unicode MS" w:hAnsi="Arial Unicode MS"/>
      <w:kern w:val="0"/>
      <w:sz w:val="20"/>
    </w:rPr>
  </w:style>
  <w:style w:type="paragraph" w:customStyle="1" w:styleId="xl53">
    <w:name w:val="xl53"/>
    <w:basedOn w:val="a"/>
    <w:qFormat/>
    <w:rsid w:val="000D7981"/>
    <w:pPr>
      <w:widowControl/>
      <w:pBdr>
        <w:left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xiaob">
    <w:name w:val="xiao b"/>
    <w:basedOn w:val="a"/>
    <w:qFormat/>
    <w:rsid w:val="000D7981"/>
    <w:pPr>
      <w:jc w:val="center"/>
    </w:pPr>
    <w:rPr>
      <w:rFonts w:eastAsia="黑体"/>
      <w:sz w:val="24"/>
    </w:rPr>
  </w:style>
  <w:style w:type="paragraph" w:customStyle="1" w:styleId="p0">
    <w:name w:val="p0"/>
    <w:basedOn w:val="a"/>
    <w:qFormat/>
    <w:rsid w:val="000D7981"/>
    <w:pPr>
      <w:widowControl/>
      <w:spacing w:before="100" w:beforeAutospacing="1" w:after="100" w:afterAutospacing="1"/>
      <w:jc w:val="left"/>
    </w:pPr>
    <w:rPr>
      <w:rFonts w:ascii="宋体" w:hAnsi="宋体" w:cs="宋体"/>
      <w:kern w:val="0"/>
      <w:sz w:val="24"/>
      <w:szCs w:val="24"/>
    </w:rPr>
  </w:style>
  <w:style w:type="paragraph" w:customStyle="1" w:styleId="USE1">
    <w:name w:val="USE 1"/>
    <w:basedOn w:val="a"/>
    <w:qFormat/>
    <w:rsid w:val="000D7981"/>
    <w:pPr>
      <w:spacing w:line="200" w:lineRule="atLeast"/>
      <w:jc w:val="left"/>
    </w:pPr>
    <w:rPr>
      <w:rFonts w:ascii="宋体" w:hAnsi="宋体"/>
      <w:b/>
      <w:sz w:val="24"/>
      <w:szCs w:val="28"/>
    </w:rPr>
  </w:style>
  <w:style w:type="paragraph" w:customStyle="1" w:styleId="xl65">
    <w:name w:val="xl65"/>
    <w:basedOn w:val="a"/>
    <w:qFormat/>
    <w:rsid w:val="000D798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000000"/>
      <w:kern w:val="0"/>
      <w:sz w:val="18"/>
      <w:szCs w:val="18"/>
    </w:rPr>
  </w:style>
  <w:style w:type="paragraph" w:customStyle="1" w:styleId="28">
    <w:name w:val="列出段落2"/>
    <w:basedOn w:val="a"/>
    <w:qFormat/>
    <w:rsid w:val="000D7981"/>
    <w:pPr>
      <w:ind w:firstLineChars="200" w:firstLine="420"/>
    </w:pPr>
  </w:style>
  <w:style w:type="paragraph" w:customStyle="1" w:styleId="font6">
    <w:name w:val="font6"/>
    <w:basedOn w:val="a"/>
    <w:qFormat/>
    <w:rsid w:val="000D7981"/>
    <w:pPr>
      <w:widowControl/>
      <w:spacing w:before="100" w:after="100"/>
      <w:jc w:val="left"/>
    </w:pPr>
    <w:rPr>
      <w:rFonts w:eastAsia="Arial Unicode MS"/>
      <w:kern w:val="0"/>
    </w:rPr>
  </w:style>
  <w:style w:type="paragraph" w:customStyle="1" w:styleId="xl36">
    <w:name w:val="xl36"/>
    <w:basedOn w:val="a"/>
    <w:qFormat/>
    <w:rsid w:val="000D7981"/>
    <w:pPr>
      <w:widowControl/>
      <w:pBdr>
        <w:bottom w:val="single" w:sz="4" w:space="0" w:color="auto"/>
        <w:right w:val="single" w:sz="4" w:space="0" w:color="auto"/>
      </w:pBdr>
      <w:spacing w:before="100" w:after="100"/>
      <w:jc w:val="center"/>
      <w:textAlignment w:val="center"/>
    </w:pPr>
    <w:rPr>
      <w:rFonts w:eastAsia="Arial Unicode MS"/>
      <w:kern w:val="0"/>
    </w:rPr>
  </w:style>
  <w:style w:type="paragraph" w:customStyle="1" w:styleId="ItemList">
    <w:name w:val="Item List"/>
    <w:qFormat/>
    <w:rsid w:val="000D7981"/>
    <w:pPr>
      <w:tabs>
        <w:tab w:val="left" w:pos="2126"/>
      </w:tabs>
      <w:adjustRightInd w:val="0"/>
      <w:snapToGrid w:val="0"/>
      <w:spacing w:before="80" w:after="80" w:line="240" w:lineRule="atLeast"/>
    </w:pPr>
    <w:rPr>
      <w:rFonts w:ascii="Times New Roman" w:hAnsi="Times New Roman" w:cs="Arial"/>
      <w:kern w:val="2"/>
      <w:sz w:val="21"/>
      <w:szCs w:val="21"/>
    </w:rPr>
  </w:style>
  <w:style w:type="paragraph" w:customStyle="1" w:styleId="xl50">
    <w:name w:val="xl50"/>
    <w:basedOn w:val="a"/>
    <w:qFormat/>
    <w:rsid w:val="000D7981"/>
    <w:pPr>
      <w:widowControl/>
      <w:pBdr>
        <w:top w:val="single" w:sz="4" w:space="0" w:color="auto"/>
        <w:bottom w:val="single" w:sz="4" w:space="0" w:color="auto"/>
      </w:pBdr>
      <w:spacing w:before="100" w:after="100"/>
      <w:jc w:val="center"/>
    </w:pPr>
    <w:rPr>
      <w:rFonts w:ascii="Arial Unicode MS" w:eastAsia="Arial Unicode MS" w:hAnsi="Arial Unicode MS"/>
      <w:kern w:val="0"/>
    </w:rPr>
  </w:style>
  <w:style w:type="paragraph" w:styleId="affd">
    <w:name w:val="No Spacing"/>
    <w:uiPriority w:val="5"/>
    <w:qFormat/>
    <w:rsid w:val="000D7981"/>
    <w:rPr>
      <w:rFonts w:eastAsia="等线"/>
    </w:rPr>
  </w:style>
  <w:style w:type="table" w:customStyle="1" w:styleId="TableNormal">
    <w:name w:val="Table Normal"/>
    <w:basedOn w:val="a3"/>
    <w:qFormat/>
    <w:rsid w:val="000D7981"/>
    <w:rPr>
      <w:rFonts w:ascii="Times New Roman" w:hAnsi="Times New Roman"/>
    </w:rPr>
    <w:tblPr>
      <w:tblInd w:w="0" w:type="dxa"/>
      <w:tblCellMar>
        <w:top w:w="0" w:type="dxa"/>
        <w:left w:w="0" w:type="dxa"/>
        <w:bottom w:w="0" w:type="dxa"/>
        <w:right w:w="0" w:type="dxa"/>
      </w:tblCellMar>
    </w:tblPr>
  </w:style>
  <w:style w:type="paragraph" w:customStyle="1" w:styleId="affe">
    <w:name w:val="正文内容"/>
    <w:basedOn w:val="a"/>
    <w:uiPriority w:val="99"/>
    <w:qFormat/>
    <w:rsid w:val="000D7981"/>
    <w:pPr>
      <w:ind w:right="210"/>
    </w:pPr>
    <w:rPr>
      <w:szCs w:val="24"/>
      <w:lang w:val="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cgp.gov.cn/search/cr/" TargetMode="External"/><Relationship Id="rId5" Type="http://schemas.openxmlformats.org/officeDocument/2006/relationships/webSettings" Target="webSettings.xml"/><Relationship Id="rId10" Type="http://schemas.openxmlformats.org/officeDocument/2006/relationships/header" Target="header2.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19FAF-CB82-40CC-93BC-2266007D0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73</Pages>
  <Words>7217</Words>
  <Characters>41143</Characters>
  <Application>Microsoft Office Word</Application>
  <DocSecurity>0</DocSecurity>
  <Lines>342</Lines>
  <Paragraphs>96</Paragraphs>
  <ScaleCrop>false</ScaleCrop>
  <Company>Microsoft</Company>
  <LinksUpToDate>false</LinksUpToDate>
  <CharactersWithSpaces>48264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石磊</dc:creator>
  <cp:lastModifiedBy>Shilei</cp:lastModifiedBy>
  <cp:revision>6</cp:revision>
  <cp:lastPrinted>2023-10-12T08:34:00Z</cp:lastPrinted>
  <dcterms:created xsi:type="dcterms:W3CDTF">2023-10-11T02:28:00Z</dcterms:created>
  <dcterms:modified xsi:type="dcterms:W3CDTF">2023-10-13T10:19:00Z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CA9CA5BE98904173962B2652FA7CADBB_13</vt:lpwstr>
  </property>
</Properties>
</file>