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2549" w:rsidRDefault="00F975D4">
      <w:pPr>
        <w:snapToGrid w:val="0"/>
        <w:spacing w:line="360" w:lineRule="auto"/>
        <w:jc w:val="center"/>
        <w:rPr>
          <w:rFonts w:ascii="宋体" w:cs="宋体"/>
          <w:b/>
          <w:sz w:val="44"/>
          <w:szCs w:val="44"/>
        </w:rPr>
      </w:pPr>
      <w:r>
        <w:rPr>
          <w:rFonts w:ascii="宋体" w:hint="eastAsia"/>
          <w:b/>
          <w:color w:val="000000"/>
          <w:sz w:val="44"/>
          <w:szCs w:val="44"/>
          <w:shd w:val="clear" w:color="auto" w:fill="FFFFFF"/>
        </w:rPr>
        <w:t>文锦渡海关2022年下半年业务现场消毒服务</w:t>
      </w:r>
    </w:p>
    <w:p w:rsidR="00552549" w:rsidRDefault="00552549">
      <w:pPr>
        <w:snapToGrid w:val="0"/>
        <w:spacing w:line="360" w:lineRule="auto"/>
        <w:rPr>
          <w:rFonts w:ascii="宋体"/>
          <w:b/>
          <w:sz w:val="32"/>
          <w:szCs w:val="32"/>
        </w:rPr>
      </w:pPr>
    </w:p>
    <w:p w:rsidR="00552549" w:rsidRDefault="00552549">
      <w:pPr>
        <w:snapToGrid w:val="0"/>
        <w:spacing w:line="360" w:lineRule="auto"/>
        <w:rPr>
          <w:rFonts w:ascii="宋体"/>
          <w:b/>
          <w:sz w:val="32"/>
          <w:szCs w:val="32"/>
        </w:rPr>
      </w:pPr>
    </w:p>
    <w:p w:rsidR="00552549" w:rsidRDefault="00552549">
      <w:pPr>
        <w:snapToGrid w:val="0"/>
        <w:spacing w:line="360" w:lineRule="auto"/>
        <w:rPr>
          <w:rFonts w:ascii="宋体"/>
          <w:b/>
          <w:sz w:val="32"/>
          <w:szCs w:val="32"/>
        </w:rPr>
      </w:pPr>
    </w:p>
    <w:p w:rsidR="00552549" w:rsidRDefault="00F975D4">
      <w:pPr>
        <w:snapToGrid w:val="0"/>
        <w:spacing w:line="360" w:lineRule="auto"/>
        <w:jc w:val="center"/>
        <w:rPr>
          <w:rFonts w:ascii="宋体"/>
          <w:b/>
          <w:sz w:val="84"/>
          <w:szCs w:val="84"/>
        </w:rPr>
      </w:pPr>
      <w:r>
        <w:rPr>
          <w:rFonts w:ascii="宋体" w:hAnsi="宋体" w:hint="eastAsia"/>
          <w:b/>
          <w:sz w:val="84"/>
          <w:szCs w:val="84"/>
        </w:rPr>
        <w:t>竞争性磋商文件</w:t>
      </w:r>
    </w:p>
    <w:p w:rsidR="00552549" w:rsidRDefault="00552549">
      <w:pPr>
        <w:snapToGrid w:val="0"/>
        <w:spacing w:line="360" w:lineRule="auto"/>
        <w:rPr>
          <w:rFonts w:ascii="宋体"/>
          <w:b/>
          <w:sz w:val="28"/>
          <w:szCs w:val="28"/>
        </w:rPr>
      </w:pPr>
    </w:p>
    <w:p w:rsidR="00552549" w:rsidRDefault="00F975D4">
      <w:pPr>
        <w:snapToGrid w:val="0"/>
        <w:spacing w:line="360" w:lineRule="auto"/>
        <w:ind w:firstLineChars="50" w:firstLine="141"/>
        <w:jc w:val="center"/>
        <w:rPr>
          <w:rFonts w:ascii="宋体"/>
          <w:b/>
          <w:sz w:val="28"/>
          <w:szCs w:val="28"/>
        </w:rPr>
      </w:pPr>
      <w:r>
        <w:rPr>
          <w:rFonts w:ascii="宋体" w:hAnsi="宋体" w:hint="eastAsia"/>
          <w:b/>
          <w:sz w:val="28"/>
          <w:szCs w:val="28"/>
        </w:rPr>
        <w:t>项目编号：</w:t>
      </w:r>
      <w:r>
        <w:rPr>
          <w:rFonts w:ascii="宋体"/>
          <w:b/>
          <w:sz w:val="28"/>
          <w:szCs w:val="28"/>
        </w:rPr>
        <w:t>SZGX20220</w:t>
      </w:r>
      <w:r>
        <w:rPr>
          <w:rFonts w:ascii="宋体" w:hint="eastAsia"/>
          <w:b/>
          <w:sz w:val="28"/>
          <w:szCs w:val="28"/>
        </w:rPr>
        <w:t>51</w:t>
      </w:r>
      <w:r>
        <w:rPr>
          <w:rFonts w:ascii="宋体"/>
          <w:b/>
          <w:sz w:val="28"/>
          <w:szCs w:val="28"/>
        </w:rPr>
        <w:t>-SZHG-00</w:t>
      </w:r>
      <w:r>
        <w:rPr>
          <w:rFonts w:ascii="宋体" w:hint="eastAsia"/>
          <w:b/>
          <w:sz w:val="28"/>
          <w:szCs w:val="28"/>
        </w:rPr>
        <w:t>5</w:t>
      </w:r>
    </w:p>
    <w:p w:rsidR="00552549" w:rsidRDefault="00552549">
      <w:pPr>
        <w:snapToGrid w:val="0"/>
        <w:spacing w:line="360" w:lineRule="auto"/>
        <w:rPr>
          <w:rFonts w:ascii="宋体"/>
          <w:b/>
          <w:sz w:val="30"/>
        </w:rPr>
      </w:pPr>
    </w:p>
    <w:p w:rsidR="00552549" w:rsidRDefault="00552549">
      <w:pPr>
        <w:snapToGrid w:val="0"/>
        <w:spacing w:line="360" w:lineRule="auto"/>
        <w:rPr>
          <w:rFonts w:ascii="宋体"/>
          <w:b/>
          <w:sz w:val="30"/>
        </w:rPr>
      </w:pPr>
    </w:p>
    <w:p w:rsidR="00552549" w:rsidRDefault="00552549">
      <w:pPr>
        <w:snapToGrid w:val="0"/>
        <w:spacing w:line="360" w:lineRule="auto"/>
        <w:rPr>
          <w:rFonts w:ascii="宋体"/>
          <w:b/>
          <w:sz w:val="30"/>
        </w:rPr>
      </w:pPr>
    </w:p>
    <w:p w:rsidR="00552549" w:rsidRDefault="00552549">
      <w:pPr>
        <w:pStyle w:val="a0"/>
      </w:pPr>
    </w:p>
    <w:p w:rsidR="00552549" w:rsidRDefault="00552549">
      <w:pPr>
        <w:snapToGrid w:val="0"/>
        <w:spacing w:line="360" w:lineRule="auto"/>
        <w:rPr>
          <w:rFonts w:ascii="宋体"/>
          <w:b/>
          <w:sz w:val="30"/>
        </w:rPr>
      </w:pPr>
    </w:p>
    <w:p w:rsidR="00552549" w:rsidRDefault="00F975D4">
      <w:pPr>
        <w:widowControl/>
        <w:shd w:val="clear" w:color="auto" w:fill="FFFFFF"/>
        <w:wordWrap w:val="0"/>
        <w:adjustRightInd w:val="0"/>
        <w:snapToGrid w:val="0"/>
        <w:spacing w:line="360" w:lineRule="auto"/>
        <w:jc w:val="left"/>
        <w:rPr>
          <w:rFonts w:ascii="宋体" w:hAnsi="宋体"/>
          <w:b/>
          <w:sz w:val="28"/>
          <w:szCs w:val="28"/>
        </w:rPr>
      </w:pPr>
      <w:r>
        <w:rPr>
          <w:rFonts w:ascii="宋体" w:hAnsi="宋体" w:hint="eastAsia"/>
          <w:b/>
          <w:sz w:val="28"/>
          <w:szCs w:val="28"/>
        </w:rPr>
        <w:t>采购人：中华人民共和国文锦渡海关</w:t>
      </w:r>
    </w:p>
    <w:p w:rsidR="00552549" w:rsidRDefault="00552549" w:rsidP="001C3446">
      <w:pPr>
        <w:snapToGrid w:val="0"/>
        <w:spacing w:line="360" w:lineRule="auto"/>
        <w:rPr>
          <w:rFonts w:ascii="宋体"/>
          <w:b/>
          <w:sz w:val="28"/>
          <w:szCs w:val="28"/>
        </w:rPr>
      </w:pPr>
    </w:p>
    <w:p w:rsidR="00552549" w:rsidRDefault="00F975D4">
      <w:pPr>
        <w:snapToGrid w:val="0"/>
        <w:spacing w:line="360" w:lineRule="auto"/>
        <w:rPr>
          <w:rFonts w:ascii="宋体"/>
          <w:b/>
          <w:sz w:val="28"/>
          <w:szCs w:val="28"/>
        </w:rPr>
      </w:pPr>
      <w:r>
        <w:rPr>
          <w:rFonts w:ascii="宋体" w:hAnsi="宋体" w:hint="eastAsia"/>
          <w:b/>
          <w:sz w:val="28"/>
          <w:szCs w:val="28"/>
        </w:rPr>
        <w:t>确认日期：</w:t>
      </w:r>
      <w:r>
        <w:rPr>
          <w:rFonts w:ascii="宋体" w:hAnsi="宋体"/>
          <w:b/>
          <w:sz w:val="28"/>
          <w:szCs w:val="28"/>
        </w:rPr>
        <w:t>2022</w:t>
      </w:r>
      <w:r>
        <w:rPr>
          <w:rFonts w:ascii="宋体" w:hAnsi="宋体" w:hint="eastAsia"/>
          <w:b/>
          <w:sz w:val="28"/>
          <w:szCs w:val="28"/>
        </w:rPr>
        <w:t>年</w:t>
      </w:r>
      <w:r w:rsidR="00DA1F65">
        <w:rPr>
          <w:rFonts w:ascii="宋体" w:hAnsi="宋体" w:hint="eastAsia"/>
          <w:b/>
          <w:sz w:val="28"/>
          <w:szCs w:val="28"/>
        </w:rPr>
        <w:t>7</w:t>
      </w:r>
      <w:r>
        <w:rPr>
          <w:rFonts w:ascii="宋体" w:hAnsi="宋体" w:hint="eastAsia"/>
          <w:b/>
          <w:sz w:val="28"/>
          <w:szCs w:val="28"/>
        </w:rPr>
        <w:t>月</w:t>
      </w:r>
      <w:r w:rsidR="00AE7F9B">
        <w:rPr>
          <w:rFonts w:ascii="宋体" w:hAnsi="宋体" w:hint="eastAsia"/>
          <w:b/>
          <w:sz w:val="28"/>
          <w:szCs w:val="28"/>
        </w:rPr>
        <w:t>8</w:t>
      </w:r>
      <w:r>
        <w:rPr>
          <w:rFonts w:ascii="宋体" w:hAnsi="宋体" w:hint="eastAsia"/>
          <w:b/>
          <w:sz w:val="28"/>
          <w:szCs w:val="28"/>
        </w:rPr>
        <w:t>日</w:t>
      </w:r>
    </w:p>
    <w:p w:rsidR="00552549" w:rsidRDefault="00552549">
      <w:pPr>
        <w:snapToGrid w:val="0"/>
        <w:spacing w:line="360" w:lineRule="auto"/>
        <w:rPr>
          <w:rFonts w:ascii="宋体"/>
          <w:b/>
          <w:sz w:val="30"/>
        </w:rPr>
      </w:pPr>
    </w:p>
    <w:p w:rsidR="00552549" w:rsidRDefault="00552549">
      <w:pPr>
        <w:snapToGrid w:val="0"/>
        <w:spacing w:line="360" w:lineRule="auto"/>
        <w:rPr>
          <w:rFonts w:ascii="宋体"/>
          <w:b/>
          <w:sz w:val="30"/>
        </w:rPr>
      </w:pPr>
    </w:p>
    <w:p w:rsidR="00552549" w:rsidRDefault="00552549">
      <w:pPr>
        <w:snapToGrid w:val="0"/>
        <w:spacing w:line="360" w:lineRule="auto"/>
        <w:rPr>
          <w:rFonts w:ascii="宋体"/>
          <w:b/>
          <w:sz w:val="30"/>
        </w:rPr>
      </w:pPr>
    </w:p>
    <w:p w:rsidR="00552549" w:rsidRDefault="00552549">
      <w:pPr>
        <w:snapToGrid w:val="0"/>
        <w:spacing w:line="360" w:lineRule="auto"/>
        <w:rPr>
          <w:rFonts w:ascii="宋体"/>
          <w:b/>
          <w:sz w:val="30"/>
        </w:rPr>
      </w:pPr>
    </w:p>
    <w:p w:rsidR="00552549" w:rsidRDefault="00552549">
      <w:pPr>
        <w:pStyle w:val="a0"/>
      </w:pPr>
    </w:p>
    <w:p w:rsidR="00552549" w:rsidRDefault="00F975D4">
      <w:pPr>
        <w:snapToGrid w:val="0"/>
        <w:spacing w:line="360" w:lineRule="auto"/>
        <w:jc w:val="center"/>
        <w:rPr>
          <w:rFonts w:ascii="宋体"/>
          <w:b/>
          <w:sz w:val="30"/>
        </w:rPr>
      </w:pPr>
      <w:r>
        <w:rPr>
          <w:rFonts w:ascii="宋体" w:hAnsi="宋体" w:hint="eastAsia"/>
          <w:b/>
          <w:sz w:val="30"/>
        </w:rPr>
        <w:t>深圳市国信招标有限公司</w:t>
      </w:r>
    </w:p>
    <w:p w:rsidR="00552549" w:rsidRDefault="00F975D4">
      <w:pPr>
        <w:adjustRightInd w:val="0"/>
        <w:snapToGrid w:val="0"/>
        <w:spacing w:line="360" w:lineRule="auto"/>
        <w:jc w:val="center"/>
        <w:rPr>
          <w:rFonts w:ascii="宋体"/>
          <w:b/>
          <w:sz w:val="30"/>
        </w:rPr>
      </w:pPr>
      <w:r>
        <w:rPr>
          <w:rFonts w:ascii="宋体" w:hAnsi="宋体"/>
          <w:b/>
          <w:sz w:val="30"/>
        </w:rPr>
        <w:t>2022</w:t>
      </w:r>
      <w:r>
        <w:rPr>
          <w:rFonts w:ascii="宋体" w:hAnsi="宋体" w:hint="eastAsia"/>
          <w:b/>
          <w:sz w:val="30"/>
        </w:rPr>
        <w:t>年</w:t>
      </w:r>
      <w:r w:rsidR="005F250A">
        <w:rPr>
          <w:rFonts w:ascii="宋体" w:hAnsi="宋体" w:hint="eastAsia"/>
          <w:b/>
          <w:sz w:val="30"/>
        </w:rPr>
        <w:t>7</w:t>
      </w:r>
      <w:r>
        <w:rPr>
          <w:rFonts w:ascii="宋体" w:hAnsi="宋体" w:hint="eastAsia"/>
          <w:b/>
          <w:sz w:val="30"/>
        </w:rPr>
        <w:t>月</w:t>
      </w:r>
      <w:r>
        <w:br w:type="page"/>
      </w:r>
      <w:r>
        <w:rPr>
          <w:rFonts w:hint="eastAsia"/>
        </w:rPr>
        <w:lastRenderedPageBreak/>
        <w:t>目</w:t>
      </w:r>
      <w:r w:rsidR="00934116">
        <w:rPr>
          <w:rFonts w:hint="eastAsia"/>
        </w:rPr>
        <w:t xml:space="preserve">   </w:t>
      </w:r>
      <w:r>
        <w:rPr>
          <w:rFonts w:hint="eastAsia"/>
        </w:rPr>
        <w:t>录</w:t>
      </w:r>
    </w:p>
    <w:p w:rsidR="00552549" w:rsidRPr="00DF5412" w:rsidRDefault="00ED1C53" w:rsidP="00DF5412">
      <w:pPr>
        <w:pStyle w:val="10"/>
        <w:tabs>
          <w:tab w:val="left" w:pos="1134"/>
        </w:tabs>
        <w:rPr>
          <w:rStyle w:val="affa"/>
          <w:b w:val="0"/>
          <w:noProof/>
          <w:sz w:val="21"/>
          <w:szCs w:val="21"/>
          <w:u w:val="none"/>
          <w:lang w:val="zh-CN"/>
        </w:rPr>
      </w:pPr>
      <w:r w:rsidRPr="00DF5412">
        <w:rPr>
          <w:rStyle w:val="affa"/>
          <w:rFonts w:asciiTheme="minorEastAsia" w:eastAsiaTheme="minorEastAsia" w:hAnsiTheme="minorEastAsia"/>
          <w:b w:val="0"/>
          <w:sz w:val="21"/>
          <w:szCs w:val="21"/>
          <w:u w:val="none"/>
          <w:lang w:val="zh-CN"/>
        </w:rPr>
        <w:fldChar w:fldCharType="begin"/>
      </w:r>
      <w:r w:rsidR="00F975D4" w:rsidRPr="00DF5412">
        <w:rPr>
          <w:rStyle w:val="affa"/>
          <w:rFonts w:asciiTheme="minorEastAsia" w:eastAsiaTheme="minorEastAsia" w:hAnsiTheme="minorEastAsia"/>
          <w:b w:val="0"/>
          <w:sz w:val="21"/>
          <w:szCs w:val="21"/>
          <w:u w:val="none"/>
          <w:lang w:val="zh-CN"/>
        </w:rPr>
        <w:instrText>TOC \o "1-3" \h \z \u</w:instrText>
      </w:r>
      <w:r w:rsidRPr="00DF5412">
        <w:rPr>
          <w:rStyle w:val="affa"/>
          <w:rFonts w:asciiTheme="minorEastAsia" w:eastAsiaTheme="minorEastAsia" w:hAnsiTheme="minorEastAsia"/>
          <w:b w:val="0"/>
          <w:sz w:val="21"/>
          <w:szCs w:val="21"/>
          <w:u w:val="none"/>
          <w:lang w:val="zh-CN"/>
        </w:rPr>
        <w:fldChar w:fldCharType="separate"/>
      </w:r>
      <w:hyperlink w:anchor="_Toc106373896" w:history="1">
        <w:r w:rsidR="00F975D4" w:rsidRPr="00DF5412">
          <w:rPr>
            <w:rStyle w:val="affa"/>
            <w:rFonts w:asciiTheme="minorEastAsia" w:eastAsiaTheme="minorEastAsia" w:hAnsiTheme="minorEastAsia" w:hint="eastAsia"/>
            <w:b w:val="0"/>
            <w:noProof/>
            <w:sz w:val="21"/>
            <w:szCs w:val="21"/>
            <w:u w:val="none"/>
            <w:lang w:val="zh-CN"/>
          </w:rPr>
          <w:t>第一部分</w:t>
        </w:r>
        <w:r w:rsidR="00643A69" w:rsidRPr="00DF5412">
          <w:rPr>
            <w:rStyle w:val="affa"/>
            <w:rFonts w:asciiTheme="minorEastAsia" w:eastAsiaTheme="minorEastAsia" w:hAnsiTheme="minorEastAsia" w:hint="eastAsia"/>
            <w:b w:val="0"/>
            <w:noProof/>
            <w:sz w:val="21"/>
            <w:szCs w:val="21"/>
            <w:u w:val="none"/>
            <w:lang w:val="zh-CN"/>
          </w:rPr>
          <w:t xml:space="preserve"> </w:t>
        </w:r>
        <w:r w:rsidR="00F975D4" w:rsidRPr="00DF5412">
          <w:rPr>
            <w:rStyle w:val="affa"/>
            <w:rFonts w:asciiTheme="minorEastAsia" w:eastAsiaTheme="minorEastAsia" w:hAnsiTheme="minorEastAsia" w:hint="eastAsia"/>
            <w:b w:val="0"/>
            <w:noProof/>
            <w:sz w:val="21"/>
            <w:szCs w:val="21"/>
            <w:u w:val="none"/>
            <w:lang w:val="zh-CN"/>
          </w:rPr>
          <w:t>供应商须知</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_Toc106373896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7</w:t>
        </w:r>
        <w:r w:rsidRPr="00DF5412">
          <w:rPr>
            <w:rStyle w:val="affa"/>
            <w:b w:val="0"/>
            <w:noProof/>
            <w:sz w:val="21"/>
            <w:szCs w:val="21"/>
            <w:u w:val="none"/>
            <w:lang w:val="zh-CN"/>
          </w:rPr>
          <w:fldChar w:fldCharType="end"/>
        </w:r>
      </w:hyperlink>
    </w:p>
    <w:p w:rsidR="00552549" w:rsidRPr="00DF5412" w:rsidRDefault="00ED1C53" w:rsidP="00D97752">
      <w:pPr>
        <w:pStyle w:val="10"/>
        <w:tabs>
          <w:tab w:val="left" w:pos="1134"/>
        </w:tabs>
        <w:ind w:firstLineChars="300" w:firstLine="964"/>
        <w:rPr>
          <w:rStyle w:val="affa"/>
          <w:b w:val="0"/>
          <w:noProof/>
          <w:sz w:val="21"/>
          <w:szCs w:val="21"/>
          <w:u w:val="none"/>
          <w:lang w:val="zh-CN"/>
        </w:rPr>
      </w:pPr>
      <w:hyperlink w:anchor="_Toc106373897" w:history="1">
        <w:r w:rsidR="00F975D4" w:rsidRPr="00DF5412">
          <w:rPr>
            <w:rStyle w:val="affa"/>
            <w:rFonts w:asciiTheme="minorEastAsia" w:eastAsiaTheme="minorEastAsia" w:hAnsiTheme="minorEastAsia" w:hint="eastAsia"/>
            <w:b w:val="0"/>
            <w:noProof/>
            <w:sz w:val="21"/>
            <w:szCs w:val="21"/>
            <w:u w:val="none"/>
            <w:lang w:val="zh-CN"/>
          </w:rPr>
          <w:t>一、适用范围</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_Toc106373897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8</w:t>
        </w:r>
        <w:r w:rsidRPr="00DF5412">
          <w:rPr>
            <w:rStyle w:val="aff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898" w:history="1">
        <w:r w:rsidR="00F975D4" w:rsidRPr="00DF5412">
          <w:rPr>
            <w:rStyle w:val="affa"/>
            <w:rFonts w:asciiTheme="minorEastAsia" w:eastAsiaTheme="minorEastAsia" w:hAnsiTheme="minorEastAsia" w:hint="eastAsia"/>
            <w:b w:val="0"/>
            <w:noProof/>
            <w:sz w:val="21"/>
            <w:szCs w:val="21"/>
            <w:u w:val="none"/>
            <w:lang w:val="zh-CN"/>
          </w:rPr>
          <w:t>二、关于采购文件</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_Toc106373898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899" w:history="1">
        <w:r w:rsidR="00F975D4" w:rsidRPr="00DF5412">
          <w:rPr>
            <w:rStyle w:val="affa"/>
            <w:rFonts w:asciiTheme="minorEastAsia" w:eastAsiaTheme="minorEastAsia" w:hAnsiTheme="minorEastAsia" w:hint="eastAsia"/>
            <w:b w:val="0"/>
            <w:noProof/>
            <w:sz w:val="21"/>
            <w:szCs w:val="21"/>
            <w:u w:val="none"/>
            <w:lang w:val="zh-CN"/>
          </w:rPr>
          <w:t>三、关于供应商</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_Toc106373899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0" w:history="1">
        <w:r w:rsidR="00F975D4" w:rsidRPr="00DF5412">
          <w:rPr>
            <w:rStyle w:val="affa"/>
            <w:rFonts w:asciiTheme="minorEastAsia" w:eastAsiaTheme="minorEastAsia" w:hAnsiTheme="minorEastAsia" w:hint="eastAsia"/>
            <w:b w:val="0"/>
            <w:noProof/>
            <w:sz w:val="21"/>
            <w:szCs w:val="21"/>
            <w:u w:val="none"/>
            <w:lang w:val="zh-CN"/>
          </w:rPr>
          <w:t>四、关于响应文件</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_Toc106373900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1" w:history="1">
        <w:r w:rsidR="00F975D4" w:rsidRPr="00DF5412">
          <w:rPr>
            <w:rStyle w:val="affa"/>
            <w:rFonts w:asciiTheme="minorEastAsia" w:eastAsiaTheme="minorEastAsia" w:hAnsiTheme="minorEastAsia" w:hint="eastAsia"/>
            <w:b w:val="0"/>
            <w:noProof/>
            <w:sz w:val="21"/>
            <w:szCs w:val="21"/>
            <w:u w:val="none"/>
            <w:lang w:val="zh-CN"/>
          </w:rPr>
          <w:t>五、关于投标保证金</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_Toc106373901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9</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2" w:history="1">
        <w:r w:rsidR="00F975D4" w:rsidRPr="00DF5412">
          <w:rPr>
            <w:rStyle w:val="affa"/>
            <w:rFonts w:asciiTheme="minorEastAsia" w:eastAsiaTheme="minorEastAsia" w:hAnsiTheme="minorEastAsia" w:hint="eastAsia"/>
            <w:b w:val="0"/>
            <w:noProof/>
            <w:sz w:val="21"/>
            <w:szCs w:val="21"/>
            <w:u w:val="none"/>
            <w:lang w:val="zh-CN"/>
          </w:rPr>
          <w:t>六、投标报价</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_Toc106373902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10</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3" w:history="1">
        <w:r w:rsidR="00F975D4" w:rsidRPr="00DF5412">
          <w:rPr>
            <w:rStyle w:val="affa"/>
            <w:rFonts w:asciiTheme="minorEastAsia" w:eastAsiaTheme="minorEastAsia" w:hAnsiTheme="minorEastAsia" w:hint="eastAsia"/>
            <w:b w:val="0"/>
            <w:noProof/>
            <w:sz w:val="21"/>
            <w:szCs w:val="21"/>
            <w:u w:val="none"/>
            <w:lang w:val="zh-CN"/>
          </w:rPr>
          <w:t>七、关于磋商</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_Toc106373903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10</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4" w:history="1">
        <w:r w:rsidR="00F975D4" w:rsidRPr="00DF5412">
          <w:rPr>
            <w:rStyle w:val="affa"/>
            <w:rFonts w:asciiTheme="minorEastAsia" w:eastAsiaTheme="minorEastAsia" w:hAnsiTheme="minorEastAsia" w:hint="eastAsia"/>
            <w:b w:val="0"/>
            <w:noProof/>
            <w:sz w:val="21"/>
            <w:szCs w:val="21"/>
            <w:u w:val="none"/>
            <w:lang w:val="zh-CN"/>
          </w:rPr>
          <w:t>八、关于成交结果公示</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_Toc106373904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11</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5" w:history="1">
        <w:r w:rsidR="00F975D4" w:rsidRPr="00DF5412">
          <w:rPr>
            <w:rStyle w:val="affa"/>
            <w:rFonts w:asciiTheme="minorEastAsia" w:eastAsiaTheme="minorEastAsia" w:hAnsiTheme="minorEastAsia" w:hint="eastAsia"/>
            <w:b w:val="0"/>
            <w:noProof/>
            <w:sz w:val="21"/>
            <w:szCs w:val="21"/>
            <w:u w:val="none"/>
            <w:lang w:val="zh-CN"/>
          </w:rPr>
          <w:t>九、关于无效标情况</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_Toc106373905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6" w:history="1">
        <w:r w:rsidR="00F975D4" w:rsidRPr="00DF5412">
          <w:rPr>
            <w:rStyle w:val="affa"/>
            <w:rFonts w:asciiTheme="minorEastAsia" w:eastAsiaTheme="minorEastAsia" w:hAnsiTheme="minorEastAsia" w:hint="eastAsia"/>
            <w:b w:val="0"/>
            <w:noProof/>
            <w:sz w:val="21"/>
            <w:szCs w:val="21"/>
            <w:u w:val="none"/>
            <w:lang w:val="zh-CN"/>
          </w:rPr>
          <w:t>十、关于代理服务费</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_Toc106373906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7" w:history="1">
        <w:r w:rsidR="00F975D4" w:rsidRPr="00DF5412">
          <w:rPr>
            <w:rStyle w:val="affa"/>
            <w:rFonts w:asciiTheme="minorEastAsia" w:eastAsiaTheme="minorEastAsia" w:hAnsiTheme="minorEastAsia" w:hint="eastAsia"/>
            <w:b w:val="0"/>
            <w:noProof/>
            <w:sz w:val="21"/>
            <w:szCs w:val="21"/>
            <w:u w:val="none"/>
            <w:lang w:val="zh-CN"/>
          </w:rPr>
          <w:t>十一、关于中小企业参加投标的特殊规定</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_Toc106373907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8" w:history="1">
        <w:r w:rsidR="00F975D4" w:rsidRPr="00DF5412">
          <w:rPr>
            <w:rStyle w:val="affa"/>
            <w:rFonts w:asciiTheme="minorEastAsia" w:eastAsiaTheme="minorEastAsia" w:hAnsiTheme="minorEastAsia" w:hint="eastAsia"/>
            <w:b w:val="0"/>
            <w:noProof/>
            <w:sz w:val="21"/>
            <w:szCs w:val="21"/>
            <w:u w:val="none"/>
            <w:lang w:val="zh-CN"/>
          </w:rPr>
          <w:t>十二、关于监狱企业投标的特殊规定</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_Toc106373908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13</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09" w:history="1">
        <w:r w:rsidR="00F975D4" w:rsidRPr="00DF5412">
          <w:rPr>
            <w:rStyle w:val="affa"/>
            <w:rFonts w:asciiTheme="minorEastAsia" w:eastAsiaTheme="minorEastAsia" w:hAnsiTheme="minorEastAsia" w:hint="eastAsia"/>
            <w:b w:val="0"/>
            <w:noProof/>
            <w:sz w:val="21"/>
            <w:szCs w:val="21"/>
            <w:u w:val="none"/>
            <w:lang w:val="zh-CN"/>
          </w:rPr>
          <w:t>十三、关于残疾人福利性单位投标的特殊规定</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_Toc106373909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13</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DF5412">
      <w:pPr>
        <w:pStyle w:val="10"/>
        <w:tabs>
          <w:tab w:val="left" w:pos="1134"/>
        </w:tabs>
        <w:rPr>
          <w:rStyle w:val="affa"/>
          <w:b w:val="0"/>
          <w:noProof/>
          <w:sz w:val="21"/>
          <w:szCs w:val="21"/>
          <w:u w:val="none"/>
          <w:lang w:val="zh-CN"/>
        </w:rPr>
      </w:pPr>
      <w:hyperlink w:anchor="_Toc106373910" w:history="1">
        <w:r w:rsidR="00F975D4" w:rsidRPr="00DF5412">
          <w:rPr>
            <w:rStyle w:val="affa"/>
            <w:rFonts w:asciiTheme="minorEastAsia" w:eastAsiaTheme="minorEastAsia" w:hAnsiTheme="minorEastAsia" w:hint="eastAsia"/>
            <w:b w:val="0"/>
            <w:noProof/>
            <w:sz w:val="21"/>
            <w:szCs w:val="21"/>
            <w:u w:val="none"/>
            <w:lang w:val="zh-CN"/>
          </w:rPr>
          <w:t>第二部分</w:t>
        </w:r>
        <w:r w:rsidR="00DF5412">
          <w:rPr>
            <w:rStyle w:val="affa"/>
            <w:rFonts w:asciiTheme="minorEastAsia" w:eastAsiaTheme="minorEastAsia" w:hAnsiTheme="minorEastAsia" w:hint="eastAsia"/>
            <w:b w:val="0"/>
            <w:noProof/>
            <w:sz w:val="21"/>
            <w:szCs w:val="21"/>
            <w:u w:val="none"/>
            <w:lang w:val="zh-CN"/>
          </w:rPr>
          <w:t xml:space="preserve"> </w:t>
        </w:r>
        <w:r w:rsidR="00F975D4" w:rsidRPr="00DF5412">
          <w:rPr>
            <w:rStyle w:val="affa"/>
            <w:rFonts w:asciiTheme="minorEastAsia" w:eastAsiaTheme="minorEastAsia" w:hAnsiTheme="minorEastAsia" w:hint="eastAsia"/>
            <w:b w:val="0"/>
            <w:noProof/>
            <w:sz w:val="21"/>
            <w:szCs w:val="21"/>
            <w:u w:val="none"/>
            <w:lang w:val="zh-CN"/>
          </w:rPr>
          <w:t>项目需求</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_Toc106373910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15</w:t>
        </w:r>
        <w:r w:rsidRPr="00DF5412">
          <w:rPr>
            <w:rStyle w:val="aff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1" w:history="1">
        <w:r w:rsidR="00F975D4" w:rsidRPr="00DF5412">
          <w:rPr>
            <w:rStyle w:val="affa"/>
            <w:rFonts w:asciiTheme="minorEastAsia" w:eastAsiaTheme="minorEastAsia" w:hAnsiTheme="minorEastAsia" w:hint="eastAsia"/>
            <w:b w:val="0"/>
            <w:noProof/>
            <w:sz w:val="21"/>
            <w:szCs w:val="21"/>
            <w:u w:val="none"/>
            <w:lang w:val="zh-CN"/>
          </w:rPr>
          <w:t>一、项目基本情况</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_Toc106373911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16</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2" w:history="1">
        <w:r w:rsidR="00F975D4" w:rsidRPr="00DF5412">
          <w:rPr>
            <w:rStyle w:val="affa"/>
            <w:rFonts w:asciiTheme="minorEastAsia" w:eastAsiaTheme="minorEastAsia" w:hAnsiTheme="minorEastAsia" w:hint="eastAsia"/>
            <w:b w:val="0"/>
            <w:noProof/>
            <w:sz w:val="21"/>
            <w:szCs w:val="21"/>
            <w:u w:val="none"/>
            <w:lang w:val="zh-CN"/>
          </w:rPr>
          <w:t>二、技术要求</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_Toc106373912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18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3" w:history="1">
        <w:r w:rsidR="00F975D4" w:rsidRPr="00DF5412">
          <w:rPr>
            <w:rStyle w:val="affa"/>
            <w:rFonts w:asciiTheme="minorEastAsia" w:eastAsiaTheme="minorEastAsia" w:hAnsiTheme="minorEastAsia" w:hint="eastAsia"/>
            <w:b w:val="0"/>
            <w:noProof/>
            <w:sz w:val="21"/>
            <w:szCs w:val="21"/>
            <w:u w:val="none"/>
            <w:lang w:val="zh-CN"/>
          </w:rPr>
          <w:t>三、商务要求</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_Toc106373913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20</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4" w:history="1">
        <w:r w:rsidR="00F975D4" w:rsidRPr="00DF5412">
          <w:rPr>
            <w:rStyle w:val="affa"/>
            <w:rFonts w:asciiTheme="minorEastAsia" w:eastAsiaTheme="minorEastAsia" w:hAnsiTheme="minorEastAsia" w:hint="eastAsia"/>
            <w:b w:val="0"/>
            <w:noProof/>
            <w:sz w:val="21"/>
            <w:szCs w:val="21"/>
            <w:u w:val="none"/>
            <w:lang w:val="zh-CN"/>
          </w:rPr>
          <w:t>四、报价要求</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_Toc106373914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20</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5" w:history="1">
        <w:r w:rsidR="00F975D4" w:rsidRPr="00DF5412">
          <w:rPr>
            <w:rStyle w:val="affa"/>
            <w:rFonts w:asciiTheme="minorEastAsia" w:eastAsiaTheme="minorEastAsia" w:hAnsiTheme="minorEastAsia" w:hint="eastAsia"/>
            <w:b w:val="0"/>
            <w:noProof/>
            <w:sz w:val="21"/>
            <w:szCs w:val="21"/>
            <w:u w:val="none"/>
            <w:lang w:val="zh-CN"/>
          </w:rPr>
          <w:t>五、特别说明</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_Toc106373915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22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DF5412">
      <w:pPr>
        <w:pStyle w:val="10"/>
        <w:tabs>
          <w:tab w:val="left" w:pos="1134"/>
        </w:tabs>
        <w:rPr>
          <w:rStyle w:val="affa"/>
          <w:b w:val="0"/>
          <w:noProof/>
          <w:sz w:val="21"/>
          <w:szCs w:val="21"/>
          <w:u w:val="none"/>
          <w:lang w:val="zh-CN"/>
        </w:rPr>
      </w:pPr>
      <w:hyperlink w:anchor="_Toc106373916" w:history="1">
        <w:r w:rsidR="00F975D4" w:rsidRPr="00DF5412">
          <w:rPr>
            <w:rStyle w:val="affa"/>
            <w:rFonts w:asciiTheme="minorEastAsia" w:eastAsiaTheme="minorEastAsia" w:hAnsiTheme="minorEastAsia" w:hint="eastAsia"/>
            <w:b w:val="0"/>
            <w:noProof/>
            <w:sz w:val="21"/>
            <w:szCs w:val="21"/>
            <w:u w:val="none"/>
            <w:lang w:val="zh-CN"/>
          </w:rPr>
          <w:t>第三部分</w:t>
        </w:r>
        <w:r w:rsidR="00643A69" w:rsidRPr="00DF5412">
          <w:rPr>
            <w:rStyle w:val="affa"/>
            <w:rFonts w:asciiTheme="minorEastAsia" w:eastAsiaTheme="minorEastAsia" w:hAnsiTheme="minorEastAsia" w:hint="eastAsia"/>
            <w:b w:val="0"/>
            <w:noProof/>
            <w:sz w:val="21"/>
            <w:szCs w:val="21"/>
            <w:u w:val="none"/>
            <w:lang w:val="zh-CN"/>
          </w:rPr>
          <w:t xml:space="preserve"> </w:t>
        </w:r>
        <w:r w:rsidR="00F975D4" w:rsidRPr="00DF5412">
          <w:rPr>
            <w:rStyle w:val="affa"/>
            <w:rFonts w:asciiTheme="minorEastAsia" w:eastAsiaTheme="minorEastAsia" w:hAnsiTheme="minorEastAsia" w:hint="eastAsia"/>
            <w:b w:val="0"/>
            <w:noProof/>
            <w:sz w:val="21"/>
            <w:szCs w:val="21"/>
            <w:u w:val="none"/>
            <w:lang w:val="zh-CN"/>
          </w:rPr>
          <w:t>合同范本</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_Toc106373916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24</w:t>
        </w:r>
        <w:r w:rsidRPr="00DF5412">
          <w:rPr>
            <w:rStyle w:val="affa"/>
            <w:b w:val="0"/>
            <w:noProof/>
            <w:sz w:val="21"/>
            <w:szCs w:val="21"/>
            <w:u w:val="none"/>
            <w:lang w:val="zh-CN"/>
          </w:rPr>
          <w:fldChar w:fldCharType="end"/>
        </w:r>
      </w:hyperlink>
    </w:p>
    <w:p w:rsidR="00552549" w:rsidRPr="00DF5412" w:rsidRDefault="00ED1C53" w:rsidP="00DF5412">
      <w:pPr>
        <w:pStyle w:val="10"/>
        <w:tabs>
          <w:tab w:val="left" w:pos="1134"/>
        </w:tabs>
        <w:rPr>
          <w:rStyle w:val="affa"/>
          <w:b w:val="0"/>
          <w:noProof/>
          <w:sz w:val="21"/>
          <w:szCs w:val="21"/>
          <w:u w:val="none"/>
          <w:lang w:val="zh-CN"/>
        </w:rPr>
      </w:pPr>
      <w:hyperlink w:anchor="_Toc106373917" w:history="1">
        <w:r w:rsidR="00F975D4" w:rsidRPr="00DF5412">
          <w:rPr>
            <w:rStyle w:val="affa"/>
            <w:rFonts w:asciiTheme="minorEastAsia" w:eastAsiaTheme="minorEastAsia" w:hAnsiTheme="minorEastAsia" w:hint="eastAsia"/>
            <w:b w:val="0"/>
            <w:noProof/>
            <w:sz w:val="21"/>
            <w:szCs w:val="21"/>
            <w:u w:val="none"/>
            <w:lang w:val="zh-CN"/>
          </w:rPr>
          <w:t>第四部分</w:t>
        </w:r>
        <w:r w:rsidR="00643A69" w:rsidRPr="00DF5412">
          <w:rPr>
            <w:rStyle w:val="affa"/>
            <w:rFonts w:asciiTheme="minorEastAsia" w:eastAsiaTheme="minorEastAsia" w:hAnsiTheme="minorEastAsia" w:hint="eastAsia"/>
            <w:b w:val="0"/>
            <w:noProof/>
            <w:sz w:val="21"/>
            <w:szCs w:val="21"/>
            <w:u w:val="none"/>
            <w:lang w:val="zh-CN"/>
          </w:rPr>
          <w:t xml:space="preserve"> </w:t>
        </w:r>
        <w:r w:rsidR="00F975D4" w:rsidRPr="00DF5412">
          <w:rPr>
            <w:rStyle w:val="affa"/>
            <w:rFonts w:asciiTheme="minorEastAsia" w:eastAsiaTheme="minorEastAsia" w:hAnsiTheme="minorEastAsia" w:hint="eastAsia"/>
            <w:b w:val="0"/>
            <w:noProof/>
            <w:sz w:val="21"/>
            <w:szCs w:val="21"/>
            <w:u w:val="none"/>
            <w:lang w:val="zh-CN"/>
          </w:rPr>
          <w:t>评审方法和标准</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_Toc106373917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29</w:t>
        </w:r>
        <w:r w:rsidRPr="00DF5412">
          <w:rPr>
            <w:rStyle w:val="affa"/>
            <w:b w:val="0"/>
            <w:noProof/>
            <w:sz w:val="21"/>
            <w:szCs w:val="21"/>
            <w:u w:val="none"/>
            <w:lang w:val="zh-CN"/>
          </w:rPr>
          <w:fldChar w:fldCharType="end"/>
        </w:r>
      </w:hyperlink>
    </w:p>
    <w:p w:rsidR="00552549" w:rsidRPr="00DF5412" w:rsidRDefault="00ED1C53" w:rsidP="00DF5412">
      <w:pPr>
        <w:pStyle w:val="10"/>
        <w:tabs>
          <w:tab w:val="left" w:pos="1134"/>
        </w:tabs>
        <w:rPr>
          <w:rStyle w:val="affa"/>
          <w:b w:val="0"/>
          <w:noProof/>
          <w:sz w:val="21"/>
          <w:szCs w:val="21"/>
          <w:u w:val="none"/>
          <w:lang w:val="zh-CN"/>
        </w:rPr>
      </w:pPr>
      <w:hyperlink w:anchor="_Toc106373918" w:history="1">
        <w:r w:rsidR="00F975D4" w:rsidRPr="00DF5412">
          <w:rPr>
            <w:rStyle w:val="affa"/>
            <w:rFonts w:asciiTheme="minorEastAsia" w:eastAsiaTheme="minorEastAsia" w:hAnsiTheme="minorEastAsia" w:hint="eastAsia"/>
            <w:b w:val="0"/>
            <w:noProof/>
            <w:sz w:val="21"/>
            <w:szCs w:val="21"/>
            <w:u w:val="none"/>
            <w:lang w:val="zh-CN"/>
          </w:rPr>
          <w:t>第五部分</w:t>
        </w:r>
        <w:r w:rsidR="00643A69" w:rsidRPr="00DF5412">
          <w:rPr>
            <w:rStyle w:val="affa"/>
            <w:rFonts w:asciiTheme="minorEastAsia" w:eastAsiaTheme="minorEastAsia" w:hAnsiTheme="minorEastAsia" w:hint="eastAsia"/>
            <w:b w:val="0"/>
            <w:noProof/>
            <w:sz w:val="21"/>
            <w:szCs w:val="21"/>
            <w:u w:val="none"/>
            <w:lang w:val="zh-CN"/>
          </w:rPr>
          <w:t xml:space="preserve"> </w:t>
        </w:r>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b w:val="0"/>
            <w:noProof/>
            <w:sz w:val="21"/>
            <w:szCs w:val="21"/>
            <w:u w:val="none"/>
            <w:lang w:val="zh-CN"/>
          </w:rPr>
          <w:tab/>
        </w:r>
        <w:r w:rsidRPr="00DF5412">
          <w:rPr>
            <w:rStyle w:val="affa"/>
            <w:b w:val="0"/>
            <w:noProof/>
            <w:sz w:val="21"/>
            <w:szCs w:val="21"/>
            <w:u w:val="none"/>
            <w:lang w:val="zh-CN"/>
          </w:rPr>
          <w:fldChar w:fldCharType="begin"/>
        </w:r>
        <w:r w:rsidR="00F975D4" w:rsidRPr="00DF5412">
          <w:rPr>
            <w:rStyle w:val="affa"/>
            <w:b w:val="0"/>
            <w:noProof/>
            <w:sz w:val="21"/>
            <w:szCs w:val="21"/>
            <w:u w:val="none"/>
            <w:lang w:val="zh-CN"/>
          </w:rPr>
          <w:instrText xml:space="preserve"> PAGEREF _Toc106373918 \h </w:instrText>
        </w:r>
        <w:r w:rsidRPr="00DF5412">
          <w:rPr>
            <w:rStyle w:val="affa"/>
            <w:b w:val="0"/>
            <w:noProof/>
            <w:sz w:val="21"/>
            <w:szCs w:val="21"/>
            <w:u w:val="none"/>
            <w:lang w:val="zh-CN"/>
          </w:rPr>
        </w:r>
        <w:r w:rsidRPr="00DF5412">
          <w:rPr>
            <w:rStyle w:val="affa"/>
            <w:b w:val="0"/>
            <w:noProof/>
            <w:sz w:val="21"/>
            <w:szCs w:val="21"/>
            <w:u w:val="none"/>
            <w:lang w:val="zh-CN"/>
          </w:rPr>
          <w:fldChar w:fldCharType="separate"/>
        </w:r>
        <w:r w:rsidR="00A177D1">
          <w:rPr>
            <w:rStyle w:val="affa"/>
            <w:b w:val="0"/>
            <w:noProof/>
            <w:sz w:val="21"/>
            <w:szCs w:val="21"/>
            <w:u w:val="none"/>
            <w:lang w:val="zh-CN"/>
          </w:rPr>
          <w:t>37</w:t>
        </w:r>
        <w:r w:rsidRPr="00DF5412">
          <w:rPr>
            <w:rStyle w:val="aff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19"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  </w:t>
        </w:r>
        <w:r w:rsidR="00F975D4" w:rsidRPr="00DF5412">
          <w:rPr>
            <w:rStyle w:val="affa"/>
            <w:rFonts w:asciiTheme="minorEastAsia" w:eastAsiaTheme="minorEastAsia" w:hAnsiTheme="minorEastAsia" w:hint="eastAsia"/>
            <w:b w:val="0"/>
            <w:noProof/>
            <w:sz w:val="21"/>
            <w:szCs w:val="21"/>
            <w:u w:val="none"/>
            <w:lang w:val="zh-CN"/>
          </w:rPr>
          <w:t>投标书</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_Toc106373919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38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0"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2  </w:t>
        </w:r>
        <w:r w:rsidR="00F975D4" w:rsidRPr="00DF5412">
          <w:rPr>
            <w:rStyle w:val="affa"/>
            <w:rFonts w:asciiTheme="minorEastAsia" w:eastAsiaTheme="minorEastAsia" w:hAnsiTheme="minorEastAsia" w:hint="eastAsia"/>
            <w:b w:val="0"/>
            <w:noProof/>
            <w:sz w:val="21"/>
            <w:szCs w:val="21"/>
            <w:u w:val="none"/>
            <w:lang w:val="zh-CN"/>
          </w:rPr>
          <w:t>报价表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_Toc106373920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39</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1"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3  </w:t>
        </w:r>
        <w:r w:rsidR="00F975D4" w:rsidRPr="00DF5412">
          <w:rPr>
            <w:rStyle w:val="affa"/>
            <w:rFonts w:asciiTheme="minorEastAsia" w:eastAsiaTheme="minorEastAsia" w:hAnsiTheme="minorEastAsia" w:hint="eastAsia"/>
            <w:b w:val="0"/>
            <w:noProof/>
            <w:sz w:val="21"/>
            <w:szCs w:val="21"/>
            <w:u w:val="none"/>
            <w:lang w:val="zh-CN"/>
          </w:rPr>
          <w:t>供应商基本情况表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_Toc106373921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41</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2"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4  </w:t>
        </w:r>
        <w:r w:rsidR="00F975D4" w:rsidRPr="00DF5412">
          <w:rPr>
            <w:rStyle w:val="affa"/>
            <w:rFonts w:asciiTheme="minorEastAsia" w:eastAsiaTheme="minorEastAsia" w:hAnsiTheme="minorEastAsia" w:hint="eastAsia"/>
            <w:b w:val="0"/>
            <w:noProof/>
            <w:sz w:val="21"/>
            <w:szCs w:val="21"/>
            <w:u w:val="none"/>
            <w:lang w:val="zh-CN"/>
          </w:rPr>
          <w:t>资格证明文件</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_Toc106373922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4"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5  </w:t>
        </w:r>
        <w:r w:rsidR="00F975D4" w:rsidRPr="00DF5412">
          <w:rPr>
            <w:rStyle w:val="affa"/>
            <w:rFonts w:asciiTheme="minorEastAsia" w:eastAsiaTheme="minorEastAsia" w:hAnsiTheme="minorEastAsia" w:hint="eastAsia"/>
            <w:b w:val="0"/>
            <w:noProof/>
            <w:sz w:val="21"/>
            <w:szCs w:val="21"/>
            <w:u w:val="none"/>
            <w:lang w:val="zh-CN"/>
          </w:rPr>
          <w:t>拟安排的项目负责人及团队人员情况表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_Toc106373924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45</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5"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6  </w:t>
        </w:r>
        <w:r w:rsidR="00F975D4" w:rsidRPr="00DF5412">
          <w:rPr>
            <w:rStyle w:val="affa"/>
            <w:rFonts w:asciiTheme="minorEastAsia" w:eastAsiaTheme="minorEastAsia" w:hAnsiTheme="minorEastAsia" w:hint="eastAsia"/>
            <w:b w:val="0"/>
            <w:noProof/>
            <w:sz w:val="21"/>
            <w:szCs w:val="21"/>
            <w:u w:val="none"/>
            <w:lang w:val="zh-CN"/>
          </w:rPr>
          <w:t>同类项目成功案例一览表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_Toc106373925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46</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6"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7  </w:t>
        </w:r>
        <w:r w:rsidR="00F975D4" w:rsidRPr="00DF5412">
          <w:rPr>
            <w:rStyle w:val="affa"/>
            <w:rFonts w:asciiTheme="minorEastAsia" w:eastAsiaTheme="minorEastAsia" w:hAnsiTheme="minorEastAsia" w:hint="eastAsia"/>
            <w:b w:val="0"/>
            <w:noProof/>
            <w:sz w:val="21"/>
            <w:szCs w:val="21"/>
            <w:u w:val="none"/>
            <w:lang w:val="zh-CN"/>
          </w:rPr>
          <w:t>服务响应方案</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_Toc106373926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46</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7"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8  </w:t>
        </w:r>
        <w:r w:rsidR="00F975D4" w:rsidRPr="00DF5412">
          <w:rPr>
            <w:rStyle w:val="affa"/>
            <w:rFonts w:asciiTheme="minorEastAsia" w:eastAsiaTheme="minorEastAsia" w:hAnsiTheme="minorEastAsia" w:hint="eastAsia"/>
            <w:b w:val="0"/>
            <w:noProof/>
            <w:sz w:val="21"/>
            <w:szCs w:val="21"/>
            <w:u w:val="none"/>
            <w:lang w:val="zh-CN"/>
          </w:rPr>
          <w:t>商务指标响应一览表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_Toc106373927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47</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8"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9  </w:t>
        </w:r>
        <w:r w:rsidR="00F975D4" w:rsidRPr="00DF5412">
          <w:rPr>
            <w:rStyle w:val="affa"/>
            <w:rFonts w:asciiTheme="minorEastAsia" w:eastAsiaTheme="minorEastAsia" w:hAnsiTheme="minorEastAsia" w:hint="eastAsia"/>
            <w:b w:val="0"/>
            <w:noProof/>
            <w:sz w:val="21"/>
            <w:szCs w:val="21"/>
            <w:u w:val="none"/>
            <w:lang w:val="zh-CN"/>
          </w:rPr>
          <w:t>技术指标响应一览表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_Toc106373928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48</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29"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10 </w:t>
        </w:r>
        <w:r w:rsidR="00F975D4" w:rsidRPr="00DF5412">
          <w:rPr>
            <w:rStyle w:val="affa"/>
            <w:rFonts w:asciiTheme="minorEastAsia" w:eastAsiaTheme="minorEastAsia" w:hAnsiTheme="minorEastAsia" w:hint="eastAsia"/>
            <w:b w:val="0"/>
            <w:noProof/>
            <w:sz w:val="21"/>
            <w:szCs w:val="21"/>
            <w:u w:val="none"/>
            <w:lang w:val="zh-CN"/>
          </w:rPr>
          <w:t>保密承诺书</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_Toc106373929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51</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30"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11 </w:t>
        </w:r>
        <w:r w:rsidR="00F975D4" w:rsidRPr="00DF5412">
          <w:rPr>
            <w:rStyle w:val="affa"/>
            <w:rFonts w:asciiTheme="minorEastAsia" w:eastAsiaTheme="minorEastAsia" w:hAnsiTheme="minorEastAsia" w:hint="eastAsia"/>
            <w:b w:val="0"/>
            <w:noProof/>
            <w:sz w:val="21"/>
            <w:szCs w:val="21"/>
            <w:u w:val="none"/>
            <w:lang w:val="zh-CN"/>
          </w:rPr>
          <w:t>廉政承诺书</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_Toc106373930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31"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12 </w:t>
        </w:r>
        <w:r w:rsidR="00F975D4" w:rsidRPr="00DF5412">
          <w:rPr>
            <w:rStyle w:val="affa"/>
            <w:rFonts w:asciiTheme="minorEastAsia" w:eastAsiaTheme="minorEastAsia" w:hAnsiTheme="minorEastAsia" w:hint="eastAsia"/>
            <w:b w:val="0"/>
            <w:noProof/>
            <w:sz w:val="21"/>
            <w:szCs w:val="21"/>
            <w:u w:val="none"/>
            <w:lang w:val="zh-CN"/>
          </w:rPr>
          <w:t>安全承诺书</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_Toc106373931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52</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32"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13 </w:t>
        </w:r>
        <w:r w:rsidR="00F975D4" w:rsidRPr="00DF5412">
          <w:rPr>
            <w:rStyle w:val="affa"/>
            <w:rFonts w:asciiTheme="minorEastAsia" w:eastAsiaTheme="minorEastAsia" w:hAnsiTheme="minorEastAsia" w:hint="eastAsia"/>
            <w:b w:val="0"/>
            <w:noProof/>
            <w:sz w:val="21"/>
            <w:szCs w:val="21"/>
            <w:u w:val="none"/>
            <w:lang w:val="zh-CN"/>
          </w:rPr>
          <w:t>残疾人福利性单位声明函</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_Toc106373932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53</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33"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14 </w:t>
        </w:r>
        <w:r w:rsidR="00F975D4" w:rsidRPr="00DF5412">
          <w:rPr>
            <w:rStyle w:val="affa"/>
            <w:rFonts w:asciiTheme="minorEastAsia" w:eastAsiaTheme="minorEastAsia" w:hAnsiTheme="minorEastAsia" w:hint="eastAsia"/>
            <w:b w:val="0"/>
            <w:noProof/>
            <w:sz w:val="21"/>
            <w:szCs w:val="21"/>
            <w:u w:val="none"/>
            <w:lang w:val="zh-CN"/>
          </w:rPr>
          <w:t>监狱企业声明函</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_Toc106373933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53</w:t>
        </w:r>
        <w:r w:rsidRPr="00DF5412">
          <w:rPr>
            <w:rStyle w:val="affa"/>
            <w:rFonts w:asciiTheme="minorEastAsia" w:eastAsiaTheme="minorEastAsia" w:hAnsiTheme="minorEastAsia"/>
            <w:b w:val="0"/>
            <w:noProof/>
            <w:sz w:val="21"/>
            <w:szCs w:val="21"/>
            <w:u w:val="none"/>
            <w:lang w:val="zh-CN"/>
          </w:rPr>
          <w:fldChar w:fldCharType="end"/>
        </w:r>
      </w:hyperlink>
    </w:p>
    <w:p w:rsidR="00552549" w:rsidRPr="00DF5412" w:rsidRDefault="00ED1C53" w:rsidP="005F250A">
      <w:pPr>
        <w:pStyle w:val="10"/>
        <w:tabs>
          <w:tab w:val="left" w:pos="1134"/>
        </w:tabs>
        <w:ind w:firstLineChars="300" w:firstLine="964"/>
        <w:rPr>
          <w:rStyle w:val="affa"/>
          <w:rFonts w:asciiTheme="minorEastAsia" w:eastAsiaTheme="minorEastAsia" w:hAnsiTheme="minorEastAsia"/>
          <w:b w:val="0"/>
          <w:noProof/>
          <w:sz w:val="21"/>
          <w:szCs w:val="21"/>
          <w:u w:val="none"/>
          <w:lang w:val="zh-CN"/>
        </w:rPr>
      </w:pPr>
      <w:hyperlink w:anchor="_Toc106373934" w:history="1">
        <w:r w:rsidR="00F975D4" w:rsidRPr="00DF5412">
          <w:rPr>
            <w:rStyle w:val="affa"/>
            <w:rFonts w:asciiTheme="minorEastAsia" w:eastAsiaTheme="minorEastAsia" w:hAnsiTheme="minorEastAsia" w:hint="eastAsia"/>
            <w:b w:val="0"/>
            <w:noProof/>
            <w:sz w:val="21"/>
            <w:szCs w:val="21"/>
            <w:u w:val="none"/>
            <w:lang w:val="zh-CN"/>
          </w:rPr>
          <w:t>附件</w:t>
        </w:r>
        <w:r w:rsidR="00F975D4" w:rsidRPr="00DF5412">
          <w:rPr>
            <w:rStyle w:val="affa"/>
            <w:rFonts w:asciiTheme="minorEastAsia" w:eastAsiaTheme="minorEastAsia" w:hAnsiTheme="minorEastAsia"/>
            <w:b w:val="0"/>
            <w:noProof/>
            <w:sz w:val="21"/>
            <w:szCs w:val="21"/>
            <w:u w:val="none"/>
            <w:lang w:val="zh-CN"/>
          </w:rPr>
          <w:t xml:space="preserve">15 </w:t>
        </w:r>
        <w:r w:rsidR="00F975D4" w:rsidRPr="00DF5412">
          <w:rPr>
            <w:rStyle w:val="affa"/>
            <w:rFonts w:asciiTheme="minorEastAsia" w:eastAsiaTheme="minorEastAsia" w:hAnsiTheme="minorEastAsia" w:hint="eastAsia"/>
            <w:b w:val="0"/>
            <w:noProof/>
            <w:sz w:val="21"/>
            <w:szCs w:val="21"/>
            <w:u w:val="none"/>
            <w:lang w:val="zh-CN"/>
          </w:rPr>
          <w:t>第二轮报价及承诺表</w:t>
        </w:r>
        <w:r w:rsidR="00F975D4" w:rsidRPr="00DF5412">
          <w:rPr>
            <w:rStyle w:val="affa"/>
            <w:rFonts w:asciiTheme="minorEastAsia" w:eastAsiaTheme="minorEastAsia" w:hAnsiTheme="minorEastAsia"/>
            <w:b w:val="0"/>
            <w:noProof/>
            <w:sz w:val="21"/>
            <w:szCs w:val="21"/>
            <w:u w:val="none"/>
            <w:lang w:val="zh-CN"/>
          </w:rPr>
          <w:tab/>
        </w:r>
        <w:r w:rsidRPr="00DF5412">
          <w:rPr>
            <w:rStyle w:val="affa"/>
            <w:rFonts w:asciiTheme="minorEastAsia" w:eastAsiaTheme="minorEastAsia" w:hAnsiTheme="minorEastAsia"/>
            <w:b w:val="0"/>
            <w:noProof/>
            <w:sz w:val="21"/>
            <w:szCs w:val="21"/>
            <w:u w:val="none"/>
            <w:lang w:val="zh-CN"/>
          </w:rPr>
          <w:fldChar w:fldCharType="begin"/>
        </w:r>
        <w:r w:rsidR="00F975D4" w:rsidRPr="00DF5412">
          <w:rPr>
            <w:rStyle w:val="affa"/>
            <w:rFonts w:asciiTheme="minorEastAsia" w:eastAsiaTheme="minorEastAsia" w:hAnsiTheme="minorEastAsia"/>
            <w:b w:val="0"/>
            <w:noProof/>
            <w:sz w:val="21"/>
            <w:szCs w:val="21"/>
            <w:u w:val="none"/>
            <w:lang w:val="zh-CN"/>
          </w:rPr>
          <w:instrText xml:space="preserve"> PAGEREF _Toc106373934 \h </w:instrText>
        </w:r>
        <w:r w:rsidRPr="00DF5412">
          <w:rPr>
            <w:rStyle w:val="affa"/>
            <w:rFonts w:asciiTheme="minorEastAsia" w:eastAsiaTheme="minorEastAsia" w:hAnsiTheme="minorEastAsia"/>
            <w:b w:val="0"/>
            <w:noProof/>
            <w:sz w:val="21"/>
            <w:szCs w:val="21"/>
            <w:u w:val="none"/>
            <w:lang w:val="zh-CN"/>
          </w:rPr>
        </w:r>
        <w:r w:rsidRPr="00DF5412">
          <w:rPr>
            <w:rStyle w:val="affa"/>
            <w:rFonts w:asciiTheme="minorEastAsia" w:eastAsiaTheme="minorEastAsia" w:hAnsiTheme="minorEastAsia"/>
            <w:b w:val="0"/>
            <w:noProof/>
            <w:sz w:val="21"/>
            <w:szCs w:val="21"/>
            <w:u w:val="none"/>
            <w:lang w:val="zh-CN"/>
          </w:rPr>
          <w:fldChar w:fldCharType="separate"/>
        </w:r>
        <w:r w:rsidR="00A177D1">
          <w:rPr>
            <w:rStyle w:val="affa"/>
            <w:rFonts w:asciiTheme="minorEastAsia" w:eastAsiaTheme="minorEastAsia" w:hAnsiTheme="minorEastAsia"/>
            <w:b w:val="0"/>
            <w:noProof/>
            <w:sz w:val="21"/>
            <w:szCs w:val="21"/>
            <w:u w:val="none"/>
            <w:lang w:val="zh-CN"/>
          </w:rPr>
          <w:t>54</w:t>
        </w:r>
        <w:r w:rsidRPr="00DF5412">
          <w:rPr>
            <w:rStyle w:val="affa"/>
            <w:rFonts w:asciiTheme="minorEastAsia" w:eastAsiaTheme="minorEastAsia" w:hAnsiTheme="minorEastAsia"/>
            <w:b w:val="0"/>
            <w:noProof/>
            <w:sz w:val="21"/>
            <w:szCs w:val="21"/>
            <w:u w:val="none"/>
            <w:lang w:val="zh-CN"/>
          </w:rPr>
          <w:fldChar w:fldCharType="end"/>
        </w:r>
      </w:hyperlink>
    </w:p>
    <w:p w:rsidR="00552549" w:rsidRDefault="00ED1C53" w:rsidP="00DF5412">
      <w:pPr>
        <w:pStyle w:val="10"/>
        <w:tabs>
          <w:tab w:val="left" w:pos="1134"/>
        </w:tabs>
        <w:rPr>
          <w:b w:val="0"/>
          <w:sz w:val="28"/>
          <w:szCs w:val="28"/>
          <w:lang w:val="zh-CN"/>
        </w:rPr>
      </w:pPr>
      <w:r w:rsidRPr="00DF5412">
        <w:rPr>
          <w:rStyle w:val="affa"/>
          <w:rFonts w:asciiTheme="minorEastAsia" w:eastAsiaTheme="minorEastAsia" w:hAnsiTheme="minorEastAsia"/>
          <w:b w:val="0"/>
          <w:sz w:val="21"/>
          <w:szCs w:val="21"/>
          <w:u w:val="none"/>
          <w:lang w:val="zh-CN"/>
        </w:rPr>
        <w:fldChar w:fldCharType="end"/>
      </w:r>
      <w:r w:rsidR="00F975D4">
        <w:rPr>
          <w:b w:val="0"/>
          <w:sz w:val="21"/>
          <w:szCs w:val="21"/>
        </w:rPr>
        <w:br w:type="page"/>
      </w:r>
      <w:r w:rsidR="00F975D4">
        <w:rPr>
          <w:rFonts w:hint="eastAsia"/>
          <w:b w:val="0"/>
          <w:sz w:val="28"/>
          <w:szCs w:val="28"/>
        </w:rPr>
        <w:lastRenderedPageBreak/>
        <w:t>竞争性磋商</w:t>
      </w:r>
      <w:r w:rsidR="00F975D4">
        <w:rPr>
          <w:rFonts w:hint="eastAsia"/>
          <w:b w:val="0"/>
          <w:sz w:val="28"/>
          <w:szCs w:val="28"/>
          <w:lang w:val="zh-CN"/>
        </w:rPr>
        <w:t>邀请函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15"/>
      </w:tblGrid>
      <w:tr w:rsidR="00552549">
        <w:trPr>
          <w:trHeight w:val="1140"/>
          <w:jc w:val="center"/>
        </w:trPr>
        <w:tc>
          <w:tcPr>
            <w:tcW w:w="8315" w:type="dxa"/>
          </w:tcPr>
          <w:p w:rsidR="00552549" w:rsidRDefault="00F975D4">
            <w:pPr>
              <w:adjustRightInd w:val="0"/>
              <w:snapToGrid w:val="0"/>
              <w:spacing w:line="360" w:lineRule="auto"/>
              <w:rPr>
                <w:rFonts w:ascii="宋体"/>
              </w:rPr>
            </w:pPr>
            <w:r>
              <w:rPr>
                <w:rFonts w:ascii="宋体" w:hAnsi="宋体" w:hint="eastAsia"/>
              </w:rPr>
              <w:t>项目概况：</w:t>
            </w:r>
          </w:p>
          <w:p w:rsidR="00552549" w:rsidRDefault="00F975D4">
            <w:pPr>
              <w:adjustRightInd w:val="0"/>
              <w:snapToGrid w:val="0"/>
              <w:spacing w:line="360" w:lineRule="auto"/>
              <w:ind w:left="-49" w:firstLineChars="250" w:firstLine="525"/>
              <w:rPr>
                <w:rFonts w:ascii="宋体"/>
              </w:rPr>
            </w:pPr>
            <w:r>
              <w:rPr>
                <w:rFonts w:ascii="宋体" w:hAnsi="宋体" w:hint="eastAsia"/>
                <w:szCs w:val="21"/>
              </w:rPr>
              <w:t>文锦渡海关2022年下半年业务现场消毒服务的潜在供应商应在深圳市福田区福田街道福安社区民田路</w:t>
            </w:r>
            <w:r>
              <w:rPr>
                <w:rFonts w:ascii="宋体" w:hAnsi="宋体"/>
                <w:szCs w:val="21"/>
              </w:rPr>
              <w:t>178</w:t>
            </w:r>
            <w:r>
              <w:rPr>
                <w:rFonts w:ascii="宋体" w:hAnsi="宋体" w:hint="eastAsia"/>
                <w:szCs w:val="21"/>
              </w:rPr>
              <w:t>号华融大厦</w:t>
            </w:r>
            <w:r>
              <w:rPr>
                <w:rFonts w:ascii="宋体" w:hAnsi="宋体"/>
                <w:szCs w:val="21"/>
              </w:rPr>
              <w:t>1007</w:t>
            </w:r>
            <w:r>
              <w:rPr>
                <w:rFonts w:ascii="宋体" w:hAnsi="宋体" w:hint="eastAsia"/>
                <w:szCs w:val="21"/>
              </w:rPr>
              <w:t>、</w:t>
            </w:r>
            <w:r>
              <w:rPr>
                <w:rFonts w:ascii="宋体" w:hAnsi="宋体"/>
                <w:szCs w:val="21"/>
              </w:rPr>
              <w:t>1008</w:t>
            </w:r>
            <w:r>
              <w:rPr>
                <w:rFonts w:ascii="宋体" w:hAnsi="宋体" w:hint="eastAsia"/>
                <w:szCs w:val="21"/>
              </w:rPr>
              <w:t>深圳市国信招标有限公司获取采购文件，并于</w:t>
            </w:r>
            <w:r>
              <w:rPr>
                <w:rFonts w:ascii="宋体" w:hAnsi="宋体"/>
                <w:szCs w:val="21"/>
              </w:rPr>
              <w:t>2022</w:t>
            </w:r>
            <w:r>
              <w:rPr>
                <w:rFonts w:ascii="宋体" w:hAnsi="宋体" w:hint="eastAsia"/>
                <w:szCs w:val="21"/>
              </w:rPr>
              <w:t>年</w:t>
            </w:r>
            <w:r w:rsidR="00DA1F65">
              <w:rPr>
                <w:rFonts w:ascii="宋体" w:hAnsi="宋体" w:hint="eastAsia"/>
                <w:szCs w:val="21"/>
              </w:rPr>
              <w:t>7</w:t>
            </w:r>
            <w:r>
              <w:rPr>
                <w:rFonts w:ascii="宋体" w:hAnsi="宋体" w:hint="eastAsia"/>
                <w:szCs w:val="21"/>
              </w:rPr>
              <w:t>月</w:t>
            </w:r>
            <w:r w:rsidR="00DA1F65">
              <w:rPr>
                <w:rFonts w:ascii="宋体" w:hAnsi="宋体" w:hint="eastAsia"/>
                <w:szCs w:val="21"/>
              </w:rPr>
              <w:t>19</w:t>
            </w:r>
            <w:r>
              <w:rPr>
                <w:rFonts w:ascii="宋体" w:hAnsi="宋体" w:hint="eastAsia"/>
                <w:szCs w:val="21"/>
              </w:rPr>
              <w:t>日</w:t>
            </w:r>
            <w:r w:rsidR="00DA1F65">
              <w:rPr>
                <w:rFonts w:ascii="宋体" w:hAnsi="宋体" w:hint="eastAsia"/>
                <w:szCs w:val="21"/>
              </w:rPr>
              <w:t>14</w:t>
            </w:r>
            <w:r>
              <w:rPr>
                <w:rFonts w:ascii="宋体" w:hAnsi="宋体"/>
                <w:szCs w:val="21"/>
              </w:rPr>
              <w:t>:</w:t>
            </w:r>
            <w:r w:rsidR="00DA1F65">
              <w:rPr>
                <w:rFonts w:ascii="宋体" w:hAnsi="宋体" w:hint="eastAsia"/>
                <w:szCs w:val="21"/>
              </w:rPr>
              <w:t>30</w:t>
            </w:r>
            <w:r>
              <w:rPr>
                <w:rFonts w:ascii="宋体" w:hAnsi="宋体" w:hint="eastAsia"/>
                <w:szCs w:val="21"/>
              </w:rPr>
              <w:t>（北京时间）前提交响应文件。</w:t>
            </w:r>
          </w:p>
        </w:tc>
      </w:tr>
    </w:tbl>
    <w:p w:rsidR="00552549" w:rsidRDefault="00552549">
      <w:pPr>
        <w:widowControl/>
        <w:shd w:val="clear" w:color="auto" w:fill="FFFFFF"/>
        <w:wordWrap w:val="0"/>
        <w:adjustRightInd w:val="0"/>
        <w:snapToGrid w:val="0"/>
        <w:spacing w:line="360" w:lineRule="auto"/>
        <w:jc w:val="left"/>
        <w:rPr>
          <w:rFonts w:ascii="宋体"/>
          <w:szCs w:val="21"/>
        </w:rPr>
      </w:pPr>
    </w:p>
    <w:p w:rsidR="00552549" w:rsidRDefault="00F975D4">
      <w:pPr>
        <w:widowControl/>
        <w:shd w:val="clear" w:color="auto" w:fill="FFFFFF"/>
        <w:wordWrap w:val="0"/>
        <w:adjustRightInd w:val="0"/>
        <w:snapToGrid w:val="0"/>
        <w:spacing w:line="360" w:lineRule="auto"/>
        <w:jc w:val="left"/>
        <w:rPr>
          <w:rFonts w:ascii="宋体"/>
          <w:szCs w:val="21"/>
        </w:rPr>
      </w:pPr>
      <w:r>
        <w:rPr>
          <w:rFonts w:ascii="宋体" w:hAnsi="宋体" w:hint="eastAsia"/>
          <w:szCs w:val="21"/>
        </w:rPr>
        <w:t>一、项目基本情况</w:t>
      </w:r>
    </w:p>
    <w:p w:rsidR="00552549" w:rsidRDefault="00F975D4">
      <w:pPr>
        <w:widowControl/>
        <w:shd w:val="clear" w:color="auto" w:fill="FFFFFF"/>
        <w:wordWrap w:val="0"/>
        <w:adjustRightInd w:val="0"/>
        <w:snapToGrid w:val="0"/>
        <w:spacing w:line="360" w:lineRule="auto"/>
        <w:ind w:firstLineChars="200" w:firstLine="420"/>
        <w:jc w:val="left"/>
        <w:rPr>
          <w:rFonts w:ascii="宋体"/>
          <w:szCs w:val="21"/>
        </w:rPr>
      </w:pPr>
      <w:r>
        <w:rPr>
          <w:rFonts w:ascii="宋体" w:hAnsi="宋体"/>
          <w:szCs w:val="21"/>
        </w:rPr>
        <w:t>1</w:t>
      </w:r>
      <w:r>
        <w:rPr>
          <w:rFonts w:ascii="宋体" w:hAnsi="宋体" w:hint="eastAsia"/>
          <w:szCs w:val="21"/>
        </w:rPr>
        <w:t>．项目编号：</w:t>
      </w:r>
      <w:r>
        <w:rPr>
          <w:rFonts w:ascii="宋体" w:hAnsi="宋体"/>
          <w:szCs w:val="21"/>
        </w:rPr>
        <w:t>SZGX20220</w:t>
      </w:r>
      <w:r>
        <w:rPr>
          <w:rFonts w:ascii="宋体" w:hAnsi="宋体" w:hint="eastAsia"/>
          <w:szCs w:val="21"/>
        </w:rPr>
        <w:t>51</w:t>
      </w:r>
      <w:r>
        <w:rPr>
          <w:rFonts w:ascii="宋体" w:hAnsi="宋体"/>
          <w:szCs w:val="21"/>
        </w:rPr>
        <w:t>-SZHG-00</w:t>
      </w:r>
      <w:r>
        <w:rPr>
          <w:rFonts w:ascii="宋体" w:hAnsi="宋体" w:hint="eastAsia"/>
          <w:szCs w:val="21"/>
        </w:rPr>
        <w:t>5。</w:t>
      </w:r>
    </w:p>
    <w:p w:rsidR="00552549" w:rsidRDefault="00F975D4">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Pr>
          <w:rFonts w:ascii="宋体" w:hAnsi="宋体"/>
          <w:szCs w:val="21"/>
        </w:rPr>
        <w:t>2</w:t>
      </w:r>
      <w:r>
        <w:rPr>
          <w:rFonts w:ascii="宋体" w:hAnsi="宋体" w:hint="eastAsia"/>
          <w:szCs w:val="21"/>
        </w:rPr>
        <w:t>．项目名称：文锦渡海关2022年下半年业务现场消毒服务</w:t>
      </w:r>
    </w:p>
    <w:p w:rsidR="00552549" w:rsidRDefault="00F975D4">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Pr>
          <w:rFonts w:ascii="宋体" w:hAnsi="宋体"/>
          <w:szCs w:val="21"/>
        </w:rPr>
        <w:t>3</w:t>
      </w:r>
      <w:r>
        <w:rPr>
          <w:rFonts w:ascii="宋体" w:hAnsi="宋体" w:hint="eastAsia"/>
          <w:szCs w:val="21"/>
        </w:rPr>
        <w:t>．采购方式：竞争性磋商。</w:t>
      </w:r>
    </w:p>
    <w:p w:rsidR="00552549" w:rsidRDefault="00F975D4">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szCs w:val="21"/>
        </w:rPr>
      </w:pPr>
      <w:r>
        <w:rPr>
          <w:rFonts w:ascii="宋体" w:hAnsi="宋体"/>
          <w:szCs w:val="21"/>
        </w:rPr>
        <w:t>4</w:t>
      </w:r>
      <w:r>
        <w:rPr>
          <w:rFonts w:ascii="宋体" w:hAnsi="宋体" w:hint="eastAsia"/>
          <w:szCs w:val="21"/>
        </w:rPr>
        <w:t>．预算金额：人民币壹佰伍拾叁万元整（</w:t>
      </w:r>
      <w:r>
        <w:rPr>
          <w:rFonts w:ascii="宋体" w:hAnsi="宋体"/>
          <w:szCs w:val="21"/>
        </w:rPr>
        <w:t>¥</w:t>
      </w:r>
      <w:r>
        <w:rPr>
          <w:rFonts w:ascii="宋体" w:hAnsi="宋体" w:hint="eastAsia"/>
          <w:szCs w:val="21"/>
        </w:rPr>
        <w:t>1,530</w:t>
      </w:r>
      <w:r>
        <w:rPr>
          <w:rFonts w:ascii="宋体" w:hAnsi="宋体"/>
          <w:szCs w:val="21"/>
        </w:rPr>
        <w:t>,</w:t>
      </w:r>
      <w:r>
        <w:rPr>
          <w:rFonts w:ascii="宋体" w:hAnsi="宋体" w:hint="eastAsia"/>
          <w:szCs w:val="21"/>
        </w:rPr>
        <w:t>0</w:t>
      </w:r>
      <w:r>
        <w:rPr>
          <w:rFonts w:ascii="宋体" w:hAnsi="宋体"/>
          <w:szCs w:val="21"/>
        </w:rPr>
        <w:t>00.00</w:t>
      </w:r>
      <w:r>
        <w:rPr>
          <w:rFonts w:ascii="宋体" w:hAnsi="宋体" w:hint="eastAsia"/>
          <w:szCs w:val="21"/>
        </w:rPr>
        <w:t xml:space="preserve">元）。本预算金额为文锦渡海关下半年184天内满足所有消毒服务要求的项目预算，供应商报价金额以184天为计算标准，不受合同签订日期及合同履行期限限制。   </w:t>
      </w:r>
    </w:p>
    <w:p w:rsidR="00552549" w:rsidRDefault="00F975D4">
      <w:pPr>
        <w:widowControl/>
        <w:shd w:val="clear" w:color="auto" w:fill="FFFFFF"/>
        <w:tabs>
          <w:tab w:val="left" w:pos="426"/>
        </w:tabs>
        <w:wordWrap w:val="0"/>
        <w:adjustRightInd w:val="0"/>
        <w:snapToGrid w:val="0"/>
        <w:spacing w:line="360" w:lineRule="auto"/>
        <w:ind w:firstLineChars="200" w:firstLine="420"/>
        <w:jc w:val="left"/>
        <w:rPr>
          <w:rFonts w:ascii="宋体"/>
          <w:szCs w:val="21"/>
        </w:rPr>
      </w:pPr>
      <w:r>
        <w:rPr>
          <w:rFonts w:ascii="宋体" w:hAnsi="宋体"/>
          <w:szCs w:val="21"/>
        </w:rPr>
        <w:t>5</w:t>
      </w:r>
      <w:r>
        <w:rPr>
          <w:rFonts w:ascii="宋体" w:hAnsi="宋体" w:hint="eastAsia"/>
          <w:szCs w:val="21"/>
        </w:rPr>
        <w:t>．最高限价：</w:t>
      </w:r>
      <w:r>
        <w:rPr>
          <w:rFonts w:ascii="宋体" w:hint="eastAsia"/>
        </w:rPr>
        <w:t>人民币壹佰伍拾叁万元整（</w:t>
      </w:r>
      <w:r>
        <w:rPr>
          <w:rFonts w:ascii="宋体"/>
        </w:rPr>
        <w:t>¥</w:t>
      </w:r>
      <w:r>
        <w:rPr>
          <w:rFonts w:ascii="宋体" w:hint="eastAsia"/>
        </w:rPr>
        <w:t>1,530</w:t>
      </w:r>
      <w:r>
        <w:rPr>
          <w:rFonts w:ascii="宋体"/>
        </w:rPr>
        <w:t>,</w:t>
      </w:r>
      <w:r>
        <w:rPr>
          <w:rFonts w:ascii="宋体" w:hint="eastAsia"/>
        </w:rPr>
        <w:t>0</w:t>
      </w:r>
      <w:r>
        <w:rPr>
          <w:rFonts w:ascii="宋体"/>
        </w:rPr>
        <w:t>00.00</w:t>
      </w:r>
      <w:r>
        <w:rPr>
          <w:rFonts w:ascii="宋体" w:hint="eastAsia"/>
        </w:rPr>
        <w:t>元）。</w:t>
      </w:r>
    </w:p>
    <w:p w:rsidR="00552549" w:rsidRDefault="00F975D4">
      <w:pPr>
        <w:widowControl/>
        <w:shd w:val="clear" w:color="auto" w:fill="FFFFFF"/>
        <w:tabs>
          <w:tab w:val="left" w:pos="426"/>
        </w:tabs>
        <w:wordWrap w:val="0"/>
        <w:adjustRightInd w:val="0"/>
        <w:snapToGrid w:val="0"/>
        <w:spacing w:line="360" w:lineRule="auto"/>
        <w:ind w:leftChars="200" w:left="735" w:hangingChars="150" w:hanging="315"/>
        <w:jc w:val="left"/>
        <w:rPr>
          <w:rFonts w:ascii="宋体"/>
          <w:szCs w:val="21"/>
        </w:rPr>
      </w:pPr>
      <w:r>
        <w:rPr>
          <w:rFonts w:ascii="宋体" w:hAnsi="宋体"/>
          <w:szCs w:val="21"/>
        </w:rPr>
        <w:t>6</w:t>
      </w:r>
      <w:r>
        <w:rPr>
          <w:rFonts w:ascii="宋体" w:hAnsi="宋体" w:hint="eastAsia"/>
          <w:szCs w:val="21"/>
        </w:rPr>
        <w:t>．采购需求：对文锦渡海关业务现场工作区域实施预防性消毒、随时消毒、终末消毒、入境司机驾驶室消毒、防护用品等废弃物及其存放区域消毒和海关指定的卫生处理业务。</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hAnsi="宋体"/>
          <w:szCs w:val="21"/>
        </w:rPr>
      </w:pPr>
      <w:r>
        <w:rPr>
          <w:rFonts w:ascii="宋体" w:hAnsi="宋体"/>
          <w:szCs w:val="21"/>
        </w:rPr>
        <w:t>7</w:t>
      </w:r>
      <w:r>
        <w:rPr>
          <w:rFonts w:ascii="宋体" w:hAnsi="宋体" w:hint="eastAsia"/>
          <w:szCs w:val="21"/>
        </w:rPr>
        <w:t>．合同履行期限：自合同签订生效之日起至2022年12月31日止。</w:t>
      </w:r>
    </w:p>
    <w:p w:rsidR="00552549" w:rsidRDefault="00F975D4">
      <w:pPr>
        <w:widowControl/>
        <w:shd w:val="clear" w:color="auto" w:fill="FFFFFF"/>
        <w:wordWrap w:val="0"/>
        <w:adjustRightInd w:val="0"/>
        <w:snapToGrid w:val="0"/>
        <w:spacing w:line="360" w:lineRule="auto"/>
        <w:ind w:firstLineChars="200" w:firstLine="420"/>
        <w:jc w:val="left"/>
        <w:rPr>
          <w:rFonts w:ascii="宋体"/>
          <w:szCs w:val="21"/>
        </w:rPr>
      </w:pPr>
      <w:r>
        <w:rPr>
          <w:rFonts w:ascii="宋体" w:hAnsi="宋体"/>
          <w:kern w:val="0"/>
          <w:szCs w:val="21"/>
        </w:rPr>
        <w:t>8</w:t>
      </w:r>
      <w:r>
        <w:rPr>
          <w:rFonts w:ascii="宋体" w:hAnsi="宋体" w:hint="eastAsia"/>
          <w:szCs w:val="21"/>
        </w:rPr>
        <w:t>．本项目不接受联合体投标。</w:t>
      </w:r>
    </w:p>
    <w:p w:rsidR="00552549" w:rsidRDefault="00F975D4">
      <w:pPr>
        <w:widowControl/>
        <w:shd w:val="clear" w:color="auto" w:fill="FFFFFF"/>
        <w:wordWrap w:val="0"/>
        <w:adjustRightInd w:val="0"/>
        <w:snapToGrid w:val="0"/>
        <w:spacing w:line="360" w:lineRule="auto"/>
        <w:jc w:val="left"/>
        <w:rPr>
          <w:rFonts w:ascii="宋体"/>
          <w:szCs w:val="21"/>
        </w:rPr>
      </w:pPr>
      <w:r>
        <w:rPr>
          <w:rFonts w:ascii="宋体" w:hAnsi="宋体" w:cs="宋体" w:hint="eastAsia"/>
          <w:kern w:val="0"/>
          <w:szCs w:val="21"/>
        </w:rPr>
        <w:t>二、申请人的资格要求</w:t>
      </w:r>
    </w:p>
    <w:p w:rsidR="00552549" w:rsidRDefault="00F975D4">
      <w:pPr>
        <w:widowControl/>
        <w:shd w:val="clear" w:color="auto" w:fill="FFFFFF"/>
        <w:wordWrap w:val="0"/>
        <w:adjustRightInd w:val="0"/>
        <w:snapToGrid w:val="0"/>
        <w:spacing w:line="360" w:lineRule="auto"/>
        <w:ind w:leftChars="200" w:left="735" w:hangingChars="150" w:hanging="315"/>
        <w:jc w:val="left"/>
        <w:rPr>
          <w:rFonts w:ascii="宋体" w:cs="宋体"/>
          <w:szCs w:val="21"/>
        </w:rPr>
      </w:pPr>
      <w:r>
        <w:rPr>
          <w:rFonts w:ascii="宋体" w:hAnsi="宋体" w:cs="宋体"/>
          <w:szCs w:val="21"/>
        </w:rPr>
        <w:t>1</w:t>
      </w:r>
      <w:r>
        <w:rPr>
          <w:rFonts w:ascii="宋体" w:hAnsi="宋体" w:cs="宋体" w:hint="eastAsia"/>
          <w:szCs w:val="21"/>
        </w:rPr>
        <w:t>．</w:t>
      </w:r>
      <w:r>
        <w:rPr>
          <w:rFonts w:ascii="宋体" w:hAnsi="宋体" w:hint="eastAsia"/>
          <w:szCs w:val="21"/>
        </w:rPr>
        <w:t>供应商</w:t>
      </w:r>
      <w:r>
        <w:rPr>
          <w:rFonts w:ascii="宋体" w:hAnsi="宋体" w:cs="宋体" w:hint="eastAsia"/>
          <w:szCs w:val="21"/>
        </w:rPr>
        <w:t>必须是</w:t>
      </w:r>
      <w:r w:rsidR="005F250A">
        <w:rPr>
          <w:rFonts w:ascii="宋体" w:hAnsi="宋体" w:cs="宋体" w:hint="eastAsia"/>
          <w:szCs w:val="21"/>
        </w:rPr>
        <w:t>在</w:t>
      </w:r>
      <w:r>
        <w:rPr>
          <w:rFonts w:ascii="宋体" w:hAnsi="宋体" w:cs="宋体" w:hint="eastAsia"/>
          <w:szCs w:val="21"/>
        </w:rPr>
        <w:t>中华人民共和国境内（不含港、澳、台地区）注册、具有合法经营资格的法人单位或其他组织。</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hAnsi="宋体"/>
          <w:szCs w:val="21"/>
        </w:rPr>
      </w:pPr>
      <w:r>
        <w:rPr>
          <w:rFonts w:ascii="宋体" w:hAnsi="宋体"/>
          <w:szCs w:val="21"/>
        </w:rPr>
        <w:t>2</w:t>
      </w:r>
      <w:r>
        <w:rPr>
          <w:rFonts w:ascii="宋体" w:hAnsi="宋体" w:hint="eastAsia"/>
          <w:szCs w:val="21"/>
        </w:rPr>
        <w:t>．供应商必须满足《中华人民共和国政府采购法》第二十二条规定的条件。</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hAnsi="宋体"/>
          <w:szCs w:val="21"/>
        </w:rPr>
      </w:pPr>
      <w:r>
        <w:rPr>
          <w:rFonts w:ascii="宋体" w:hAnsi="宋体" w:hint="eastAsia"/>
          <w:szCs w:val="21"/>
        </w:rPr>
        <w:t>3．供应商必须是符合《关于印发中小企业划型标准规定的通知》（工信部联企业</w:t>
      </w:r>
      <w:r>
        <w:rPr>
          <w:rFonts w:ascii="宋体" w:hAnsi="宋体"/>
          <w:szCs w:val="21"/>
        </w:rPr>
        <w:t>[2011]300</w:t>
      </w:r>
      <w:r>
        <w:rPr>
          <w:rFonts w:ascii="宋体" w:hAnsi="宋体" w:hint="eastAsia"/>
          <w:szCs w:val="21"/>
        </w:rPr>
        <w:t>号）划型标准规定的中小型企业。</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szCs w:val="21"/>
        </w:rPr>
      </w:pPr>
      <w:r>
        <w:rPr>
          <w:rFonts w:ascii="宋体" w:hAnsi="宋体" w:hint="eastAsia"/>
          <w:szCs w:val="21"/>
        </w:rPr>
        <w:t>4</w:t>
      </w:r>
      <w:r>
        <w:rPr>
          <w:rFonts w:ascii="宋体" w:hAnsi="宋体" w:cs="宋体" w:hint="eastAsia"/>
          <w:szCs w:val="21"/>
        </w:rPr>
        <w:t>．</w:t>
      </w:r>
      <w:r>
        <w:rPr>
          <w:rFonts w:ascii="宋体" w:hAnsi="宋体" w:hint="eastAsia"/>
          <w:szCs w:val="21"/>
        </w:rPr>
        <w:t>供应商未被列入“信用中国”网站（</w:t>
      </w:r>
      <w:hyperlink r:id="rId9"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0" w:history="1">
        <w:r>
          <w:rPr>
            <w:rFonts w:ascii="宋体" w:hAnsi="宋体"/>
            <w:szCs w:val="21"/>
          </w:rPr>
          <w:t>http://www.ccgp.gov.cn/search/cr</w:t>
        </w:r>
      </w:hyperlink>
      <w:r>
        <w:rPr>
          <w:rFonts w:ascii="宋体" w:hAnsi="宋体" w:hint="eastAsia"/>
          <w:szCs w:val="21"/>
        </w:rPr>
        <w:t>）政府采购严重违法失信行为记录名单。</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Pr>
          <w:rFonts w:ascii="宋体" w:hAnsi="宋体" w:cs="宋体" w:hint="eastAsia"/>
          <w:szCs w:val="21"/>
        </w:rPr>
        <w:t>5．单位</w:t>
      </w:r>
      <w:r>
        <w:rPr>
          <w:rFonts w:ascii="宋体" w:cs="宋体" w:hint="eastAsia"/>
        </w:rPr>
        <w:t>负责人</w:t>
      </w:r>
      <w:r>
        <w:rPr>
          <w:rFonts w:ascii="宋体" w:hAnsi="宋体" w:cs="宋体" w:hint="eastAsia"/>
          <w:szCs w:val="21"/>
        </w:rPr>
        <w:t>为同一人或者存在直接控股、管理关系的不同</w:t>
      </w:r>
      <w:r>
        <w:rPr>
          <w:rFonts w:ascii="宋体" w:hAnsi="宋体" w:hint="eastAsia"/>
          <w:szCs w:val="21"/>
        </w:rPr>
        <w:t>供应商</w:t>
      </w:r>
      <w:r>
        <w:rPr>
          <w:rFonts w:ascii="宋体" w:hAnsi="宋体" w:cs="宋体" w:hint="eastAsia"/>
          <w:szCs w:val="21"/>
        </w:rPr>
        <w:t>，不得同时参加本项目磋商</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Pr>
          <w:rFonts w:ascii="宋体" w:hAnsi="宋体" w:cs="宋体" w:hint="eastAsia"/>
          <w:szCs w:val="21"/>
        </w:rPr>
        <w:t>6．为本项目需求方案或者前期准备工作提供设计、规划论证等服务的</w:t>
      </w:r>
      <w:r>
        <w:rPr>
          <w:rFonts w:ascii="宋体" w:hAnsi="宋体" w:hint="eastAsia"/>
          <w:szCs w:val="21"/>
        </w:rPr>
        <w:t>供应商</w:t>
      </w:r>
      <w:r>
        <w:rPr>
          <w:rFonts w:ascii="宋体" w:hAnsi="宋体" w:cs="宋体" w:hint="eastAsia"/>
          <w:szCs w:val="21"/>
        </w:rPr>
        <w:t>，不得参与本项目磋商。</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Pr>
          <w:rFonts w:ascii="宋体" w:hAnsi="宋体" w:cs="宋体" w:hint="eastAsia"/>
          <w:szCs w:val="21"/>
        </w:rPr>
        <w:t>7．</w:t>
      </w:r>
      <w:r>
        <w:rPr>
          <w:rFonts w:ascii="宋体" w:hAnsi="宋体" w:hint="eastAsia"/>
          <w:szCs w:val="21"/>
        </w:rPr>
        <w:t>本项目</w:t>
      </w:r>
      <w:r>
        <w:rPr>
          <w:rFonts w:ascii="宋体" w:hAnsi="宋体" w:cs="宋体" w:hint="eastAsia"/>
          <w:bCs/>
          <w:kern w:val="0"/>
          <w:szCs w:val="21"/>
          <w:shd w:val="clear" w:color="auto" w:fill="FFFFFF"/>
        </w:rPr>
        <w:t>不</w:t>
      </w:r>
      <w:r>
        <w:rPr>
          <w:rFonts w:ascii="宋体" w:hAnsi="宋体" w:hint="eastAsia"/>
          <w:szCs w:val="21"/>
        </w:rPr>
        <w:t>接受</w:t>
      </w:r>
      <w:r>
        <w:rPr>
          <w:rFonts w:ascii="宋体" w:hAnsi="宋体" w:cs="宋体" w:hint="eastAsia"/>
          <w:szCs w:val="21"/>
        </w:rPr>
        <w:t>分包、转包。</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三、获取</w:t>
      </w:r>
      <w:r>
        <w:rPr>
          <w:rFonts w:ascii="宋体" w:hAnsi="宋体" w:cs="宋体" w:hint="eastAsia"/>
          <w:szCs w:val="21"/>
        </w:rPr>
        <w:t>采购</w:t>
      </w:r>
      <w:r>
        <w:rPr>
          <w:rFonts w:ascii="宋体" w:hAnsi="宋体" w:cs="宋体" w:hint="eastAsia"/>
          <w:kern w:val="0"/>
          <w:szCs w:val="21"/>
        </w:rPr>
        <w:t>文件</w:t>
      </w:r>
    </w:p>
    <w:p w:rsidR="00552549" w:rsidRDefault="00F975D4" w:rsidP="003C6254">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lastRenderedPageBreak/>
        <w:t>时间：</w:t>
      </w:r>
      <w:r>
        <w:rPr>
          <w:rFonts w:ascii="宋体" w:hAnsi="宋体"/>
          <w:szCs w:val="21"/>
        </w:rPr>
        <w:t>2022</w:t>
      </w:r>
      <w:r>
        <w:rPr>
          <w:rFonts w:ascii="宋体" w:hAnsi="宋体" w:hint="eastAsia"/>
          <w:szCs w:val="21"/>
        </w:rPr>
        <w:t>年</w:t>
      </w:r>
      <w:r w:rsidR="00DA1F65">
        <w:rPr>
          <w:rFonts w:ascii="宋体" w:hAnsi="宋体" w:hint="eastAsia"/>
          <w:szCs w:val="21"/>
        </w:rPr>
        <w:t>7</w:t>
      </w:r>
      <w:r>
        <w:rPr>
          <w:rFonts w:ascii="宋体" w:hAnsi="宋体" w:hint="eastAsia"/>
          <w:szCs w:val="21"/>
        </w:rPr>
        <w:t>月</w:t>
      </w:r>
      <w:r w:rsidR="00AE7F9B">
        <w:rPr>
          <w:rFonts w:ascii="宋体" w:hAnsi="宋体" w:hint="eastAsia"/>
          <w:szCs w:val="21"/>
        </w:rPr>
        <w:t>11</w:t>
      </w:r>
      <w:r>
        <w:rPr>
          <w:rFonts w:ascii="宋体" w:hAnsi="宋体" w:hint="eastAsia"/>
          <w:szCs w:val="21"/>
        </w:rPr>
        <w:t>日至</w:t>
      </w:r>
      <w:r>
        <w:rPr>
          <w:rFonts w:ascii="宋体" w:hAnsi="宋体"/>
          <w:szCs w:val="21"/>
        </w:rPr>
        <w:t>2022</w:t>
      </w:r>
      <w:r>
        <w:rPr>
          <w:rFonts w:ascii="宋体" w:hAnsi="宋体" w:hint="eastAsia"/>
          <w:szCs w:val="21"/>
        </w:rPr>
        <w:t>年</w:t>
      </w:r>
      <w:r w:rsidR="00DA1F65">
        <w:rPr>
          <w:rFonts w:ascii="宋体" w:hAnsi="宋体" w:hint="eastAsia"/>
          <w:szCs w:val="21"/>
        </w:rPr>
        <w:t>7</w:t>
      </w:r>
      <w:r>
        <w:rPr>
          <w:rFonts w:ascii="宋体" w:hAnsi="宋体" w:hint="eastAsia"/>
          <w:szCs w:val="21"/>
        </w:rPr>
        <w:t>月</w:t>
      </w:r>
      <w:r w:rsidR="00AE7F9B">
        <w:rPr>
          <w:rFonts w:ascii="宋体" w:hAnsi="宋体" w:hint="eastAsia"/>
          <w:szCs w:val="21"/>
        </w:rPr>
        <w:t>15</w:t>
      </w:r>
      <w:r>
        <w:rPr>
          <w:rFonts w:ascii="宋体" w:hAnsi="宋体" w:hint="eastAsia"/>
          <w:szCs w:val="21"/>
        </w:rPr>
        <w:t>日，每天上午</w:t>
      </w:r>
      <w:r>
        <w:rPr>
          <w:rFonts w:ascii="宋体" w:hAnsi="宋体"/>
          <w:szCs w:val="21"/>
        </w:rPr>
        <w:t>9:00</w:t>
      </w:r>
      <w:r>
        <w:rPr>
          <w:rFonts w:ascii="宋体" w:hAnsi="宋体" w:hint="eastAsia"/>
          <w:szCs w:val="21"/>
        </w:rPr>
        <w:t>至</w:t>
      </w:r>
      <w:r>
        <w:rPr>
          <w:rFonts w:ascii="宋体" w:hAnsi="宋体"/>
          <w:szCs w:val="21"/>
        </w:rPr>
        <w:t>12:00</w:t>
      </w:r>
      <w:r>
        <w:rPr>
          <w:rFonts w:ascii="宋体" w:hAnsi="宋体" w:hint="eastAsia"/>
          <w:szCs w:val="21"/>
        </w:rPr>
        <w:t>，下午</w:t>
      </w:r>
      <w:r>
        <w:rPr>
          <w:rFonts w:ascii="宋体" w:hAnsi="宋体"/>
          <w:szCs w:val="21"/>
        </w:rPr>
        <w:t>14:00</w:t>
      </w:r>
      <w:r>
        <w:rPr>
          <w:rFonts w:ascii="宋体" w:hAnsi="宋体" w:hint="eastAsia"/>
          <w:szCs w:val="21"/>
        </w:rPr>
        <w:t>至</w:t>
      </w:r>
      <w:r>
        <w:rPr>
          <w:rFonts w:ascii="宋体" w:hAnsi="宋体"/>
          <w:szCs w:val="21"/>
        </w:rPr>
        <w:t>17:30</w:t>
      </w:r>
      <w:r>
        <w:rPr>
          <w:rFonts w:ascii="宋体" w:hAnsi="宋体" w:hint="eastAsia"/>
          <w:szCs w:val="21"/>
        </w:rPr>
        <w:t>（北京时间，法定节假日除外）。</w:t>
      </w:r>
    </w:p>
    <w:p w:rsidR="00552549" w:rsidRDefault="00F975D4" w:rsidP="003C6254">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地点：深圳市福田区福田街道福安社区民田路</w:t>
      </w:r>
      <w:r>
        <w:rPr>
          <w:rFonts w:ascii="宋体" w:hAnsi="宋体"/>
          <w:szCs w:val="21"/>
        </w:rPr>
        <w:t>178</w:t>
      </w:r>
      <w:r>
        <w:rPr>
          <w:rFonts w:ascii="宋体" w:hAnsi="宋体" w:hint="eastAsia"/>
          <w:szCs w:val="21"/>
        </w:rPr>
        <w:t>号华融大厦</w:t>
      </w:r>
      <w:r>
        <w:rPr>
          <w:rFonts w:ascii="宋体" w:hAnsi="宋体"/>
          <w:szCs w:val="21"/>
        </w:rPr>
        <w:t>1007</w:t>
      </w:r>
      <w:r>
        <w:rPr>
          <w:rFonts w:ascii="宋体" w:hAnsi="宋体" w:hint="eastAsia"/>
          <w:szCs w:val="21"/>
        </w:rPr>
        <w:t>、</w:t>
      </w:r>
      <w:r>
        <w:rPr>
          <w:rFonts w:ascii="宋体" w:hAnsi="宋体"/>
          <w:szCs w:val="21"/>
        </w:rPr>
        <w:t>1008</w:t>
      </w:r>
      <w:r>
        <w:rPr>
          <w:rFonts w:ascii="宋体" w:hAnsi="宋体" w:hint="eastAsia"/>
          <w:szCs w:val="21"/>
        </w:rPr>
        <w:t>深圳市国信招标有限公司。</w:t>
      </w:r>
    </w:p>
    <w:p w:rsidR="00552549" w:rsidRDefault="00F975D4" w:rsidP="003C6254">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方式：递交报名资料经代理机构审核通过后获取采购文件，</w:t>
      </w:r>
      <w:r>
        <w:rPr>
          <w:rFonts w:ascii="宋体" w:hAnsi="宋体" w:hint="eastAsia"/>
          <w:color w:val="000000"/>
          <w:szCs w:val="21"/>
        </w:rPr>
        <w:t>供应商</w:t>
      </w:r>
      <w:r>
        <w:rPr>
          <w:rFonts w:ascii="宋体" w:hAnsi="宋体" w:hint="eastAsia"/>
          <w:szCs w:val="21"/>
        </w:rPr>
        <w:t>可通过现场递交或邮寄递交资料的方式完成投标报名。详情请代理机构工作人员：石磊、易久琳，咨询电话：</w:t>
      </w:r>
      <w:r>
        <w:rPr>
          <w:rFonts w:ascii="宋体" w:hAnsi="宋体"/>
          <w:szCs w:val="21"/>
        </w:rPr>
        <w:t>0755-23962384</w:t>
      </w:r>
      <w:r>
        <w:rPr>
          <w:rFonts w:ascii="宋体" w:hAnsi="宋体" w:hint="eastAsia"/>
          <w:szCs w:val="21"/>
        </w:rPr>
        <w:t>、</w:t>
      </w:r>
      <w:r>
        <w:rPr>
          <w:rFonts w:ascii="宋体" w:hAnsi="宋体"/>
          <w:szCs w:val="21"/>
        </w:rPr>
        <w:t>0755-23906834</w:t>
      </w:r>
      <w:r>
        <w:rPr>
          <w:rFonts w:ascii="宋体" w:hAnsi="宋体" w:hint="eastAsia"/>
          <w:szCs w:val="21"/>
        </w:rPr>
        <w:t>，电子邮箱：</w:t>
      </w:r>
      <w:r>
        <w:rPr>
          <w:rFonts w:ascii="宋体" w:hAnsi="宋体"/>
          <w:szCs w:val="21"/>
        </w:rPr>
        <w:t>7300803@qq.com</w:t>
      </w:r>
      <w:r>
        <w:rPr>
          <w:rFonts w:ascii="宋体" w:hAnsi="宋体" w:hint="eastAsia"/>
          <w:szCs w:val="21"/>
        </w:rPr>
        <w:t>、</w:t>
      </w:r>
      <w:r>
        <w:rPr>
          <w:rFonts w:ascii="宋体" w:hAnsi="宋体"/>
          <w:szCs w:val="21"/>
        </w:rPr>
        <w:t>451613934@qq.com</w:t>
      </w:r>
      <w:r>
        <w:rPr>
          <w:rFonts w:ascii="宋体" w:hAnsi="宋体" w:hint="eastAsia"/>
          <w:szCs w:val="21"/>
        </w:rPr>
        <w:t>。报名需要提供的资料如下：</w:t>
      </w:r>
    </w:p>
    <w:p w:rsidR="00552549" w:rsidRDefault="00F975D4">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szCs w:val="21"/>
        </w:rPr>
        <w:t>1</w:t>
      </w:r>
      <w:r>
        <w:rPr>
          <w:rFonts w:ascii="宋体" w:hAnsi="宋体" w:hint="eastAsia"/>
          <w:szCs w:val="21"/>
        </w:rPr>
        <w:t>．营业执照复印件。</w:t>
      </w:r>
    </w:p>
    <w:p w:rsidR="00552549" w:rsidRDefault="00F975D4">
      <w:pPr>
        <w:widowControl/>
        <w:shd w:val="clear" w:color="auto" w:fill="FFFFFF"/>
        <w:wordWrap w:val="0"/>
        <w:adjustRightInd w:val="0"/>
        <w:snapToGrid w:val="0"/>
        <w:spacing w:line="360" w:lineRule="auto"/>
        <w:ind w:leftChars="479" w:left="1300" w:hangingChars="140" w:hanging="294"/>
        <w:jc w:val="left"/>
        <w:rPr>
          <w:rFonts w:ascii="宋体" w:hAnsi="宋体"/>
          <w:szCs w:val="21"/>
        </w:rPr>
      </w:pPr>
      <w:r>
        <w:rPr>
          <w:rFonts w:ascii="宋体" w:hAnsi="宋体"/>
          <w:szCs w:val="21"/>
        </w:rPr>
        <w:t>2</w:t>
      </w:r>
      <w:r>
        <w:rPr>
          <w:rFonts w:ascii="宋体" w:hAnsi="宋体" w:hint="eastAsia"/>
          <w:szCs w:val="21"/>
        </w:rPr>
        <w:t>．满足《中华人民共和国政府采购法》第二十二条规定的《声明函》原件</w:t>
      </w:r>
      <w:r w:rsidR="0032643C">
        <w:rPr>
          <w:rFonts w:ascii="宋体" w:hAnsi="宋体" w:hint="eastAsia"/>
          <w:szCs w:val="21"/>
        </w:rPr>
        <w:t>（格式见采购文件附件）</w:t>
      </w:r>
    </w:p>
    <w:p w:rsidR="0032643C" w:rsidRPr="0032643C" w:rsidRDefault="0032643C" w:rsidP="0032643C">
      <w:pPr>
        <w:widowControl/>
        <w:shd w:val="clear" w:color="auto" w:fill="FFFFFF"/>
        <w:wordWrap w:val="0"/>
        <w:adjustRightInd w:val="0"/>
        <w:snapToGrid w:val="0"/>
        <w:spacing w:line="360" w:lineRule="auto"/>
        <w:ind w:leftChars="479" w:left="1300" w:hangingChars="140" w:hanging="294"/>
        <w:jc w:val="left"/>
        <w:rPr>
          <w:rFonts w:ascii="宋体" w:hAnsi="宋体" w:cs="宋体"/>
          <w:kern w:val="0"/>
        </w:rPr>
      </w:pPr>
      <w:r w:rsidRPr="00FF133C">
        <w:rPr>
          <w:rFonts w:ascii="宋体" w:hAnsi="宋体"/>
          <w:szCs w:val="21"/>
        </w:rPr>
        <w:t>3</w:t>
      </w:r>
      <w:r w:rsidRPr="00FF133C">
        <w:rPr>
          <w:rFonts w:ascii="宋体" w:hAnsi="宋体" w:hint="eastAsia"/>
          <w:szCs w:val="21"/>
        </w:rPr>
        <w:t>．</w:t>
      </w:r>
      <w:r w:rsidRPr="00FF133C">
        <w:rPr>
          <w:rFonts w:ascii="宋体" w:hAnsi="宋体" w:cs="宋体" w:hint="eastAsia"/>
          <w:kern w:val="0"/>
        </w:rPr>
        <w:t>《中小企业声明函》</w:t>
      </w:r>
      <w:r w:rsidRPr="00FF133C">
        <w:rPr>
          <w:rFonts w:ascii="宋体" w:hAnsi="宋体" w:hint="eastAsia"/>
          <w:szCs w:val="21"/>
        </w:rPr>
        <w:t>原件（格式见采购文件附件）</w:t>
      </w:r>
    </w:p>
    <w:p w:rsidR="00552549" w:rsidRDefault="0032643C">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hint="eastAsia"/>
          <w:szCs w:val="21"/>
        </w:rPr>
        <w:t>4</w:t>
      </w:r>
      <w:r w:rsidR="00F975D4">
        <w:rPr>
          <w:rFonts w:ascii="宋体" w:hAnsi="宋体" w:hint="eastAsia"/>
          <w:szCs w:val="21"/>
        </w:rPr>
        <w:t>．“信用中国”网站（</w:t>
      </w:r>
      <w:hyperlink r:id="rId11" w:history="1">
        <w:r w:rsidR="00F975D4">
          <w:rPr>
            <w:rFonts w:ascii="宋体" w:hAnsi="宋体"/>
            <w:szCs w:val="21"/>
          </w:rPr>
          <w:t>https://www.creditchina.gov.cn</w:t>
        </w:r>
      </w:hyperlink>
      <w:r w:rsidR="00F975D4">
        <w:rPr>
          <w:rFonts w:ascii="宋体" w:hAnsi="宋体" w:hint="eastAsia"/>
          <w:szCs w:val="21"/>
        </w:rPr>
        <w:t>）</w:t>
      </w:r>
      <w:r w:rsidR="00F975D4">
        <w:rPr>
          <w:rFonts w:ascii="宋体" w:hint="eastAsia"/>
          <w:szCs w:val="21"/>
        </w:rPr>
        <w:t>“</w:t>
      </w:r>
      <w:r w:rsidR="00F975D4">
        <w:rPr>
          <w:rFonts w:ascii="宋体" w:hAnsi="宋体" w:hint="eastAsia"/>
          <w:szCs w:val="21"/>
        </w:rPr>
        <w:t>重大税收违法案件当事人名单</w:t>
      </w:r>
      <w:r w:rsidR="00F975D4">
        <w:rPr>
          <w:rFonts w:ascii="宋体" w:hint="eastAsia"/>
          <w:szCs w:val="21"/>
        </w:rPr>
        <w:t>”</w:t>
      </w:r>
      <w:r w:rsidR="00F975D4">
        <w:rPr>
          <w:rFonts w:ascii="宋体" w:hAnsi="宋体" w:hint="eastAsia"/>
          <w:szCs w:val="21"/>
        </w:rPr>
        <w:t>查询页面或“信用信息报告”打印件、</w:t>
      </w:r>
      <w:r w:rsidR="00F975D4">
        <w:rPr>
          <w:rFonts w:ascii="宋体" w:hAnsi="宋体" w:cs="宋体" w:hint="eastAsia"/>
          <w:kern w:val="0"/>
        </w:rPr>
        <w:t>“</w:t>
      </w:r>
      <w:r w:rsidR="00F975D4">
        <w:rPr>
          <w:rFonts w:ascii="宋体" w:hAnsi="宋体" w:cs="宋体" w:hint="eastAsia"/>
          <w:kern w:val="0"/>
          <w:lang w:val="zh-CN"/>
        </w:rPr>
        <w:t>中国执行信息公开网</w:t>
      </w:r>
      <w:r w:rsidR="00F975D4">
        <w:rPr>
          <w:rFonts w:ascii="宋体" w:hAnsi="宋体" w:cs="宋体" w:hint="eastAsia"/>
          <w:kern w:val="0"/>
        </w:rPr>
        <w:t>”（</w:t>
      </w:r>
      <w:r w:rsidR="00F975D4">
        <w:rPr>
          <w:rFonts w:ascii="宋体" w:hAnsi="宋体" w:cs="宋体"/>
          <w:kern w:val="0"/>
        </w:rPr>
        <w:t>http://zxgk.court.gov.cn</w:t>
      </w:r>
      <w:r w:rsidR="00F975D4">
        <w:rPr>
          <w:rFonts w:ascii="宋体" w:hAnsi="宋体" w:cs="宋体" w:hint="eastAsia"/>
          <w:kern w:val="0"/>
        </w:rPr>
        <w:t>）</w:t>
      </w:r>
      <w:r w:rsidR="00F975D4">
        <w:rPr>
          <w:rFonts w:ascii="宋体" w:hint="eastAsia"/>
          <w:szCs w:val="21"/>
        </w:rPr>
        <w:t>“</w:t>
      </w:r>
      <w:r w:rsidR="00F975D4">
        <w:rPr>
          <w:rFonts w:ascii="宋体" w:hAnsi="宋体" w:hint="eastAsia"/>
          <w:szCs w:val="21"/>
        </w:rPr>
        <w:t>失信被执行人名单</w:t>
      </w:r>
      <w:r w:rsidR="00F975D4">
        <w:rPr>
          <w:rFonts w:ascii="宋体" w:hint="eastAsia"/>
          <w:szCs w:val="21"/>
        </w:rPr>
        <w:t>”</w:t>
      </w:r>
      <w:r w:rsidR="00F975D4">
        <w:rPr>
          <w:rFonts w:ascii="宋体" w:hAnsi="宋体" w:hint="eastAsia"/>
          <w:szCs w:val="21"/>
        </w:rPr>
        <w:t>查询页面打印件、中国政府采购网</w:t>
      </w:r>
      <w:r w:rsidR="00F975D4">
        <w:rPr>
          <w:rFonts w:ascii="宋体" w:hint="eastAsia"/>
          <w:szCs w:val="21"/>
        </w:rPr>
        <w:t>“</w:t>
      </w:r>
      <w:r w:rsidR="00F975D4">
        <w:rPr>
          <w:rFonts w:ascii="宋体" w:hAnsi="宋体" w:hint="eastAsia"/>
          <w:szCs w:val="21"/>
        </w:rPr>
        <w:t>政府采购严重违法失信行为记录名单</w:t>
      </w:r>
      <w:r w:rsidR="00F975D4">
        <w:rPr>
          <w:rFonts w:ascii="宋体" w:hint="eastAsia"/>
          <w:szCs w:val="21"/>
        </w:rPr>
        <w:t>”</w:t>
      </w:r>
      <w:r w:rsidR="00F975D4">
        <w:rPr>
          <w:rFonts w:ascii="宋体" w:hAnsi="宋体" w:hint="eastAsia"/>
          <w:szCs w:val="21"/>
        </w:rPr>
        <w:t>查询页面打印件。</w:t>
      </w:r>
    </w:p>
    <w:p w:rsidR="00552549" w:rsidRDefault="0032643C">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hint="eastAsia"/>
          <w:szCs w:val="21"/>
        </w:rPr>
        <w:t>5</w:t>
      </w:r>
      <w:r w:rsidR="00F975D4">
        <w:rPr>
          <w:rFonts w:ascii="宋体" w:hAnsi="宋体" w:hint="eastAsia"/>
          <w:szCs w:val="21"/>
        </w:rPr>
        <w:t>．法定代表人证明书原件（格式见采购文件附件）。</w:t>
      </w:r>
    </w:p>
    <w:p w:rsidR="00552549" w:rsidRDefault="0032643C">
      <w:pPr>
        <w:widowControl/>
        <w:shd w:val="clear" w:color="auto" w:fill="FFFFFF"/>
        <w:wordWrap w:val="0"/>
        <w:adjustRightInd w:val="0"/>
        <w:snapToGrid w:val="0"/>
        <w:spacing w:line="360" w:lineRule="auto"/>
        <w:ind w:leftChars="479" w:left="1300" w:hangingChars="140" w:hanging="294"/>
        <w:jc w:val="left"/>
        <w:rPr>
          <w:rFonts w:ascii="宋体"/>
          <w:szCs w:val="21"/>
        </w:rPr>
      </w:pPr>
      <w:r>
        <w:rPr>
          <w:rFonts w:ascii="宋体" w:hAnsi="宋体" w:hint="eastAsia"/>
          <w:szCs w:val="21"/>
        </w:rPr>
        <w:t>6</w:t>
      </w:r>
      <w:r w:rsidR="00F975D4">
        <w:rPr>
          <w:rFonts w:ascii="宋体" w:hAnsi="宋体" w:hint="eastAsia"/>
          <w:szCs w:val="21"/>
        </w:rPr>
        <w:t>．法定代表人授权委托书原件（格式见采购文件附件）。</w:t>
      </w:r>
    </w:p>
    <w:p w:rsidR="00552549" w:rsidRDefault="00F975D4">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注：所提供的报名资料均需加盖公章。</w:t>
      </w:r>
    </w:p>
    <w:p w:rsidR="00552549" w:rsidRDefault="00F975D4" w:rsidP="003C6254">
      <w:pPr>
        <w:widowControl/>
        <w:shd w:val="clear" w:color="auto" w:fill="FFFFFF"/>
        <w:wordWrap w:val="0"/>
        <w:adjustRightInd w:val="0"/>
        <w:snapToGrid w:val="0"/>
        <w:spacing w:line="360" w:lineRule="auto"/>
        <w:ind w:leftChars="198" w:left="1019" w:hangingChars="287" w:hanging="603"/>
        <w:jc w:val="left"/>
        <w:rPr>
          <w:rFonts w:ascii="宋体"/>
          <w:szCs w:val="21"/>
        </w:rPr>
      </w:pPr>
      <w:r>
        <w:rPr>
          <w:rFonts w:ascii="宋体" w:hAnsi="宋体" w:hint="eastAsia"/>
          <w:szCs w:val="21"/>
        </w:rPr>
        <w:t>售价：人民币</w:t>
      </w:r>
      <w:r>
        <w:rPr>
          <w:rFonts w:ascii="宋体" w:hAnsi="宋体"/>
          <w:szCs w:val="21"/>
        </w:rPr>
        <w:t>6</w:t>
      </w:r>
      <w:r>
        <w:rPr>
          <w:rFonts w:ascii="宋体"/>
          <w:szCs w:val="21"/>
        </w:rPr>
        <w:t>00</w:t>
      </w:r>
      <w:r>
        <w:rPr>
          <w:rFonts w:ascii="宋体" w:hAnsi="宋体" w:hint="eastAsia"/>
          <w:szCs w:val="21"/>
        </w:rPr>
        <w:t>元（只接受现金或对公转账），采购文件售后不退。</w:t>
      </w:r>
      <w:r>
        <w:rPr>
          <w:rFonts w:ascii="宋体" w:hAnsi="宋体" w:hint="eastAsia"/>
          <w:color w:val="000000"/>
          <w:szCs w:val="21"/>
        </w:rPr>
        <w:t>供应商</w:t>
      </w:r>
      <w:r>
        <w:rPr>
          <w:rFonts w:ascii="宋体" w:hAnsi="宋体" w:hint="eastAsia"/>
          <w:szCs w:val="21"/>
        </w:rPr>
        <w:t>应提供包含纳税人识别号、地址、电话、开户行及账号等信息的开票材料。收款账户如下：</w:t>
      </w:r>
    </w:p>
    <w:p w:rsidR="00552549" w:rsidRDefault="00F975D4">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开户银行：中信银行深圳福南支行</w:t>
      </w:r>
    </w:p>
    <w:p w:rsidR="00552549" w:rsidRDefault="00F975D4">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账户名称：深圳市国信招标有限公司</w:t>
      </w:r>
    </w:p>
    <w:p w:rsidR="00552549" w:rsidRDefault="00F975D4">
      <w:pPr>
        <w:widowControl/>
        <w:shd w:val="clear" w:color="auto" w:fill="FFFFFF"/>
        <w:wordWrap w:val="0"/>
        <w:adjustRightInd w:val="0"/>
        <w:snapToGrid w:val="0"/>
        <w:spacing w:line="360" w:lineRule="auto"/>
        <w:ind w:leftChars="398" w:left="836" w:firstLineChars="81" w:firstLine="170"/>
        <w:jc w:val="left"/>
        <w:rPr>
          <w:rFonts w:ascii="宋体"/>
          <w:szCs w:val="21"/>
        </w:rPr>
      </w:pPr>
      <w:r>
        <w:rPr>
          <w:rFonts w:ascii="宋体" w:hAnsi="宋体" w:hint="eastAsia"/>
          <w:szCs w:val="21"/>
        </w:rPr>
        <w:t>账号：</w:t>
      </w:r>
      <w:r>
        <w:rPr>
          <w:rFonts w:ascii="宋体" w:hAnsi="宋体"/>
          <w:szCs w:val="21"/>
        </w:rPr>
        <w:t>7441310182600057811</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四、响应文件提交</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hint="eastAsia"/>
          <w:kern w:val="0"/>
          <w:szCs w:val="21"/>
        </w:rPr>
        <w:t>截止时间：</w:t>
      </w:r>
      <w:r>
        <w:rPr>
          <w:rFonts w:ascii="宋体" w:hAnsi="宋体" w:cs="宋体"/>
          <w:kern w:val="0"/>
          <w:szCs w:val="21"/>
        </w:rPr>
        <w:t>2022</w:t>
      </w:r>
      <w:r>
        <w:rPr>
          <w:rFonts w:ascii="宋体" w:hAnsi="宋体" w:cs="宋体" w:hint="eastAsia"/>
          <w:kern w:val="0"/>
          <w:szCs w:val="21"/>
        </w:rPr>
        <w:t>年</w:t>
      </w:r>
      <w:r w:rsidR="00DA1F65">
        <w:rPr>
          <w:rFonts w:ascii="宋体" w:hAnsi="宋体" w:cs="宋体" w:hint="eastAsia"/>
          <w:kern w:val="0"/>
          <w:szCs w:val="21"/>
        </w:rPr>
        <w:t>7</w:t>
      </w:r>
      <w:r>
        <w:rPr>
          <w:rFonts w:ascii="宋体" w:hAnsi="宋体" w:cs="宋体" w:hint="eastAsia"/>
          <w:kern w:val="0"/>
          <w:szCs w:val="21"/>
        </w:rPr>
        <w:t>月</w:t>
      </w:r>
      <w:r w:rsidR="00DA1F65">
        <w:rPr>
          <w:rFonts w:ascii="宋体" w:hAnsi="宋体" w:cs="宋体" w:hint="eastAsia"/>
          <w:kern w:val="0"/>
          <w:szCs w:val="21"/>
        </w:rPr>
        <w:t>19</w:t>
      </w:r>
      <w:r>
        <w:rPr>
          <w:rFonts w:ascii="宋体" w:hAnsi="宋体" w:cs="宋体" w:hint="eastAsia"/>
          <w:kern w:val="0"/>
          <w:szCs w:val="21"/>
        </w:rPr>
        <w:t>日</w:t>
      </w:r>
      <w:r w:rsidR="00DA1F65">
        <w:rPr>
          <w:rFonts w:ascii="宋体" w:hAnsi="宋体" w:cs="宋体" w:hint="eastAsia"/>
          <w:kern w:val="0"/>
          <w:szCs w:val="21"/>
        </w:rPr>
        <w:t>14</w:t>
      </w:r>
      <w:r>
        <w:rPr>
          <w:rFonts w:ascii="宋体" w:hAnsi="宋体" w:cs="宋体"/>
          <w:kern w:val="0"/>
          <w:szCs w:val="21"/>
        </w:rPr>
        <w:t>:</w:t>
      </w:r>
      <w:r w:rsidR="00DA1F65">
        <w:rPr>
          <w:rFonts w:ascii="宋体" w:hAnsi="宋体" w:cs="宋体" w:hint="eastAsia"/>
          <w:kern w:val="0"/>
          <w:szCs w:val="21"/>
        </w:rPr>
        <w:t>30</w:t>
      </w:r>
      <w:r>
        <w:rPr>
          <w:rFonts w:ascii="宋体" w:hAnsi="宋体" w:cs="宋体" w:hint="eastAsia"/>
          <w:kern w:val="0"/>
          <w:szCs w:val="21"/>
        </w:rPr>
        <w:t>（北京时间）。</w:t>
      </w:r>
    </w:p>
    <w:p w:rsidR="00552549" w:rsidRDefault="00F975D4">
      <w:pPr>
        <w:widowControl/>
        <w:shd w:val="clear" w:color="auto" w:fill="FFFFFF"/>
        <w:wordWrap w:val="0"/>
        <w:adjustRightInd w:val="0"/>
        <w:snapToGrid w:val="0"/>
        <w:spacing w:line="360" w:lineRule="auto"/>
        <w:ind w:leftChars="198" w:left="1033" w:hangingChars="294" w:hanging="617"/>
        <w:jc w:val="left"/>
        <w:rPr>
          <w:rFonts w:ascii="宋体" w:cs="宋体"/>
          <w:kern w:val="0"/>
          <w:szCs w:val="21"/>
        </w:rPr>
      </w:pPr>
      <w:r>
        <w:rPr>
          <w:rFonts w:ascii="宋体" w:hAnsi="宋体" w:cs="宋体" w:hint="eastAsia"/>
          <w:kern w:val="0"/>
          <w:szCs w:val="21"/>
        </w:rPr>
        <w:t>地点：深圳市福田区福田街道福安社区民田路</w:t>
      </w:r>
      <w:r>
        <w:rPr>
          <w:rFonts w:ascii="宋体" w:hAnsi="宋体" w:cs="宋体"/>
          <w:kern w:val="0"/>
          <w:szCs w:val="21"/>
        </w:rPr>
        <w:t>178</w:t>
      </w:r>
      <w:r>
        <w:rPr>
          <w:rFonts w:ascii="宋体" w:hAnsi="宋体" w:cs="宋体" w:hint="eastAsia"/>
          <w:kern w:val="0"/>
          <w:szCs w:val="21"/>
        </w:rPr>
        <w:t>号华融大厦</w:t>
      </w:r>
      <w:r>
        <w:rPr>
          <w:rFonts w:ascii="宋体" w:hAnsi="宋体" w:cs="宋体"/>
          <w:kern w:val="0"/>
          <w:szCs w:val="21"/>
        </w:rPr>
        <w:t>1007</w:t>
      </w:r>
      <w:r>
        <w:rPr>
          <w:rFonts w:ascii="宋体" w:hAnsi="宋体" w:cs="宋体" w:hint="eastAsia"/>
          <w:kern w:val="0"/>
          <w:szCs w:val="21"/>
        </w:rPr>
        <w:t>、</w:t>
      </w:r>
      <w:r>
        <w:rPr>
          <w:rFonts w:ascii="宋体" w:hAnsi="宋体" w:cs="宋体"/>
          <w:kern w:val="0"/>
          <w:szCs w:val="21"/>
        </w:rPr>
        <w:t>1008</w:t>
      </w:r>
      <w:r>
        <w:rPr>
          <w:rFonts w:ascii="宋体" w:hAnsi="宋体" w:cs="宋体" w:hint="eastAsia"/>
          <w:kern w:val="0"/>
          <w:szCs w:val="21"/>
        </w:rPr>
        <w:t>深圳市国信招标有限公司会议室。</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五、开启</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hint="eastAsia"/>
          <w:kern w:val="0"/>
          <w:szCs w:val="21"/>
        </w:rPr>
        <w:t>时间：</w:t>
      </w:r>
      <w:r>
        <w:rPr>
          <w:rFonts w:ascii="宋体" w:hAnsi="宋体" w:cs="宋体"/>
          <w:kern w:val="0"/>
          <w:szCs w:val="21"/>
        </w:rPr>
        <w:t>2022</w:t>
      </w:r>
      <w:r>
        <w:rPr>
          <w:rFonts w:ascii="宋体" w:hAnsi="宋体" w:cs="宋体" w:hint="eastAsia"/>
          <w:kern w:val="0"/>
          <w:szCs w:val="21"/>
        </w:rPr>
        <w:t>年</w:t>
      </w:r>
      <w:r w:rsidR="00DA1F65">
        <w:rPr>
          <w:rFonts w:ascii="宋体" w:hAnsi="宋体" w:cs="宋体" w:hint="eastAsia"/>
          <w:kern w:val="0"/>
          <w:szCs w:val="21"/>
        </w:rPr>
        <w:t>7</w:t>
      </w:r>
      <w:r>
        <w:rPr>
          <w:rFonts w:ascii="宋体" w:hAnsi="宋体" w:cs="宋体" w:hint="eastAsia"/>
          <w:kern w:val="0"/>
          <w:szCs w:val="21"/>
        </w:rPr>
        <w:t>月</w:t>
      </w:r>
      <w:r w:rsidR="00DA1F65">
        <w:rPr>
          <w:rFonts w:ascii="宋体" w:hAnsi="宋体" w:cs="宋体" w:hint="eastAsia"/>
          <w:kern w:val="0"/>
          <w:szCs w:val="21"/>
        </w:rPr>
        <w:t>19</w:t>
      </w:r>
      <w:r>
        <w:rPr>
          <w:rFonts w:ascii="宋体" w:hAnsi="宋体" w:cs="宋体" w:hint="eastAsia"/>
          <w:kern w:val="0"/>
          <w:szCs w:val="21"/>
        </w:rPr>
        <w:t>日</w:t>
      </w:r>
      <w:r w:rsidR="00DA1F65">
        <w:rPr>
          <w:rFonts w:ascii="宋体" w:hAnsi="宋体" w:cs="宋体" w:hint="eastAsia"/>
          <w:kern w:val="0"/>
          <w:szCs w:val="21"/>
        </w:rPr>
        <w:t>14</w:t>
      </w:r>
      <w:r>
        <w:rPr>
          <w:rFonts w:ascii="宋体" w:hAnsi="宋体" w:cs="宋体"/>
          <w:kern w:val="0"/>
          <w:szCs w:val="21"/>
        </w:rPr>
        <w:t>:</w:t>
      </w:r>
      <w:r w:rsidR="00DA1F65">
        <w:rPr>
          <w:rFonts w:ascii="宋体" w:hAnsi="宋体" w:cs="宋体" w:hint="eastAsia"/>
          <w:kern w:val="0"/>
          <w:szCs w:val="21"/>
        </w:rPr>
        <w:t>30</w:t>
      </w:r>
      <w:r>
        <w:rPr>
          <w:rFonts w:ascii="宋体" w:hAnsi="宋体" w:cs="宋体" w:hint="eastAsia"/>
          <w:kern w:val="0"/>
          <w:szCs w:val="21"/>
        </w:rPr>
        <w:t>（北京时间）。</w:t>
      </w:r>
    </w:p>
    <w:p w:rsidR="00552549" w:rsidRDefault="00F975D4">
      <w:pPr>
        <w:widowControl/>
        <w:shd w:val="clear" w:color="auto" w:fill="FFFFFF"/>
        <w:wordWrap w:val="0"/>
        <w:adjustRightInd w:val="0"/>
        <w:snapToGrid w:val="0"/>
        <w:spacing w:line="360" w:lineRule="auto"/>
        <w:ind w:leftChars="198" w:left="1033" w:hangingChars="294" w:hanging="617"/>
        <w:jc w:val="left"/>
        <w:rPr>
          <w:rFonts w:ascii="宋体" w:cs="宋体"/>
          <w:kern w:val="0"/>
          <w:szCs w:val="21"/>
        </w:rPr>
      </w:pPr>
      <w:r>
        <w:rPr>
          <w:rFonts w:ascii="宋体" w:hAnsi="宋体" w:cs="宋体" w:hint="eastAsia"/>
          <w:kern w:val="0"/>
          <w:szCs w:val="21"/>
        </w:rPr>
        <w:t>地点：深圳市福田区福田街道福安社区民田路</w:t>
      </w:r>
      <w:r>
        <w:rPr>
          <w:rFonts w:ascii="宋体" w:hAnsi="宋体" w:cs="宋体"/>
          <w:kern w:val="0"/>
          <w:szCs w:val="21"/>
        </w:rPr>
        <w:t>178</w:t>
      </w:r>
      <w:r>
        <w:rPr>
          <w:rFonts w:ascii="宋体" w:hAnsi="宋体" w:cs="宋体" w:hint="eastAsia"/>
          <w:kern w:val="0"/>
          <w:szCs w:val="21"/>
        </w:rPr>
        <w:t>号华融大厦</w:t>
      </w:r>
      <w:r>
        <w:rPr>
          <w:rFonts w:ascii="宋体" w:hAnsi="宋体" w:cs="宋体"/>
          <w:kern w:val="0"/>
          <w:szCs w:val="21"/>
        </w:rPr>
        <w:t>1007</w:t>
      </w:r>
      <w:r>
        <w:rPr>
          <w:rFonts w:ascii="宋体" w:hAnsi="宋体" w:cs="宋体" w:hint="eastAsia"/>
          <w:kern w:val="0"/>
          <w:szCs w:val="21"/>
        </w:rPr>
        <w:t>、</w:t>
      </w:r>
      <w:r>
        <w:rPr>
          <w:rFonts w:ascii="宋体" w:hAnsi="宋体" w:cs="宋体"/>
          <w:kern w:val="0"/>
          <w:szCs w:val="21"/>
        </w:rPr>
        <w:t>1008</w:t>
      </w:r>
      <w:r>
        <w:rPr>
          <w:rFonts w:ascii="宋体" w:hAnsi="宋体" w:cs="宋体" w:hint="eastAsia"/>
          <w:kern w:val="0"/>
          <w:szCs w:val="21"/>
        </w:rPr>
        <w:t>深圳市国信招标有限公司会议室。</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六、公告期限</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hint="eastAsia"/>
          <w:kern w:val="0"/>
          <w:szCs w:val="21"/>
        </w:rPr>
        <w:t>自本公告发布之日起</w:t>
      </w:r>
      <w:r>
        <w:rPr>
          <w:rFonts w:ascii="宋体" w:hAnsi="宋体" w:cs="宋体"/>
          <w:kern w:val="0"/>
          <w:szCs w:val="21"/>
        </w:rPr>
        <w:t>3</w:t>
      </w:r>
      <w:r>
        <w:rPr>
          <w:rFonts w:ascii="宋体" w:hAnsi="宋体" w:cs="宋体" w:hint="eastAsia"/>
          <w:kern w:val="0"/>
          <w:szCs w:val="21"/>
        </w:rPr>
        <w:t>个工作日。</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lastRenderedPageBreak/>
        <w:t>七、其他补充事宜</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1</w:t>
      </w:r>
      <w:r>
        <w:rPr>
          <w:rFonts w:ascii="宋体" w:hAnsi="宋体" w:cs="宋体" w:hint="eastAsia"/>
          <w:kern w:val="0"/>
          <w:szCs w:val="21"/>
        </w:rPr>
        <w:t>．</w:t>
      </w:r>
      <w:r>
        <w:rPr>
          <w:rFonts w:ascii="宋体" w:hAnsi="宋体" w:hint="eastAsia"/>
          <w:szCs w:val="21"/>
        </w:rPr>
        <w:t>供应商</w:t>
      </w:r>
      <w:r>
        <w:rPr>
          <w:rFonts w:ascii="宋体" w:hAnsi="宋体" w:cs="宋体" w:hint="eastAsia"/>
          <w:kern w:val="0"/>
          <w:szCs w:val="21"/>
        </w:rPr>
        <w:t>要求对采购文件进行澄清的，应在</w:t>
      </w:r>
      <w:r>
        <w:rPr>
          <w:rFonts w:ascii="宋体" w:hAnsi="宋体" w:cs="宋体"/>
          <w:kern w:val="0"/>
          <w:szCs w:val="21"/>
        </w:rPr>
        <w:t>2022</w:t>
      </w:r>
      <w:r>
        <w:rPr>
          <w:rFonts w:ascii="宋体" w:hAnsi="宋体" w:cs="宋体" w:hint="eastAsia"/>
          <w:kern w:val="0"/>
          <w:szCs w:val="21"/>
        </w:rPr>
        <w:t>年</w:t>
      </w:r>
      <w:r w:rsidR="00372E95">
        <w:rPr>
          <w:rFonts w:ascii="宋体" w:hAnsi="宋体" w:cs="宋体" w:hint="eastAsia"/>
          <w:kern w:val="0"/>
          <w:szCs w:val="21"/>
        </w:rPr>
        <w:t>7</w:t>
      </w:r>
      <w:r>
        <w:rPr>
          <w:rFonts w:ascii="宋体" w:hAnsi="宋体" w:cs="宋体" w:hint="eastAsia"/>
          <w:kern w:val="0"/>
          <w:szCs w:val="21"/>
        </w:rPr>
        <w:t>月</w:t>
      </w:r>
      <w:r w:rsidR="00372E95">
        <w:rPr>
          <w:rFonts w:ascii="宋体" w:hAnsi="宋体" w:cs="宋体" w:hint="eastAsia"/>
          <w:kern w:val="0"/>
          <w:szCs w:val="21"/>
        </w:rPr>
        <w:t>15</w:t>
      </w:r>
      <w:r>
        <w:rPr>
          <w:rFonts w:ascii="宋体" w:hAnsi="宋体" w:cs="宋体" w:hint="eastAsia"/>
          <w:kern w:val="0"/>
          <w:szCs w:val="21"/>
        </w:rPr>
        <w:t>日</w:t>
      </w:r>
      <w:r>
        <w:rPr>
          <w:rFonts w:ascii="宋体" w:hAnsi="宋体" w:cs="宋体"/>
          <w:kern w:val="0"/>
          <w:szCs w:val="21"/>
        </w:rPr>
        <w:t>17</w:t>
      </w:r>
      <w:r>
        <w:rPr>
          <w:rFonts w:ascii="宋体" w:hAnsi="宋体" w:cs="宋体" w:hint="eastAsia"/>
          <w:kern w:val="0"/>
          <w:szCs w:val="21"/>
        </w:rPr>
        <w:t>：</w:t>
      </w:r>
      <w:r>
        <w:rPr>
          <w:rFonts w:ascii="宋体" w:hAnsi="宋体" w:cs="宋体"/>
          <w:kern w:val="0"/>
          <w:szCs w:val="21"/>
        </w:rPr>
        <w:t>30</w:t>
      </w:r>
      <w:r>
        <w:rPr>
          <w:rFonts w:ascii="宋体" w:hAnsi="宋体" w:cs="宋体" w:hint="eastAsia"/>
          <w:kern w:val="0"/>
          <w:szCs w:val="21"/>
        </w:rPr>
        <w:t>（北京时间）前以书面形式通知代理机构。</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hAnsi="宋体" w:cs="宋体"/>
          <w:kern w:val="0"/>
          <w:szCs w:val="21"/>
        </w:rPr>
      </w:pPr>
      <w:r>
        <w:rPr>
          <w:rFonts w:ascii="宋体" w:hAnsi="宋体" w:cs="宋体"/>
          <w:kern w:val="0"/>
          <w:szCs w:val="21"/>
        </w:rPr>
        <w:t>2</w:t>
      </w:r>
      <w:r>
        <w:rPr>
          <w:rFonts w:ascii="宋体" w:hAnsi="宋体" w:cs="宋体" w:hint="eastAsia"/>
          <w:kern w:val="0"/>
          <w:szCs w:val="21"/>
        </w:rPr>
        <w:t>．采购公告查询：</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hAnsi="宋体"/>
        </w:rPr>
      </w:pPr>
      <w:r>
        <w:rPr>
          <w:rFonts w:ascii="宋体" w:hAnsi="宋体" w:hint="eastAsia"/>
          <w:szCs w:val="21"/>
        </w:rPr>
        <w:t>1）中国政府采购网：</w:t>
      </w:r>
      <w:r>
        <w:rPr>
          <w:rFonts w:ascii="宋体" w:hAnsi="宋体"/>
        </w:rPr>
        <w:t>http://www.ccgp.gov.cn</w:t>
      </w:r>
      <w:r>
        <w:rPr>
          <w:rFonts w:ascii="宋体" w:hAnsi="宋体" w:hint="eastAsia"/>
        </w:rPr>
        <w:t>；</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2）深圳海关门户网：</w:t>
      </w:r>
      <w:r>
        <w:rPr>
          <w:rFonts w:ascii="宋体" w:hAnsi="宋体"/>
        </w:rPr>
        <w:t>http://shenzhen.customs.gov.cn</w:t>
      </w:r>
      <w:r>
        <w:rPr>
          <w:rFonts w:ascii="宋体" w:hAnsi="宋体" w:hint="eastAsia"/>
          <w:szCs w:val="21"/>
        </w:rPr>
        <w:t>；</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3）深圳市国信招标有限公司网：</w:t>
      </w:r>
      <w:r>
        <w:rPr>
          <w:rFonts w:ascii="宋体" w:hAnsi="宋体"/>
        </w:rPr>
        <w:t>http://www.szgxzb.com</w:t>
      </w:r>
      <w:r>
        <w:rPr>
          <w:rFonts w:ascii="宋体" w:hAnsi="宋体" w:hint="eastAsia"/>
          <w:szCs w:val="21"/>
        </w:rPr>
        <w:t>。</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szCs w:val="21"/>
        </w:rPr>
      </w:pPr>
      <w:r>
        <w:rPr>
          <w:rFonts w:ascii="宋体" w:hAnsi="宋体" w:cs="宋体"/>
          <w:szCs w:val="21"/>
        </w:rPr>
        <w:t>3</w:t>
      </w:r>
      <w:r>
        <w:rPr>
          <w:rFonts w:ascii="宋体" w:hAnsi="宋体" w:cs="宋体" w:hint="eastAsia"/>
          <w:szCs w:val="21"/>
        </w:rPr>
        <w:t>．</w:t>
      </w:r>
      <w:r>
        <w:rPr>
          <w:rFonts w:ascii="宋体" w:hAnsi="宋体" w:hint="eastAsia"/>
          <w:color w:val="000000"/>
          <w:szCs w:val="21"/>
        </w:rPr>
        <w:t>供应商</w:t>
      </w:r>
      <w:r>
        <w:rPr>
          <w:rFonts w:ascii="宋体" w:hAnsi="宋体" w:cs="宋体" w:hint="eastAsia"/>
          <w:szCs w:val="21"/>
        </w:rPr>
        <w:t>有义务在采购活动期间浏览以上网站，在网站公布的与本次采购项目有关的信息视为已送达各</w:t>
      </w:r>
      <w:r>
        <w:rPr>
          <w:rFonts w:ascii="宋体" w:hAnsi="宋体" w:hint="eastAsia"/>
          <w:color w:val="000000"/>
          <w:szCs w:val="21"/>
        </w:rPr>
        <w:t>供应商</w:t>
      </w:r>
      <w:r>
        <w:rPr>
          <w:rFonts w:ascii="宋体" w:hAnsi="宋体" w:cs="宋体" w:hint="eastAsia"/>
          <w:szCs w:val="21"/>
        </w:rPr>
        <w:t>。</w:t>
      </w:r>
    </w:p>
    <w:p w:rsidR="00552549" w:rsidRDefault="00F975D4">
      <w:pPr>
        <w:widowControl/>
        <w:shd w:val="clear" w:color="auto" w:fill="FFFFFF"/>
        <w:tabs>
          <w:tab w:val="left" w:pos="426"/>
        </w:tabs>
        <w:wordWrap w:val="0"/>
        <w:adjustRightInd w:val="0"/>
        <w:snapToGrid w:val="0"/>
        <w:spacing w:line="360" w:lineRule="auto"/>
        <w:jc w:val="left"/>
        <w:rPr>
          <w:rFonts w:ascii="宋体" w:cs="宋体"/>
          <w:kern w:val="0"/>
          <w:szCs w:val="21"/>
        </w:rPr>
      </w:pPr>
      <w:r>
        <w:rPr>
          <w:rFonts w:ascii="宋体" w:hAnsi="宋体" w:cs="宋体" w:hint="eastAsia"/>
          <w:kern w:val="0"/>
          <w:szCs w:val="21"/>
        </w:rPr>
        <w:t>八、凡对本次采购提出询问，请按以下方式联系。</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1</w:t>
      </w:r>
      <w:r>
        <w:rPr>
          <w:rFonts w:ascii="宋体" w:hAnsi="宋体" w:cs="宋体" w:hint="eastAsia"/>
          <w:kern w:val="0"/>
          <w:szCs w:val="21"/>
        </w:rPr>
        <w:t>．采购人信息</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名称：中华人民共和国文锦渡海关</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cs="宋体"/>
          <w:szCs w:val="21"/>
        </w:rPr>
      </w:pPr>
      <w:r>
        <w:rPr>
          <w:rFonts w:ascii="宋体" w:hint="eastAsia"/>
        </w:rPr>
        <w:t>地址：深圳市罗湖区新安路3号</w:t>
      </w:r>
    </w:p>
    <w:p w:rsidR="00552549" w:rsidRDefault="00F975D4">
      <w:pPr>
        <w:widowControl/>
        <w:shd w:val="clear" w:color="auto" w:fill="FFFFFF"/>
        <w:wordWrap w:val="0"/>
        <w:adjustRightInd w:val="0"/>
        <w:snapToGrid w:val="0"/>
        <w:spacing w:line="360" w:lineRule="auto"/>
        <w:ind w:leftChars="349" w:left="754" w:hangingChars="10" w:hanging="21"/>
        <w:jc w:val="left"/>
        <w:rPr>
          <w:rFonts w:ascii="宋体" w:cs="宋体"/>
          <w:kern w:val="0"/>
          <w:szCs w:val="21"/>
        </w:rPr>
      </w:pPr>
      <w:r>
        <w:rPr>
          <w:rFonts w:ascii="宋体" w:hAnsi="宋体" w:cs="宋体" w:hint="eastAsia"/>
          <w:kern w:val="0"/>
          <w:szCs w:val="21"/>
        </w:rPr>
        <w:t>联系人：刘先生</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0755-84394179</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投诉电话：</w:t>
      </w:r>
      <w:r>
        <w:rPr>
          <w:rFonts w:ascii="宋体" w:hAnsi="宋体"/>
          <w:szCs w:val="21"/>
        </w:rPr>
        <w:t>0755-84398457</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监督电话：</w:t>
      </w:r>
      <w:r>
        <w:rPr>
          <w:rFonts w:ascii="宋体" w:hAnsi="宋体"/>
          <w:szCs w:val="21"/>
        </w:rPr>
        <w:t>0755-25592259</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2</w:t>
      </w:r>
      <w:r>
        <w:rPr>
          <w:rFonts w:ascii="宋体" w:hAnsi="宋体" w:cs="宋体" w:hint="eastAsia"/>
          <w:kern w:val="0"/>
          <w:szCs w:val="21"/>
        </w:rPr>
        <w:t>．代理机构信息</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名称：深圳市国信招标有限公司</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地址：深圳市福田区福田街道福安社区民田路</w:t>
      </w:r>
      <w:r>
        <w:rPr>
          <w:rFonts w:ascii="宋体" w:hAnsi="宋体"/>
          <w:szCs w:val="21"/>
        </w:rPr>
        <w:t>178</w:t>
      </w:r>
      <w:r>
        <w:rPr>
          <w:rFonts w:ascii="宋体" w:hAnsi="宋体" w:hint="eastAsia"/>
          <w:szCs w:val="21"/>
        </w:rPr>
        <w:t>号华融大厦</w:t>
      </w:r>
      <w:r>
        <w:rPr>
          <w:rFonts w:ascii="宋体" w:hAnsi="宋体"/>
          <w:szCs w:val="21"/>
        </w:rPr>
        <w:t>1007</w:t>
      </w:r>
      <w:r>
        <w:rPr>
          <w:rFonts w:ascii="宋体" w:hAnsi="宋体" w:hint="eastAsia"/>
          <w:szCs w:val="21"/>
        </w:rPr>
        <w:t>、</w:t>
      </w:r>
      <w:r>
        <w:rPr>
          <w:rFonts w:ascii="宋体" w:hAnsi="宋体"/>
          <w:szCs w:val="21"/>
        </w:rPr>
        <w:t>1008</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联系人：石磊、易久琳</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0755-23962384</w:t>
      </w:r>
      <w:r>
        <w:rPr>
          <w:rFonts w:ascii="宋体" w:hAnsi="宋体" w:hint="eastAsia"/>
          <w:szCs w:val="21"/>
        </w:rPr>
        <w:t>、</w:t>
      </w:r>
      <w:r>
        <w:rPr>
          <w:rFonts w:ascii="宋体" w:hAnsi="宋体"/>
          <w:szCs w:val="21"/>
        </w:rPr>
        <w:t>0755-23906834</w:t>
      </w:r>
    </w:p>
    <w:p w:rsidR="00552549" w:rsidRDefault="00F975D4">
      <w:pPr>
        <w:widowControl/>
        <w:shd w:val="clear" w:color="auto" w:fill="FFFFFF"/>
        <w:wordWrap w:val="0"/>
        <w:adjustRightInd w:val="0"/>
        <w:snapToGrid w:val="0"/>
        <w:spacing w:line="360" w:lineRule="auto"/>
        <w:ind w:leftChars="199" w:left="754" w:hangingChars="160" w:hanging="336"/>
        <w:jc w:val="left"/>
        <w:rPr>
          <w:rFonts w:ascii="宋体" w:cs="宋体"/>
          <w:kern w:val="0"/>
          <w:szCs w:val="21"/>
        </w:rPr>
      </w:pPr>
      <w:r>
        <w:rPr>
          <w:rFonts w:ascii="宋体" w:hAnsi="宋体" w:cs="宋体"/>
          <w:kern w:val="0"/>
          <w:szCs w:val="21"/>
        </w:rPr>
        <w:t>3</w:t>
      </w:r>
      <w:r>
        <w:rPr>
          <w:rFonts w:ascii="宋体" w:hAnsi="宋体" w:cs="宋体" w:hint="eastAsia"/>
          <w:kern w:val="0"/>
          <w:szCs w:val="21"/>
        </w:rPr>
        <w:t>．项目联系方式</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项目联系人：石磊</w:t>
      </w:r>
    </w:p>
    <w:p w:rsidR="00552549" w:rsidRDefault="00F975D4" w:rsidP="003C6254">
      <w:pPr>
        <w:widowControl/>
        <w:shd w:val="clear" w:color="auto" w:fill="FFFFFF"/>
        <w:wordWrap w:val="0"/>
        <w:adjustRightInd w:val="0"/>
        <w:snapToGrid w:val="0"/>
        <w:spacing w:line="360" w:lineRule="auto"/>
        <w:ind w:leftChars="352" w:left="1048" w:hangingChars="147" w:hanging="309"/>
        <w:jc w:val="left"/>
        <w:rPr>
          <w:rFonts w:ascii="宋体"/>
          <w:szCs w:val="21"/>
        </w:rPr>
      </w:pPr>
      <w:r>
        <w:rPr>
          <w:rFonts w:ascii="宋体" w:hAnsi="宋体" w:hint="eastAsia"/>
          <w:szCs w:val="21"/>
        </w:rPr>
        <w:t>联系电话：</w:t>
      </w:r>
      <w:r>
        <w:rPr>
          <w:rFonts w:ascii="宋体" w:hAnsi="宋体"/>
          <w:szCs w:val="21"/>
        </w:rPr>
        <w:t>0755-23962384</w:t>
      </w:r>
    </w:p>
    <w:p w:rsidR="00552549" w:rsidRDefault="00552549">
      <w:pPr>
        <w:spacing w:line="360" w:lineRule="auto"/>
        <w:rPr>
          <w:rFonts w:ascii="宋体"/>
          <w:szCs w:val="21"/>
        </w:rPr>
      </w:pPr>
    </w:p>
    <w:p w:rsidR="00552549" w:rsidRDefault="00F975D4">
      <w:pPr>
        <w:spacing w:line="360" w:lineRule="auto"/>
        <w:jc w:val="right"/>
        <w:rPr>
          <w:rFonts w:ascii="宋体"/>
          <w:szCs w:val="21"/>
        </w:rPr>
      </w:pPr>
      <w:r>
        <w:rPr>
          <w:rFonts w:ascii="宋体" w:hAnsi="宋体" w:hint="eastAsia"/>
          <w:szCs w:val="21"/>
        </w:rPr>
        <w:t>深圳市国信招标有限公司</w:t>
      </w:r>
    </w:p>
    <w:p w:rsidR="00552549" w:rsidRDefault="00F975D4">
      <w:pPr>
        <w:spacing w:line="360" w:lineRule="auto"/>
        <w:jc w:val="right"/>
        <w:rPr>
          <w:rFonts w:ascii="宋体"/>
          <w:szCs w:val="21"/>
        </w:rPr>
      </w:pPr>
      <w:r>
        <w:rPr>
          <w:rFonts w:ascii="宋体" w:hAnsi="宋体"/>
          <w:szCs w:val="21"/>
        </w:rPr>
        <w:t>2022</w:t>
      </w:r>
      <w:r>
        <w:rPr>
          <w:rFonts w:ascii="宋体" w:hAnsi="宋体" w:hint="eastAsia"/>
          <w:szCs w:val="21"/>
        </w:rPr>
        <w:t>年</w:t>
      </w:r>
      <w:r w:rsidR="00DA1F65">
        <w:rPr>
          <w:rFonts w:ascii="宋体" w:hAnsi="宋体" w:hint="eastAsia"/>
          <w:szCs w:val="21"/>
        </w:rPr>
        <w:t>7</w:t>
      </w:r>
      <w:r>
        <w:rPr>
          <w:rFonts w:ascii="宋体" w:hAnsi="宋体" w:hint="eastAsia"/>
          <w:szCs w:val="21"/>
        </w:rPr>
        <w:t>月</w:t>
      </w:r>
      <w:r w:rsidR="00AE7F9B">
        <w:rPr>
          <w:rFonts w:ascii="宋体" w:hAnsi="宋体" w:hint="eastAsia"/>
          <w:szCs w:val="21"/>
        </w:rPr>
        <w:t>8</w:t>
      </w:r>
      <w:r>
        <w:rPr>
          <w:rFonts w:ascii="宋体" w:hAnsi="宋体" w:hint="eastAsia"/>
          <w:szCs w:val="21"/>
        </w:rPr>
        <w:t>日</w:t>
      </w:r>
    </w:p>
    <w:p w:rsidR="00552549" w:rsidRDefault="00F975D4">
      <w:pPr>
        <w:snapToGrid w:val="0"/>
        <w:spacing w:line="360" w:lineRule="auto"/>
        <w:ind w:right="980"/>
        <w:jc w:val="center"/>
        <w:rPr>
          <w:rFonts w:ascii="宋体"/>
          <w:szCs w:val="21"/>
        </w:rPr>
      </w:pPr>
      <w:r>
        <w:br w:type="page"/>
      </w:r>
      <w:bookmarkStart w:id="0" w:name="_Toc153868248"/>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rPr>
          <w:rFonts w:ascii="宋体"/>
          <w:szCs w:val="21"/>
        </w:rPr>
      </w:pPr>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jc w:val="center"/>
        <w:rPr>
          <w:rFonts w:ascii="宋体"/>
          <w:szCs w:val="21"/>
        </w:rPr>
      </w:pPr>
    </w:p>
    <w:p w:rsidR="00552549" w:rsidRDefault="00552549">
      <w:pPr>
        <w:snapToGrid w:val="0"/>
        <w:spacing w:line="360" w:lineRule="auto"/>
        <w:ind w:right="980"/>
        <w:rPr>
          <w:rFonts w:ascii="宋体"/>
          <w:szCs w:val="21"/>
        </w:rPr>
      </w:pPr>
    </w:p>
    <w:p w:rsidR="00552549" w:rsidRDefault="00552549">
      <w:pPr>
        <w:snapToGrid w:val="0"/>
        <w:spacing w:line="360" w:lineRule="auto"/>
        <w:ind w:right="980"/>
        <w:jc w:val="center"/>
        <w:rPr>
          <w:rFonts w:ascii="宋体"/>
          <w:szCs w:val="21"/>
        </w:rPr>
      </w:pPr>
    </w:p>
    <w:p w:rsidR="00552549" w:rsidRDefault="00552549"/>
    <w:p w:rsidR="00552549" w:rsidRDefault="00DA1F65" w:rsidP="00DA1F65">
      <w:pPr>
        <w:pStyle w:val="1"/>
        <w:numPr>
          <w:ilvl w:val="0"/>
          <w:numId w:val="1"/>
        </w:numPr>
        <w:snapToGrid w:val="0"/>
        <w:spacing w:before="0" w:after="0" w:line="360" w:lineRule="auto"/>
        <w:rPr>
          <w:szCs w:val="44"/>
        </w:rPr>
      </w:pPr>
      <w:bookmarkStart w:id="1" w:name="_Toc106373896"/>
      <w:r>
        <w:rPr>
          <w:rFonts w:hint="eastAsia"/>
          <w:szCs w:val="44"/>
          <w:lang w:val="zh-CN"/>
        </w:rPr>
        <w:t xml:space="preserve"> </w:t>
      </w:r>
      <w:r w:rsidR="00F975D4">
        <w:rPr>
          <w:rFonts w:hint="eastAsia"/>
          <w:szCs w:val="44"/>
          <w:lang w:val="zh-CN"/>
        </w:rPr>
        <w:t>供应商须知</w:t>
      </w:r>
      <w:bookmarkEnd w:id="0"/>
      <w:bookmarkEnd w:id="1"/>
    </w:p>
    <w:p w:rsidR="00552549" w:rsidRDefault="00F975D4">
      <w:pPr>
        <w:adjustRightInd w:val="0"/>
        <w:snapToGrid w:val="0"/>
        <w:spacing w:line="360" w:lineRule="auto"/>
        <w:ind w:firstLineChars="200" w:firstLine="420"/>
        <w:rPr>
          <w:rFonts w:ascii="宋体"/>
        </w:rPr>
      </w:pPr>
      <w:r>
        <w:rPr>
          <w:rFonts w:ascii="宋体"/>
        </w:rPr>
        <w:br w:type="page"/>
      </w:r>
      <w:r>
        <w:rPr>
          <w:rFonts w:ascii="宋体" w:hAnsi="宋体" w:hint="eastAsia"/>
          <w:b/>
        </w:rPr>
        <w:lastRenderedPageBreak/>
        <w:t>本采购文件中凡标有“★”的指标为不可偏离指标，</w:t>
      </w:r>
      <w:r>
        <w:rPr>
          <w:rFonts w:hint="eastAsia"/>
          <w:b/>
          <w:szCs w:val="44"/>
          <w:lang w:val="zh-CN"/>
        </w:rPr>
        <w:t>供应商</w:t>
      </w:r>
      <w:r>
        <w:rPr>
          <w:rFonts w:ascii="宋体" w:hAnsi="宋体" w:hint="eastAsia"/>
          <w:b/>
        </w:rPr>
        <w:t>必须响应并完全满足要求。否则将导致其投标无效。</w:t>
      </w:r>
    </w:p>
    <w:p w:rsidR="00552549" w:rsidRDefault="00F975D4">
      <w:pPr>
        <w:pStyle w:val="2"/>
        <w:adjustRightInd w:val="0"/>
        <w:snapToGrid w:val="0"/>
        <w:spacing w:before="0" w:after="0" w:line="360" w:lineRule="auto"/>
        <w:rPr>
          <w:rFonts w:ascii="宋体" w:eastAsia="宋体" w:hAnsi="宋体"/>
          <w:sz w:val="21"/>
          <w:lang w:val="zh-CN"/>
        </w:rPr>
      </w:pPr>
      <w:bookmarkStart w:id="2" w:name="_Toc153868249"/>
      <w:bookmarkStart w:id="3" w:name="_Toc106373897"/>
      <w:r>
        <w:rPr>
          <w:rFonts w:ascii="宋体" w:eastAsia="宋体" w:hAnsi="宋体" w:hint="eastAsia"/>
          <w:sz w:val="21"/>
          <w:lang w:val="zh-CN"/>
        </w:rPr>
        <w:t>一、适用范围</w:t>
      </w:r>
      <w:bookmarkEnd w:id="2"/>
      <w:bookmarkEnd w:id="3"/>
    </w:p>
    <w:p w:rsidR="00552549" w:rsidRDefault="00F975D4">
      <w:pPr>
        <w:autoSpaceDE w:val="0"/>
        <w:autoSpaceDN w:val="0"/>
        <w:adjustRightInd w:val="0"/>
        <w:snapToGrid w:val="0"/>
        <w:spacing w:line="360" w:lineRule="auto"/>
        <w:ind w:firstLineChars="220" w:firstLine="462"/>
        <w:rPr>
          <w:rFonts w:ascii="宋体"/>
          <w:lang w:val="zh-CN"/>
        </w:rPr>
      </w:pPr>
      <w:r>
        <w:rPr>
          <w:rFonts w:ascii="宋体" w:hAnsi="宋体" w:hint="eastAsia"/>
          <w:lang w:val="zh-CN"/>
        </w:rPr>
        <w:t>本采购文件仅适用于本次竞争性磋商中所叙述项目的采购。</w:t>
      </w:r>
    </w:p>
    <w:p w:rsidR="00552549" w:rsidRDefault="00F975D4">
      <w:pPr>
        <w:pStyle w:val="2"/>
        <w:adjustRightInd w:val="0"/>
        <w:snapToGrid w:val="0"/>
        <w:spacing w:before="0" w:after="0" w:line="360" w:lineRule="auto"/>
        <w:rPr>
          <w:rFonts w:ascii="宋体" w:eastAsia="宋体" w:hAnsi="宋体"/>
          <w:sz w:val="21"/>
          <w:lang w:val="zh-CN"/>
        </w:rPr>
      </w:pPr>
      <w:bookmarkStart w:id="4" w:name="_Toc153868250"/>
      <w:bookmarkStart w:id="5" w:name="_Toc106373898"/>
      <w:r>
        <w:rPr>
          <w:rFonts w:ascii="宋体" w:eastAsia="宋体" w:hAnsi="宋体" w:hint="eastAsia"/>
          <w:sz w:val="21"/>
          <w:lang w:val="zh-CN"/>
        </w:rPr>
        <w:t>二、</w:t>
      </w:r>
      <w:bookmarkEnd w:id="4"/>
      <w:r>
        <w:rPr>
          <w:rFonts w:ascii="宋体" w:eastAsia="宋体" w:hAnsi="宋体" w:hint="eastAsia"/>
          <w:sz w:val="21"/>
          <w:lang w:val="zh-CN"/>
        </w:rPr>
        <w:t>关于采购文件</w:t>
      </w:r>
      <w:bookmarkEnd w:id="5"/>
    </w:p>
    <w:p w:rsidR="00552549" w:rsidRDefault="00F975D4">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1</w:t>
      </w:r>
      <w:r>
        <w:rPr>
          <w:rFonts w:ascii="宋体" w:hAnsi="宋体" w:hint="eastAsia"/>
          <w:lang w:val="zh-CN"/>
        </w:rPr>
        <w:t>．在递交响应文件截止日期前，采购人可主动地或依据</w:t>
      </w:r>
      <w:r>
        <w:rPr>
          <w:rFonts w:hint="eastAsia"/>
          <w:szCs w:val="44"/>
          <w:lang w:val="zh-CN"/>
        </w:rPr>
        <w:t>供应商</w:t>
      </w:r>
      <w:r>
        <w:rPr>
          <w:rFonts w:ascii="宋体" w:hAnsi="宋体" w:hint="eastAsia"/>
          <w:lang w:val="zh-CN"/>
        </w:rPr>
        <w:t>要求澄清的问题而修改采购文件，为使</w:t>
      </w:r>
      <w:r>
        <w:rPr>
          <w:rFonts w:hint="eastAsia"/>
          <w:szCs w:val="44"/>
          <w:lang w:val="zh-CN"/>
        </w:rPr>
        <w:t>供应商</w:t>
      </w:r>
      <w:r>
        <w:rPr>
          <w:rFonts w:ascii="宋体" w:hAnsi="宋体" w:hint="eastAsia"/>
          <w:lang w:val="zh-CN"/>
        </w:rPr>
        <w:t>在准备响应文件时有合理的时间考虑采购文件的修改，采购人可酌情推迟响应文件截止日期，澄清或修改的内容将以网上公告的形式发布，在网上公布的与本次采购项目有关的信息视为已送达各</w:t>
      </w:r>
      <w:r>
        <w:rPr>
          <w:rFonts w:hint="eastAsia"/>
          <w:szCs w:val="44"/>
          <w:lang w:val="zh-CN"/>
        </w:rPr>
        <w:t>供应商</w:t>
      </w:r>
      <w:r>
        <w:rPr>
          <w:rFonts w:ascii="宋体" w:hAnsi="宋体" w:hint="eastAsia"/>
          <w:lang w:val="zh-CN"/>
        </w:rPr>
        <w:t>。</w:t>
      </w:r>
    </w:p>
    <w:p w:rsidR="00552549" w:rsidRDefault="00F975D4">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2</w:t>
      </w:r>
      <w:r>
        <w:rPr>
          <w:rFonts w:ascii="宋体" w:hAnsi="宋体" w:hint="eastAsia"/>
          <w:lang w:val="zh-CN"/>
        </w:rPr>
        <w:t>．采购文件的修改书将构成采购文件的一部分，对</w:t>
      </w:r>
      <w:r>
        <w:rPr>
          <w:rFonts w:hint="eastAsia"/>
          <w:szCs w:val="44"/>
          <w:lang w:val="zh-CN"/>
        </w:rPr>
        <w:t>供应商</w:t>
      </w:r>
      <w:r>
        <w:rPr>
          <w:rFonts w:ascii="宋体" w:hAnsi="宋体" w:hint="eastAsia"/>
          <w:lang w:val="zh-CN"/>
        </w:rPr>
        <w:t>有约束力。</w:t>
      </w:r>
    </w:p>
    <w:p w:rsidR="00552549" w:rsidRDefault="00F975D4">
      <w:pPr>
        <w:pStyle w:val="2"/>
        <w:adjustRightInd w:val="0"/>
        <w:snapToGrid w:val="0"/>
        <w:spacing w:before="0" w:after="0" w:line="360" w:lineRule="auto"/>
        <w:rPr>
          <w:rFonts w:ascii="宋体" w:eastAsia="宋体" w:hAnsi="宋体"/>
          <w:sz w:val="21"/>
          <w:lang w:val="zh-CN"/>
        </w:rPr>
      </w:pPr>
      <w:bookmarkStart w:id="6" w:name="_Toc153868251"/>
      <w:bookmarkStart w:id="7" w:name="_Toc106373899"/>
      <w:r>
        <w:rPr>
          <w:rFonts w:ascii="宋体" w:eastAsia="宋体" w:hAnsi="宋体" w:hint="eastAsia"/>
          <w:sz w:val="21"/>
          <w:lang w:val="zh-CN"/>
        </w:rPr>
        <w:t>三、关于</w:t>
      </w:r>
      <w:bookmarkEnd w:id="6"/>
      <w:r>
        <w:rPr>
          <w:rFonts w:ascii="宋体" w:eastAsia="宋体" w:hAnsi="宋体" w:hint="eastAsia"/>
          <w:sz w:val="21"/>
          <w:lang w:val="zh-CN"/>
        </w:rPr>
        <w:t>供应商</w:t>
      </w:r>
      <w:bookmarkEnd w:id="7"/>
    </w:p>
    <w:p w:rsidR="00552549" w:rsidRDefault="00F975D4">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1</w:t>
      </w:r>
      <w:r>
        <w:rPr>
          <w:rFonts w:ascii="宋体" w:hAnsi="宋体" w:hint="eastAsia"/>
          <w:lang w:val="zh-CN"/>
        </w:rPr>
        <w:t>．</w:t>
      </w:r>
      <w:r>
        <w:rPr>
          <w:rFonts w:hint="eastAsia"/>
          <w:szCs w:val="44"/>
          <w:lang w:val="zh-CN"/>
        </w:rPr>
        <w:t>供应商</w:t>
      </w:r>
      <w:r>
        <w:rPr>
          <w:rFonts w:ascii="宋体" w:hAnsi="宋体" w:hint="eastAsia"/>
          <w:lang w:val="zh-CN"/>
        </w:rPr>
        <w:t>须提供资格证明文件（详见附件）。</w:t>
      </w:r>
    </w:p>
    <w:p w:rsidR="00552549" w:rsidRDefault="00F975D4">
      <w:pPr>
        <w:autoSpaceDE w:val="0"/>
        <w:autoSpaceDN w:val="0"/>
        <w:adjustRightInd w:val="0"/>
        <w:snapToGrid w:val="0"/>
        <w:spacing w:line="360" w:lineRule="auto"/>
        <w:ind w:leftChars="220" w:left="756" w:hangingChars="140" w:hanging="294"/>
        <w:rPr>
          <w:rFonts w:ascii="宋体"/>
          <w:lang w:val="zh-CN"/>
        </w:rPr>
      </w:pPr>
      <w:r>
        <w:rPr>
          <w:rFonts w:ascii="宋体" w:hAnsi="宋体"/>
          <w:lang w:val="zh-CN"/>
        </w:rPr>
        <w:t>2</w:t>
      </w:r>
      <w:r>
        <w:rPr>
          <w:rFonts w:ascii="宋体" w:hAnsi="宋体" w:hint="eastAsia"/>
          <w:lang w:val="zh-CN"/>
        </w:rPr>
        <w:t>．</w:t>
      </w:r>
      <w:r>
        <w:rPr>
          <w:rFonts w:hint="eastAsia"/>
          <w:szCs w:val="44"/>
          <w:lang w:val="zh-CN"/>
        </w:rPr>
        <w:t>供应商</w:t>
      </w:r>
      <w:r>
        <w:rPr>
          <w:rFonts w:ascii="宋体" w:hAnsi="宋体" w:hint="eastAsia"/>
          <w:lang w:val="zh-CN"/>
        </w:rPr>
        <w:t>必须由法定代表人或其委托代理人参加磋商会议，在磋商过程中接受评审专家提出的质询，并予以解答。</w:t>
      </w:r>
    </w:p>
    <w:p w:rsidR="00552549" w:rsidRDefault="00F975D4">
      <w:pPr>
        <w:pStyle w:val="2"/>
        <w:adjustRightInd w:val="0"/>
        <w:snapToGrid w:val="0"/>
        <w:spacing w:before="0" w:after="0" w:line="360" w:lineRule="auto"/>
        <w:rPr>
          <w:rFonts w:ascii="宋体" w:eastAsia="宋体" w:hAnsi="宋体"/>
          <w:sz w:val="21"/>
          <w:lang w:val="zh-CN"/>
        </w:rPr>
      </w:pPr>
      <w:bookmarkStart w:id="8" w:name="_Toc153868252"/>
      <w:bookmarkStart w:id="9" w:name="_Toc106373900"/>
      <w:r>
        <w:rPr>
          <w:rFonts w:ascii="宋体" w:eastAsia="宋体" w:hAnsi="宋体" w:hint="eastAsia"/>
          <w:sz w:val="21"/>
          <w:lang w:val="zh-CN"/>
        </w:rPr>
        <w:t>四、关于</w:t>
      </w:r>
      <w:bookmarkEnd w:id="8"/>
      <w:r>
        <w:rPr>
          <w:rFonts w:ascii="宋体" w:eastAsia="宋体" w:hAnsi="宋体" w:hint="eastAsia"/>
          <w:sz w:val="21"/>
          <w:lang w:val="zh-CN"/>
        </w:rPr>
        <w:t>响应文件</w:t>
      </w:r>
      <w:bookmarkEnd w:id="9"/>
    </w:p>
    <w:p w:rsidR="00552549" w:rsidRDefault="00F975D4">
      <w:pPr>
        <w:autoSpaceDE w:val="0"/>
        <w:autoSpaceDN w:val="0"/>
        <w:adjustRightInd w:val="0"/>
        <w:snapToGrid w:val="0"/>
        <w:spacing w:line="360" w:lineRule="auto"/>
        <w:ind w:leftChars="220" w:left="756" w:hangingChars="140" w:hanging="294"/>
        <w:rPr>
          <w:szCs w:val="44"/>
          <w:lang w:val="zh-CN"/>
        </w:rPr>
      </w:pPr>
      <w:r>
        <w:rPr>
          <w:szCs w:val="44"/>
          <w:lang w:val="zh-CN"/>
        </w:rPr>
        <w:t>1</w:t>
      </w:r>
      <w:r>
        <w:rPr>
          <w:rFonts w:hint="eastAsia"/>
          <w:szCs w:val="44"/>
          <w:lang w:val="zh-CN"/>
        </w:rPr>
        <w:t>．响应文件的组成及内容：</w:t>
      </w:r>
    </w:p>
    <w:p w:rsidR="00552549" w:rsidRDefault="00F975D4">
      <w:pPr>
        <w:autoSpaceDE w:val="0"/>
        <w:autoSpaceDN w:val="0"/>
        <w:adjustRightInd w:val="0"/>
        <w:snapToGrid w:val="0"/>
        <w:spacing w:line="360" w:lineRule="auto"/>
        <w:ind w:leftChars="360" w:left="756"/>
        <w:rPr>
          <w:szCs w:val="44"/>
          <w:lang w:val="zh-CN"/>
        </w:rPr>
      </w:pPr>
      <w:r>
        <w:rPr>
          <w:szCs w:val="44"/>
          <w:lang w:val="zh-CN"/>
        </w:rPr>
        <w:t>1</w:t>
      </w:r>
      <w:r>
        <w:rPr>
          <w:rFonts w:hint="eastAsia"/>
          <w:szCs w:val="44"/>
          <w:lang w:val="zh-CN"/>
        </w:rPr>
        <w:t>）商务标应包括：</w:t>
      </w:r>
    </w:p>
    <w:p w:rsidR="00552549" w:rsidRDefault="00F975D4">
      <w:pPr>
        <w:adjustRightInd w:val="0"/>
        <w:snapToGrid w:val="0"/>
        <w:spacing w:line="360" w:lineRule="auto"/>
        <w:ind w:leftChars="500" w:left="1050"/>
        <w:rPr>
          <w:rFonts w:ascii="宋体" w:hAnsi="宋体"/>
        </w:rPr>
      </w:pPr>
      <w:r>
        <w:rPr>
          <w:rFonts w:ascii="宋体" w:hAnsi="宋体"/>
        </w:rPr>
        <w:t>a</w:t>
      </w:r>
      <w:r>
        <w:rPr>
          <w:rFonts w:ascii="宋体" w:hAnsi="宋体" w:hint="eastAsia"/>
        </w:rPr>
        <w:t>）商务标目录</w:t>
      </w:r>
    </w:p>
    <w:p w:rsidR="00552549" w:rsidRDefault="00F975D4">
      <w:pPr>
        <w:adjustRightInd w:val="0"/>
        <w:snapToGrid w:val="0"/>
        <w:spacing w:line="360" w:lineRule="auto"/>
        <w:ind w:leftChars="500" w:left="1050"/>
        <w:rPr>
          <w:rFonts w:ascii="宋体" w:hAnsi="宋体"/>
        </w:rPr>
      </w:pPr>
      <w:r>
        <w:rPr>
          <w:rFonts w:ascii="宋体" w:hAnsi="宋体"/>
        </w:rPr>
        <w:t>b</w:t>
      </w:r>
      <w:r>
        <w:rPr>
          <w:rFonts w:ascii="宋体" w:hAnsi="宋体" w:hint="eastAsia"/>
        </w:rPr>
        <w:t>）投标书（格式见附件</w:t>
      </w:r>
      <w:r>
        <w:rPr>
          <w:rFonts w:ascii="宋体" w:hAnsi="宋体"/>
        </w:rPr>
        <w:t>1</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c</w:t>
      </w:r>
      <w:r>
        <w:rPr>
          <w:rFonts w:ascii="宋体" w:hAnsi="宋体" w:hint="eastAsia"/>
        </w:rPr>
        <w:t>）开标一览表（格式见附件</w:t>
      </w:r>
      <w:r>
        <w:rPr>
          <w:rFonts w:ascii="宋体" w:hAnsi="宋体"/>
        </w:rPr>
        <w:t>2</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d</w:t>
      </w:r>
      <w:r>
        <w:rPr>
          <w:rFonts w:ascii="宋体" w:hAnsi="宋体" w:hint="eastAsia"/>
        </w:rPr>
        <w:t>）供应商基本情况表（格式见附件</w:t>
      </w:r>
      <w:r>
        <w:rPr>
          <w:rFonts w:ascii="宋体" w:hAnsi="宋体"/>
        </w:rPr>
        <w:t>3</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e</w:t>
      </w:r>
      <w:r>
        <w:rPr>
          <w:rFonts w:ascii="宋体" w:hAnsi="宋体" w:hint="eastAsia"/>
        </w:rPr>
        <w:t>）供应商资格证明文件（格式见附件</w:t>
      </w:r>
      <w:r>
        <w:rPr>
          <w:rFonts w:ascii="宋体" w:hAnsi="宋体"/>
        </w:rPr>
        <w:t>4</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f</w:t>
      </w:r>
      <w:r>
        <w:rPr>
          <w:rFonts w:ascii="宋体" w:hAnsi="宋体" w:hint="eastAsia"/>
        </w:rPr>
        <w:t>）项目负责人及拟派团队人员情况表</w:t>
      </w:r>
      <w:r>
        <w:rPr>
          <w:rFonts w:ascii="宋体" w:hAnsi="宋体"/>
        </w:rPr>
        <w:t>(</w:t>
      </w:r>
      <w:r>
        <w:rPr>
          <w:rFonts w:ascii="宋体" w:hAnsi="宋体" w:hint="eastAsia"/>
        </w:rPr>
        <w:t>格式见附件</w:t>
      </w:r>
      <w:r>
        <w:rPr>
          <w:rFonts w:ascii="宋体" w:hAnsi="宋体"/>
        </w:rPr>
        <w:t>5)</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g</w:t>
      </w:r>
      <w:r>
        <w:rPr>
          <w:rFonts w:ascii="宋体" w:hAnsi="宋体" w:hint="eastAsia"/>
        </w:rPr>
        <w:t>）同类项目成功案例一览表</w:t>
      </w:r>
      <w:r>
        <w:rPr>
          <w:rFonts w:ascii="宋体" w:hAnsi="宋体"/>
        </w:rPr>
        <w:t>(</w:t>
      </w:r>
      <w:r>
        <w:rPr>
          <w:rFonts w:ascii="宋体" w:hAnsi="宋体" w:hint="eastAsia"/>
        </w:rPr>
        <w:t>格式见附件</w:t>
      </w:r>
      <w:r>
        <w:rPr>
          <w:rFonts w:ascii="宋体" w:hAnsi="宋体"/>
        </w:rPr>
        <w:t>6)</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h</w:t>
      </w:r>
      <w:r>
        <w:rPr>
          <w:rFonts w:ascii="宋体" w:hAnsi="宋体" w:hint="eastAsia"/>
        </w:rPr>
        <w:t>）商务指标响应一览表（格式见附件</w:t>
      </w:r>
      <w:r>
        <w:rPr>
          <w:rFonts w:ascii="宋体" w:hAnsi="宋体"/>
        </w:rPr>
        <w:t>8</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i</w:t>
      </w:r>
      <w:r>
        <w:rPr>
          <w:rFonts w:ascii="宋体" w:hAnsi="宋体" w:hint="eastAsia"/>
        </w:rPr>
        <w:t>）保密承诺书（格式见附件</w:t>
      </w:r>
      <w:r>
        <w:rPr>
          <w:rFonts w:ascii="宋体" w:hAnsi="宋体"/>
        </w:rPr>
        <w:t>10</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j</w:t>
      </w:r>
      <w:r>
        <w:rPr>
          <w:rFonts w:ascii="宋体" w:hAnsi="宋体" w:hint="eastAsia"/>
        </w:rPr>
        <w:t>）廉政承诺书（格式见附件</w:t>
      </w:r>
      <w:r>
        <w:rPr>
          <w:rFonts w:ascii="宋体" w:hAnsi="宋体"/>
        </w:rPr>
        <w:t>11</w:t>
      </w:r>
      <w:r>
        <w:rPr>
          <w:rFonts w:ascii="宋体" w:hAnsi="宋体" w:hint="eastAsia"/>
        </w:rPr>
        <w:t>）</w:t>
      </w:r>
    </w:p>
    <w:p w:rsidR="00552549" w:rsidRDefault="00F975D4" w:rsidP="00DF5412">
      <w:pPr>
        <w:pStyle w:val="a0"/>
        <w:ind w:firstLineChars="500" w:firstLine="1050"/>
      </w:pPr>
      <w:r>
        <w:rPr>
          <w:rFonts w:ascii="宋体" w:hAnsi="宋体"/>
        </w:rPr>
        <w:t>k</w:t>
      </w:r>
      <w:r>
        <w:rPr>
          <w:rFonts w:ascii="宋体" w:hAnsi="宋体" w:hint="eastAsia"/>
        </w:rPr>
        <w:t>）</w:t>
      </w:r>
      <w:r>
        <w:rPr>
          <w:rFonts w:hint="eastAsia"/>
        </w:rPr>
        <w:t>安全承诺书（格式</w:t>
      </w:r>
      <w:r>
        <w:rPr>
          <w:rFonts w:ascii="宋体" w:hAnsi="宋体" w:hint="eastAsia"/>
        </w:rPr>
        <w:t>见附件12）</w:t>
      </w:r>
    </w:p>
    <w:p w:rsidR="00552549" w:rsidRDefault="00F975D4">
      <w:pPr>
        <w:adjustRightInd w:val="0"/>
        <w:snapToGrid w:val="0"/>
        <w:spacing w:line="360" w:lineRule="auto"/>
        <w:ind w:leftChars="500" w:left="1050"/>
        <w:rPr>
          <w:rFonts w:ascii="宋体" w:hAnsi="宋体"/>
        </w:rPr>
      </w:pPr>
      <w:r>
        <w:rPr>
          <w:rFonts w:ascii="宋体" w:hAnsi="宋体"/>
        </w:rPr>
        <w:t>l</w:t>
      </w:r>
      <w:r>
        <w:rPr>
          <w:rFonts w:ascii="宋体" w:hAnsi="宋体" w:hint="eastAsia"/>
        </w:rPr>
        <w:t>）残疾人福利性单位声明函（格式见附件</w:t>
      </w:r>
      <w:r>
        <w:rPr>
          <w:rFonts w:ascii="宋体" w:hAnsi="宋体"/>
        </w:rPr>
        <w:t>1</w:t>
      </w:r>
      <w:r>
        <w:rPr>
          <w:rFonts w:ascii="宋体" w:hAnsi="宋体" w:hint="eastAsia"/>
        </w:rPr>
        <w:t>3，选用）</w:t>
      </w:r>
    </w:p>
    <w:p w:rsidR="00552549" w:rsidRDefault="00F975D4">
      <w:pPr>
        <w:adjustRightInd w:val="0"/>
        <w:snapToGrid w:val="0"/>
        <w:spacing w:line="360" w:lineRule="auto"/>
        <w:ind w:leftChars="500" w:left="1050"/>
        <w:rPr>
          <w:rFonts w:ascii="宋体" w:hAnsi="宋体"/>
        </w:rPr>
      </w:pPr>
      <w:r>
        <w:rPr>
          <w:rFonts w:ascii="宋体" w:hAnsi="宋体"/>
        </w:rPr>
        <w:t>m</w:t>
      </w:r>
      <w:r>
        <w:rPr>
          <w:rFonts w:ascii="宋体" w:hAnsi="宋体" w:hint="eastAsia"/>
        </w:rPr>
        <w:t>）监狱企业声明函（格式见附件</w:t>
      </w:r>
      <w:r>
        <w:rPr>
          <w:rFonts w:ascii="宋体" w:hAnsi="宋体"/>
        </w:rPr>
        <w:t>1</w:t>
      </w:r>
      <w:r>
        <w:rPr>
          <w:rFonts w:ascii="宋体" w:hAnsi="宋体" w:hint="eastAsia"/>
        </w:rPr>
        <w:t>4，选用）</w:t>
      </w:r>
    </w:p>
    <w:p w:rsidR="00552549" w:rsidRDefault="00F975D4">
      <w:pPr>
        <w:adjustRightInd w:val="0"/>
        <w:snapToGrid w:val="0"/>
        <w:spacing w:line="360" w:lineRule="auto"/>
        <w:ind w:leftChars="500" w:left="1050"/>
        <w:rPr>
          <w:rFonts w:ascii="宋体" w:hAnsi="宋体"/>
        </w:rPr>
      </w:pPr>
      <w:r>
        <w:rPr>
          <w:rFonts w:ascii="宋体" w:hAnsi="宋体"/>
        </w:rPr>
        <w:t>n</w:t>
      </w:r>
      <w:r>
        <w:rPr>
          <w:rFonts w:ascii="宋体" w:hAnsi="宋体" w:hint="eastAsia"/>
        </w:rPr>
        <w:t>）供应商认为有必要提供的其他材料（格式自拟）。</w:t>
      </w:r>
    </w:p>
    <w:p w:rsidR="00552549" w:rsidRDefault="00F975D4">
      <w:pPr>
        <w:autoSpaceDE w:val="0"/>
        <w:autoSpaceDN w:val="0"/>
        <w:adjustRightInd w:val="0"/>
        <w:snapToGrid w:val="0"/>
        <w:spacing w:line="360" w:lineRule="auto"/>
        <w:ind w:leftChars="360" w:left="756"/>
        <w:rPr>
          <w:rFonts w:asciiTheme="minorEastAsia" w:eastAsiaTheme="minorEastAsia" w:hAnsiTheme="minorEastAsia"/>
          <w:szCs w:val="44"/>
          <w:lang w:val="zh-CN"/>
        </w:rPr>
      </w:pPr>
      <w:r>
        <w:rPr>
          <w:rFonts w:asciiTheme="minorEastAsia" w:eastAsiaTheme="minorEastAsia" w:hAnsiTheme="minorEastAsia"/>
          <w:szCs w:val="44"/>
          <w:lang w:val="zh-CN"/>
        </w:rPr>
        <w:t>2</w:t>
      </w:r>
      <w:r>
        <w:rPr>
          <w:rFonts w:asciiTheme="minorEastAsia" w:eastAsiaTheme="minorEastAsia" w:hAnsiTheme="minorEastAsia" w:hint="eastAsia"/>
          <w:szCs w:val="44"/>
          <w:lang w:val="zh-CN"/>
        </w:rPr>
        <w:t>）技术标应包括：</w:t>
      </w:r>
    </w:p>
    <w:p w:rsidR="00552549" w:rsidRDefault="00F975D4">
      <w:pPr>
        <w:adjustRightInd w:val="0"/>
        <w:snapToGrid w:val="0"/>
        <w:spacing w:line="360" w:lineRule="auto"/>
        <w:ind w:leftChars="500" w:left="1050"/>
        <w:rPr>
          <w:rFonts w:ascii="宋体" w:hAnsi="宋体"/>
        </w:rPr>
      </w:pPr>
      <w:r>
        <w:rPr>
          <w:rFonts w:ascii="宋体" w:hAnsi="宋体"/>
        </w:rPr>
        <w:t>a</w:t>
      </w:r>
      <w:r>
        <w:rPr>
          <w:rFonts w:ascii="宋体" w:hAnsi="宋体" w:hint="eastAsia"/>
        </w:rPr>
        <w:t>）技术标目录</w:t>
      </w:r>
    </w:p>
    <w:p w:rsidR="00552549" w:rsidRDefault="00F975D4">
      <w:pPr>
        <w:adjustRightInd w:val="0"/>
        <w:snapToGrid w:val="0"/>
        <w:spacing w:line="360" w:lineRule="auto"/>
        <w:ind w:leftChars="500" w:left="1050"/>
        <w:rPr>
          <w:rFonts w:ascii="宋体" w:hAnsi="宋体"/>
        </w:rPr>
      </w:pPr>
      <w:r>
        <w:rPr>
          <w:rFonts w:ascii="宋体" w:hAnsi="宋体"/>
        </w:rPr>
        <w:t>b</w:t>
      </w:r>
      <w:r>
        <w:rPr>
          <w:rFonts w:ascii="宋体" w:hAnsi="宋体" w:hint="eastAsia"/>
        </w:rPr>
        <w:t>）服务响应方案（格式见附件</w:t>
      </w:r>
      <w:r>
        <w:rPr>
          <w:rFonts w:ascii="宋体" w:hAnsi="宋体"/>
        </w:rPr>
        <w:t>7</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lastRenderedPageBreak/>
        <w:t>c</w:t>
      </w:r>
      <w:r>
        <w:rPr>
          <w:rFonts w:ascii="宋体" w:hAnsi="宋体" w:hint="eastAsia"/>
        </w:rPr>
        <w:t>）技术指标响应一览表（格式见附件</w:t>
      </w:r>
      <w:r>
        <w:rPr>
          <w:rFonts w:ascii="宋体" w:hAnsi="宋体"/>
        </w:rPr>
        <w:t>9</w:t>
      </w:r>
      <w:r>
        <w:rPr>
          <w:rFonts w:ascii="宋体" w:hAnsi="宋体" w:hint="eastAsia"/>
        </w:rPr>
        <w:t>）；</w:t>
      </w:r>
    </w:p>
    <w:p w:rsidR="00552549" w:rsidRDefault="00F975D4">
      <w:pPr>
        <w:adjustRightInd w:val="0"/>
        <w:snapToGrid w:val="0"/>
        <w:spacing w:line="360" w:lineRule="auto"/>
        <w:ind w:leftChars="500" w:left="1050"/>
        <w:rPr>
          <w:rFonts w:ascii="宋体" w:hAnsi="宋体"/>
        </w:rPr>
      </w:pPr>
      <w:r>
        <w:rPr>
          <w:rFonts w:ascii="宋体" w:hAnsi="宋体"/>
        </w:rPr>
        <w:t>d</w:t>
      </w:r>
      <w:r>
        <w:rPr>
          <w:rFonts w:ascii="宋体" w:hAnsi="宋体" w:hint="eastAsia"/>
        </w:rPr>
        <w:t>）供应商认为有必要提供的其他材料（格式自拟）。</w:t>
      </w:r>
    </w:p>
    <w:p w:rsidR="00552549" w:rsidRDefault="00F975D4">
      <w:pPr>
        <w:autoSpaceDE w:val="0"/>
        <w:autoSpaceDN w:val="0"/>
        <w:adjustRightInd w:val="0"/>
        <w:snapToGrid w:val="0"/>
        <w:spacing w:line="360" w:lineRule="auto"/>
        <w:ind w:leftChars="360" w:left="756"/>
        <w:rPr>
          <w:rFonts w:asciiTheme="minorEastAsia" w:eastAsiaTheme="minorEastAsia" w:hAnsiTheme="minorEastAsia"/>
          <w:szCs w:val="44"/>
          <w:lang w:val="zh-CN"/>
        </w:rPr>
      </w:pPr>
      <w:r>
        <w:rPr>
          <w:rFonts w:asciiTheme="minorEastAsia" w:eastAsiaTheme="minorEastAsia" w:hAnsiTheme="minorEastAsia"/>
          <w:szCs w:val="44"/>
          <w:lang w:val="zh-CN"/>
        </w:rPr>
        <w:t>3</w:t>
      </w:r>
      <w:r>
        <w:rPr>
          <w:rFonts w:asciiTheme="minorEastAsia" w:eastAsiaTheme="minorEastAsia" w:hAnsiTheme="minorEastAsia" w:hint="eastAsia"/>
          <w:szCs w:val="44"/>
          <w:lang w:val="zh-CN"/>
        </w:rPr>
        <w:t>）电子响应文件</w:t>
      </w:r>
    </w:p>
    <w:p w:rsidR="00552549" w:rsidRDefault="00F975D4">
      <w:pPr>
        <w:adjustRightInd w:val="0"/>
        <w:snapToGrid w:val="0"/>
        <w:spacing w:line="360" w:lineRule="auto"/>
        <w:ind w:leftChars="500" w:left="1050"/>
        <w:rPr>
          <w:rFonts w:ascii="宋体" w:hAnsi="宋体"/>
        </w:rPr>
      </w:pPr>
      <w:r>
        <w:rPr>
          <w:rFonts w:ascii="宋体" w:hAnsi="宋体" w:hint="eastAsia"/>
        </w:rPr>
        <w:t>电子响应文件应</w:t>
      </w:r>
      <w:r>
        <w:rPr>
          <w:rFonts w:ascii="宋体" w:hAnsi="宋体"/>
        </w:rPr>
        <w:t>包含纸质</w:t>
      </w:r>
      <w:r>
        <w:rPr>
          <w:rFonts w:ascii="宋体" w:hAnsi="宋体" w:hint="eastAsia"/>
        </w:rPr>
        <w:t>响应文件</w:t>
      </w:r>
      <w:r>
        <w:rPr>
          <w:rFonts w:ascii="宋体" w:hAnsi="宋体"/>
        </w:rPr>
        <w:t>的全部内容（采用Word文档或PDF文档）。</w:t>
      </w:r>
    </w:p>
    <w:p w:rsidR="00552549" w:rsidRDefault="00F975D4">
      <w:pPr>
        <w:adjustRightInd w:val="0"/>
        <w:snapToGrid w:val="0"/>
        <w:spacing w:line="360" w:lineRule="auto"/>
        <w:ind w:firstLineChars="350" w:firstLine="735"/>
        <w:rPr>
          <w:rFonts w:ascii="宋体"/>
        </w:rPr>
      </w:pPr>
      <w:r>
        <w:rPr>
          <w:rFonts w:ascii="宋体" w:hAnsi="宋体"/>
          <w:szCs w:val="21"/>
        </w:rPr>
        <w:t>4</w:t>
      </w:r>
      <w:r>
        <w:rPr>
          <w:rFonts w:ascii="宋体" w:hAnsi="宋体" w:cs="Arial" w:hint="eastAsia"/>
        </w:rPr>
        <w:t>）</w:t>
      </w:r>
      <w:r>
        <w:rPr>
          <w:rFonts w:ascii="宋体" w:hAnsi="宋体" w:hint="eastAsia"/>
          <w:szCs w:val="21"/>
        </w:rPr>
        <w:t>本项目不接受替代方案。</w:t>
      </w:r>
    </w:p>
    <w:p w:rsidR="00552549" w:rsidRDefault="00F975D4">
      <w:pPr>
        <w:adjustRightInd w:val="0"/>
        <w:snapToGrid w:val="0"/>
        <w:spacing w:line="360" w:lineRule="auto"/>
        <w:ind w:firstLineChars="350" w:firstLine="735"/>
        <w:rPr>
          <w:rFonts w:ascii="宋体"/>
        </w:rPr>
      </w:pPr>
      <w:r>
        <w:rPr>
          <w:rFonts w:ascii="宋体" w:hAnsi="宋体"/>
        </w:rPr>
        <w:t>5</w:t>
      </w:r>
      <w:r>
        <w:rPr>
          <w:rFonts w:ascii="宋体" w:hAnsi="宋体" w:hint="eastAsia"/>
        </w:rPr>
        <w:t>）响应文件的数量</w:t>
      </w:r>
    </w:p>
    <w:p w:rsidR="00552549" w:rsidRDefault="00F975D4" w:rsidP="00D60CBC">
      <w:pPr>
        <w:adjustRightInd w:val="0"/>
        <w:snapToGrid w:val="0"/>
        <w:spacing w:line="360" w:lineRule="auto"/>
        <w:ind w:leftChars="500" w:left="1050"/>
        <w:rPr>
          <w:rFonts w:ascii="宋体"/>
          <w:szCs w:val="21"/>
        </w:rPr>
      </w:pPr>
      <w:r>
        <w:rPr>
          <w:rFonts w:ascii="宋体" w:hAnsi="宋体" w:hint="eastAsia"/>
        </w:rPr>
        <w:t>响应文件</w:t>
      </w:r>
      <w:r>
        <w:rPr>
          <w:rFonts w:ascii="宋体" w:hAnsi="宋体" w:cs="Arial" w:hint="eastAsia"/>
          <w:color w:val="000000"/>
          <w:szCs w:val="21"/>
        </w:rPr>
        <w:t>应由纸质文件、电子文件组成</w:t>
      </w:r>
      <w:r>
        <w:rPr>
          <w:rFonts w:ascii="宋体" w:hAnsi="宋体" w:hint="eastAsia"/>
        </w:rPr>
        <w:t>，</w:t>
      </w:r>
      <w:r>
        <w:rPr>
          <w:rFonts w:ascii="宋体" w:hAnsi="宋体" w:cs="Arial" w:hint="eastAsia"/>
          <w:color w:val="000000"/>
          <w:szCs w:val="21"/>
        </w:rPr>
        <w:t>纸质文件数量：正本</w:t>
      </w:r>
      <w:r>
        <w:rPr>
          <w:rFonts w:ascii="宋体" w:hAnsi="宋体" w:cs="Arial"/>
          <w:color w:val="000000"/>
          <w:szCs w:val="21"/>
        </w:rPr>
        <w:t>1</w:t>
      </w:r>
      <w:r>
        <w:rPr>
          <w:rFonts w:ascii="宋体" w:hAnsi="宋体" w:cs="Arial" w:hint="eastAsia"/>
          <w:color w:val="000000"/>
          <w:szCs w:val="21"/>
        </w:rPr>
        <w:t>份、副本</w:t>
      </w:r>
      <w:r>
        <w:rPr>
          <w:rFonts w:ascii="宋体" w:hAnsi="宋体" w:cs="Arial"/>
          <w:color w:val="000000"/>
          <w:szCs w:val="21"/>
        </w:rPr>
        <w:t>3</w:t>
      </w:r>
      <w:r>
        <w:rPr>
          <w:rFonts w:ascii="宋体" w:hAnsi="宋体" w:cs="Arial" w:hint="eastAsia"/>
          <w:color w:val="000000"/>
          <w:szCs w:val="21"/>
        </w:rPr>
        <w:t>份，</w:t>
      </w:r>
      <w:r>
        <w:rPr>
          <w:rFonts w:ascii="宋体" w:hAnsi="宋体" w:hint="eastAsia"/>
          <w:szCs w:val="21"/>
        </w:rPr>
        <w:t>电子文件</w:t>
      </w:r>
      <w:r>
        <w:rPr>
          <w:rFonts w:ascii="宋体" w:hAnsi="宋体" w:cs="Arial" w:hint="eastAsia"/>
          <w:color w:val="000000"/>
          <w:szCs w:val="21"/>
        </w:rPr>
        <w:t>数量：</w:t>
      </w:r>
      <w:r>
        <w:rPr>
          <w:rFonts w:ascii="宋体" w:hAnsi="宋体"/>
          <w:szCs w:val="21"/>
        </w:rPr>
        <w:t>1</w:t>
      </w:r>
      <w:r>
        <w:rPr>
          <w:rFonts w:ascii="宋体" w:hAnsi="宋体" w:hint="eastAsia"/>
          <w:szCs w:val="21"/>
        </w:rPr>
        <w:t>份（</w:t>
      </w:r>
      <w:r>
        <w:rPr>
          <w:rFonts w:ascii="宋体" w:hAnsi="宋体" w:cs="Arial" w:hint="eastAsia"/>
          <w:color w:val="000000"/>
          <w:szCs w:val="21"/>
        </w:rPr>
        <w:t>光盘或</w:t>
      </w:r>
      <w:r>
        <w:rPr>
          <w:rFonts w:ascii="宋体" w:hAnsi="宋体" w:cs="Arial"/>
          <w:color w:val="000000"/>
          <w:szCs w:val="21"/>
        </w:rPr>
        <w:t>U</w:t>
      </w:r>
      <w:r>
        <w:rPr>
          <w:rFonts w:ascii="宋体" w:hAnsi="宋体" w:cs="Arial" w:hint="eastAsia"/>
          <w:color w:val="000000"/>
          <w:szCs w:val="21"/>
        </w:rPr>
        <w:t>盘</w:t>
      </w:r>
      <w:r>
        <w:rPr>
          <w:rFonts w:ascii="宋体" w:hAnsi="宋体" w:hint="eastAsia"/>
          <w:szCs w:val="21"/>
        </w:rPr>
        <w:t>）。</w:t>
      </w:r>
    </w:p>
    <w:p w:rsidR="00552549" w:rsidRDefault="00F975D4">
      <w:pPr>
        <w:adjustRightInd w:val="0"/>
        <w:snapToGrid w:val="0"/>
        <w:spacing w:line="360" w:lineRule="auto"/>
        <w:ind w:firstLineChars="200" w:firstLine="420"/>
        <w:rPr>
          <w:rFonts w:ascii="宋体"/>
        </w:rPr>
      </w:pPr>
      <w:bookmarkStart w:id="10" w:name="_Toc200400967"/>
      <w:r>
        <w:rPr>
          <w:rFonts w:ascii="宋体" w:hAnsi="宋体"/>
        </w:rPr>
        <w:t>2</w:t>
      </w:r>
      <w:r>
        <w:rPr>
          <w:rFonts w:ascii="宋体" w:hAnsi="宋体" w:hint="eastAsia"/>
          <w:lang w:val="zh-CN"/>
        </w:rPr>
        <w:t>．</w:t>
      </w:r>
      <w:r>
        <w:rPr>
          <w:rFonts w:ascii="宋体" w:hAnsi="宋体" w:hint="eastAsia"/>
        </w:rPr>
        <w:t>响应文件的编写</w:t>
      </w:r>
      <w:bookmarkEnd w:id="10"/>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必须对采购文件的每一项要求给予实质性的响应，否则其响应文件将被拒绝。</w:t>
      </w:r>
    </w:p>
    <w:p w:rsidR="00552549" w:rsidRDefault="00F975D4">
      <w:pPr>
        <w:adjustRightInd w:val="0"/>
        <w:snapToGrid w:val="0"/>
        <w:spacing w:line="360" w:lineRule="auto"/>
        <w:ind w:firstLineChars="350" w:firstLine="735"/>
        <w:rPr>
          <w:rFonts w:ascii="宋体" w:cs="Arial"/>
        </w:rPr>
      </w:pPr>
      <w:r>
        <w:rPr>
          <w:rFonts w:ascii="宋体" w:hAnsi="宋体" w:cs="Arial"/>
        </w:rPr>
        <w:t>2</w:t>
      </w:r>
      <w:r>
        <w:rPr>
          <w:rFonts w:ascii="宋体" w:hAnsi="宋体" w:cs="Arial" w:hint="eastAsia"/>
        </w:rPr>
        <w:t>）</w:t>
      </w:r>
      <w:r>
        <w:rPr>
          <w:rFonts w:hint="eastAsia"/>
          <w:szCs w:val="44"/>
          <w:lang w:val="zh-CN"/>
        </w:rPr>
        <w:t>供应商</w:t>
      </w:r>
      <w:r>
        <w:rPr>
          <w:rFonts w:ascii="宋体" w:hAnsi="宋体" w:cs="Arial" w:hint="eastAsia"/>
        </w:rPr>
        <w:t>对采购文件的每一项要求的响应必须是唯一的，否则视为不响应。</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）响应文件和来往函件用中文书写。</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）计量单位应使用国际单位。</w:t>
      </w:r>
    </w:p>
    <w:p w:rsidR="00552549" w:rsidRDefault="00F975D4">
      <w:pPr>
        <w:adjustRightInd w:val="0"/>
        <w:snapToGrid w:val="0"/>
        <w:spacing w:line="360" w:lineRule="auto"/>
        <w:ind w:firstLineChars="350" w:firstLine="735"/>
        <w:rPr>
          <w:rFonts w:ascii="宋体" w:cs="Arial"/>
        </w:rPr>
      </w:pPr>
      <w:r>
        <w:rPr>
          <w:rFonts w:ascii="宋体" w:hAnsi="宋体" w:cs="Arial"/>
        </w:rPr>
        <w:t>5</w:t>
      </w:r>
      <w:r>
        <w:rPr>
          <w:rFonts w:ascii="宋体" w:hAnsi="宋体" w:cs="Arial" w:hint="eastAsia"/>
        </w:rPr>
        <w:t>）投标报价必须是人民币报价。若单价与总价不一致，应以单价为准。</w:t>
      </w:r>
    </w:p>
    <w:p w:rsidR="00552549" w:rsidRDefault="00F975D4">
      <w:pPr>
        <w:adjustRightInd w:val="0"/>
        <w:snapToGrid w:val="0"/>
        <w:spacing w:line="360" w:lineRule="auto"/>
        <w:ind w:firstLineChars="200" w:firstLine="420"/>
        <w:rPr>
          <w:rFonts w:ascii="宋体"/>
        </w:rPr>
      </w:pPr>
      <w:bookmarkStart w:id="11" w:name="_Toc200400968"/>
      <w:r>
        <w:rPr>
          <w:rFonts w:ascii="宋体" w:hAnsi="宋体"/>
        </w:rPr>
        <w:t>3</w:t>
      </w:r>
      <w:r>
        <w:rPr>
          <w:rFonts w:ascii="宋体" w:hAnsi="宋体" w:hint="eastAsia"/>
          <w:lang w:val="zh-CN"/>
        </w:rPr>
        <w:t>．</w:t>
      </w:r>
      <w:r>
        <w:rPr>
          <w:rFonts w:ascii="宋体" w:hAnsi="宋体" w:hint="eastAsia"/>
        </w:rPr>
        <w:t>响应文件的签署和印刷规定</w:t>
      </w:r>
      <w:bookmarkEnd w:id="11"/>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）响应文件须由法定代表人或其委托代理人签署。</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）响应文件正本须打印，除签名外必须是印刷形式。</w:t>
      </w:r>
      <w:r>
        <w:rPr>
          <w:rFonts w:ascii="宋体" w:hAnsi="宋体" w:hint="eastAsia"/>
          <w:szCs w:val="21"/>
        </w:rPr>
        <w:t>若有修改须由法定代表人或委托代理人签署。</w:t>
      </w:r>
      <w:r>
        <w:rPr>
          <w:rFonts w:ascii="宋体" w:hAnsi="宋体" w:cs="Arial" w:hint="eastAsia"/>
        </w:rPr>
        <w:t>副本可采用正本的复印件。</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w:t>
      </w:r>
      <w:r>
        <w:rPr>
          <w:rFonts w:ascii="宋体" w:hAnsi="宋体" w:hint="eastAsia"/>
          <w:szCs w:val="21"/>
        </w:rPr>
        <w:t>电报、电话、传真、电子邮件形式的投标</w:t>
      </w:r>
      <w:r>
        <w:rPr>
          <w:rFonts w:ascii="宋体" w:hAnsi="宋体" w:cs="Arial" w:hint="eastAsia"/>
        </w:rPr>
        <w:t>不予接收。</w:t>
      </w:r>
    </w:p>
    <w:p w:rsidR="00552549" w:rsidRDefault="00F975D4">
      <w:pPr>
        <w:adjustRightInd w:val="0"/>
        <w:snapToGrid w:val="0"/>
        <w:spacing w:line="360" w:lineRule="auto"/>
        <w:ind w:firstLineChars="200" w:firstLine="420"/>
        <w:rPr>
          <w:rFonts w:ascii="宋体"/>
        </w:rPr>
      </w:pPr>
      <w:bookmarkStart w:id="12" w:name="_Toc200400969"/>
      <w:r>
        <w:rPr>
          <w:rFonts w:ascii="宋体" w:hAnsi="宋体"/>
        </w:rPr>
        <w:t>4</w:t>
      </w:r>
      <w:r>
        <w:rPr>
          <w:rFonts w:ascii="宋体" w:hAnsi="宋体" w:hint="eastAsia"/>
          <w:lang w:val="zh-CN"/>
        </w:rPr>
        <w:t>．</w:t>
      </w:r>
      <w:r>
        <w:rPr>
          <w:rFonts w:ascii="宋体" w:hAnsi="宋体" w:hint="eastAsia"/>
        </w:rPr>
        <w:t>响应文件的装订、密封和标记</w:t>
      </w:r>
      <w:bookmarkEnd w:id="12"/>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）响应文件封面应注明项目名称、项目编号、</w:t>
      </w:r>
      <w:r>
        <w:rPr>
          <w:rFonts w:hint="eastAsia"/>
          <w:szCs w:val="44"/>
          <w:lang w:val="zh-CN"/>
        </w:rPr>
        <w:t>供应商</w:t>
      </w:r>
      <w:r>
        <w:rPr>
          <w:rFonts w:ascii="宋体" w:hAnsi="宋体" w:cs="Arial" w:hint="eastAsia"/>
        </w:rPr>
        <w:t>名称、及</w:t>
      </w:r>
      <w:r>
        <w:rPr>
          <w:rFonts w:ascii="宋体" w:cs="Arial" w:hint="eastAsia"/>
        </w:rPr>
        <w:t>“</w:t>
      </w:r>
      <w:r>
        <w:rPr>
          <w:rFonts w:ascii="宋体" w:hAnsi="宋体" w:cs="Arial" w:hint="eastAsia"/>
        </w:rPr>
        <w:t>正本</w:t>
      </w:r>
      <w:r>
        <w:rPr>
          <w:rFonts w:ascii="宋体" w:cs="Arial" w:hint="eastAsia"/>
        </w:rPr>
        <w:t>”</w:t>
      </w:r>
      <w:r>
        <w:rPr>
          <w:rFonts w:ascii="宋体" w:hAnsi="宋体" w:cs="Arial" w:hint="eastAsia"/>
        </w:rPr>
        <w:t>（或</w:t>
      </w:r>
      <w:r>
        <w:rPr>
          <w:rFonts w:ascii="宋体" w:cs="Arial" w:hint="eastAsia"/>
        </w:rPr>
        <w:t>“</w:t>
      </w:r>
      <w:r>
        <w:rPr>
          <w:rFonts w:ascii="宋体" w:hAnsi="宋体" w:cs="Arial" w:hint="eastAsia"/>
        </w:rPr>
        <w:t>副本</w:t>
      </w:r>
      <w:r>
        <w:rPr>
          <w:rFonts w:ascii="宋体" w:cs="Arial" w:hint="eastAsia"/>
        </w:rPr>
        <w:t>”</w:t>
      </w:r>
      <w:r>
        <w:rPr>
          <w:rFonts w:ascii="宋体" w:hAnsi="宋体" w:cs="Arial" w:hint="eastAsia"/>
        </w:rPr>
        <w:t>）字样。正本和副本内容有差异时，以正本为准。</w:t>
      </w:r>
      <w:r>
        <w:rPr>
          <w:rFonts w:hint="eastAsia"/>
          <w:szCs w:val="44"/>
          <w:lang w:val="zh-CN"/>
        </w:rPr>
        <w:t>供应商</w:t>
      </w:r>
      <w:r>
        <w:rPr>
          <w:rFonts w:ascii="宋体" w:hAnsi="宋体" w:cs="Arial" w:hint="eastAsia"/>
        </w:rPr>
        <w:t>应在响应文件首页附目录。</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）为方便专家</w:t>
      </w:r>
      <w:r>
        <w:rPr>
          <w:rFonts w:ascii="宋体" w:hAnsi="宋体" w:hint="eastAsia"/>
          <w:szCs w:val="21"/>
        </w:rPr>
        <w:t>评审</w:t>
      </w:r>
      <w:r>
        <w:rPr>
          <w:rFonts w:ascii="宋体" w:hAnsi="宋体" w:cs="Arial" w:hint="eastAsia"/>
        </w:rPr>
        <w:t>，整本响应文件应标注统一的页码。</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w:t>
      </w:r>
      <w:r>
        <w:rPr>
          <w:rFonts w:ascii="宋体" w:hint="eastAsia"/>
          <w:szCs w:val="21"/>
        </w:rPr>
        <w:t>（正本、副本、电子文件）可分别封装或合并封装，并在封装袋封口处加盖公章；包装面注明项目名称、项目编号、</w:t>
      </w:r>
      <w:r>
        <w:rPr>
          <w:rFonts w:hint="eastAsia"/>
          <w:szCs w:val="44"/>
          <w:lang w:val="zh-CN"/>
        </w:rPr>
        <w:t>供应商</w:t>
      </w:r>
      <w:r>
        <w:rPr>
          <w:rFonts w:ascii="宋体" w:hint="eastAsia"/>
          <w:szCs w:val="21"/>
        </w:rPr>
        <w:t>名称。</w:t>
      </w:r>
    </w:p>
    <w:p w:rsidR="00552549" w:rsidRDefault="00F975D4">
      <w:pPr>
        <w:adjustRightInd w:val="0"/>
        <w:snapToGrid w:val="0"/>
        <w:spacing w:line="360" w:lineRule="auto"/>
        <w:ind w:firstLineChars="200" w:firstLine="420"/>
        <w:rPr>
          <w:rFonts w:ascii="宋体"/>
        </w:rPr>
      </w:pPr>
      <w:r>
        <w:rPr>
          <w:rFonts w:ascii="宋体" w:hAnsi="宋体"/>
        </w:rPr>
        <w:t>5</w:t>
      </w:r>
      <w:r>
        <w:rPr>
          <w:rFonts w:ascii="宋体" w:hAnsi="宋体" w:hint="eastAsia"/>
          <w:lang w:val="zh-CN"/>
        </w:rPr>
        <w:t>．</w:t>
      </w:r>
      <w:r>
        <w:rPr>
          <w:rFonts w:ascii="宋体" w:hAnsi="宋体" w:hint="eastAsia"/>
        </w:rPr>
        <w:t>响应文件的递交</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将响应文件按上述规定进行密封和标记后，按采购文件注明的地址在递交响应文件截止时间之前提交至代理机构。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）代理机构将拒绝接收在递交响应文件截止时间后收到的响应文件。</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）响应文件不予退还（供应商在递交响应文件截至时间之前撤回的除外）。</w:t>
      </w:r>
    </w:p>
    <w:p w:rsidR="00552549" w:rsidRDefault="00F975D4">
      <w:pPr>
        <w:adjustRightInd w:val="0"/>
        <w:snapToGrid w:val="0"/>
        <w:spacing w:line="360" w:lineRule="auto"/>
        <w:ind w:firstLineChars="200" w:firstLine="420"/>
        <w:rPr>
          <w:rFonts w:ascii="宋体"/>
        </w:rPr>
      </w:pPr>
      <w:bookmarkStart w:id="13" w:name="_Toc200400970"/>
      <w:r>
        <w:rPr>
          <w:rFonts w:ascii="宋体" w:hAnsi="宋体"/>
        </w:rPr>
        <w:t>6</w:t>
      </w:r>
      <w:r>
        <w:rPr>
          <w:rFonts w:ascii="宋体" w:hAnsi="宋体" w:hint="eastAsia"/>
          <w:lang w:val="zh-CN"/>
        </w:rPr>
        <w:t>．</w:t>
      </w:r>
      <w:r>
        <w:rPr>
          <w:rFonts w:ascii="宋体" w:hAnsi="宋体" w:cs="Arial" w:hint="eastAsia"/>
        </w:rPr>
        <w:t>响应文件</w:t>
      </w:r>
      <w:r>
        <w:rPr>
          <w:rFonts w:ascii="宋体" w:hAnsi="宋体" w:hint="eastAsia"/>
        </w:rPr>
        <w:t>的有效期</w:t>
      </w:r>
      <w:bookmarkEnd w:id="13"/>
    </w:p>
    <w:p w:rsidR="00552549" w:rsidRDefault="00F975D4">
      <w:pPr>
        <w:adjustRightInd w:val="0"/>
        <w:snapToGrid w:val="0"/>
        <w:spacing w:line="360" w:lineRule="auto"/>
        <w:ind w:firstLineChars="350" w:firstLine="735"/>
        <w:rPr>
          <w:rFonts w:ascii="宋体"/>
        </w:rPr>
      </w:pPr>
      <w:r>
        <w:rPr>
          <w:rFonts w:ascii="宋体" w:hAnsi="宋体" w:cs="Arial" w:hint="eastAsia"/>
        </w:rPr>
        <w:t>自</w:t>
      </w:r>
      <w:r>
        <w:rPr>
          <w:rFonts w:ascii="宋体" w:hAnsi="宋体" w:hint="eastAsia"/>
        </w:rPr>
        <w:t>响应文件递交截止之日起</w:t>
      </w:r>
      <w:r>
        <w:rPr>
          <w:rFonts w:ascii="宋体" w:hAnsi="宋体"/>
        </w:rPr>
        <w:t>90</w:t>
      </w:r>
      <w:r>
        <w:rPr>
          <w:rFonts w:ascii="宋体" w:hAnsi="宋体" w:hint="eastAsia"/>
        </w:rPr>
        <w:t>日历日。</w:t>
      </w:r>
    </w:p>
    <w:p w:rsidR="00552549" w:rsidRDefault="00F975D4">
      <w:pPr>
        <w:pStyle w:val="2"/>
        <w:adjustRightInd w:val="0"/>
        <w:snapToGrid w:val="0"/>
        <w:spacing w:before="0" w:after="0" w:line="360" w:lineRule="auto"/>
        <w:rPr>
          <w:rFonts w:ascii="宋体" w:eastAsia="宋体" w:hAnsi="宋体"/>
          <w:sz w:val="21"/>
          <w:lang w:val="zh-CN"/>
        </w:rPr>
      </w:pPr>
      <w:bookmarkStart w:id="14" w:name="_Toc153868253"/>
      <w:bookmarkStart w:id="15" w:name="_Toc106373901"/>
      <w:r>
        <w:rPr>
          <w:rFonts w:ascii="宋体" w:eastAsia="宋体" w:hAnsi="宋体" w:hint="eastAsia"/>
          <w:sz w:val="21"/>
          <w:lang w:val="zh-CN"/>
        </w:rPr>
        <w:t>五、关于</w:t>
      </w:r>
      <w:bookmarkEnd w:id="14"/>
      <w:r>
        <w:rPr>
          <w:rFonts w:ascii="宋体" w:eastAsia="宋体" w:hAnsi="宋体" w:hint="eastAsia"/>
          <w:sz w:val="21"/>
          <w:lang w:val="zh-CN"/>
        </w:rPr>
        <w:t>投标保证金</w:t>
      </w:r>
      <w:bookmarkEnd w:id="15"/>
    </w:p>
    <w:p w:rsidR="00552549" w:rsidRDefault="00F975D4">
      <w:pPr>
        <w:wordWrap w:val="0"/>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．根据《中华人民共和国政府采购法实施条例》第三十三条的规定，</w:t>
      </w:r>
      <w:r>
        <w:rPr>
          <w:rFonts w:hint="eastAsia"/>
          <w:szCs w:val="44"/>
          <w:lang w:val="zh-CN"/>
        </w:rPr>
        <w:t>供应商</w:t>
      </w:r>
      <w:r>
        <w:rPr>
          <w:rFonts w:ascii="宋体" w:hAnsi="宋体" w:hint="eastAsia"/>
        </w:rPr>
        <w:t>应提交投标保</w:t>
      </w:r>
      <w:r>
        <w:rPr>
          <w:rFonts w:ascii="宋体" w:hAnsi="宋体" w:hint="eastAsia"/>
        </w:rPr>
        <w:lastRenderedPageBreak/>
        <w:t>证金，并作为其投标的一部分，投标保证金金额：</w:t>
      </w:r>
      <w:r>
        <w:rPr>
          <w:rFonts w:ascii="宋体" w:hint="eastAsia"/>
          <w:szCs w:val="21"/>
        </w:rPr>
        <w:t>人民币叁万元整（</w:t>
      </w:r>
      <w:r>
        <w:rPr>
          <w:rFonts w:ascii="宋体"/>
          <w:szCs w:val="21"/>
        </w:rPr>
        <w:t>¥</w:t>
      </w:r>
      <w:r>
        <w:rPr>
          <w:rFonts w:ascii="宋体" w:hint="eastAsia"/>
          <w:szCs w:val="21"/>
        </w:rPr>
        <w:t>30</w:t>
      </w:r>
      <w:r>
        <w:rPr>
          <w:rFonts w:ascii="宋体"/>
          <w:szCs w:val="21"/>
        </w:rPr>
        <w:t>,000.00</w:t>
      </w:r>
      <w:r>
        <w:rPr>
          <w:rFonts w:ascii="宋体" w:hint="eastAsia"/>
          <w:szCs w:val="21"/>
        </w:rPr>
        <w:t>）</w:t>
      </w:r>
      <w:r>
        <w:rPr>
          <w:rFonts w:ascii="宋体" w:hAnsi="宋体" w:hint="eastAsia"/>
        </w:rPr>
        <w:t>。</w:t>
      </w:r>
    </w:p>
    <w:p w:rsidR="00552549" w:rsidRDefault="00F975D4">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．投标保证金是为保护采购人或代理机构免遭因</w:t>
      </w:r>
      <w:r>
        <w:rPr>
          <w:rFonts w:hint="eastAsia"/>
          <w:szCs w:val="44"/>
          <w:lang w:val="zh-CN"/>
        </w:rPr>
        <w:t>供应商</w:t>
      </w:r>
      <w:r>
        <w:rPr>
          <w:rFonts w:ascii="宋体" w:hAnsi="宋体" w:hint="eastAsia"/>
        </w:rPr>
        <w:t>的行为而蒙受的损失。采购人或代理机构在因</w:t>
      </w:r>
      <w:r>
        <w:rPr>
          <w:rFonts w:hint="eastAsia"/>
          <w:szCs w:val="44"/>
          <w:lang w:val="zh-CN"/>
        </w:rPr>
        <w:t>供应商</w:t>
      </w:r>
      <w:r>
        <w:rPr>
          <w:rFonts w:ascii="宋体" w:hAnsi="宋体" w:hint="eastAsia"/>
        </w:rPr>
        <w:t>的行为受到损害时可根据本须知的规定没收</w:t>
      </w:r>
      <w:r>
        <w:rPr>
          <w:rFonts w:hint="eastAsia"/>
          <w:szCs w:val="44"/>
          <w:lang w:val="zh-CN"/>
        </w:rPr>
        <w:t>供应商</w:t>
      </w:r>
      <w:r>
        <w:rPr>
          <w:rFonts w:ascii="宋体" w:hAnsi="宋体" w:hint="eastAsia"/>
        </w:rPr>
        <w:t>的投标保证金。</w:t>
      </w:r>
    </w:p>
    <w:p w:rsidR="00552549" w:rsidRDefault="00F975D4">
      <w:pPr>
        <w:wordWrap w:val="0"/>
        <w:adjustRightInd w:val="0"/>
        <w:snapToGrid w:val="0"/>
        <w:spacing w:line="360" w:lineRule="auto"/>
        <w:ind w:leftChars="200" w:left="735" w:hangingChars="150" w:hanging="315"/>
        <w:rPr>
          <w:rFonts w:ascii="宋体"/>
        </w:rPr>
      </w:pPr>
      <w:r>
        <w:rPr>
          <w:rFonts w:ascii="宋体" w:hAnsi="宋体"/>
        </w:rPr>
        <w:t>3</w:t>
      </w:r>
      <w:r>
        <w:rPr>
          <w:rFonts w:ascii="宋体" w:hAnsi="宋体" w:hint="eastAsia"/>
          <w:lang w:val="zh-CN"/>
        </w:rPr>
        <w:t>．</w:t>
      </w:r>
      <w:r>
        <w:rPr>
          <w:rFonts w:hint="eastAsia"/>
          <w:szCs w:val="44"/>
          <w:lang w:val="zh-CN"/>
        </w:rPr>
        <w:t>供应商</w:t>
      </w:r>
      <w:r>
        <w:rPr>
          <w:rFonts w:ascii="宋体" w:hint="eastAsia"/>
        </w:rPr>
        <w:t>须在投标截止时间前采用银行转账的方式将投标保证金提交至代理机构银行账户（上述时间指款项到达时间，超过该时间到账的，将被视为未按规定提交投标保证金）。</w:t>
      </w:r>
    </w:p>
    <w:p w:rsidR="00552549" w:rsidRDefault="00F975D4">
      <w:pPr>
        <w:wordWrap w:val="0"/>
        <w:adjustRightInd w:val="0"/>
        <w:snapToGrid w:val="0"/>
        <w:spacing w:line="360" w:lineRule="auto"/>
        <w:ind w:leftChars="350" w:left="735"/>
        <w:rPr>
          <w:rFonts w:ascii="宋体"/>
        </w:rPr>
      </w:pPr>
      <w:r>
        <w:rPr>
          <w:rFonts w:ascii="宋体" w:hAnsi="宋体" w:hint="eastAsia"/>
        </w:rPr>
        <w:t>收款单位：深圳市国信招标有限公司</w:t>
      </w:r>
    </w:p>
    <w:p w:rsidR="00552549" w:rsidRDefault="00F975D4">
      <w:pPr>
        <w:wordWrap w:val="0"/>
        <w:adjustRightInd w:val="0"/>
        <w:snapToGrid w:val="0"/>
        <w:spacing w:line="360" w:lineRule="auto"/>
        <w:ind w:leftChars="350" w:left="735"/>
        <w:rPr>
          <w:rFonts w:ascii="宋体"/>
        </w:rPr>
      </w:pPr>
      <w:r>
        <w:rPr>
          <w:rFonts w:ascii="宋体" w:hAnsi="宋体" w:hint="eastAsia"/>
        </w:rPr>
        <w:t>开户银行：</w:t>
      </w:r>
      <w:r>
        <w:rPr>
          <w:rFonts w:ascii="宋体" w:hAnsi="宋体" w:cs="Arial" w:hint="eastAsia"/>
        </w:rPr>
        <w:t>中信银行深圳福南支行</w:t>
      </w:r>
    </w:p>
    <w:p w:rsidR="00552549" w:rsidRDefault="00F975D4">
      <w:pPr>
        <w:wordWrap w:val="0"/>
        <w:adjustRightInd w:val="0"/>
        <w:snapToGrid w:val="0"/>
        <w:spacing w:line="360" w:lineRule="auto"/>
        <w:ind w:leftChars="350" w:left="735"/>
        <w:rPr>
          <w:rFonts w:ascii="宋体"/>
        </w:rPr>
      </w:pPr>
      <w:r>
        <w:rPr>
          <w:rFonts w:ascii="宋体" w:hAnsi="宋体" w:hint="eastAsia"/>
        </w:rPr>
        <w:t>账　　号：</w:t>
      </w:r>
      <w:r>
        <w:rPr>
          <w:rFonts w:ascii="宋体" w:hAnsi="宋体"/>
        </w:rPr>
        <w:t>7441310182600057811</w:t>
      </w:r>
    </w:p>
    <w:p w:rsidR="00552549" w:rsidRDefault="00F975D4">
      <w:pPr>
        <w:wordWrap w:val="0"/>
        <w:adjustRightInd w:val="0"/>
        <w:snapToGrid w:val="0"/>
        <w:spacing w:line="360" w:lineRule="auto"/>
        <w:ind w:leftChars="350" w:left="735"/>
        <w:rPr>
          <w:rFonts w:ascii="宋体"/>
        </w:rPr>
      </w:pPr>
      <w:r>
        <w:rPr>
          <w:rFonts w:ascii="宋体" w:hAnsi="宋体" w:hint="eastAsia"/>
        </w:rPr>
        <w:t>备　　注</w:t>
      </w:r>
      <w:r>
        <w:rPr>
          <w:rFonts w:ascii="宋体" w:hAnsi="宋体"/>
        </w:rPr>
        <w:t xml:space="preserve">: </w:t>
      </w:r>
      <w:r>
        <w:rPr>
          <w:rFonts w:ascii="宋体"/>
        </w:rPr>
        <w:t>20220</w:t>
      </w:r>
      <w:r>
        <w:rPr>
          <w:rFonts w:ascii="宋体" w:hint="eastAsia"/>
        </w:rPr>
        <w:t>51</w:t>
      </w:r>
    </w:p>
    <w:p w:rsidR="00552549" w:rsidRDefault="00F975D4">
      <w:pPr>
        <w:adjustRightInd w:val="0"/>
        <w:snapToGrid w:val="0"/>
        <w:spacing w:line="360" w:lineRule="auto"/>
        <w:ind w:firstLineChars="200" w:firstLine="420"/>
        <w:rPr>
          <w:rFonts w:ascii="宋体"/>
        </w:rPr>
      </w:pPr>
      <w:r>
        <w:rPr>
          <w:rFonts w:ascii="宋体" w:hAnsi="宋体"/>
        </w:rPr>
        <w:t>4</w:t>
      </w:r>
      <w:r>
        <w:rPr>
          <w:rFonts w:ascii="宋体" w:hAnsi="宋体" w:hint="eastAsia"/>
          <w:lang w:val="zh-CN"/>
        </w:rPr>
        <w:t>．</w:t>
      </w:r>
      <w:r>
        <w:rPr>
          <w:rFonts w:ascii="宋体" w:hAnsi="宋体" w:hint="eastAsia"/>
        </w:rPr>
        <w:t>未按规定提交</w:t>
      </w:r>
      <w:r>
        <w:rPr>
          <w:rFonts w:ascii="宋体" w:hAnsi="宋体" w:hint="eastAsia"/>
          <w:lang w:val="zh-CN"/>
        </w:rPr>
        <w:t>投标</w:t>
      </w:r>
      <w:r>
        <w:rPr>
          <w:rFonts w:ascii="宋体" w:hAnsi="宋体" w:hint="eastAsia"/>
        </w:rPr>
        <w:t>保证金的应答，将被视为无效应答。</w:t>
      </w:r>
    </w:p>
    <w:p w:rsidR="00552549" w:rsidRDefault="00F975D4">
      <w:pPr>
        <w:adjustRightInd w:val="0"/>
        <w:snapToGrid w:val="0"/>
        <w:spacing w:line="360" w:lineRule="auto"/>
        <w:ind w:leftChars="200" w:left="735" w:hangingChars="150" w:hanging="315"/>
        <w:rPr>
          <w:rFonts w:ascii="宋体"/>
        </w:rPr>
      </w:pPr>
      <w:r>
        <w:rPr>
          <w:rFonts w:ascii="宋体" w:hAnsi="宋体"/>
        </w:rPr>
        <w:t>5</w:t>
      </w:r>
      <w:r>
        <w:rPr>
          <w:rFonts w:ascii="宋体" w:hAnsi="宋体" w:hint="eastAsia"/>
          <w:lang w:val="zh-CN"/>
        </w:rPr>
        <w:t>．</w:t>
      </w:r>
      <w:r>
        <w:rPr>
          <w:rFonts w:ascii="宋体" w:hAnsi="宋体" w:hint="eastAsia"/>
        </w:rPr>
        <w:t>成交供应商的投标保证金在向代理机构提供合同扫描件或复印件后</w:t>
      </w:r>
      <w:r>
        <w:rPr>
          <w:rFonts w:ascii="宋体" w:hAnsi="宋体"/>
        </w:rPr>
        <w:t>5</w:t>
      </w:r>
      <w:r>
        <w:rPr>
          <w:rFonts w:ascii="宋体" w:hAnsi="宋体" w:hint="eastAsia"/>
        </w:rPr>
        <w:t>工作日内无息退还，未成交供应商在成交结果公示后</w:t>
      </w:r>
      <w:r>
        <w:rPr>
          <w:rFonts w:ascii="宋体" w:hAnsi="宋体"/>
        </w:rPr>
        <w:t>5</w:t>
      </w:r>
      <w:r>
        <w:rPr>
          <w:rFonts w:ascii="宋体" w:hAnsi="宋体" w:hint="eastAsia"/>
        </w:rPr>
        <w:t>工作日内无息退还。</w:t>
      </w:r>
    </w:p>
    <w:p w:rsidR="00552549" w:rsidRDefault="00F975D4">
      <w:pPr>
        <w:adjustRightInd w:val="0"/>
        <w:snapToGrid w:val="0"/>
        <w:spacing w:line="360" w:lineRule="auto"/>
        <w:ind w:firstLineChars="200" w:firstLine="420"/>
        <w:rPr>
          <w:rFonts w:ascii="宋体"/>
        </w:rPr>
      </w:pPr>
      <w:r>
        <w:rPr>
          <w:rFonts w:ascii="宋体" w:hAnsi="宋体"/>
        </w:rPr>
        <w:t>6</w:t>
      </w:r>
      <w:r>
        <w:rPr>
          <w:rFonts w:ascii="宋体" w:hAnsi="宋体" w:hint="eastAsia"/>
          <w:lang w:val="zh-CN"/>
        </w:rPr>
        <w:t>．</w:t>
      </w:r>
      <w:r>
        <w:rPr>
          <w:rFonts w:ascii="宋体" w:hAnsi="宋体" w:hint="eastAsia"/>
        </w:rPr>
        <w:t>下列情况之一发生，</w:t>
      </w:r>
      <w:r>
        <w:rPr>
          <w:rFonts w:ascii="宋体" w:hAnsi="宋体" w:hint="eastAsia"/>
          <w:lang w:val="zh-CN"/>
        </w:rPr>
        <w:t>投标</w:t>
      </w:r>
      <w:r>
        <w:rPr>
          <w:rFonts w:ascii="宋体" w:hAnsi="宋体" w:hint="eastAsia"/>
        </w:rPr>
        <w:t>保证金将不予退回：</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1</w:t>
      </w:r>
      <w:r>
        <w:rPr>
          <w:rFonts w:ascii="宋体" w:hAnsi="宋体" w:cs="Arial" w:hint="eastAsia"/>
        </w:rPr>
        <w:t>）</w:t>
      </w:r>
      <w:r>
        <w:rPr>
          <w:rFonts w:hint="eastAsia"/>
          <w:szCs w:val="44"/>
          <w:lang w:val="zh-CN"/>
        </w:rPr>
        <w:t>供应商</w:t>
      </w:r>
      <w:r>
        <w:rPr>
          <w:rFonts w:ascii="宋体" w:hAnsi="宋体" w:cs="Arial" w:hint="eastAsia"/>
        </w:rPr>
        <w:t>已递交响应文件，并在响应文件递交截止时间之后撤回其响应文件的；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）成交结果发出后，成交供应商不按成交结果签订合同，视为放弃成交资格的；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）在投标期间用不正当手段影响成交结果的；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w:t>
      </w:r>
      <w:r>
        <w:rPr>
          <w:rFonts w:hint="eastAsia"/>
          <w:szCs w:val="44"/>
          <w:lang w:val="zh-CN"/>
        </w:rPr>
        <w:t>供应商</w:t>
      </w:r>
      <w:r>
        <w:rPr>
          <w:rFonts w:ascii="宋体" w:hAnsi="宋体" w:cs="Arial" w:hint="eastAsia"/>
        </w:rPr>
        <w:t>提供虚假文件导致响应文件无效的。</w:t>
      </w:r>
    </w:p>
    <w:p w:rsidR="00552549" w:rsidRDefault="00F975D4">
      <w:pPr>
        <w:pStyle w:val="2"/>
        <w:adjustRightInd w:val="0"/>
        <w:snapToGrid w:val="0"/>
        <w:spacing w:before="0" w:after="0" w:line="360" w:lineRule="auto"/>
        <w:rPr>
          <w:rFonts w:ascii="宋体" w:eastAsia="宋体" w:hAnsi="宋体"/>
          <w:sz w:val="21"/>
          <w:lang w:val="zh-CN"/>
        </w:rPr>
      </w:pPr>
      <w:bookmarkStart w:id="16" w:name="_Toc53292468"/>
      <w:bookmarkStart w:id="17" w:name="_Toc53292369"/>
      <w:bookmarkStart w:id="18" w:name="_Toc503933247"/>
      <w:bookmarkStart w:id="19" w:name="_Toc124586688"/>
      <w:bookmarkStart w:id="20" w:name="_Toc516906885"/>
      <w:bookmarkStart w:id="21" w:name="_Toc73867924"/>
      <w:bookmarkStart w:id="22" w:name="_Toc516977556"/>
      <w:bookmarkStart w:id="23" w:name="_Toc139095435"/>
      <w:bookmarkStart w:id="24" w:name="_Toc139095960"/>
      <w:bookmarkStart w:id="25" w:name="_Toc53051602"/>
      <w:bookmarkStart w:id="26" w:name="_Toc505761989"/>
      <w:bookmarkStart w:id="27" w:name="_Toc142726031"/>
      <w:bookmarkStart w:id="28" w:name="_Toc140471923"/>
      <w:bookmarkStart w:id="29" w:name="_Toc139095851"/>
      <w:bookmarkStart w:id="30" w:name="_Toc53201242"/>
      <w:bookmarkStart w:id="31" w:name="_Toc74285757"/>
      <w:bookmarkStart w:id="32" w:name="_Toc73871060"/>
      <w:bookmarkStart w:id="33" w:name="_Toc53052364"/>
      <w:bookmarkStart w:id="34" w:name="_Toc53292161"/>
      <w:bookmarkStart w:id="35" w:name="_Toc53383975"/>
      <w:bookmarkStart w:id="36" w:name="_Toc53200890"/>
      <w:bookmarkStart w:id="37" w:name="_Toc124584414"/>
      <w:bookmarkStart w:id="38" w:name="_Toc516907322"/>
      <w:bookmarkStart w:id="39" w:name="_Toc518199307"/>
      <w:bookmarkStart w:id="40" w:name="_Toc53052245"/>
      <w:bookmarkStart w:id="41" w:name="_Toc106373902"/>
      <w:bookmarkStart w:id="42" w:name="_Toc505762237"/>
      <w:bookmarkStart w:id="43" w:name="_Toc40088555"/>
      <w:bookmarkStart w:id="44" w:name="_Toc516973527"/>
      <w:bookmarkStart w:id="45" w:name="_Toc518201020"/>
      <w:bookmarkStart w:id="46" w:name="_Toc516906625"/>
      <w:bookmarkStart w:id="47" w:name="_Toc124588238"/>
      <w:bookmarkStart w:id="48" w:name="_Toc517603886"/>
      <w:bookmarkStart w:id="49" w:name="_Toc73882115"/>
      <w:bookmarkStart w:id="50" w:name="_Toc516972864"/>
      <w:bookmarkStart w:id="51" w:name="_Toc140159724"/>
      <w:bookmarkStart w:id="52" w:name="_Toc516998270"/>
      <w:bookmarkStart w:id="53" w:name="_Toc64282693"/>
      <w:bookmarkStart w:id="54" w:name="_Toc127072855"/>
      <w:bookmarkStart w:id="55" w:name="_Toc53170505"/>
      <w:bookmarkStart w:id="56" w:name="_Toc139102169"/>
      <w:bookmarkStart w:id="57" w:name="_Toc124585844"/>
      <w:bookmarkStart w:id="58" w:name="_Toc73006825"/>
      <w:bookmarkStart w:id="59" w:name="_Toc516881122"/>
      <w:bookmarkStart w:id="60" w:name="_Toc505762528"/>
      <w:bookmarkStart w:id="61" w:name="_Toc516656346"/>
      <w:bookmarkStart w:id="62" w:name="_Toc516905423"/>
      <w:bookmarkStart w:id="63" w:name="_Toc53052477"/>
      <w:bookmarkStart w:id="64" w:name="_Toc518200323"/>
      <w:bookmarkStart w:id="65" w:name="_Toc73867310"/>
      <w:bookmarkStart w:id="66" w:name="_Toc518210213"/>
      <w:bookmarkStart w:id="67" w:name="_Toc516882237"/>
      <w:bookmarkStart w:id="68" w:name="_Toc124585998"/>
      <w:bookmarkStart w:id="69" w:name="_Toc53051897"/>
      <w:bookmarkStart w:id="70" w:name="_Toc124584876"/>
      <w:r>
        <w:rPr>
          <w:rFonts w:ascii="宋体" w:eastAsia="宋体" w:hAnsi="宋体" w:hint="eastAsia"/>
          <w:sz w:val="21"/>
          <w:lang w:val="zh-CN"/>
        </w:rPr>
        <w:t>六、投标报价</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552549" w:rsidRPr="00065C41" w:rsidRDefault="00F975D4">
      <w:pPr>
        <w:adjustRightInd w:val="0"/>
        <w:snapToGrid w:val="0"/>
        <w:spacing w:line="360" w:lineRule="auto"/>
        <w:ind w:leftChars="350" w:left="1050" w:hangingChars="150" w:hanging="315"/>
        <w:jc w:val="left"/>
        <w:rPr>
          <w:rFonts w:ascii="宋体" w:hAnsi="宋体" w:cs="Arial"/>
        </w:rPr>
      </w:pPr>
      <w:bookmarkStart w:id="71" w:name="_Toc142458276"/>
      <w:bookmarkStart w:id="72" w:name="_Toc142370538"/>
      <w:bookmarkStart w:id="73" w:name="_Toc106373903"/>
      <w:bookmarkStart w:id="74" w:name="_Toc195851488"/>
      <w:r w:rsidRPr="00065C41">
        <w:rPr>
          <w:rFonts w:ascii="宋体" w:hAnsi="宋体" w:cs="Arial" w:hint="eastAsia"/>
        </w:rPr>
        <w:t>供应商报价投标总额的同时应根据消毒服务天数、服务区域面积和频次报送对应的消毒</w:t>
      </w:r>
    </w:p>
    <w:p w:rsidR="00552549" w:rsidRPr="00065C41" w:rsidRDefault="00F975D4">
      <w:pPr>
        <w:adjustRightInd w:val="0"/>
        <w:snapToGrid w:val="0"/>
        <w:spacing w:line="360" w:lineRule="auto"/>
        <w:ind w:leftChars="350" w:left="1050" w:hangingChars="150" w:hanging="315"/>
        <w:jc w:val="left"/>
        <w:rPr>
          <w:rFonts w:ascii="宋体" w:hAnsi="宋体" w:cs="Arial"/>
        </w:rPr>
      </w:pPr>
      <w:r w:rsidRPr="00065C41">
        <w:rPr>
          <w:rFonts w:ascii="宋体" w:hAnsi="宋体" w:cs="Arial" w:hint="eastAsia"/>
        </w:rPr>
        <w:t>服务单价。</w:t>
      </w:r>
    </w:p>
    <w:tbl>
      <w:tblPr>
        <w:tblW w:w="9073" w:type="dxa"/>
        <w:jc w:val="center"/>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160"/>
        <w:gridCol w:w="2841"/>
        <w:gridCol w:w="1103"/>
        <w:gridCol w:w="1490"/>
        <w:gridCol w:w="1695"/>
      </w:tblGrid>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序号</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操作类别</w:t>
            </w:r>
          </w:p>
        </w:tc>
        <w:tc>
          <w:tcPr>
            <w:tcW w:w="2841"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服务天数</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每日频次（次）</w:t>
            </w:r>
          </w:p>
        </w:tc>
        <w:tc>
          <w:tcPr>
            <w:tcW w:w="1695"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服务单价（元）</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场所预防消毒</w:t>
            </w:r>
          </w:p>
        </w:tc>
        <w:tc>
          <w:tcPr>
            <w:tcW w:w="2841"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1号查验台、2号查验台、3号查验台、4号查验台、35/36号查验台，共1677㎡。</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/平方米/次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专属用房（间）预防性消毒</w:t>
            </w:r>
          </w:p>
        </w:tc>
        <w:tc>
          <w:tcPr>
            <w:tcW w:w="2841"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1号查验台配套洗消间及周边、2号查验台配套洗消间及周边、3号查验台配套洗消间及周边、4号查验台配套洗消间及周边、35/36查验台配套洗消间及周边、货运前置通道洗消间及周边、进口货运医排室及周边、出口货运医排室及</w:t>
            </w:r>
            <w:r w:rsidRPr="00065C41">
              <w:rPr>
                <w:rFonts w:asciiTheme="minorEastAsia" w:eastAsiaTheme="minorEastAsia" w:hAnsiTheme="minorEastAsia" w:hint="eastAsia"/>
                <w:szCs w:val="21"/>
              </w:rPr>
              <w:lastRenderedPageBreak/>
              <w:t>周边、进境旅检医排室及周边、出境旅检医排室及周边、旅检大厅门口方舱（2间）及周边、旅检在建洗消间（3间）及周边，共15间。</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lastRenderedPageBreak/>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/间/次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lastRenderedPageBreak/>
              <w:t>3</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涉疫垃圾打包</w:t>
            </w:r>
          </w:p>
        </w:tc>
        <w:tc>
          <w:tcPr>
            <w:tcW w:w="2841"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全部口岸通关区域，共54桶（视实际业务区域而定）</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/桶/次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4</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查验场地/货物消毒</w:t>
            </w:r>
          </w:p>
        </w:tc>
        <w:tc>
          <w:tcPr>
            <w:tcW w:w="2841"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5</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车辆驾驶室预防性消毒/终末消毒</w:t>
            </w:r>
          </w:p>
        </w:tc>
        <w:tc>
          <w:tcPr>
            <w:tcW w:w="2841"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6</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场所终末消毒</w:t>
            </w:r>
          </w:p>
        </w:tc>
        <w:tc>
          <w:tcPr>
            <w:tcW w:w="2841"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60CBC">
        <w:trPr>
          <w:jc w:val="center"/>
        </w:trPr>
        <w:tc>
          <w:tcPr>
            <w:tcW w:w="784"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7</w:t>
            </w:r>
          </w:p>
        </w:tc>
        <w:tc>
          <w:tcPr>
            <w:tcW w:w="1160" w:type="dxa"/>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场所随时消毒</w:t>
            </w:r>
          </w:p>
        </w:tc>
        <w:tc>
          <w:tcPr>
            <w:tcW w:w="2841"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9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Tr="00D60CBC">
        <w:trPr>
          <w:trHeight w:val="656"/>
          <w:jc w:val="center"/>
        </w:trPr>
        <w:tc>
          <w:tcPr>
            <w:tcW w:w="1944" w:type="dxa"/>
            <w:gridSpan w:val="2"/>
            <w:vAlign w:val="center"/>
          </w:tcPr>
          <w:p w:rsidR="00552549" w:rsidRPr="00065C41" w:rsidRDefault="00F975D4" w:rsidP="00D60CBC">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项目总报价（元）</w:t>
            </w:r>
          </w:p>
        </w:tc>
        <w:tc>
          <w:tcPr>
            <w:tcW w:w="7129" w:type="dxa"/>
            <w:gridSpan w:val="4"/>
            <w:vAlign w:val="center"/>
          </w:tcPr>
          <w:p w:rsidR="00552549" w:rsidRPr="00065C41" w:rsidRDefault="00552549">
            <w:pPr>
              <w:spacing w:line="360" w:lineRule="auto"/>
              <w:jc w:val="left"/>
              <w:rPr>
                <w:rFonts w:asciiTheme="minorEastAsia" w:eastAsiaTheme="minorEastAsia" w:hAnsiTheme="minorEastAsia"/>
                <w:szCs w:val="21"/>
              </w:rPr>
            </w:pPr>
          </w:p>
        </w:tc>
      </w:tr>
    </w:tbl>
    <w:p w:rsidR="00552549" w:rsidRDefault="00552549">
      <w:pPr>
        <w:pStyle w:val="a0"/>
        <w:rPr>
          <w:highlight w:val="yellow"/>
        </w:rPr>
      </w:pPr>
    </w:p>
    <w:p w:rsidR="00552549" w:rsidRDefault="00F975D4">
      <w:pPr>
        <w:pStyle w:val="2"/>
        <w:adjustRightInd w:val="0"/>
        <w:snapToGrid w:val="0"/>
        <w:spacing w:before="0" w:after="0" w:line="360" w:lineRule="auto"/>
        <w:rPr>
          <w:rFonts w:ascii="宋体" w:eastAsia="宋体" w:hAnsi="宋体"/>
          <w:sz w:val="21"/>
          <w:lang w:val="zh-CN"/>
        </w:rPr>
      </w:pPr>
      <w:r>
        <w:rPr>
          <w:rFonts w:ascii="宋体" w:eastAsia="宋体" w:hAnsi="宋体" w:hint="eastAsia"/>
          <w:sz w:val="21"/>
          <w:lang w:val="zh-CN"/>
        </w:rPr>
        <w:t>七、关于</w:t>
      </w:r>
      <w:bookmarkEnd w:id="71"/>
      <w:bookmarkEnd w:id="72"/>
      <w:r>
        <w:rPr>
          <w:rFonts w:ascii="宋体" w:eastAsia="宋体" w:hAnsi="宋体" w:hint="eastAsia"/>
          <w:sz w:val="21"/>
          <w:lang w:val="zh-CN"/>
        </w:rPr>
        <w:t>磋商</w:t>
      </w:r>
      <w:bookmarkEnd w:id="73"/>
    </w:p>
    <w:p w:rsidR="00552549" w:rsidRDefault="00F975D4">
      <w:pPr>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．磋商工作由磋商小组负责，经评审后推荐成交候选供应商。</w:t>
      </w:r>
    </w:p>
    <w:p w:rsidR="00552549" w:rsidRDefault="00F975D4">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．在磋商期间，供应商不得进行影响磋商结果的活动。</w:t>
      </w:r>
    </w:p>
    <w:p w:rsidR="00552549" w:rsidRDefault="00F975D4">
      <w:pPr>
        <w:adjustRightInd w:val="0"/>
        <w:snapToGrid w:val="0"/>
        <w:spacing w:line="360" w:lineRule="auto"/>
        <w:ind w:leftChars="200" w:left="735" w:hangingChars="150" w:hanging="315"/>
        <w:rPr>
          <w:rFonts w:ascii="宋体"/>
        </w:rPr>
      </w:pPr>
      <w:r>
        <w:rPr>
          <w:rFonts w:ascii="宋体" w:hAnsi="宋体"/>
        </w:rPr>
        <w:t>3</w:t>
      </w:r>
      <w:r>
        <w:rPr>
          <w:rFonts w:ascii="宋体" w:hAnsi="宋体" w:hint="eastAsia"/>
        </w:rPr>
        <w:t>．磋商小组不向未成交供应商解释未成交原因。</w:t>
      </w:r>
    </w:p>
    <w:p w:rsidR="00552549" w:rsidRDefault="00F975D4">
      <w:pPr>
        <w:pStyle w:val="2"/>
        <w:adjustRightInd w:val="0"/>
        <w:spacing w:before="0" w:after="0" w:line="360" w:lineRule="auto"/>
        <w:rPr>
          <w:rFonts w:ascii="宋体" w:eastAsia="宋体" w:hAnsi="宋体"/>
          <w:sz w:val="21"/>
        </w:rPr>
      </w:pPr>
      <w:bookmarkStart w:id="75" w:name="_Toc106373904"/>
      <w:bookmarkStart w:id="76" w:name="_Toc142370540"/>
      <w:bookmarkStart w:id="77" w:name="_Toc142458278"/>
      <w:r>
        <w:rPr>
          <w:rFonts w:ascii="宋体" w:eastAsia="宋体" w:hAnsi="宋体" w:hint="eastAsia"/>
          <w:sz w:val="21"/>
          <w:lang w:val="zh-CN"/>
        </w:rPr>
        <w:t>八、</w:t>
      </w:r>
      <w:r>
        <w:rPr>
          <w:rFonts w:ascii="宋体" w:eastAsia="宋体" w:hAnsi="宋体" w:hint="eastAsia"/>
          <w:sz w:val="21"/>
        </w:rPr>
        <w:t>关于成交结果公示</w:t>
      </w:r>
      <w:bookmarkEnd w:id="75"/>
    </w:p>
    <w:p w:rsidR="00552549" w:rsidRDefault="00F975D4">
      <w:pPr>
        <w:adjustRightInd w:val="0"/>
        <w:snapToGrid w:val="0"/>
        <w:spacing w:line="360" w:lineRule="auto"/>
        <w:ind w:leftChars="200" w:left="735" w:hangingChars="150" w:hanging="315"/>
        <w:rPr>
          <w:rFonts w:ascii="宋体"/>
        </w:rPr>
      </w:pPr>
      <w:r>
        <w:rPr>
          <w:rFonts w:ascii="宋体" w:hAnsi="宋体"/>
        </w:rPr>
        <w:t>1</w:t>
      </w:r>
      <w:r>
        <w:rPr>
          <w:rFonts w:ascii="宋体" w:hAnsi="宋体" w:hint="eastAsia"/>
        </w:rPr>
        <w:t>．成交候选人经采购人确定后，即进行成交结果公示，公示有效期为自公示之日起</w:t>
      </w:r>
      <w:r>
        <w:rPr>
          <w:rFonts w:ascii="宋体" w:hAnsi="宋体"/>
        </w:rPr>
        <w:t>1</w:t>
      </w:r>
      <w:r>
        <w:rPr>
          <w:rFonts w:ascii="宋体" w:hAnsi="宋体" w:hint="eastAsia"/>
        </w:rPr>
        <w:t>个工作日。</w:t>
      </w:r>
    </w:p>
    <w:p w:rsidR="00552549" w:rsidRDefault="00F975D4">
      <w:pPr>
        <w:adjustRightInd w:val="0"/>
        <w:snapToGrid w:val="0"/>
        <w:spacing w:line="360" w:lineRule="auto"/>
        <w:ind w:leftChars="200" w:left="735" w:hangingChars="150" w:hanging="315"/>
        <w:rPr>
          <w:rFonts w:ascii="宋体"/>
        </w:rPr>
      </w:pPr>
      <w:r>
        <w:rPr>
          <w:rFonts w:ascii="宋体" w:hAnsi="宋体"/>
        </w:rPr>
        <w:t>2</w:t>
      </w:r>
      <w:r>
        <w:rPr>
          <w:rFonts w:ascii="宋体" w:hAnsi="宋体" w:hint="eastAsia"/>
        </w:rPr>
        <w:t>．供应商有权在公示期内对成交结果进行书面的质疑或投诉，但需对质疑或投诉内容的真实性承担法律责任。</w:t>
      </w:r>
    </w:p>
    <w:p w:rsidR="00552549" w:rsidRDefault="00F975D4">
      <w:pPr>
        <w:adjustRightInd w:val="0"/>
        <w:snapToGrid w:val="0"/>
        <w:spacing w:line="360" w:lineRule="auto"/>
        <w:ind w:leftChars="200" w:left="735" w:hangingChars="150" w:hanging="315"/>
        <w:rPr>
          <w:rFonts w:ascii="宋体"/>
        </w:rPr>
      </w:pPr>
      <w:r>
        <w:rPr>
          <w:rFonts w:ascii="宋体" w:hAnsi="宋体"/>
        </w:rPr>
        <w:t>3</w:t>
      </w:r>
      <w:r>
        <w:rPr>
          <w:rFonts w:ascii="宋体" w:hAnsi="宋体" w:hint="eastAsia"/>
        </w:rPr>
        <w:t>．在公示有效期内无有效异议的，向成交供应商发出成交通知书。</w:t>
      </w:r>
    </w:p>
    <w:p w:rsidR="00552549" w:rsidRDefault="00F975D4">
      <w:pPr>
        <w:wordWrap w:val="0"/>
        <w:adjustRightInd w:val="0"/>
        <w:snapToGrid w:val="0"/>
        <w:spacing w:line="360" w:lineRule="auto"/>
        <w:ind w:leftChars="200" w:left="735" w:hangingChars="150" w:hanging="315"/>
        <w:rPr>
          <w:rFonts w:ascii="宋体"/>
        </w:rPr>
      </w:pPr>
      <w:r>
        <w:rPr>
          <w:rFonts w:ascii="宋体" w:hAnsi="宋体"/>
        </w:rPr>
        <w:lastRenderedPageBreak/>
        <w:t>4</w:t>
      </w:r>
      <w:r>
        <w:rPr>
          <w:rFonts w:ascii="宋体" w:hAnsi="宋体" w:hint="eastAsia"/>
        </w:rPr>
        <w:t>．有关公示将在</w:t>
      </w:r>
      <w:r>
        <w:rPr>
          <w:rFonts w:ascii="宋体" w:hAnsi="宋体" w:hint="eastAsia"/>
          <w:szCs w:val="21"/>
        </w:rPr>
        <w:t>中国政府采购网（</w:t>
      </w:r>
      <w:r>
        <w:rPr>
          <w:rFonts w:ascii="宋体" w:hAnsi="宋体"/>
        </w:rPr>
        <w:t>http://www.ccgp.gov.cn</w:t>
      </w:r>
      <w:r>
        <w:rPr>
          <w:rFonts w:ascii="宋体" w:hAnsi="宋体" w:hint="eastAsia"/>
          <w:szCs w:val="21"/>
        </w:rPr>
        <w:t>）</w:t>
      </w:r>
      <w:r>
        <w:rPr>
          <w:rFonts w:ascii="宋体" w:hAnsi="宋体" w:hint="eastAsia"/>
        </w:rPr>
        <w:t>，深圳海关门户网（</w:t>
      </w:r>
      <w:r>
        <w:rPr>
          <w:rFonts w:ascii="宋体" w:hAnsi="宋体"/>
        </w:rPr>
        <w:t>http://shenzhen.customs.gov.cn</w:t>
      </w:r>
      <w:r>
        <w:rPr>
          <w:rFonts w:ascii="宋体" w:hAnsi="宋体" w:hint="eastAsia"/>
        </w:rPr>
        <w:t>）、深圳市国信招标有限公司网站（</w:t>
      </w:r>
      <w:r>
        <w:rPr>
          <w:rFonts w:ascii="宋体" w:hAnsi="宋体"/>
        </w:rPr>
        <w:t>http://www.szgxzb.com</w:t>
      </w:r>
      <w:r>
        <w:rPr>
          <w:rFonts w:ascii="宋体" w:hAnsi="宋体" w:hint="eastAsia"/>
        </w:rPr>
        <w:t>）上发布。</w:t>
      </w:r>
    </w:p>
    <w:p w:rsidR="00552549" w:rsidRDefault="00F975D4">
      <w:pPr>
        <w:pStyle w:val="2"/>
        <w:adjustRightInd w:val="0"/>
        <w:snapToGrid w:val="0"/>
        <w:spacing w:before="0" w:after="0" w:line="360" w:lineRule="auto"/>
        <w:rPr>
          <w:rFonts w:ascii="宋体" w:eastAsia="宋体" w:hAnsi="宋体"/>
          <w:sz w:val="21"/>
          <w:lang w:val="zh-CN"/>
        </w:rPr>
      </w:pPr>
      <w:bookmarkStart w:id="78" w:name="_Toc106373905"/>
      <w:r>
        <w:rPr>
          <w:rFonts w:ascii="宋体" w:eastAsia="宋体" w:hAnsi="宋体" w:hint="eastAsia"/>
          <w:sz w:val="21"/>
          <w:lang w:val="zh-CN"/>
        </w:rPr>
        <w:t>九、关于</w:t>
      </w:r>
      <w:bookmarkEnd w:id="76"/>
      <w:bookmarkEnd w:id="77"/>
      <w:r>
        <w:rPr>
          <w:rFonts w:ascii="宋体" w:eastAsia="宋体" w:hAnsi="宋体" w:hint="eastAsia"/>
          <w:sz w:val="21"/>
          <w:lang w:val="zh-CN"/>
        </w:rPr>
        <w:t>无效标情况</w:t>
      </w:r>
      <w:bookmarkEnd w:id="78"/>
    </w:p>
    <w:p w:rsidR="00552549" w:rsidRDefault="00F975D4">
      <w:pPr>
        <w:adjustRightInd w:val="0"/>
        <w:snapToGrid w:val="0"/>
        <w:spacing w:line="360" w:lineRule="auto"/>
        <w:ind w:firstLineChars="200" w:firstLine="420"/>
        <w:rPr>
          <w:rFonts w:ascii="宋体"/>
        </w:rPr>
      </w:pPr>
      <w:r>
        <w:rPr>
          <w:rFonts w:ascii="宋体" w:hAnsi="宋体"/>
        </w:rPr>
        <w:t>1</w:t>
      </w:r>
      <w:r>
        <w:rPr>
          <w:rFonts w:ascii="宋体" w:hAnsi="宋体" w:hint="eastAsia"/>
        </w:rPr>
        <w:t>．有下列情况之一出现的响应文件，</w:t>
      </w:r>
      <w:r>
        <w:rPr>
          <w:rFonts w:ascii="宋体" w:hAnsi="宋体" w:hint="eastAsia"/>
          <w:szCs w:val="21"/>
        </w:rPr>
        <w:t>将作无效标处理</w:t>
      </w:r>
      <w:r>
        <w:rPr>
          <w:rFonts w:ascii="宋体" w:hAnsi="宋体" w:hint="eastAsia"/>
        </w:rPr>
        <w:t>：</w:t>
      </w:r>
    </w:p>
    <w:p w:rsidR="00552549" w:rsidRDefault="00F975D4">
      <w:pPr>
        <w:adjustRightInd w:val="0"/>
        <w:snapToGrid w:val="0"/>
        <w:spacing w:line="360" w:lineRule="auto"/>
        <w:ind w:leftChars="350" w:left="1050" w:hangingChars="150" w:hanging="315"/>
        <w:rPr>
          <w:rFonts w:ascii="宋体" w:cs="Arial"/>
        </w:rPr>
      </w:pPr>
      <w:bookmarkStart w:id="79" w:name="_Toc200400976"/>
      <w:r>
        <w:rPr>
          <w:rFonts w:ascii="宋体" w:hAnsi="宋体" w:cs="Arial"/>
        </w:rPr>
        <w:t>1</w:t>
      </w:r>
      <w:r>
        <w:rPr>
          <w:rFonts w:ascii="宋体" w:hAnsi="宋体" w:cs="Arial" w:hint="eastAsia"/>
        </w:rPr>
        <w:t>）响应文件未对采购文件作出完全响应</w:t>
      </w:r>
      <w:bookmarkEnd w:id="79"/>
      <w:r>
        <w:rPr>
          <w:rFonts w:ascii="宋体" w:hAnsi="宋体" w:cs="Arial" w:hint="eastAsia"/>
        </w:rPr>
        <w:t>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2</w:t>
      </w:r>
      <w:r>
        <w:rPr>
          <w:rFonts w:ascii="宋体" w:hAnsi="宋体" w:cs="Arial" w:hint="eastAsia"/>
        </w:rPr>
        <w:t>）</w:t>
      </w:r>
      <w:r>
        <w:rPr>
          <w:rFonts w:hint="eastAsia"/>
          <w:szCs w:val="44"/>
          <w:lang w:val="zh-CN"/>
        </w:rPr>
        <w:t>供应商</w:t>
      </w:r>
      <w:r>
        <w:rPr>
          <w:rFonts w:ascii="宋体" w:hAnsi="宋体" w:cs="Arial" w:hint="eastAsia"/>
        </w:rPr>
        <w:t>未按规定提交磋商保证金的。</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3</w:t>
      </w:r>
      <w:r>
        <w:rPr>
          <w:rFonts w:ascii="宋体" w:hAnsi="宋体" w:cs="Arial" w:hint="eastAsia"/>
        </w:rPr>
        <w:t>）</w:t>
      </w:r>
      <w:r>
        <w:rPr>
          <w:rFonts w:ascii="宋体" w:hAnsi="宋体" w:hint="eastAsia"/>
          <w:szCs w:val="21"/>
        </w:rPr>
        <w:t>未通过资格、符合性审查的</w:t>
      </w:r>
      <w:r>
        <w:rPr>
          <w:rFonts w:ascii="宋体" w:hAnsi="宋体" w:cs="Arial" w:hint="eastAsia"/>
        </w:rPr>
        <w:t>。</w:t>
      </w:r>
    </w:p>
    <w:p w:rsidR="00552549" w:rsidRDefault="00F975D4">
      <w:pPr>
        <w:adjustRightInd w:val="0"/>
        <w:snapToGrid w:val="0"/>
        <w:spacing w:line="360" w:lineRule="auto"/>
        <w:ind w:leftChars="350" w:left="1050" w:hangingChars="150" w:hanging="315"/>
        <w:rPr>
          <w:rFonts w:ascii="宋体" w:cs="Arial"/>
        </w:rPr>
      </w:pPr>
      <w:r>
        <w:rPr>
          <w:rFonts w:ascii="宋体" w:hAnsi="宋体" w:cs="Arial"/>
        </w:rPr>
        <w:t>4</w:t>
      </w:r>
      <w:r>
        <w:rPr>
          <w:rFonts w:ascii="宋体" w:hAnsi="宋体" w:cs="Arial" w:hint="eastAsia"/>
        </w:rPr>
        <w:t>）不符合法律、法规和采购文件中规定的其他实质性要求的。</w:t>
      </w:r>
    </w:p>
    <w:p w:rsidR="00552549" w:rsidRDefault="00F975D4">
      <w:pPr>
        <w:adjustRightInd w:val="0"/>
        <w:snapToGrid w:val="0"/>
        <w:spacing w:line="360" w:lineRule="auto"/>
        <w:ind w:leftChars="188" w:left="710" w:hangingChars="150" w:hanging="315"/>
        <w:rPr>
          <w:rFonts w:ascii="宋体" w:cs="Arial"/>
        </w:rPr>
      </w:pPr>
      <w:r>
        <w:rPr>
          <w:rFonts w:ascii="宋体" w:hAnsi="宋体"/>
        </w:rPr>
        <w:t>2</w:t>
      </w:r>
      <w:r>
        <w:rPr>
          <w:rFonts w:ascii="宋体" w:hAnsi="宋体" w:hint="eastAsia"/>
        </w:rPr>
        <w:t>．根据财政部关于政府采购竞争性磋商采购方式管理暂行办法有关问题的补充通知</w:t>
      </w:r>
      <w:r>
        <w:rPr>
          <w:rFonts w:ascii="宋体" w:hAnsi="宋体" w:hint="eastAsia"/>
          <w:b/>
        </w:rPr>
        <w:t>（</w:t>
      </w:r>
      <w:r>
        <w:rPr>
          <w:rFonts w:ascii="宋体" w:hAnsi="宋体" w:hint="eastAsia"/>
        </w:rPr>
        <w:t>财库〔</w:t>
      </w:r>
      <w:r>
        <w:rPr>
          <w:rFonts w:ascii="宋体" w:hAnsi="宋体"/>
        </w:rPr>
        <w:t>2015</w:t>
      </w:r>
      <w:r>
        <w:rPr>
          <w:rFonts w:ascii="宋体" w:hAnsi="宋体" w:hint="eastAsia"/>
        </w:rPr>
        <w:t>〕</w:t>
      </w:r>
      <w:r>
        <w:rPr>
          <w:rFonts w:ascii="宋体" w:hAnsi="宋体"/>
        </w:rPr>
        <w:t>124</w:t>
      </w:r>
      <w:r>
        <w:rPr>
          <w:rFonts w:ascii="宋体" w:hAnsi="宋体" w:hint="eastAsia"/>
        </w:rPr>
        <w:t>号）的规定，在采购过程中符合要求的供应商只有</w:t>
      </w:r>
      <w:r>
        <w:rPr>
          <w:rFonts w:ascii="宋体" w:hAnsi="宋体"/>
        </w:rPr>
        <w:t>2</w:t>
      </w:r>
      <w:r>
        <w:rPr>
          <w:rFonts w:ascii="宋体" w:hAnsi="宋体" w:hint="eastAsia"/>
        </w:rPr>
        <w:t>家的，竞争性磋商采购活动可以继续进行。采购过程中符合要求的供应商只有</w:t>
      </w:r>
      <w:r>
        <w:rPr>
          <w:rFonts w:ascii="宋体" w:hAnsi="宋体"/>
        </w:rPr>
        <w:t>1</w:t>
      </w:r>
      <w:r>
        <w:rPr>
          <w:rFonts w:ascii="宋体" w:hAnsi="宋体" w:hint="eastAsia"/>
        </w:rPr>
        <w:t>家的，采购人或者采购代理机构将终止竞争性磋商采购活动。</w:t>
      </w:r>
    </w:p>
    <w:p w:rsidR="00552549" w:rsidRDefault="00F975D4">
      <w:pPr>
        <w:pStyle w:val="2"/>
        <w:adjustRightInd w:val="0"/>
        <w:snapToGrid w:val="0"/>
        <w:spacing w:before="0" w:after="0" w:line="360" w:lineRule="auto"/>
        <w:rPr>
          <w:rFonts w:ascii="宋体" w:eastAsia="宋体" w:hAnsi="宋体"/>
          <w:sz w:val="21"/>
          <w:lang w:val="zh-CN"/>
        </w:rPr>
      </w:pPr>
      <w:bookmarkStart w:id="80" w:name="_Toc106373906"/>
      <w:bookmarkStart w:id="81" w:name="_Toc195851489"/>
      <w:bookmarkEnd w:id="74"/>
      <w:r>
        <w:rPr>
          <w:rFonts w:ascii="宋体" w:eastAsia="宋体" w:hAnsi="宋体" w:hint="eastAsia"/>
          <w:sz w:val="21"/>
          <w:lang w:val="zh-CN"/>
        </w:rPr>
        <w:t>十、关于代理服务费</w:t>
      </w:r>
      <w:bookmarkEnd w:id="80"/>
    </w:p>
    <w:p w:rsidR="00552549" w:rsidRDefault="00F975D4">
      <w:pPr>
        <w:wordWrap w:val="0"/>
        <w:adjustRightInd w:val="0"/>
        <w:snapToGrid w:val="0"/>
        <w:spacing w:line="360" w:lineRule="auto"/>
        <w:ind w:leftChars="200" w:left="420" w:firstLineChars="200" w:firstLine="420"/>
        <w:rPr>
          <w:rFonts w:ascii="宋体"/>
        </w:rPr>
      </w:pPr>
      <w:r>
        <w:rPr>
          <w:rFonts w:ascii="宋体" w:hAnsi="宋体" w:hint="eastAsia"/>
        </w:rPr>
        <w:t>成交供应商须在领取成交通知书</w:t>
      </w:r>
      <w:r>
        <w:rPr>
          <w:rFonts w:ascii="宋体" w:hint="eastAsia"/>
        </w:rPr>
        <w:t>前，以转账的方式向代理机构交纳</w:t>
      </w:r>
      <w:r>
        <w:rPr>
          <w:rFonts w:ascii="宋体" w:hAnsi="宋体" w:hint="eastAsia"/>
        </w:rPr>
        <w:t>代理</w:t>
      </w:r>
      <w:r>
        <w:rPr>
          <w:rFonts w:ascii="宋体" w:hint="eastAsia"/>
        </w:rPr>
        <w:t>服务费。收费标准详见下表：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5"/>
        <w:gridCol w:w="3281"/>
      </w:tblGrid>
      <w:tr w:rsidR="00552549">
        <w:trPr>
          <w:trHeight w:val="405"/>
          <w:jc w:val="center"/>
        </w:trPr>
        <w:tc>
          <w:tcPr>
            <w:tcW w:w="3425" w:type="dxa"/>
            <w:vAlign w:val="center"/>
          </w:tcPr>
          <w:p w:rsidR="00552549" w:rsidRDefault="00F975D4">
            <w:pPr>
              <w:spacing w:line="276" w:lineRule="auto"/>
              <w:jc w:val="center"/>
              <w:rPr>
                <w:rFonts w:ascii="宋体"/>
                <w:szCs w:val="21"/>
              </w:rPr>
            </w:pPr>
            <w:r>
              <w:rPr>
                <w:rFonts w:ascii="宋体" w:hAnsi="宋体" w:hint="eastAsia"/>
                <w:szCs w:val="21"/>
              </w:rPr>
              <w:t>成交金额（万元）</w:t>
            </w:r>
          </w:p>
        </w:tc>
        <w:tc>
          <w:tcPr>
            <w:tcW w:w="3281" w:type="dxa"/>
            <w:vAlign w:val="center"/>
          </w:tcPr>
          <w:p w:rsidR="00552549" w:rsidRDefault="00F975D4">
            <w:pPr>
              <w:spacing w:line="276" w:lineRule="auto"/>
              <w:jc w:val="center"/>
              <w:rPr>
                <w:rFonts w:ascii="宋体"/>
                <w:szCs w:val="21"/>
              </w:rPr>
            </w:pPr>
            <w:r>
              <w:rPr>
                <w:rFonts w:ascii="宋体" w:hAnsi="宋体" w:hint="eastAsia"/>
                <w:szCs w:val="21"/>
              </w:rPr>
              <w:t>服务类项目收费费率</w:t>
            </w:r>
          </w:p>
        </w:tc>
      </w:tr>
      <w:tr w:rsidR="00552549">
        <w:trPr>
          <w:trHeight w:val="405"/>
          <w:jc w:val="center"/>
        </w:trPr>
        <w:tc>
          <w:tcPr>
            <w:tcW w:w="3425" w:type="dxa"/>
            <w:vAlign w:val="center"/>
          </w:tcPr>
          <w:p w:rsidR="00552549" w:rsidRDefault="00F975D4">
            <w:pPr>
              <w:spacing w:line="276" w:lineRule="auto"/>
              <w:jc w:val="center"/>
              <w:rPr>
                <w:rFonts w:ascii="宋体"/>
                <w:szCs w:val="21"/>
              </w:rPr>
            </w:pPr>
            <w:r>
              <w:rPr>
                <w:rFonts w:ascii="宋体" w:hAnsi="宋体"/>
                <w:szCs w:val="21"/>
              </w:rPr>
              <w:t>100</w:t>
            </w:r>
            <w:r>
              <w:rPr>
                <w:rFonts w:ascii="宋体" w:hAnsi="宋体" w:hint="eastAsia"/>
                <w:szCs w:val="21"/>
              </w:rPr>
              <w:t>以下</w:t>
            </w:r>
          </w:p>
        </w:tc>
        <w:tc>
          <w:tcPr>
            <w:tcW w:w="3281" w:type="dxa"/>
            <w:vAlign w:val="center"/>
          </w:tcPr>
          <w:p w:rsidR="00552549" w:rsidRDefault="00F975D4">
            <w:pPr>
              <w:spacing w:line="276" w:lineRule="auto"/>
              <w:jc w:val="center"/>
              <w:rPr>
                <w:rFonts w:ascii="宋体"/>
              </w:rPr>
            </w:pPr>
            <w:r>
              <w:rPr>
                <w:rFonts w:ascii="宋体" w:hAnsi="宋体"/>
              </w:rPr>
              <w:t>1.50%</w:t>
            </w:r>
          </w:p>
        </w:tc>
      </w:tr>
      <w:tr w:rsidR="00552549">
        <w:trPr>
          <w:trHeight w:val="405"/>
          <w:jc w:val="center"/>
        </w:trPr>
        <w:tc>
          <w:tcPr>
            <w:tcW w:w="3425" w:type="dxa"/>
            <w:vAlign w:val="center"/>
          </w:tcPr>
          <w:p w:rsidR="00552549" w:rsidRDefault="00F975D4">
            <w:pPr>
              <w:spacing w:line="276" w:lineRule="auto"/>
              <w:jc w:val="center"/>
              <w:rPr>
                <w:rFonts w:ascii="宋体" w:hAnsi="宋体"/>
                <w:szCs w:val="21"/>
              </w:rPr>
            </w:pPr>
            <w:r>
              <w:rPr>
                <w:rFonts w:ascii="宋体" w:hAnsi="宋体" w:hint="eastAsia"/>
                <w:szCs w:val="21"/>
              </w:rPr>
              <w:t>100-500</w:t>
            </w:r>
          </w:p>
        </w:tc>
        <w:tc>
          <w:tcPr>
            <w:tcW w:w="3281" w:type="dxa"/>
            <w:vAlign w:val="center"/>
          </w:tcPr>
          <w:p w:rsidR="00552549" w:rsidRDefault="00F975D4">
            <w:pPr>
              <w:spacing w:line="276" w:lineRule="auto"/>
              <w:jc w:val="center"/>
              <w:rPr>
                <w:rFonts w:ascii="宋体" w:hAnsi="宋体"/>
              </w:rPr>
            </w:pPr>
            <w:r>
              <w:rPr>
                <w:rFonts w:ascii="宋体" w:hAnsi="宋体" w:hint="eastAsia"/>
              </w:rPr>
              <w:t>0.80%</w:t>
            </w:r>
          </w:p>
        </w:tc>
      </w:tr>
    </w:tbl>
    <w:p w:rsidR="00552549" w:rsidRDefault="00552549">
      <w:pPr>
        <w:adjustRightInd w:val="0"/>
        <w:snapToGrid w:val="0"/>
        <w:spacing w:line="360" w:lineRule="auto"/>
        <w:ind w:leftChars="200" w:left="570" w:hangingChars="150" w:hanging="150"/>
        <w:rPr>
          <w:sz w:val="10"/>
          <w:szCs w:val="10"/>
        </w:rPr>
      </w:pPr>
    </w:p>
    <w:p w:rsidR="00552549" w:rsidRDefault="00F975D4">
      <w:pPr>
        <w:pStyle w:val="2"/>
        <w:adjustRightInd w:val="0"/>
        <w:snapToGrid w:val="0"/>
        <w:spacing w:before="0" w:after="0" w:line="360" w:lineRule="auto"/>
        <w:rPr>
          <w:rFonts w:ascii="宋体" w:eastAsia="宋体" w:hAnsi="宋体"/>
          <w:sz w:val="21"/>
          <w:lang w:val="zh-CN"/>
        </w:rPr>
      </w:pPr>
      <w:bookmarkStart w:id="82" w:name="_Toc106373907"/>
      <w:r>
        <w:rPr>
          <w:rFonts w:ascii="宋体" w:eastAsia="宋体" w:hAnsi="宋体" w:hint="eastAsia"/>
          <w:sz w:val="21"/>
          <w:lang w:val="zh-CN"/>
        </w:rPr>
        <w:t>十一、</w:t>
      </w:r>
      <w:bookmarkStart w:id="83" w:name="_Toc498940568"/>
      <w:r>
        <w:rPr>
          <w:rFonts w:ascii="宋体" w:eastAsia="宋体" w:hAnsi="宋体" w:hint="eastAsia"/>
          <w:sz w:val="21"/>
          <w:lang w:val="zh-CN"/>
        </w:rPr>
        <w:t>关于中小企业参加投标的特殊规定</w:t>
      </w:r>
      <w:bookmarkEnd w:id="82"/>
      <w:bookmarkEnd w:id="83"/>
    </w:p>
    <w:p w:rsidR="00552549" w:rsidRDefault="00F975D4">
      <w:pPr>
        <w:adjustRightInd w:val="0"/>
        <w:snapToGrid w:val="0"/>
        <w:spacing w:line="360" w:lineRule="auto"/>
        <w:ind w:firstLineChars="200" w:firstLine="420"/>
        <w:rPr>
          <w:rFonts w:ascii="宋体" w:cs="宋体"/>
          <w:kern w:val="0"/>
          <w:szCs w:val="21"/>
        </w:rPr>
      </w:pPr>
      <w:r>
        <w:rPr>
          <w:rFonts w:ascii="宋体" w:hAnsi="宋体" w:cs="宋体"/>
          <w:kern w:val="0"/>
          <w:szCs w:val="21"/>
        </w:rPr>
        <w:t>1</w:t>
      </w:r>
      <w:r>
        <w:rPr>
          <w:rFonts w:ascii="宋体" w:hAnsi="宋体" w:hint="eastAsia"/>
        </w:rPr>
        <w:t>．</w:t>
      </w:r>
      <w:r>
        <w:rPr>
          <w:rFonts w:ascii="宋体" w:hAnsi="宋体" w:cs="宋体" w:hint="eastAsia"/>
          <w:kern w:val="0"/>
          <w:szCs w:val="21"/>
        </w:rPr>
        <w:t>特殊规定的依据</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1</w:t>
      </w:r>
      <w:r>
        <w:rPr>
          <w:rFonts w:ascii="宋体" w:hAnsi="宋体" w:cs="宋体" w:hint="eastAsia"/>
          <w:kern w:val="0"/>
          <w:szCs w:val="21"/>
        </w:rPr>
        <w:t>）《关于印发〈政府采购促进中小企业发展管理办法〉的通知》（财库〔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2</w:t>
      </w:r>
      <w:r>
        <w:rPr>
          <w:rFonts w:ascii="宋体" w:hAnsi="宋体" w:cs="宋体" w:hint="eastAsia"/>
          <w:kern w:val="0"/>
          <w:szCs w:val="21"/>
        </w:rPr>
        <w:t>）《关于印发中小企业划型标准规定的通知》（工信部联企业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552549" w:rsidRDefault="00F975D4">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）《关于开展政府采购信用担保试点工作的通知》财库</w:t>
      </w:r>
      <w:r>
        <w:rPr>
          <w:rFonts w:ascii="宋体" w:hAnsi="宋体" w:cs="宋体"/>
          <w:kern w:val="0"/>
          <w:szCs w:val="21"/>
        </w:rPr>
        <w:t>[2011]124</w:t>
      </w:r>
      <w:r>
        <w:rPr>
          <w:rFonts w:ascii="宋体" w:hAnsi="宋体" w:cs="宋体" w:hint="eastAsia"/>
          <w:kern w:val="0"/>
          <w:szCs w:val="21"/>
        </w:rPr>
        <w:t>号</w:t>
      </w:r>
      <w:r w:rsidR="00065C41">
        <w:rPr>
          <w:rFonts w:ascii="宋体" w:hAnsi="宋体" w:cs="宋体" w:hint="eastAsia"/>
          <w:kern w:val="0"/>
          <w:szCs w:val="21"/>
        </w:rPr>
        <w:t>；</w:t>
      </w:r>
    </w:p>
    <w:p w:rsidR="00065C41" w:rsidRPr="00065C41" w:rsidRDefault="00065C41" w:rsidP="00065C41">
      <w:pPr>
        <w:adjustRightInd w:val="0"/>
        <w:snapToGrid w:val="0"/>
        <w:spacing w:line="360" w:lineRule="auto"/>
        <w:ind w:leftChars="368" w:left="1088" w:hangingChars="150" w:hanging="315"/>
        <w:jc w:val="left"/>
        <w:rPr>
          <w:rFonts w:ascii="宋体" w:hAnsi="宋体" w:cs="宋体"/>
          <w:kern w:val="0"/>
          <w:szCs w:val="21"/>
        </w:rPr>
      </w:pPr>
      <w:r w:rsidRPr="00DA1F65">
        <w:rPr>
          <w:rFonts w:ascii="宋体" w:hAnsi="宋体" w:cs="宋体" w:hint="eastAsia"/>
          <w:kern w:val="0"/>
          <w:szCs w:val="21"/>
        </w:rPr>
        <w:t>4）《</w:t>
      </w:r>
      <w:r w:rsidRPr="00DA1F65">
        <w:rPr>
          <w:rFonts w:ascii="宋体" w:hAnsi="宋体" w:cs="宋体"/>
          <w:kern w:val="0"/>
          <w:szCs w:val="21"/>
        </w:rPr>
        <w:t>关于进一步加大政府采购支持中小企业力度的通知</w:t>
      </w:r>
      <w:r w:rsidRPr="00DA1F65">
        <w:rPr>
          <w:rFonts w:ascii="宋体" w:hAnsi="宋体" w:cs="宋体" w:hint="eastAsia"/>
          <w:kern w:val="0"/>
          <w:szCs w:val="21"/>
        </w:rPr>
        <w:t>》财库</w:t>
      </w:r>
      <w:r w:rsidRPr="00DA1F65">
        <w:rPr>
          <w:rFonts w:ascii="宋体" w:hAnsi="宋体" w:cs="宋体"/>
          <w:kern w:val="0"/>
          <w:szCs w:val="21"/>
        </w:rPr>
        <w:t>[20</w:t>
      </w:r>
      <w:r w:rsidRPr="00DA1F65">
        <w:rPr>
          <w:rFonts w:ascii="宋体" w:hAnsi="宋体" w:cs="宋体" w:hint="eastAsia"/>
          <w:kern w:val="0"/>
          <w:szCs w:val="21"/>
        </w:rPr>
        <w:t>22</w:t>
      </w:r>
      <w:r w:rsidRPr="00DA1F65">
        <w:rPr>
          <w:rFonts w:ascii="宋体" w:hAnsi="宋体" w:cs="宋体"/>
          <w:kern w:val="0"/>
          <w:szCs w:val="21"/>
        </w:rPr>
        <w:t>]</w:t>
      </w:r>
      <w:r w:rsidRPr="00DA1F65">
        <w:rPr>
          <w:rFonts w:ascii="宋体" w:hAnsi="宋体" w:cs="宋体" w:hint="eastAsia"/>
          <w:kern w:val="0"/>
          <w:szCs w:val="21"/>
        </w:rPr>
        <w:t>19号。</w:t>
      </w:r>
    </w:p>
    <w:p w:rsidR="00552549" w:rsidRDefault="00F975D4">
      <w:pPr>
        <w:adjustRightInd w:val="0"/>
        <w:snapToGrid w:val="0"/>
        <w:spacing w:line="360" w:lineRule="auto"/>
        <w:ind w:firstLineChars="200" w:firstLine="420"/>
        <w:rPr>
          <w:rFonts w:ascii="宋体" w:cs="宋体"/>
          <w:kern w:val="0"/>
          <w:szCs w:val="21"/>
        </w:rPr>
      </w:pPr>
      <w:r>
        <w:rPr>
          <w:rFonts w:ascii="宋体" w:hAnsi="宋体" w:cs="宋体"/>
          <w:kern w:val="0"/>
          <w:szCs w:val="21"/>
        </w:rPr>
        <w:t>2</w:t>
      </w:r>
      <w:r>
        <w:rPr>
          <w:rFonts w:ascii="宋体" w:hAnsi="宋体" w:hint="eastAsia"/>
        </w:rPr>
        <w:t>．</w:t>
      </w:r>
      <w:r>
        <w:rPr>
          <w:rFonts w:ascii="宋体" w:hAnsi="宋体" w:cs="宋体" w:hint="eastAsia"/>
          <w:kern w:val="0"/>
          <w:szCs w:val="21"/>
        </w:rPr>
        <w:t>关于投标的特殊规定</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1</w:t>
      </w:r>
      <w:r>
        <w:rPr>
          <w:rFonts w:ascii="宋体" w:hAnsi="宋体" w:cs="宋体" w:hint="eastAsia"/>
          <w:kern w:val="0"/>
          <w:szCs w:val="21"/>
        </w:rPr>
        <w:t>）中小企业参加政府采购活动，应当出具《中小企业声明函》（见附件）。</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2</w:t>
      </w:r>
      <w:r>
        <w:rPr>
          <w:rFonts w:ascii="宋体" w:hAnsi="宋体" w:cs="宋体" w:hint="eastAsia"/>
          <w:kern w:val="0"/>
          <w:szCs w:val="21"/>
        </w:rPr>
        <w:t>）中小企业可提供中国投资担保有限公司出具的投标保证金和履约保证金的担保函。</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3</w:t>
      </w:r>
      <w:r>
        <w:rPr>
          <w:rFonts w:ascii="宋体" w:hAnsi="宋体" w:cs="宋体" w:hint="eastAsia"/>
          <w:kern w:val="0"/>
          <w:szCs w:val="21"/>
        </w:rPr>
        <w:t>）成交供应商享受《政府采购促进中小企业发展管理办法》规定的中小企业扶持政策的，代理机构将随成交结果公开成交供应商的《中小企业声明函》。</w:t>
      </w:r>
    </w:p>
    <w:p w:rsidR="00552549" w:rsidRDefault="00F975D4">
      <w:pPr>
        <w:adjustRightInd w:val="0"/>
        <w:snapToGrid w:val="0"/>
        <w:spacing w:line="360" w:lineRule="auto"/>
        <w:ind w:leftChars="368" w:left="1088" w:hangingChars="150" w:hanging="315"/>
        <w:jc w:val="left"/>
        <w:rPr>
          <w:rFonts w:ascii="宋体" w:cs="宋体"/>
          <w:kern w:val="0"/>
          <w:szCs w:val="21"/>
        </w:rPr>
      </w:pPr>
      <w:r>
        <w:rPr>
          <w:rFonts w:ascii="宋体" w:hAnsi="宋体" w:cs="宋体"/>
          <w:kern w:val="0"/>
          <w:szCs w:val="21"/>
        </w:rPr>
        <w:t>4</w:t>
      </w:r>
      <w:r>
        <w:rPr>
          <w:rFonts w:ascii="宋体" w:hAnsi="宋体" w:cs="宋体" w:hint="eastAsia"/>
          <w:kern w:val="0"/>
          <w:szCs w:val="21"/>
        </w:rPr>
        <w:t>）成交供应商提供的《中小企业声明函》内容不实的，属于提供虚假材料谋取成交，依照《中华人民共和国政府采购法》等国家有关规定追究相应责任。</w:t>
      </w:r>
    </w:p>
    <w:p w:rsidR="00552549" w:rsidRPr="00DA1F65" w:rsidRDefault="00F975D4">
      <w:pPr>
        <w:adjustRightInd w:val="0"/>
        <w:snapToGrid w:val="0"/>
        <w:spacing w:line="360" w:lineRule="auto"/>
        <w:ind w:firstLineChars="200" w:firstLine="420"/>
        <w:rPr>
          <w:rFonts w:ascii="宋体" w:cs="宋体"/>
          <w:kern w:val="0"/>
          <w:szCs w:val="21"/>
        </w:rPr>
      </w:pPr>
      <w:r>
        <w:rPr>
          <w:rFonts w:ascii="宋体" w:hAnsi="宋体" w:cs="宋体"/>
          <w:kern w:val="0"/>
          <w:szCs w:val="21"/>
        </w:rPr>
        <w:t>3</w:t>
      </w:r>
      <w:r>
        <w:rPr>
          <w:rFonts w:ascii="宋体" w:hAnsi="宋体" w:hint="eastAsia"/>
        </w:rPr>
        <w:t>．</w:t>
      </w:r>
      <w:r>
        <w:rPr>
          <w:rFonts w:ascii="宋体" w:hAnsi="宋体" w:cs="宋体" w:hint="eastAsia"/>
          <w:kern w:val="0"/>
          <w:szCs w:val="21"/>
        </w:rPr>
        <w:t>关于小型、微型企业价格扣除政策的</w:t>
      </w:r>
      <w:r w:rsidRPr="00DA1F65">
        <w:rPr>
          <w:rFonts w:ascii="宋体" w:hAnsi="宋体" w:cs="宋体" w:hint="eastAsia"/>
          <w:kern w:val="0"/>
          <w:szCs w:val="21"/>
        </w:rPr>
        <w:t>规定</w:t>
      </w:r>
    </w:p>
    <w:p w:rsidR="00552549" w:rsidRPr="00FF133C" w:rsidRDefault="0032643C">
      <w:pPr>
        <w:adjustRightInd w:val="0"/>
        <w:snapToGrid w:val="0"/>
        <w:spacing w:line="360" w:lineRule="auto"/>
        <w:ind w:leftChars="345" w:left="724"/>
        <w:rPr>
          <w:rFonts w:ascii="宋体" w:cs="宋体"/>
          <w:kern w:val="0"/>
          <w:szCs w:val="21"/>
        </w:rPr>
      </w:pPr>
      <w:r w:rsidRPr="00FF133C">
        <w:rPr>
          <w:rFonts w:ascii="宋体" w:hAnsi="宋体" w:cs="宋体" w:hint="eastAsia"/>
          <w:kern w:val="0"/>
          <w:szCs w:val="21"/>
        </w:rPr>
        <w:lastRenderedPageBreak/>
        <w:t>本项目为</w:t>
      </w:r>
      <w:r w:rsidRPr="00FF133C">
        <w:t>专门面向中小企业项目，</w:t>
      </w:r>
      <w:r w:rsidRPr="00FF133C">
        <w:rPr>
          <w:rFonts w:ascii="宋体" w:hAnsi="宋体" w:cs="宋体" w:hint="eastAsia"/>
          <w:kern w:val="0"/>
          <w:szCs w:val="21"/>
        </w:rPr>
        <w:t>根</w:t>
      </w:r>
      <w:r w:rsidR="00E335EB" w:rsidRPr="00FF133C">
        <w:rPr>
          <w:rFonts w:ascii="宋体" w:hAnsi="宋体" w:cs="宋体" w:hint="eastAsia"/>
          <w:kern w:val="0"/>
          <w:szCs w:val="21"/>
        </w:rPr>
        <w:t>据</w:t>
      </w:r>
      <w:r w:rsidR="00F975D4" w:rsidRPr="00FF133C">
        <w:rPr>
          <w:rFonts w:ascii="宋体" w:hAnsi="宋体" w:cs="宋体" w:hint="eastAsia"/>
          <w:kern w:val="0"/>
          <w:szCs w:val="21"/>
        </w:rPr>
        <w:t>《政府采购促进中小企业发展管理办法》</w:t>
      </w:r>
      <w:r w:rsidR="00E335EB" w:rsidRPr="00FF133C">
        <w:t>第九条</w:t>
      </w:r>
      <w:r w:rsidR="00E335EB" w:rsidRPr="00FF133C">
        <w:rPr>
          <w:rFonts w:ascii="宋体" w:hAnsi="宋体" w:cs="宋体" w:hint="eastAsia"/>
          <w:kern w:val="0"/>
          <w:szCs w:val="21"/>
        </w:rPr>
        <w:t>的</w:t>
      </w:r>
      <w:r w:rsidR="00F975D4" w:rsidRPr="00FF133C">
        <w:rPr>
          <w:rFonts w:ascii="宋体" w:hAnsi="宋体" w:cs="宋体" w:hint="eastAsia"/>
          <w:kern w:val="0"/>
          <w:szCs w:val="21"/>
        </w:rPr>
        <w:t>规定</w:t>
      </w:r>
      <w:r w:rsidR="00E335EB" w:rsidRPr="00FF133C">
        <w:rPr>
          <w:rFonts w:ascii="宋体" w:hAnsi="宋体" w:cs="宋体" w:hint="eastAsia"/>
          <w:kern w:val="0"/>
          <w:szCs w:val="21"/>
        </w:rPr>
        <w:t>，</w:t>
      </w:r>
      <w:r w:rsidRPr="00FF133C">
        <w:t>不</w:t>
      </w:r>
      <w:r w:rsidRPr="00FF133C">
        <w:rPr>
          <w:rFonts w:hint="eastAsia"/>
        </w:rPr>
        <w:t>再</w:t>
      </w:r>
      <w:r w:rsidRPr="00FF133C">
        <w:t>对小微企业报价给予扣除</w:t>
      </w:r>
      <w:r w:rsidRPr="00FF133C">
        <w:rPr>
          <w:rFonts w:hint="eastAsia"/>
        </w:rPr>
        <w:t>、</w:t>
      </w:r>
      <w:r w:rsidRPr="00FF133C">
        <w:t>用扣除后的价格参加评审。</w:t>
      </w:r>
    </w:p>
    <w:p w:rsidR="00552549" w:rsidRPr="00FF133C" w:rsidRDefault="00F975D4">
      <w:pPr>
        <w:adjustRightInd w:val="0"/>
        <w:snapToGrid w:val="0"/>
        <w:spacing w:line="360" w:lineRule="auto"/>
        <w:ind w:firstLineChars="200" w:firstLine="420"/>
        <w:rPr>
          <w:rFonts w:ascii="宋体" w:cs="宋体"/>
          <w:color w:val="000000"/>
          <w:kern w:val="0"/>
          <w:szCs w:val="21"/>
        </w:rPr>
      </w:pPr>
      <w:r w:rsidRPr="00FF133C">
        <w:rPr>
          <w:rFonts w:ascii="宋体" w:hAnsi="宋体" w:cs="宋体"/>
          <w:color w:val="000000"/>
          <w:kern w:val="0"/>
          <w:szCs w:val="21"/>
        </w:rPr>
        <w:t>4</w:t>
      </w:r>
      <w:r w:rsidRPr="00FF133C">
        <w:rPr>
          <w:rFonts w:ascii="宋体" w:hAnsi="宋体" w:cs="宋体" w:hint="eastAsia"/>
          <w:color w:val="000000"/>
          <w:kern w:val="0"/>
          <w:szCs w:val="21"/>
        </w:rPr>
        <w:t>．中小企业划分标准所属行业</w:t>
      </w:r>
    </w:p>
    <w:p w:rsidR="00552549" w:rsidRPr="00FF133C" w:rsidRDefault="00F975D4">
      <w:pPr>
        <w:adjustRightInd w:val="0"/>
        <w:snapToGrid w:val="0"/>
        <w:spacing w:line="360" w:lineRule="auto"/>
        <w:ind w:leftChars="345" w:left="724"/>
        <w:rPr>
          <w:rFonts w:ascii="宋体" w:cs="宋体"/>
          <w:color w:val="000000"/>
          <w:kern w:val="0"/>
          <w:szCs w:val="21"/>
        </w:rPr>
      </w:pPr>
      <w:r w:rsidRPr="00FF133C">
        <w:rPr>
          <w:rFonts w:ascii="宋体" w:hAnsi="宋体" w:cs="宋体" w:hint="eastAsia"/>
          <w:kern w:val="0"/>
          <w:szCs w:val="21"/>
        </w:rPr>
        <w:t>本项目对应的中小企业划分标准所属行业为</w:t>
      </w:r>
      <w:r w:rsidRPr="00FF133C">
        <w:rPr>
          <w:rFonts w:ascii="宋体" w:hAnsi="宋体" w:cs="宋体" w:hint="eastAsia"/>
          <w:b/>
          <w:kern w:val="0"/>
          <w:szCs w:val="21"/>
        </w:rPr>
        <w:t>租赁和商业服务业</w:t>
      </w:r>
      <w:r w:rsidRPr="00FF133C">
        <w:rPr>
          <w:rFonts w:ascii="宋体" w:hAnsi="宋体" w:cs="宋体" w:hint="eastAsia"/>
          <w:kern w:val="0"/>
          <w:szCs w:val="21"/>
        </w:rPr>
        <w:t>，即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552549" w:rsidRPr="00FF133C" w:rsidRDefault="00F975D4">
      <w:pPr>
        <w:pStyle w:val="2"/>
        <w:adjustRightInd w:val="0"/>
        <w:snapToGrid w:val="0"/>
        <w:spacing w:before="0" w:after="0" w:line="360" w:lineRule="auto"/>
        <w:rPr>
          <w:rFonts w:ascii="宋体" w:eastAsia="宋体" w:hAnsi="宋体"/>
          <w:sz w:val="21"/>
          <w:lang w:val="zh-CN"/>
        </w:rPr>
      </w:pPr>
      <w:bookmarkStart w:id="84" w:name="_Toc1039199"/>
      <w:bookmarkStart w:id="85" w:name="_Toc533616045"/>
      <w:bookmarkStart w:id="86" w:name="_Toc47024524"/>
      <w:bookmarkStart w:id="87" w:name="_Toc106373908"/>
      <w:bookmarkStart w:id="88" w:name="_Toc2177001"/>
      <w:r w:rsidRPr="00FF133C">
        <w:rPr>
          <w:rFonts w:ascii="宋体" w:eastAsia="宋体" w:hAnsi="宋体" w:hint="eastAsia"/>
          <w:sz w:val="21"/>
          <w:lang w:val="zh-CN"/>
        </w:rPr>
        <w:t>十二、关于监狱企业投标的特殊规定</w:t>
      </w:r>
      <w:bookmarkEnd w:id="84"/>
      <w:bookmarkEnd w:id="85"/>
      <w:bookmarkEnd w:id="86"/>
      <w:bookmarkEnd w:id="87"/>
      <w:bookmarkEnd w:id="88"/>
    </w:p>
    <w:p w:rsidR="00552549" w:rsidRPr="00FF133C" w:rsidRDefault="00F975D4">
      <w:pPr>
        <w:adjustRightInd w:val="0"/>
        <w:snapToGrid w:val="0"/>
        <w:spacing w:line="360" w:lineRule="auto"/>
        <w:ind w:firstLineChars="200" w:firstLine="420"/>
        <w:rPr>
          <w:rFonts w:ascii="宋体" w:cs="宋体"/>
          <w:kern w:val="0"/>
          <w:szCs w:val="21"/>
        </w:rPr>
      </w:pPr>
      <w:r w:rsidRPr="00FF133C">
        <w:rPr>
          <w:rFonts w:ascii="宋体" w:hAnsi="宋体" w:cs="宋体"/>
          <w:kern w:val="0"/>
          <w:szCs w:val="21"/>
        </w:rPr>
        <w:t>1</w:t>
      </w:r>
      <w:r w:rsidRPr="00FF133C">
        <w:rPr>
          <w:rFonts w:ascii="宋体" w:hAnsi="宋体" w:cs="宋体" w:hint="eastAsia"/>
          <w:kern w:val="0"/>
          <w:szCs w:val="21"/>
        </w:rPr>
        <w:t>．特殊规定的依据</w:t>
      </w:r>
    </w:p>
    <w:p w:rsidR="00552549" w:rsidRPr="00FF133C" w:rsidRDefault="00F975D4" w:rsidP="00065C41">
      <w:pPr>
        <w:adjustRightInd w:val="0"/>
        <w:snapToGrid w:val="0"/>
        <w:spacing w:line="360" w:lineRule="auto"/>
        <w:ind w:leftChars="300" w:left="708" w:hangingChars="37" w:hanging="78"/>
        <w:rPr>
          <w:rFonts w:ascii="宋体" w:cs="宋体"/>
          <w:kern w:val="0"/>
        </w:rPr>
      </w:pPr>
      <w:r w:rsidRPr="00FF133C">
        <w:rPr>
          <w:rFonts w:ascii="宋体" w:hAnsi="宋体" w:cs="宋体" w:hint="eastAsia"/>
          <w:kern w:val="0"/>
        </w:rPr>
        <w:t>《关于政府采购支持监狱企业发展有关问题的通知》（财库〔</w:t>
      </w:r>
      <w:r w:rsidRPr="00FF133C">
        <w:rPr>
          <w:rFonts w:ascii="宋体" w:hAnsi="宋体" w:cs="宋体"/>
          <w:kern w:val="0"/>
        </w:rPr>
        <w:t>2014</w:t>
      </w:r>
      <w:r w:rsidRPr="00FF133C">
        <w:rPr>
          <w:rFonts w:ascii="宋体" w:hAnsi="宋体" w:cs="宋体" w:hint="eastAsia"/>
          <w:kern w:val="0"/>
        </w:rPr>
        <w:t>〕</w:t>
      </w:r>
      <w:r w:rsidRPr="00FF133C">
        <w:rPr>
          <w:rFonts w:ascii="宋体" w:hAnsi="宋体" w:cs="宋体"/>
          <w:kern w:val="0"/>
        </w:rPr>
        <w:t>68</w:t>
      </w:r>
      <w:r w:rsidRPr="00FF133C">
        <w:rPr>
          <w:rFonts w:ascii="宋体" w:hAnsi="宋体" w:cs="宋体" w:hint="eastAsia"/>
          <w:kern w:val="0"/>
        </w:rPr>
        <w:t>号）。</w:t>
      </w:r>
    </w:p>
    <w:p w:rsidR="00552549" w:rsidRPr="00FF133C" w:rsidRDefault="00F975D4">
      <w:pPr>
        <w:adjustRightInd w:val="0"/>
        <w:snapToGrid w:val="0"/>
        <w:spacing w:line="360" w:lineRule="auto"/>
        <w:ind w:firstLineChars="200" w:firstLine="420"/>
        <w:rPr>
          <w:rFonts w:ascii="宋体" w:cs="宋体"/>
          <w:kern w:val="0"/>
          <w:szCs w:val="21"/>
        </w:rPr>
      </w:pPr>
      <w:r w:rsidRPr="00FF133C">
        <w:rPr>
          <w:rFonts w:ascii="宋体" w:hAnsi="宋体" w:cs="宋体"/>
          <w:kern w:val="0"/>
          <w:szCs w:val="21"/>
        </w:rPr>
        <w:t>2</w:t>
      </w:r>
      <w:r w:rsidRPr="00FF133C">
        <w:rPr>
          <w:rFonts w:ascii="宋体" w:hAnsi="宋体" w:hint="eastAsia"/>
        </w:rPr>
        <w:t>．</w:t>
      </w:r>
      <w:r w:rsidRPr="00FF133C">
        <w:rPr>
          <w:rFonts w:ascii="宋体" w:hAnsi="宋体" w:cs="宋体" w:hint="eastAsia"/>
          <w:kern w:val="0"/>
          <w:szCs w:val="21"/>
        </w:rPr>
        <w:t>关于</w:t>
      </w:r>
      <w:r w:rsidRPr="00FF133C">
        <w:rPr>
          <w:rFonts w:ascii="宋体" w:hAnsi="宋体" w:cs="宋体" w:hint="eastAsia"/>
          <w:kern w:val="0"/>
        </w:rPr>
        <w:t>监狱企业</w:t>
      </w:r>
      <w:r w:rsidRPr="00FF133C">
        <w:rPr>
          <w:rFonts w:ascii="宋体" w:hAnsi="宋体" w:cs="宋体" w:hint="eastAsia"/>
          <w:kern w:val="0"/>
          <w:szCs w:val="21"/>
        </w:rPr>
        <w:t>投标的特殊规定</w:t>
      </w:r>
    </w:p>
    <w:p w:rsidR="00552549" w:rsidRPr="00FF133C" w:rsidRDefault="00F975D4">
      <w:pPr>
        <w:adjustRightInd w:val="0"/>
        <w:snapToGrid w:val="0"/>
        <w:spacing w:line="360" w:lineRule="auto"/>
        <w:ind w:leftChars="350" w:left="735"/>
        <w:rPr>
          <w:rFonts w:ascii="宋体" w:cs="宋体"/>
          <w:kern w:val="0"/>
          <w:szCs w:val="21"/>
        </w:rPr>
      </w:pPr>
      <w:r w:rsidRPr="00FF133C">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552549" w:rsidRPr="00FF133C" w:rsidRDefault="00F975D4">
      <w:pPr>
        <w:adjustRightInd w:val="0"/>
        <w:snapToGrid w:val="0"/>
        <w:spacing w:line="360" w:lineRule="auto"/>
        <w:ind w:firstLineChars="200" w:firstLine="420"/>
        <w:rPr>
          <w:rFonts w:ascii="宋体" w:cs="宋体"/>
          <w:kern w:val="0"/>
        </w:rPr>
      </w:pPr>
      <w:r w:rsidRPr="00FF133C">
        <w:rPr>
          <w:rFonts w:ascii="宋体" w:hAnsi="宋体" w:cs="宋体"/>
          <w:kern w:val="0"/>
        </w:rPr>
        <w:t>3</w:t>
      </w:r>
      <w:r w:rsidRPr="00FF133C">
        <w:rPr>
          <w:rFonts w:ascii="宋体" w:hAnsi="宋体" w:hint="eastAsia"/>
        </w:rPr>
        <w:t>．</w:t>
      </w:r>
      <w:r w:rsidRPr="00FF133C">
        <w:rPr>
          <w:rFonts w:ascii="宋体" w:hAnsi="宋体" w:cs="宋体" w:hint="eastAsia"/>
          <w:kern w:val="0"/>
        </w:rPr>
        <w:t>关于监狱企业价格扣除政策的规定</w:t>
      </w:r>
    </w:p>
    <w:p w:rsidR="00552549" w:rsidRDefault="00F975D4">
      <w:pPr>
        <w:adjustRightInd w:val="0"/>
        <w:snapToGrid w:val="0"/>
        <w:spacing w:line="360" w:lineRule="auto"/>
        <w:ind w:leftChars="351" w:left="741" w:hangingChars="2" w:hanging="4"/>
        <w:rPr>
          <w:rFonts w:ascii="宋体" w:cs="宋体"/>
          <w:kern w:val="0"/>
        </w:rPr>
      </w:pPr>
      <w:r w:rsidRPr="00FF133C">
        <w:rPr>
          <w:rFonts w:ascii="宋体" w:hAnsi="宋体" w:cs="宋体" w:hint="eastAsia"/>
          <w:kern w:val="0"/>
        </w:rPr>
        <w:t>监狱企业视同小型、微型企业，</w:t>
      </w:r>
      <w:r w:rsidR="0032643C" w:rsidRPr="00FF133C">
        <w:rPr>
          <w:rFonts w:ascii="宋体" w:hAnsi="宋体" w:cs="宋体" w:hint="eastAsia"/>
          <w:kern w:val="0"/>
          <w:szCs w:val="21"/>
        </w:rPr>
        <w:t>本项目为</w:t>
      </w:r>
      <w:r w:rsidR="0032643C" w:rsidRPr="00FF133C">
        <w:t>专门面向中小企业项目，不</w:t>
      </w:r>
      <w:r w:rsidR="0032643C" w:rsidRPr="00FF133C">
        <w:rPr>
          <w:rFonts w:hint="eastAsia"/>
        </w:rPr>
        <w:t>再</w:t>
      </w:r>
      <w:r w:rsidR="0032643C" w:rsidRPr="00FF133C">
        <w:t>对报价给予扣除</w:t>
      </w:r>
      <w:r w:rsidR="0032643C" w:rsidRPr="00FF133C">
        <w:rPr>
          <w:rFonts w:hint="eastAsia"/>
        </w:rPr>
        <w:t>、</w:t>
      </w:r>
      <w:r w:rsidR="0032643C" w:rsidRPr="00FF133C">
        <w:t>用扣除后的价格参加评审。</w:t>
      </w:r>
    </w:p>
    <w:p w:rsidR="00552549" w:rsidRDefault="00F975D4">
      <w:pPr>
        <w:pStyle w:val="2"/>
        <w:adjustRightInd w:val="0"/>
        <w:snapToGrid w:val="0"/>
        <w:spacing w:before="0" w:after="0" w:line="360" w:lineRule="auto"/>
        <w:rPr>
          <w:rFonts w:ascii="宋体" w:eastAsia="宋体" w:hAnsi="宋体"/>
          <w:sz w:val="21"/>
          <w:lang w:val="zh-CN"/>
        </w:rPr>
      </w:pPr>
      <w:bookmarkStart w:id="89" w:name="_Toc1039200"/>
      <w:bookmarkStart w:id="90" w:name="_Toc47024525"/>
      <w:bookmarkStart w:id="91" w:name="_Toc2177002"/>
      <w:bookmarkStart w:id="92" w:name="_Toc106373909"/>
      <w:bookmarkStart w:id="93" w:name="_Toc533616046"/>
      <w:r>
        <w:rPr>
          <w:rFonts w:ascii="宋体" w:eastAsia="宋体" w:hAnsi="宋体" w:hint="eastAsia"/>
          <w:sz w:val="21"/>
          <w:lang w:val="zh-CN"/>
        </w:rPr>
        <w:t>十三、关于残疾人福利性单位投标的特殊规定</w:t>
      </w:r>
      <w:bookmarkEnd w:id="89"/>
      <w:bookmarkEnd w:id="90"/>
      <w:bookmarkEnd w:id="91"/>
      <w:bookmarkEnd w:id="92"/>
      <w:bookmarkEnd w:id="93"/>
    </w:p>
    <w:p w:rsidR="00552549" w:rsidRDefault="00F975D4">
      <w:pPr>
        <w:adjustRightInd w:val="0"/>
        <w:snapToGrid w:val="0"/>
        <w:spacing w:line="360" w:lineRule="auto"/>
        <w:ind w:firstLineChars="200" w:firstLine="420"/>
        <w:rPr>
          <w:rFonts w:ascii="宋体" w:cs="宋体"/>
          <w:kern w:val="0"/>
        </w:rPr>
      </w:pPr>
      <w:r>
        <w:rPr>
          <w:rFonts w:ascii="宋体" w:hAnsi="宋体" w:cs="宋体"/>
          <w:kern w:val="0"/>
        </w:rPr>
        <w:t>1</w:t>
      </w:r>
      <w:r>
        <w:rPr>
          <w:rFonts w:ascii="宋体" w:hAnsi="宋体" w:cs="宋体" w:hint="eastAsia"/>
          <w:kern w:val="0"/>
          <w:szCs w:val="21"/>
        </w:rPr>
        <w:t>．</w:t>
      </w:r>
      <w:r>
        <w:rPr>
          <w:rFonts w:ascii="宋体" w:hAnsi="宋体" w:cs="宋体" w:hint="eastAsia"/>
          <w:kern w:val="0"/>
        </w:rPr>
        <w:t>特殊规定的依据</w:t>
      </w:r>
    </w:p>
    <w:p w:rsidR="00552549" w:rsidRDefault="00F975D4">
      <w:pPr>
        <w:adjustRightInd w:val="0"/>
        <w:snapToGrid w:val="0"/>
        <w:spacing w:line="360" w:lineRule="auto"/>
        <w:ind w:leftChars="351" w:left="741" w:hangingChars="2" w:hanging="4"/>
        <w:rPr>
          <w:rFonts w:asci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552549" w:rsidRDefault="00F975D4">
      <w:pPr>
        <w:adjustRightInd w:val="0"/>
        <w:snapToGrid w:val="0"/>
        <w:spacing w:line="360" w:lineRule="auto"/>
        <w:ind w:firstLineChars="200" w:firstLine="420"/>
        <w:rPr>
          <w:rFonts w:ascii="宋体" w:cs="宋体"/>
          <w:kern w:val="0"/>
        </w:rPr>
      </w:pPr>
      <w:r>
        <w:rPr>
          <w:rFonts w:ascii="宋体" w:hAnsi="宋体" w:cs="宋体"/>
          <w:kern w:val="0"/>
        </w:rPr>
        <w:t>2</w:t>
      </w:r>
      <w:r>
        <w:rPr>
          <w:rFonts w:ascii="宋体" w:hAnsi="宋体" w:cs="宋体" w:hint="eastAsia"/>
          <w:kern w:val="0"/>
          <w:szCs w:val="21"/>
        </w:rPr>
        <w:t>．</w:t>
      </w:r>
      <w:r>
        <w:rPr>
          <w:rFonts w:ascii="宋体" w:hAnsi="宋体" w:cs="宋体" w:hint="eastAsia"/>
          <w:kern w:val="0"/>
        </w:rPr>
        <w:t>关于残疾人福利性投标的特殊规定</w:t>
      </w:r>
    </w:p>
    <w:p w:rsidR="00552549" w:rsidRDefault="00F975D4">
      <w:pPr>
        <w:adjustRightInd w:val="0"/>
        <w:snapToGrid w:val="0"/>
        <w:spacing w:line="360" w:lineRule="auto"/>
        <w:ind w:leftChars="351" w:left="1062" w:hangingChars="155" w:hanging="325"/>
        <w:rPr>
          <w:rFonts w:ascii="宋体" w:cs="宋体"/>
          <w:kern w:val="0"/>
        </w:rPr>
      </w:pPr>
      <w:r>
        <w:rPr>
          <w:rFonts w:ascii="宋体" w:hAnsi="宋体" w:cs="宋体"/>
          <w:kern w:val="0"/>
        </w:rPr>
        <w:t>1</w:t>
      </w:r>
      <w:r>
        <w:rPr>
          <w:rFonts w:ascii="宋体" w:hAnsi="宋体" w:cs="宋体" w:hint="eastAsia"/>
          <w:kern w:val="0"/>
        </w:rPr>
        <w:t>）符合条件的残疾人福利性单位在参加政府采购活动时，应当提供本通知规定的《残疾人福利性单位声明函》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552549" w:rsidRDefault="00F975D4">
      <w:pPr>
        <w:adjustRightInd w:val="0"/>
        <w:snapToGrid w:val="0"/>
        <w:spacing w:line="360" w:lineRule="auto"/>
        <w:ind w:leftChars="351" w:left="1062" w:hangingChars="155" w:hanging="325"/>
        <w:rPr>
          <w:rFonts w:ascii="宋体" w:cs="宋体"/>
          <w:kern w:val="0"/>
        </w:rPr>
      </w:pPr>
      <w:r>
        <w:rPr>
          <w:rFonts w:ascii="宋体" w:hAnsi="宋体" w:cs="宋体"/>
          <w:kern w:val="0"/>
        </w:rPr>
        <w:t>2</w:t>
      </w:r>
      <w:r>
        <w:rPr>
          <w:rFonts w:ascii="宋体" w:hAnsi="宋体" w:cs="宋体" w:hint="eastAsia"/>
          <w:kern w:val="0"/>
        </w:rPr>
        <w:t>）成交供应商为残疾人福利性单位的，代理机构将随成交结果同时公告其《残疾人福利性单位声明函》，接受社会监督。</w:t>
      </w:r>
    </w:p>
    <w:p w:rsidR="00552549" w:rsidRDefault="00F975D4">
      <w:pPr>
        <w:adjustRightInd w:val="0"/>
        <w:snapToGrid w:val="0"/>
        <w:spacing w:line="360" w:lineRule="auto"/>
        <w:ind w:leftChars="351" w:left="1062" w:hangingChars="155" w:hanging="325"/>
        <w:rPr>
          <w:rFonts w:ascii="宋体" w:cs="宋体"/>
          <w:kern w:val="0"/>
        </w:rPr>
      </w:pPr>
      <w:r>
        <w:rPr>
          <w:rFonts w:ascii="宋体" w:hAnsi="宋体" w:cs="宋体"/>
          <w:kern w:val="0"/>
        </w:rPr>
        <w:t>3</w:t>
      </w:r>
      <w:r>
        <w:rPr>
          <w:rFonts w:ascii="宋体" w:hAnsi="宋体" w:cs="宋体" w:hint="eastAsia"/>
          <w:kern w:val="0"/>
        </w:rPr>
        <w:t>）成交供应商提供的《残疾人福利性单位声明函》与事实不符的，</w:t>
      </w:r>
      <w:r>
        <w:rPr>
          <w:rFonts w:ascii="宋体" w:hAnsi="宋体" w:cs="宋体" w:hint="eastAsia"/>
          <w:kern w:val="0"/>
          <w:szCs w:val="21"/>
        </w:rPr>
        <w:t>属于提供虚假材料谋取成交，依照《中华人民共和国政府采购法》等国家有关规定追究相应责任。</w:t>
      </w:r>
    </w:p>
    <w:p w:rsidR="00552549" w:rsidRPr="00FF133C" w:rsidRDefault="00F975D4">
      <w:pPr>
        <w:adjustRightInd w:val="0"/>
        <w:snapToGrid w:val="0"/>
        <w:spacing w:line="360" w:lineRule="auto"/>
        <w:ind w:leftChars="200" w:left="741" w:hangingChars="153" w:hanging="321"/>
        <w:rPr>
          <w:rFonts w:ascii="宋体" w:cs="宋体"/>
          <w:kern w:val="0"/>
        </w:rPr>
      </w:pPr>
      <w:r>
        <w:rPr>
          <w:rFonts w:ascii="宋体" w:hAnsi="宋体" w:cs="宋体"/>
          <w:kern w:val="0"/>
        </w:rPr>
        <w:t>3</w:t>
      </w:r>
      <w:r>
        <w:rPr>
          <w:rFonts w:ascii="宋体" w:hAnsi="宋体" w:cs="宋体" w:hint="eastAsia"/>
          <w:kern w:val="0"/>
          <w:szCs w:val="21"/>
        </w:rPr>
        <w:t>．</w:t>
      </w:r>
      <w:r>
        <w:rPr>
          <w:rFonts w:ascii="宋体" w:hAnsi="宋体" w:cs="宋体" w:hint="eastAsia"/>
          <w:kern w:val="0"/>
        </w:rPr>
        <w:t>关于残疾人福利性单位价格扣除政策</w:t>
      </w:r>
      <w:r w:rsidRPr="00FF133C">
        <w:rPr>
          <w:rFonts w:ascii="宋体" w:hAnsi="宋体" w:cs="宋体" w:hint="eastAsia"/>
          <w:kern w:val="0"/>
        </w:rPr>
        <w:t>的规定</w:t>
      </w:r>
    </w:p>
    <w:p w:rsidR="00552549" w:rsidRDefault="00F975D4" w:rsidP="00065C41">
      <w:pPr>
        <w:adjustRightInd w:val="0"/>
        <w:snapToGrid w:val="0"/>
        <w:spacing w:line="360" w:lineRule="auto"/>
        <w:ind w:leftChars="350" w:left="737" w:hanging="2"/>
        <w:rPr>
          <w:rFonts w:ascii="宋体" w:cs="宋体"/>
          <w:kern w:val="0"/>
        </w:rPr>
      </w:pPr>
      <w:r w:rsidRPr="00FF133C">
        <w:rPr>
          <w:rFonts w:ascii="宋体" w:hAnsi="宋体" w:cs="宋体" w:hint="eastAsia"/>
          <w:kern w:val="0"/>
        </w:rPr>
        <w:t>残疾人福利性单位视同小型、微型企业，</w:t>
      </w:r>
      <w:r w:rsidR="0032643C" w:rsidRPr="00FF133C">
        <w:rPr>
          <w:rFonts w:ascii="宋体" w:hAnsi="宋体" w:cs="宋体" w:hint="eastAsia"/>
          <w:kern w:val="0"/>
          <w:szCs w:val="21"/>
        </w:rPr>
        <w:t>本项目为</w:t>
      </w:r>
      <w:r w:rsidR="0032643C" w:rsidRPr="00FF133C">
        <w:t>专门面向中小企业项目，不</w:t>
      </w:r>
      <w:r w:rsidR="0032643C" w:rsidRPr="00FF133C">
        <w:rPr>
          <w:rFonts w:hint="eastAsia"/>
        </w:rPr>
        <w:t>再</w:t>
      </w:r>
      <w:r w:rsidR="0032643C" w:rsidRPr="00FF133C">
        <w:t>对报价给予扣除</w:t>
      </w:r>
      <w:r w:rsidR="0032643C" w:rsidRPr="00FF133C">
        <w:rPr>
          <w:rFonts w:hint="eastAsia"/>
        </w:rPr>
        <w:t>、</w:t>
      </w:r>
      <w:r w:rsidR="0032643C" w:rsidRPr="00FF133C">
        <w:t>用扣除后的价格参加评审。</w:t>
      </w:r>
    </w:p>
    <w:p w:rsidR="00552549" w:rsidRDefault="00F975D4">
      <w:pPr>
        <w:keepNext/>
        <w:tabs>
          <w:tab w:val="left" w:pos="2210"/>
        </w:tabs>
        <w:overflowPunct w:val="0"/>
        <w:autoSpaceDE w:val="0"/>
        <w:autoSpaceDN w:val="0"/>
        <w:adjustRightInd w:val="0"/>
        <w:snapToGrid w:val="0"/>
        <w:spacing w:line="360" w:lineRule="auto"/>
        <w:jc w:val="left"/>
        <w:outlineLvl w:val="3"/>
        <w:rPr>
          <w:rFonts w:ascii="宋体" w:cs="宋体"/>
          <w:b/>
          <w:kern w:val="0"/>
        </w:rPr>
      </w:pPr>
      <w:bookmarkStart w:id="94" w:name="_Toc47024527"/>
      <w:bookmarkStart w:id="95" w:name="_Toc1039202"/>
      <w:bookmarkStart w:id="96" w:name="_Toc533616048"/>
      <w:bookmarkStart w:id="97" w:name="_Toc2177004"/>
      <w:r>
        <w:rPr>
          <w:rFonts w:ascii="宋体" w:hAnsi="宋体" w:cs="宋体" w:hint="eastAsia"/>
          <w:b/>
          <w:kern w:val="0"/>
        </w:rPr>
        <w:t>十四、关于供应商信用信息查询渠道及查询内容</w:t>
      </w:r>
      <w:bookmarkEnd w:id="94"/>
      <w:bookmarkEnd w:id="95"/>
      <w:bookmarkEnd w:id="96"/>
      <w:bookmarkEnd w:id="97"/>
    </w:p>
    <w:p w:rsidR="00552549" w:rsidRDefault="00F975D4">
      <w:pPr>
        <w:adjustRightInd w:val="0"/>
        <w:snapToGrid w:val="0"/>
        <w:spacing w:line="360" w:lineRule="auto"/>
        <w:ind w:leftChars="200" w:left="741" w:hangingChars="153" w:hanging="321"/>
        <w:rPr>
          <w:rFonts w:ascii="宋体"/>
        </w:rPr>
      </w:pPr>
      <w:bookmarkStart w:id="98" w:name="_Toc533616049"/>
      <w:bookmarkStart w:id="99" w:name="_Toc1039203"/>
      <w:bookmarkStart w:id="100" w:name="_Toc2177005"/>
      <w:r>
        <w:rPr>
          <w:rFonts w:ascii="宋体" w:cs="宋体"/>
          <w:kern w:val="0"/>
        </w:rPr>
        <w:t>1</w:t>
      </w:r>
      <w:r>
        <w:rPr>
          <w:rFonts w:ascii="宋体" w:hAnsi="宋体" w:cs="宋体" w:hint="eastAsia"/>
          <w:kern w:val="0"/>
          <w:szCs w:val="21"/>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int="eastAsia"/>
        </w:rPr>
        <w:t>是否被列入重大税收违法案件当事人名单。</w:t>
      </w:r>
    </w:p>
    <w:p w:rsidR="00552549" w:rsidRDefault="00F975D4">
      <w:pPr>
        <w:adjustRightInd w:val="0"/>
        <w:snapToGrid w:val="0"/>
        <w:spacing w:line="360" w:lineRule="auto"/>
        <w:ind w:leftChars="200" w:left="741" w:hangingChars="153" w:hanging="321"/>
        <w:rPr>
          <w:rFonts w:ascii="宋体" w:cs="宋体"/>
          <w:kern w:val="0"/>
        </w:rPr>
      </w:pPr>
      <w:r>
        <w:rPr>
          <w:rFonts w:ascii="宋体"/>
        </w:rPr>
        <w:lastRenderedPageBreak/>
        <w:t>2</w:t>
      </w:r>
      <w:r>
        <w:rPr>
          <w:rFonts w:ascii="宋体" w:hAnsi="宋体" w:cs="宋体" w:hint="eastAsia"/>
          <w:kern w:val="0"/>
          <w:szCs w:val="21"/>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int="eastAsia"/>
        </w:rPr>
        <w:t>是否被列入</w:t>
      </w:r>
      <w:r>
        <w:rPr>
          <w:rFonts w:ascii="宋体" w:hAnsi="宋体" w:hint="eastAsia"/>
          <w:szCs w:val="21"/>
        </w:rPr>
        <w:t>失信被执行人名单。</w:t>
      </w:r>
    </w:p>
    <w:p w:rsidR="00552549" w:rsidRDefault="00F975D4">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szCs w:val="21"/>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int="eastAsia"/>
        </w:rPr>
        <w:t>是否被列入政府采购严重违法失信行为记录名单。</w:t>
      </w:r>
    </w:p>
    <w:p w:rsidR="00552549" w:rsidRDefault="00F975D4">
      <w:pPr>
        <w:keepNext/>
        <w:tabs>
          <w:tab w:val="left" w:pos="2210"/>
        </w:tabs>
        <w:overflowPunct w:val="0"/>
        <w:autoSpaceDE w:val="0"/>
        <w:autoSpaceDN w:val="0"/>
        <w:adjustRightInd w:val="0"/>
        <w:snapToGrid w:val="0"/>
        <w:spacing w:line="360" w:lineRule="auto"/>
        <w:jc w:val="left"/>
        <w:outlineLvl w:val="3"/>
        <w:rPr>
          <w:rFonts w:ascii="宋体"/>
          <w:b/>
          <w:kern w:val="0"/>
        </w:rPr>
      </w:pPr>
      <w:bookmarkStart w:id="101" w:name="_Toc47024528"/>
      <w:r>
        <w:rPr>
          <w:rFonts w:ascii="宋体" w:hAnsi="宋体" w:cs="宋体" w:hint="eastAsia"/>
          <w:b/>
          <w:kern w:val="0"/>
        </w:rPr>
        <w:t>十五、其他说明</w:t>
      </w:r>
      <w:bookmarkEnd w:id="98"/>
      <w:bookmarkEnd w:id="99"/>
      <w:bookmarkEnd w:id="100"/>
      <w:bookmarkEnd w:id="101"/>
    </w:p>
    <w:p w:rsidR="00552549" w:rsidRDefault="00F975D4">
      <w:pPr>
        <w:wordWrap w:val="0"/>
        <w:adjustRightInd w:val="0"/>
        <w:snapToGrid w:val="0"/>
        <w:spacing w:line="360" w:lineRule="auto"/>
        <w:ind w:leftChars="200" w:left="735" w:hangingChars="150" w:hanging="315"/>
        <w:rPr>
          <w:rFonts w:ascii="宋体"/>
        </w:rPr>
      </w:pPr>
      <w:r>
        <w:rPr>
          <w:rFonts w:ascii="宋体" w:cs="宋体"/>
        </w:rPr>
        <w:t>1</w:t>
      </w:r>
      <w:r>
        <w:rPr>
          <w:rFonts w:ascii="宋体" w:hAnsi="宋体" w:cs="宋体" w:hint="eastAsia"/>
          <w:kern w:val="0"/>
          <w:szCs w:val="21"/>
        </w:rPr>
        <w:t>．</w:t>
      </w:r>
      <w:r>
        <w:rPr>
          <w:rFonts w:ascii="宋体" w:hint="eastAsia"/>
        </w:rPr>
        <w:t>采购文件中标有“★”的内容均为不可偏离指标，供应商必须对标有“★”的内容进行响应，且响应内容必须满足采购文件要求。若带“★”的内容未响应或不满足采购文件要求，将视为不满足采购文件实质性要求作无效标处理。</w:t>
      </w:r>
    </w:p>
    <w:p w:rsidR="00552549" w:rsidRDefault="00F975D4">
      <w:pPr>
        <w:adjustRightInd w:val="0"/>
        <w:snapToGrid w:val="0"/>
        <w:spacing w:line="360" w:lineRule="auto"/>
        <w:ind w:leftChars="200" w:left="741" w:hangingChars="153" w:hanging="321"/>
        <w:rPr>
          <w:rFonts w:ascii="宋体"/>
        </w:rPr>
      </w:pPr>
      <w:r w:rsidRPr="00065C41">
        <w:rPr>
          <w:rFonts w:ascii="宋体"/>
        </w:rPr>
        <w:t>2</w:t>
      </w:r>
      <w:r w:rsidRPr="00065C41">
        <w:rPr>
          <w:rFonts w:ascii="宋体" w:hint="eastAsia"/>
        </w:rPr>
        <w:t>．采购人</w:t>
      </w:r>
      <w:r w:rsidRPr="00065C41">
        <w:rPr>
          <w:rFonts w:ascii="宋体"/>
        </w:rPr>
        <w:t>及代理机构有权对</w:t>
      </w:r>
      <w:r w:rsidRPr="00065C41">
        <w:rPr>
          <w:rFonts w:ascii="宋体" w:hint="eastAsia"/>
        </w:rPr>
        <w:t>供应商</w:t>
      </w:r>
      <w:r w:rsidRPr="00065C41">
        <w:rPr>
          <w:rFonts w:ascii="宋体"/>
        </w:rPr>
        <w:t>就本项目要求提供的相关证明资料（原件）进行审查。供应商提供虚假资料被查实的，则可能面临被取消本项目</w:t>
      </w:r>
      <w:r w:rsidRPr="00065C41">
        <w:rPr>
          <w:rFonts w:ascii="宋体" w:hint="eastAsia"/>
        </w:rPr>
        <w:t>磋商/成交</w:t>
      </w:r>
      <w:r w:rsidRPr="00065C41">
        <w:rPr>
          <w:rFonts w:ascii="宋体"/>
        </w:rPr>
        <w:t>资格。</w:t>
      </w:r>
    </w:p>
    <w:p w:rsidR="00552549" w:rsidRDefault="00F975D4">
      <w:pPr>
        <w:wordWrap w:val="0"/>
        <w:adjustRightInd w:val="0"/>
        <w:snapToGrid w:val="0"/>
        <w:spacing w:line="360" w:lineRule="auto"/>
        <w:ind w:leftChars="200" w:left="735" w:hangingChars="150" w:hanging="315"/>
        <w:rPr>
          <w:rFonts w:ascii="宋体"/>
          <w:lang w:val="zh-CN"/>
        </w:rPr>
      </w:pPr>
      <w:r>
        <w:rPr>
          <w:rFonts w:ascii="宋体" w:hint="eastAsia"/>
        </w:rPr>
        <w:t>3</w:t>
      </w:r>
      <w:r>
        <w:rPr>
          <w:rFonts w:ascii="宋体" w:hAnsi="宋体" w:cs="宋体" w:hint="eastAsia"/>
          <w:kern w:val="0"/>
          <w:szCs w:val="21"/>
        </w:rPr>
        <w:t>．</w:t>
      </w:r>
      <w:r>
        <w:rPr>
          <w:rFonts w:ascii="宋体" w:hAnsi="宋体" w:hint="eastAsia"/>
          <w:lang w:val="zh-CN"/>
        </w:rPr>
        <w:t>名词解释</w:t>
      </w:r>
    </w:p>
    <w:p w:rsidR="00552549" w:rsidRDefault="00F975D4">
      <w:pPr>
        <w:wordWrap w:val="0"/>
        <w:adjustRightInd w:val="0"/>
        <w:snapToGrid w:val="0"/>
        <w:spacing w:line="360" w:lineRule="auto"/>
        <w:ind w:leftChars="346" w:left="1882" w:hangingChars="550" w:hanging="1155"/>
        <w:rPr>
          <w:rFonts w:ascii="宋体" w:hAnsi="宋体"/>
        </w:rPr>
      </w:pPr>
      <w:r>
        <w:rPr>
          <w:rFonts w:ascii="宋体" w:hAnsi="宋体"/>
        </w:rPr>
        <w:t>1</w:t>
      </w:r>
      <w:r>
        <w:rPr>
          <w:rFonts w:ascii="宋体" w:hAnsi="宋体" w:hint="eastAsia"/>
        </w:rPr>
        <w:t>）采购人：</w:t>
      </w:r>
      <w:r>
        <w:rPr>
          <w:rFonts w:ascii="宋体" w:hint="eastAsia"/>
        </w:rPr>
        <w:t>中华人民共和国文锦渡海关</w:t>
      </w:r>
      <w:r>
        <w:rPr>
          <w:rFonts w:ascii="宋体" w:hAnsi="宋体" w:hint="eastAsia"/>
        </w:rPr>
        <w:t>。</w:t>
      </w:r>
    </w:p>
    <w:p w:rsidR="00552549" w:rsidRDefault="00F975D4">
      <w:pPr>
        <w:wordWrap w:val="0"/>
        <w:adjustRightInd w:val="0"/>
        <w:snapToGrid w:val="0"/>
        <w:spacing w:line="360" w:lineRule="auto"/>
        <w:ind w:leftChars="346" w:left="733" w:hangingChars="3" w:hanging="6"/>
        <w:rPr>
          <w:rFonts w:ascii="宋体"/>
        </w:rPr>
      </w:pPr>
      <w:r>
        <w:rPr>
          <w:rFonts w:ascii="宋体" w:hAnsi="宋体"/>
        </w:rPr>
        <w:t>2</w:t>
      </w:r>
      <w:r>
        <w:rPr>
          <w:rFonts w:ascii="宋体" w:hAnsi="宋体" w:hint="eastAsia"/>
        </w:rPr>
        <w:t>）代理机构：深圳市国信招标有限公司。</w:t>
      </w:r>
    </w:p>
    <w:p w:rsidR="00552549" w:rsidRDefault="00F975D4">
      <w:pPr>
        <w:wordWrap w:val="0"/>
        <w:adjustRightInd w:val="0"/>
        <w:snapToGrid w:val="0"/>
        <w:spacing w:line="360" w:lineRule="auto"/>
        <w:ind w:leftChars="346" w:left="733" w:hangingChars="3" w:hanging="6"/>
        <w:rPr>
          <w:rFonts w:ascii="宋体" w:cs="宋体"/>
        </w:rPr>
      </w:pPr>
      <w:r>
        <w:rPr>
          <w:rFonts w:ascii="宋体" w:hAnsi="宋体"/>
        </w:rPr>
        <w:t>3</w:t>
      </w:r>
      <w:r>
        <w:rPr>
          <w:rFonts w:ascii="宋体" w:hAnsi="宋体" w:hint="eastAsia"/>
        </w:rPr>
        <w:t>）供应商：参加本次磋商并向代理机构提交响应文件的单位。</w:t>
      </w:r>
    </w:p>
    <w:p w:rsidR="00552549" w:rsidRDefault="00552549">
      <w:pPr>
        <w:wordWrap w:val="0"/>
        <w:adjustRightInd w:val="0"/>
        <w:snapToGrid w:val="0"/>
        <w:spacing w:line="360" w:lineRule="auto"/>
        <w:ind w:leftChars="200" w:left="735" w:hangingChars="150" w:hanging="315"/>
        <w:rPr>
          <w:rFonts w:ascii="宋体"/>
        </w:rPr>
        <w:sectPr w:rsidR="00552549">
          <w:headerReference w:type="default" r:id="rId12"/>
          <w:footerReference w:type="even" r:id="rId13"/>
          <w:footerReference w:type="default" r:id="rId14"/>
          <w:pgSz w:w="11906" w:h="16838"/>
          <w:pgMar w:top="1480" w:right="1701" w:bottom="1412" w:left="1559" w:header="851" w:footer="765" w:gutter="0"/>
          <w:cols w:space="720"/>
          <w:titlePg/>
          <w:docGrid w:type="lines" w:linePitch="312"/>
        </w:sectPr>
      </w:pPr>
    </w:p>
    <w:p w:rsidR="00552549" w:rsidRDefault="00552549">
      <w:pPr>
        <w:adjustRightInd w:val="0"/>
        <w:snapToGrid w:val="0"/>
        <w:spacing w:line="360" w:lineRule="auto"/>
        <w:ind w:firstLineChars="350" w:firstLine="735"/>
        <w:rPr>
          <w:rFonts w:ascii="宋体" w:cs="宋体"/>
          <w:kern w:val="0"/>
          <w:szCs w:val="21"/>
        </w:rPr>
      </w:pPr>
    </w:p>
    <w:bookmarkEnd w:id="81"/>
    <w:p w:rsidR="00552549" w:rsidRDefault="00552549">
      <w:pPr>
        <w:adjustRightInd w:val="0"/>
        <w:snapToGrid w:val="0"/>
        <w:spacing w:line="360" w:lineRule="auto"/>
        <w:rPr>
          <w:rFonts w:ascii="宋体"/>
        </w:rPr>
      </w:pPr>
    </w:p>
    <w:p w:rsidR="00552549" w:rsidRDefault="00552549">
      <w:pPr>
        <w:adjustRightInd w:val="0"/>
        <w:snapToGrid w:val="0"/>
        <w:spacing w:line="360" w:lineRule="auto"/>
        <w:ind w:leftChars="200" w:left="735" w:hangingChars="150" w:hanging="315"/>
        <w:rPr>
          <w:rFonts w:ascii="宋体"/>
        </w:rPr>
      </w:pPr>
      <w:bookmarkStart w:id="102" w:name="_Toc153868256"/>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rPr>
          <w:rFonts w:ascii="宋体"/>
        </w:rPr>
      </w:pPr>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ind w:leftChars="200" w:left="735" w:hangingChars="150" w:hanging="315"/>
        <w:rPr>
          <w:rFonts w:ascii="宋体"/>
        </w:rPr>
      </w:pPr>
    </w:p>
    <w:p w:rsidR="00552549" w:rsidRDefault="00552549">
      <w:pPr>
        <w:adjustRightInd w:val="0"/>
        <w:snapToGrid w:val="0"/>
        <w:spacing w:line="360" w:lineRule="auto"/>
        <w:rPr>
          <w:rFonts w:ascii="宋体"/>
        </w:rPr>
      </w:pPr>
    </w:p>
    <w:p w:rsidR="00552549" w:rsidRDefault="00F975D4">
      <w:pPr>
        <w:pStyle w:val="1"/>
        <w:rPr>
          <w:lang w:val="zh-CN"/>
        </w:rPr>
      </w:pPr>
      <w:bookmarkStart w:id="103" w:name="_Toc106373910"/>
      <w:r>
        <w:rPr>
          <w:rFonts w:hint="eastAsia"/>
          <w:lang w:val="zh-CN"/>
        </w:rPr>
        <w:t>第二部分</w:t>
      </w:r>
      <w:r w:rsidR="009209DD">
        <w:rPr>
          <w:rFonts w:hint="eastAsia"/>
          <w:lang w:val="zh-CN"/>
        </w:rPr>
        <w:t xml:space="preserve">  </w:t>
      </w:r>
      <w:r>
        <w:rPr>
          <w:rFonts w:hint="eastAsia"/>
          <w:lang w:val="zh-CN"/>
        </w:rPr>
        <w:t>项目</w:t>
      </w:r>
      <w:bookmarkEnd w:id="102"/>
      <w:r>
        <w:rPr>
          <w:rFonts w:hint="eastAsia"/>
          <w:lang w:val="zh-CN"/>
        </w:rPr>
        <w:t>需求</w:t>
      </w:r>
      <w:bookmarkEnd w:id="103"/>
    </w:p>
    <w:p w:rsidR="00552549" w:rsidRDefault="00F975D4">
      <w:pPr>
        <w:pStyle w:val="aff1"/>
        <w:spacing w:line="360" w:lineRule="auto"/>
        <w:jc w:val="left"/>
        <w:rPr>
          <w:rFonts w:ascii="宋体"/>
          <w:b w:val="0"/>
          <w:sz w:val="21"/>
        </w:rPr>
      </w:pPr>
      <w:bookmarkStart w:id="104" w:name="_Toc448778792"/>
      <w:bookmarkStart w:id="105" w:name="_Toc22115"/>
      <w:bookmarkStart w:id="106" w:name="_Toc15848"/>
      <w:bookmarkStart w:id="107" w:name="_Toc25870"/>
      <w:bookmarkStart w:id="108" w:name="_Toc24331"/>
      <w:r>
        <w:rPr>
          <w:rFonts w:cs="仿宋"/>
          <w:sz w:val="24"/>
          <w:szCs w:val="24"/>
        </w:rPr>
        <w:br w:type="page"/>
      </w:r>
      <w:bookmarkStart w:id="109" w:name="_Toc53681939"/>
      <w:bookmarkStart w:id="110" w:name="_Toc106373911"/>
      <w:bookmarkStart w:id="111" w:name="_Toc487208992"/>
      <w:bookmarkStart w:id="112" w:name="_Toc364151923"/>
      <w:bookmarkStart w:id="113" w:name="_Toc81369080"/>
      <w:bookmarkStart w:id="114" w:name="_Toc153868264"/>
      <w:bookmarkEnd w:id="104"/>
      <w:bookmarkEnd w:id="105"/>
      <w:bookmarkEnd w:id="106"/>
      <w:bookmarkEnd w:id="107"/>
      <w:bookmarkEnd w:id="108"/>
      <w:r>
        <w:rPr>
          <w:rFonts w:ascii="宋体" w:hAnsi="宋体" w:hint="eastAsia"/>
          <w:b w:val="0"/>
          <w:sz w:val="21"/>
        </w:rPr>
        <w:lastRenderedPageBreak/>
        <w:t>一、项目</w:t>
      </w:r>
      <w:bookmarkEnd w:id="109"/>
      <w:r>
        <w:rPr>
          <w:rFonts w:ascii="宋体" w:hAnsi="宋体" w:hint="eastAsia"/>
          <w:b w:val="0"/>
          <w:sz w:val="21"/>
        </w:rPr>
        <w:t>基本情况</w:t>
      </w:r>
      <w:bookmarkEnd w:id="110"/>
    </w:p>
    <w:p w:rsidR="00552549" w:rsidRDefault="00F975D4" w:rsidP="003C6254">
      <w:pPr>
        <w:spacing w:line="360" w:lineRule="auto"/>
        <w:ind w:leftChars="199" w:left="767" w:hangingChars="166" w:hanging="349"/>
        <w:rPr>
          <w:rFonts w:ascii="宋体" w:cs="宋体"/>
        </w:rPr>
      </w:pPr>
      <w:r>
        <w:rPr>
          <w:rFonts w:ascii="宋体" w:cs="宋体" w:hint="eastAsia"/>
        </w:rPr>
        <w:t>1．项目概况</w:t>
      </w:r>
    </w:p>
    <w:p w:rsidR="00552549" w:rsidRDefault="00F975D4">
      <w:pPr>
        <w:spacing w:line="360" w:lineRule="auto"/>
        <w:ind w:leftChars="350" w:left="735" w:firstLineChars="200" w:firstLine="420"/>
        <w:rPr>
          <w:rFonts w:ascii="宋体" w:cs="宋体"/>
        </w:rPr>
      </w:pPr>
      <w:r>
        <w:rPr>
          <w:rFonts w:ascii="宋体" w:cs="宋体" w:hint="eastAsia"/>
        </w:rPr>
        <w:t>为防范新冠肺炎疫情，对文锦渡海关业务现场海关工作区域的出入境旅检通道和出入境物流通道的海关工作场所、专属用房（如流调室、排查室、防护服脱除区等）、口岸设备等的预防性消毒、终末消毒、随时消毒；对口岸海关工作场所内的涉疫垃圾进行打包、消毒、清运；对出入境车辆驾驶室进行预防性消毒和终末消毒；对海关查验场地及货物进行预防性消毒，对进出境通道测温设备等进行预防性消毒。</w:t>
      </w:r>
    </w:p>
    <w:p w:rsidR="00552549" w:rsidRDefault="00F975D4">
      <w:pPr>
        <w:spacing w:line="360" w:lineRule="auto"/>
        <w:ind w:leftChars="350" w:left="735" w:firstLineChars="200" w:firstLine="420"/>
        <w:rPr>
          <w:rFonts w:ascii="宋体" w:cs="宋体"/>
        </w:rPr>
      </w:pPr>
      <w:r>
        <w:rPr>
          <w:rFonts w:ascii="宋体" w:cs="宋体" w:hint="eastAsia"/>
        </w:rPr>
        <w:t>本项目预算金额：人民币153万元，该预算金额为服务期限内文锦渡海关货运和旅检业务现场全部正常运行时的最高金额。目前文锦渡关区旅检尚未复通，货运现场仅启用部分查验台，未启用区域无需消毒，因受国家及地方通关政策影响，海关现场业务将随之进行动态调整。</w:t>
      </w:r>
      <w:r w:rsidRPr="00065C41">
        <w:rPr>
          <w:rFonts w:ascii="宋体" w:hAnsi="宋体" w:cs="Arial" w:hint="eastAsia"/>
        </w:rPr>
        <w:t>供应商报价投标总额的同时应根据消毒服务天数、服务区域面积和频次报送对应的消毒服务单价，</w:t>
      </w:r>
      <w:r w:rsidRPr="00065C41">
        <w:rPr>
          <w:rFonts w:ascii="宋体" w:cs="宋体" w:hint="eastAsia"/>
        </w:rPr>
        <w:t>费用结算时，招标方将根据中标金额对应的每项消毒业务的单价，以实际开展消毒工作的场地面积及数量（需现场科室签字确认）对照相应单价按照实际工作量进行结算。</w:t>
      </w:r>
    </w:p>
    <w:p w:rsidR="00552549" w:rsidRDefault="00F975D4" w:rsidP="003C6254">
      <w:pPr>
        <w:spacing w:line="360" w:lineRule="auto"/>
        <w:ind w:leftChars="199" w:left="767" w:hangingChars="166" w:hanging="349"/>
        <w:rPr>
          <w:rFonts w:ascii="宋体" w:cs="宋体"/>
        </w:rPr>
      </w:pPr>
      <w:r>
        <w:rPr>
          <w:rFonts w:ascii="宋体" w:cs="宋体" w:hint="eastAsia"/>
        </w:rPr>
        <w:t>2．消毒服务区域</w:t>
      </w:r>
    </w:p>
    <w:tbl>
      <w:tblPr>
        <w:tblW w:w="84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6"/>
        <w:gridCol w:w="2129"/>
        <w:gridCol w:w="5621"/>
      </w:tblGrid>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操作类别</w:t>
            </w:r>
          </w:p>
        </w:tc>
        <w:tc>
          <w:tcPr>
            <w:tcW w:w="5621"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服务区域</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场所预防消毒</w:t>
            </w:r>
          </w:p>
        </w:tc>
        <w:tc>
          <w:tcPr>
            <w:tcW w:w="5621"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1号查验台、2号查验台、3号查验台、4号查验台、35/36号查验台，共1677㎡。</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专属用房（间）预防性消毒</w:t>
            </w:r>
          </w:p>
        </w:tc>
        <w:tc>
          <w:tcPr>
            <w:tcW w:w="5621"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号查验台配套洗消间及周边、2号查验台配套洗消间及周边、3号查验台配套洗消间及周边、4号查验台配套洗消间及周边、35/36查验台配套洗消间及周边、货运前置通道洗消间及周边、进口货运医排室及周边、出口货运医排室及周边、进境旅检医排室及周边、出境旅检医排室及周边、旅检大厅门口方舱（2间）及周边、旅检在建洗消间（3间）及周边，共15间。</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涉疫垃圾打包</w:t>
            </w:r>
          </w:p>
        </w:tc>
        <w:tc>
          <w:tcPr>
            <w:tcW w:w="5621"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全部口岸通关区域，共54桶（视实际业务区域而定）</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查验场地/货物消毒</w:t>
            </w:r>
          </w:p>
        </w:tc>
        <w:tc>
          <w:tcPr>
            <w:tcW w:w="5621"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全部口岸通关区域</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车辆驾驶室预防性消毒/终末消毒</w:t>
            </w:r>
          </w:p>
        </w:tc>
        <w:tc>
          <w:tcPr>
            <w:tcW w:w="5621" w:type="dxa"/>
            <w:vAlign w:val="center"/>
          </w:tcPr>
          <w:p w:rsidR="00552549" w:rsidRDefault="00F975D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全部口岸通关区域</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场所终末消毒</w:t>
            </w:r>
          </w:p>
        </w:tc>
        <w:tc>
          <w:tcPr>
            <w:tcW w:w="5621" w:type="dxa"/>
            <w:vAlign w:val="center"/>
          </w:tcPr>
          <w:p w:rsidR="00552549" w:rsidRDefault="00F975D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全部口岸通关区域</w:t>
            </w:r>
          </w:p>
        </w:tc>
      </w:tr>
      <w:tr w:rsidR="00552549">
        <w:trPr>
          <w:jc w:val="right"/>
        </w:trPr>
        <w:tc>
          <w:tcPr>
            <w:tcW w:w="736" w:type="dxa"/>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129" w:type="dxa"/>
            <w:vAlign w:val="center"/>
          </w:tcPr>
          <w:p w:rsidR="00552549" w:rsidRDefault="00F975D4">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场所随时消毒</w:t>
            </w:r>
          </w:p>
        </w:tc>
        <w:tc>
          <w:tcPr>
            <w:tcW w:w="5621" w:type="dxa"/>
            <w:vAlign w:val="center"/>
          </w:tcPr>
          <w:p w:rsidR="00552549" w:rsidRDefault="00F975D4">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全部口岸通关区域</w:t>
            </w:r>
          </w:p>
        </w:tc>
      </w:tr>
    </w:tbl>
    <w:p w:rsidR="00552549" w:rsidRDefault="00552549" w:rsidP="003C6254">
      <w:pPr>
        <w:spacing w:line="360" w:lineRule="auto"/>
        <w:ind w:leftChars="199" w:left="767" w:hangingChars="166" w:hanging="349"/>
        <w:rPr>
          <w:rFonts w:ascii="宋体" w:cs="宋体"/>
        </w:rPr>
      </w:pPr>
    </w:p>
    <w:p w:rsidR="00552549" w:rsidRDefault="00F975D4" w:rsidP="003C6254">
      <w:pPr>
        <w:spacing w:line="360" w:lineRule="auto"/>
        <w:ind w:leftChars="199" w:left="767" w:hangingChars="166" w:hanging="349"/>
        <w:rPr>
          <w:rFonts w:ascii="宋体" w:cs="宋体"/>
        </w:rPr>
      </w:pPr>
      <w:r>
        <w:rPr>
          <w:rFonts w:ascii="宋体" w:cs="宋体" w:hint="eastAsia"/>
        </w:rPr>
        <w:t>3．用药标准</w:t>
      </w:r>
    </w:p>
    <w:p w:rsidR="00552549" w:rsidRDefault="00552549">
      <w:pPr>
        <w:pStyle w:val="a0"/>
        <w:sectPr w:rsidR="00552549">
          <w:footerReference w:type="default" r:id="rId15"/>
          <w:footerReference w:type="first" r:id="rId16"/>
          <w:pgSz w:w="11906" w:h="16838"/>
          <w:pgMar w:top="1482" w:right="1418" w:bottom="1559" w:left="1514" w:header="851" w:footer="992" w:gutter="0"/>
          <w:cols w:space="720"/>
          <w:docGrid w:linePitch="312"/>
        </w:sectPr>
      </w:pPr>
    </w:p>
    <w:tbl>
      <w:tblPr>
        <w:tblW w:w="14479" w:type="dxa"/>
        <w:jc w:val="center"/>
        <w:tblLayout w:type="fixed"/>
        <w:tblLook w:val="04A0"/>
      </w:tblPr>
      <w:tblGrid>
        <w:gridCol w:w="1337"/>
        <w:gridCol w:w="1143"/>
        <w:gridCol w:w="3097"/>
        <w:gridCol w:w="1095"/>
        <w:gridCol w:w="1365"/>
        <w:gridCol w:w="1583"/>
        <w:gridCol w:w="2748"/>
        <w:gridCol w:w="2111"/>
      </w:tblGrid>
      <w:tr w:rsidR="00552549">
        <w:trPr>
          <w:trHeight w:val="268"/>
          <w:jc w:val="center"/>
        </w:trPr>
        <w:tc>
          <w:tcPr>
            <w:tcW w:w="1337" w:type="dxa"/>
            <w:tcBorders>
              <w:top w:val="single" w:sz="4" w:space="0" w:color="auto"/>
              <w:left w:val="single" w:sz="4" w:space="0" w:color="auto"/>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消毒类别</w:t>
            </w:r>
          </w:p>
        </w:tc>
        <w:tc>
          <w:tcPr>
            <w:tcW w:w="114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消毒场景</w:t>
            </w:r>
          </w:p>
        </w:tc>
        <w:tc>
          <w:tcPr>
            <w:tcW w:w="3097"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消毒对象</w:t>
            </w:r>
          </w:p>
        </w:tc>
        <w:tc>
          <w:tcPr>
            <w:tcW w:w="109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消毒频次</w:t>
            </w:r>
          </w:p>
        </w:tc>
        <w:tc>
          <w:tcPr>
            <w:tcW w:w="136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消毒方法</w:t>
            </w: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使用药剂（器械）</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消毒浓度</w:t>
            </w:r>
          </w:p>
        </w:tc>
        <w:tc>
          <w:tcPr>
            <w:tcW w:w="2111"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作用时间</w:t>
            </w:r>
          </w:p>
        </w:tc>
      </w:tr>
      <w:tr w:rsidR="00552549">
        <w:trPr>
          <w:trHeight w:val="53"/>
          <w:jc w:val="center"/>
        </w:trPr>
        <w:tc>
          <w:tcPr>
            <w:tcW w:w="1337" w:type="dxa"/>
            <w:vMerge w:val="restart"/>
            <w:tcBorders>
              <w:top w:val="single" w:sz="4" w:space="0" w:color="auto"/>
              <w:left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终末消毒</w:t>
            </w:r>
          </w:p>
        </w:tc>
        <w:tc>
          <w:tcPr>
            <w:tcW w:w="1143"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场所</w:t>
            </w:r>
          </w:p>
        </w:tc>
        <w:tc>
          <w:tcPr>
            <w:tcW w:w="3097"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分泌物、呕吐物和排泄物</w:t>
            </w:r>
          </w:p>
        </w:tc>
        <w:tc>
          <w:tcPr>
            <w:tcW w:w="1095"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覆盖和移除</w:t>
            </w: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有效氯5000mg/L～10000mg/L</w:t>
            </w:r>
          </w:p>
        </w:tc>
        <w:tc>
          <w:tcPr>
            <w:tcW w:w="2111"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用一次性吸水材料覆盖并小心移除</w:t>
            </w:r>
          </w:p>
        </w:tc>
      </w:tr>
      <w:tr w:rsidR="00552549">
        <w:trPr>
          <w:trHeight w:val="53"/>
          <w:jc w:val="center"/>
        </w:trPr>
        <w:tc>
          <w:tcPr>
            <w:tcW w:w="1337" w:type="dxa"/>
            <w:vMerge/>
            <w:tcBorders>
              <w:left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浸泡</w:t>
            </w: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有效氯20000mg/L（按物、药比例1：2）</w:t>
            </w:r>
          </w:p>
        </w:tc>
        <w:tc>
          <w:tcPr>
            <w:tcW w:w="2111"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2小时</w:t>
            </w:r>
          </w:p>
        </w:tc>
      </w:tr>
      <w:tr w:rsidR="00552549">
        <w:trPr>
          <w:trHeight w:val="53"/>
          <w:jc w:val="center"/>
        </w:trPr>
        <w:tc>
          <w:tcPr>
            <w:tcW w:w="1337" w:type="dxa"/>
            <w:vMerge/>
            <w:tcBorders>
              <w:left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受到污染或溅污的地面、物体表面</w:t>
            </w:r>
          </w:p>
        </w:tc>
        <w:tc>
          <w:tcPr>
            <w:tcW w:w="109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喷洒或擦拭</w:t>
            </w: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有效氯5000mg/L</w:t>
            </w:r>
          </w:p>
        </w:tc>
        <w:tc>
          <w:tcPr>
            <w:tcW w:w="2111"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left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海关封闭管理用房室内空气</w:t>
            </w:r>
          </w:p>
        </w:tc>
        <w:tc>
          <w:tcPr>
            <w:tcW w:w="1095"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超低容量喷雾法或气溶胶喷雾法</w:t>
            </w: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二氧化氯</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500mg/L</w:t>
            </w:r>
          </w:p>
        </w:tc>
        <w:tc>
          <w:tcPr>
            <w:tcW w:w="2111" w:type="dxa"/>
            <w:vMerge w:val="restart"/>
            <w:tcBorders>
              <w:top w:val="single" w:sz="4" w:space="0" w:color="auto"/>
              <w:left w:val="nil"/>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按20ml/m</w:t>
            </w:r>
            <w:r>
              <w:rPr>
                <w:rFonts w:asciiTheme="minorEastAsia" w:eastAsiaTheme="minorEastAsia" w:hAnsiTheme="minorEastAsia"/>
                <w:sz w:val="18"/>
                <w:szCs w:val="18"/>
              </w:rPr>
              <w:t>³</w:t>
            </w:r>
            <w:r>
              <w:rPr>
                <w:rFonts w:asciiTheme="minorEastAsia" w:eastAsiaTheme="minorEastAsia" w:hAnsiTheme="minorEastAsia" w:hint="eastAsia"/>
                <w:sz w:val="18"/>
                <w:szCs w:val="18"/>
              </w:rPr>
              <w:t>用量，作用30分钟</w:t>
            </w:r>
          </w:p>
        </w:tc>
      </w:tr>
      <w:tr w:rsidR="00552549">
        <w:trPr>
          <w:trHeight w:val="53"/>
          <w:jc w:val="center"/>
        </w:trPr>
        <w:tc>
          <w:tcPr>
            <w:tcW w:w="1337" w:type="dxa"/>
            <w:vMerge/>
            <w:tcBorders>
              <w:left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过氧化氢</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30g/L</w:t>
            </w:r>
          </w:p>
        </w:tc>
        <w:tc>
          <w:tcPr>
            <w:tcW w:w="2111" w:type="dxa"/>
            <w:vMerge/>
            <w:tcBorders>
              <w:left w:val="nil"/>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167"/>
          <w:jc w:val="center"/>
        </w:trPr>
        <w:tc>
          <w:tcPr>
            <w:tcW w:w="1337" w:type="dxa"/>
            <w:vMerge/>
            <w:tcBorders>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过氧乙酸</w:t>
            </w:r>
          </w:p>
        </w:tc>
        <w:tc>
          <w:tcPr>
            <w:tcW w:w="2748" w:type="dxa"/>
            <w:tcBorders>
              <w:top w:val="single" w:sz="4" w:space="0" w:color="auto"/>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2000mg/L</w:t>
            </w:r>
          </w:p>
        </w:tc>
        <w:tc>
          <w:tcPr>
            <w:tcW w:w="2111" w:type="dxa"/>
            <w:vMerge/>
            <w:tcBorders>
              <w:left w:val="nil"/>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70"/>
          <w:jc w:val="center"/>
        </w:trPr>
        <w:tc>
          <w:tcPr>
            <w:tcW w:w="1337" w:type="dxa"/>
            <w:vMerge w:val="restart"/>
            <w:tcBorders>
              <w:top w:val="nil"/>
              <w:left w:val="single" w:sz="4" w:space="0" w:color="auto"/>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预防性消毒</w:t>
            </w:r>
          </w:p>
        </w:tc>
        <w:tc>
          <w:tcPr>
            <w:tcW w:w="4240" w:type="dxa"/>
            <w:gridSpan w:val="2"/>
            <w:tcBorders>
              <w:top w:val="single" w:sz="4" w:space="0" w:color="auto"/>
              <w:left w:val="nil"/>
              <w:bottom w:val="single" w:sz="4" w:space="0" w:color="auto"/>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开展入境人员卫生检疫业务的海关封闭管理用房的室内空气</w:t>
            </w:r>
          </w:p>
        </w:tc>
        <w:tc>
          <w:tcPr>
            <w:tcW w:w="109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紫外线辐照</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紫外灯</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照度应≥70um/cm</w:t>
            </w:r>
            <w:r>
              <w:rPr>
                <w:rFonts w:asciiTheme="minorEastAsia" w:eastAsiaTheme="minorEastAsia" w:hAnsiTheme="minorEastAsia"/>
                <w:sz w:val="18"/>
                <w:szCs w:val="18"/>
              </w:rPr>
              <w:t>²</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大于1小时</w:t>
            </w:r>
          </w:p>
        </w:tc>
      </w:tr>
      <w:tr w:rsidR="00552549">
        <w:trPr>
          <w:trHeight w:val="430"/>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tcBorders>
              <w:top w:val="single" w:sz="4" w:space="0" w:color="auto"/>
              <w:left w:val="nil"/>
              <w:bottom w:val="single" w:sz="4" w:space="0" w:color="auto"/>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开展入境人员卫生检疫业务的海关封闭管理用房的室内物体表面（桌椅、门把手、采样工作台、室内家具等）</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有效氯含量1000mg/L或二氧化氯含量500mg/L</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642"/>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tcBorders>
              <w:top w:val="single" w:sz="4" w:space="0" w:color="auto"/>
              <w:left w:val="nil"/>
              <w:bottom w:val="single" w:sz="4" w:space="0" w:color="auto"/>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开展入境人员卫生检疫业务的海关封闭管理用房的室内物体表面（垃圾桶、地板、墙壁等）</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喷洒或擦拭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同上，喷雾2遍，喷药量为100ml/㎡~300ml/㎡</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val="restart"/>
            <w:tcBorders>
              <w:top w:val="single" w:sz="4" w:space="0" w:color="auto"/>
              <w:left w:val="single" w:sz="4" w:space="0" w:color="auto"/>
              <w:bottom w:val="single" w:sz="4" w:space="0" w:color="000000"/>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通关环节使用的一起设备和设施（门式体温检测仪、X光机、查验台等）</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喷洒或擦拭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有效氯含量1000mg/L</w:t>
            </w:r>
          </w:p>
        </w:tc>
        <w:tc>
          <w:tcPr>
            <w:tcW w:w="2111"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tcBorders>
              <w:top w:val="single" w:sz="4" w:space="0" w:color="auto"/>
              <w:left w:val="single" w:sz="4" w:space="0" w:color="auto"/>
              <w:bottom w:val="single" w:sz="4" w:space="0" w:color="000000"/>
              <w:right w:val="single" w:sz="4" w:space="0" w:color="000000"/>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二氧化氯</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含量500mg/L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tcBorders>
              <w:top w:val="single" w:sz="4" w:space="0" w:color="auto"/>
              <w:left w:val="single" w:sz="4" w:space="0" w:color="auto"/>
              <w:bottom w:val="single" w:sz="4" w:space="0" w:color="000000"/>
              <w:right w:val="single" w:sz="4" w:space="0" w:color="000000"/>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季铵盐</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含量2000mg/L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val="restart"/>
            <w:tcBorders>
              <w:top w:val="single" w:sz="4" w:space="0" w:color="auto"/>
              <w:left w:val="single" w:sz="4" w:space="0" w:color="auto"/>
              <w:bottom w:val="single" w:sz="4" w:space="0" w:color="000000"/>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脱下的非一次性使用的防护用品（护目镜、胶鞋、长袖加厚胶手套等）</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浸泡、擦拭</w:t>
            </w:r>
          </w:p>
        </w:tc>
        <w:tc>
          <w:tcPr>
            <w:tcW w:w="1583"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500ml/L（无明显污染物）</w:t>
            </w:r>
          </w:p>
        </w:tc>
        <w:tc>
          <w:tcPr>
            <w:tcW w:w="2111"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tcBorders>
              <w:top w:val="single" w:sz="4" w:space="0" w:color="auto"/>
              <w:left w:val="single" w:sz="4" w:space="0" w:color="auto"/>
              <w:bottom w:val="single" w:sz="4" w:space="0" w:color="000000"/>
              <w:right w:val="single" w:sz="4" w:space="0" w:color="000000"/>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5000ml/L（有明显污染物）</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tcBorders>
              <w:top w:val="single" w:sz="4" w:space="0" w:color="auto"/>
              <w:left w:val="nil"/>
              <w:bottom w:val="single" w:sz="4" w:space="0" w:color="auto"/>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使用后的一次性防护物品放入的黄色医疗废物垃圾袋表面及垃圾桶表面</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喷洒或擦拭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1000mg/L</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tcBorders>
              <w:top w:val="single" w:sz="4" w:space="0" w:color="auto"/>
              <w:left w:val="nil"/>
              <w:bottom w:val="single" w:sz="4" w:space="0" w:color="auto"/>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通关结束后海关现场人员穿脱区域的室内空气</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紫外线辐照</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紫外灯</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照度应≥70um/cm</w:t>
            </w:r>
            <w:r>
              <w:rPr>
                <w:rFonts w:asciiTheme="minorEastAsia" w:eastAsiaTheme="minorEastAsia" w:hAnsiTheme="minorEastAsia"/>
                <w:sz w:val="18"/>
                <w:szCs w:val="18"/>
              </w:rPr>
              <w:t>²</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大于1小时</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val="restart"/>
            <w:tcBorders>
              <w:top w:val="single" w:sz="4" w:space="0" w:color="auto"/>
              <w:left w:val="single" w:sz="4" w:space="0" w:color="auto"/>
              <w:bottom w:val="single" w:sz="4" w:space="0" w:color="000000"/>
              <w:right w:val="single" w:sz="4" w:space="0" w:color="000000"/>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通关结束后海关现场人员穿脱区域的室物体表面</w:t>
            </w: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喷洒或擦拭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有效氯含量1000mg/L</w:t>
            </w:r>
          </w:p>
        </w:tc>
        <w:tc>
          <w:tcPr>
            <w:tcW w:w="2111"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tcBorders>
              <w:top w:val="single" w:sz="4" w:space="0" w:color="auto"/>
              <w:left w:val="single" w:sz="4" w:space="0" w:color="auto"/>
              <w:bottom w:val="single" w:sz="4" w:space="0" w:color="000000"/>
              <w:right w:val="single" w:sz="4" w:space="0" w:color="000000"/>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二氧化氯</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含量500mg/L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4240" w:type="dxa"/>
            <w:gridSpan w:val="2"/>
            <w:vMerge/>
            <w:tcBorders>
              <w:top w:val="single" w:sz="4" w:space="0" w:color="auto"/>
              <w:left w:val="single" w:sz="4" w:space="0" w:color="auto"/>
              <w:bottom w:val="single" w:sz="4" w:space="0" w:color="000000"/>
              <w:right w:val="single" w:sz="4" w:space="0" w:color="000000"/>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季铵盐</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含量2000mg/L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31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海关管理的移动式防护方舱或用于穿脱的卫生检疫用房</w:t>
            </w:r>
          </w:p>
        </w:tc>
        <w:tc>
          <w:tcPr>
            <w:tcW w:w="3097"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空气</w:t>
            </w:r>
          </w:p>
        </w:tc>
        <w:tc>
          <w:tcPr>
            <w:tcW w:w="109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喷雾</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有效氯500mg/L</w:t>
            </w:r>
          </w:p>
        </w:tc>
        <w:tc>
          <w:tcPr>
            <w:tcW w:w="2111"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物体表面</w:t>
            </w:r>
          </w:p>
        </w:tc>
        <w:tc>
          <w:tcPr>
            <w:tcW w:w="109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根据需要</w:t>
            </w:r>
          </w:p>
        </w:tc>
        <w:tc>
          <w:tcPr>
            <w:tcW w:w="1365"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喷雾或擦拭</w:t>
            </w: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含氯消毒液</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有效氯含量1000mg/L</w:t>
            </w:r>
          </w:p>
        </w:tc>
        <w:tc>
          <w:tcPr>
            <w:tcW w:w="2111" w:type="dxa"/>
            <w:vMerge w:val="restart"/>
            <w:tcBorders>
              <w:top w:val="nil"/>
              <w:left w:val="single" w:sz="4" w:space="0" w:color="auto"/>
              <w:bottom w:val="single" w:sz="4" w:space="0" w:color="000000"/>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30分钟</w:t>
            </w: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二氧化氯</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含量500mg/L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r w:rsidR="00552549">
        <w:trPr>
          <w:trHeight w:val="53"/>
          <w:jc w:val="center"/>
        </w:trPr>
        <w:tc>
          <w:tcPr>
            <w:tcW w:w="1337" w:type="dxa"/>
            <w:vMerge/>
            <w:tcBorders>
              <w:top w:val="nil"/>
              <w:left w:val="single" w:sz="4" w:space="0" w:color="auto"/>
              <w:bottom w:val="single" w:sz="4" w:space="0" w:color="auto"/>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143"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3097"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09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365"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c>
          <w:tcPr>
            <w:tcW w:w="1583"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季铵盐</w:t>
            </w:r>
          </w:p>
        </w:tc>
        <w:tc>
          <w:tcPr>
            <w:tcW w:w="2748" w:type="dxa"/>
            <w:tcBorders>
              <w:top w:val="nil"/>
              <w:left w:val="nil"/>
              <w:bottom w:val="single" w:sz="4" w:space="0" w:color="auto"/>
              <w:right w:val="single" w:sz="4" w:space="0" w:color="auto"/>
            </w:tcBorders>
            <w:vAlign w:val="center"/>
          </w:tcPr>
          <w:p w:rsidR="00552549" w:rsidRDefault="00F975D4">
            <w:pPr>
              <w:spacing w:line="276"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含量2000mg/L</w:t>
            </w:r>
          </w:p>
        </w:tc>
        <w:tc>
          <w:tcPr>
            <w:tcW w:w="2111"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jc w:val="center"/>
              <w:rPr>
                <w:rFonts w:asciiTheme="minorEastAsia" w:eastAsiaTheme="minorEastAsia" w:hAnsiTheme="minorEastAsia"/>
                <w:sz w:val="18"/>
                <w:szCs w:val="18"/>
              </w:rPr>
            </w:pPr>
          </w:p>
        </w:tc>
      </w:tr>
    </w:tbl>
    <w:p w:rsidR="00552549" w:rsidRDefault="00552549">
      <w:pPr>
        <w:spacing w:line="360" w:lineRule="auto"/>
        <w:rPr>
          <w:rFonts w:ascii="宋体" w:cs="宋体"/>
        </w:rPr>
        <w:sectPr w:rsidR="00552549">
          <w:pgSz w:w="16838" w:h="11906" w:orient="landscape"/>
          <w:pgMar w:top="1418" w:right="1559" w:bottom="1514" w:left="1480" w:header="851" w:footer="992" w:gutter="0"/>
          <w:cols w:space="720"/>
          <w:docGrid w:linePitch="312"/>
        </w:sectPr>
      </w:pPr>
    </w:p>
    <w:p w:rsidR="00552549" w:rsidRDefault="00F975D4">
      <w:pPr>
        <w:pStyle w:val="aff1"/>
        <w:spacing w:line="360" w:lineRule="auto"/>
        <w:jc w:val="left"/>
        <w:rPr>
          <w:rFonts w:ascii="宋体"/>
          <w:b w:val="0"/>
          <w:sz w:val="21"/>
        </w:rPr>
      </w:pPr>
      <w:bookmarkStart w:id="115" w:name="_Toc106373912"/>
      <w:bookmarkStart w:id="116" w:name="_Toc53681940"/>
      <w:r>
        <w:rPr>
          <w:rFonts w:ascii="宋体" w:hAnsi="宋体" w:hint="eastAsia"/>
          <w:b w:val="0"/>
          <w:sz w:val="21"/>
        </w:rPr>
        <w:lastRenderedPageBreak/>
        <w:t>二、技术要求</w:t>
      </w:r>
      <w:bookmarkEnd w:id="115"/>
      <w:bookmarkEnd w:id="116"/>
    </w:p>
    <w:p w:rsidR="00552549" w:rsidRPr="00DF5412" w:rsidRDefault="00F975D4" w:rsidP="003C6254">
      <w:pPr>
        <w:spacing w:line="360" w:lineRule="auto"/>
        <w:ind w:leftChars="199" w:left="767" w:hangingChars="166" w:hanging="349"/>
        <w:rPr>
          <w:rFonts w:ascii="宋体" w:cs="宋体"/>
        </w:rPr>
      </w:pPr>
      <w:r w:rsidRPr="00DF5412">
        <w:rPr>
          <w:rFonts w:ascii="宋体" w:cs="宋体"/>
        </w:rPr>
        <w:t>1</w:t>
      </w:r>
      <w:r w:rsidRPr="00DF5412">
        <w:rPr>
          <w:rFonts w:ascii="宋体" w:cs="宋体" w:hint="eastAsia"/>
        </w:rPr>
        <w:t>．消毒服务要求</w:t>
      </w:r>
    </w:p>
    <w:p w:rsidR="00552549" w:rsidRPr="00DF5412" w:rsidRDefault="00F975D4">
      <w:pPr>
        <w:spacing w:line="360" w:lineRule="auto"/>
        <w:ind w:firstLineChars="350" w:firstLine="735"/>
        <w:rPr>
          <w:rFonts w:ascii="宋体" w:cs="宋体"/>
        </w:rPr>
      </w:pPr>
      <w:r w:rsidRPr="00DF5412">
        <w:rPr>
          <w:rFonts w:ascii="宋体" w:cs="宋体" w:hint="eastAsia"/>
        </w:rPr>
        <w:t>1）场所预防消毒</w:t>
      </w:r>
    </w:p>
    <w:p w:rsidR="00552549" w:rsidRPr="00DF5412" w:rsidRDefault="00F975D4">
      <w:pPr>
        <w:spacing w:line="360" w:lineRule="auto"/>
        <w:ind w:firstLineChars="500" w:firstLine="1050"/>
        <w:rPr>
          <w:rFonts w:ascii="宋体" w:cs="宋体"/>
        </w:rPr>
      </w:pPr>
      <w:r w:rsidRPr="00DF5412">
        <w:rPr>
          <w:rFonts w:ascii="宋体" w:cs="宋体" w:hint="eastAsia"/>
        </w:rPr>
        <w:t>每日消毒频次2次。</w:t>
      </w:r>
    </w:p>
    <w:p w:rsidR="00552549" w:rsidRPr="00DF5412" w:rsidRDefault="00F975D4">
      <w:pPr>
        <w:spacing w:line="360" w:lineRule="auto"/>
        <w:ind w:firstLineChars="350" w:firstLine="735"/>
        <w:rPr>
          <w:rFonts w:ascii="宋体" w:cs="宋体"/>
        </w:rPr>
      </w:pPr>
      <w:r w:rsidRPr="00DF5412">
        <w:rPr>
          <w:rFonts w:ascii="宋体" w:cs="宋体" w:hint="eastAsia"/>
        </w:rPr>
        <w:t>2）专属用房（间）预防性消毒</w:t>
      </w:r>
    </w:p>
    <w:p w:rsidR="00552549" w:rsidRPr="00DF5412" w:rsidRDefault="00F975D4">
      <w:pPr>
        <w:spacing w:line="360" w:lineRule="auto"/>
        <w:ind w:firstLineChars="500" w:firstLine="1050"/>
        <w:rPr>
          <w:rFonts w:ascii="宋体" w:cs="宋体"/>
        </w:rPr>
      </w:pPr>
      <w:r w:rsidRPr="00DF5412">
        <w:rPr>
          <w:rFonts w:ascii="宋体" w:cs="宋体" w:hint="eastAsia"/>
        </w:rPr>
        <w:t>每日消毒频次2次。</w:t>
      </w:r>
    </w:p>
    <w:p w:rsidR="00552549" w:rsidRPr="00DF5412" w:rsidRDefault="00F975D4">
      <w:pPr>
        <w:spacing w:line="360" w:lineRule="auto"/>
        <w:ind w:leftChars="350" w:left="1050" w:hangingChars="150" w:hanging="315"/>
        <w:rPr>
          <w:rFonts w:ascii="宋体" w:cs="宋体"/>
        </w:rPr>
      </w:pPr>
      <w:r w:rsidRPr="00DF5412">
        <w:rPr>
          <w:rFonts w:ascii="宋体" w:cs="宋体" w:hint="eastAsia"/>
        </w:rPr>
        <w:t>3）涉疫垃圾打包</w:t>
      </w:r>
    </w:p>
    <w:p w:rsidR="00552549" w:rsidRPr="00DF5412" w:rsidRDefault="00F975D4">
      <w:pPr>
        <w:spacing w:line="360" w:lineRule="auto"/>
        <w:ind w:leftChars="500" w:left="1050"/>
        <w:rPr>
          <w:rFonts w:asciiTheme="minorEastAsia" w:eastAsiaTheme="minorEastAsia" w:hAnsiTheme="minorEastAsia"/>
          <w:szCs w:val="21"/>
        </w:rPr>
      </w:pPr>
      <w:r w:rsidRPr="00DF5412">
        <w:rPr>
          <w:rFonts w:ascii="宋体" w:cs="宋体" w:hint="eastAsia"/>
        </w:rPr>
        <w:t>包括文锦渡口岸海关区域内全部涉疫垃圾垃圾桶，垃圾桶数量根据根据疫情防控相关文件要</w:t>
      </w:r>
      <w:r w:rsidRPr="00DF5412">
        <w:rPr>
          <w:rFonts w:asciiTheme="minorEastAsia" w:eastAsiaTheme="minorEastAsia" w:hAnsiTheme="minorEastAsia" w:hint="eastAsia"/>
          <w:szCs w:val="21"/>
        </w:rPr>
        <w:t>求会有所增减，以实际数量为准。每日需对全部涉疫垃圾桶清理及消毒2次。</w:t>
      </w:r>
    </w:p>
    <w:p w:rsidR="00552549" w:rsidRPr="00DF5412" w:rsidRDefault="00F975D4">
      <w:pPr>
        <w:spacing w:line="360" w:lineRule="auto"/>
        <w:ind w:leftChars="350" w:left="1050" w:hangingChars="150" w:hanging="315"/>
        <w:rPr>
          <w:rFonts w:ascii="宋体" w:cs="宋体"/>
        </w:rPr>
      </w:pPr>
      <w:r w:rsidRPr="00DF5412">
        <w:rPr>
          <w:rFonts w:ascii="宋体" w:cs="宋体" w:hint="eastAsia"/>
        </w:rPr>
        <w:t>4）查验场地/货物消毒</w:t>
      </w:r>
    </w:p>
    <w:p w:rsidR="00552549" w:rsidRPr="00DF5412" w:rsidRDefault="00F975D4">
      <w:pPr>
        <w:spacing w:line="360" w:lineRule="auto"/>
        <w:ind w:leftChars="500" w:left="1050"/>
        <w:rPr>
          <w:rFonts w:asciiTheme="minorEastAsia" w:eastAsiaTheme="minorEastAsia" w:hAnsiTheme="minorEastAsia"/>
          <w:szCs w:val="21"/>
        </w:rPr>
      </w:pPr>
      <w:r w:rsidRPr="00DF5412">
        <w:rPr>
          <w:rFonts w:asciiTheme="minorEastAsia" w:eastAsiaTheme="minorEastAsia" w:hAnsiTheme="minorEastAsia" w:hint="eastAsia"/>
          <w:szCs w:val="21"/>
        </w:rPr>
        <w:t>查验场地货物消毒服务指当文锦渡海关查验科室收到查验指令，需要对进出境货物在口岸区域内进行现场查验时，</w:t>
      </w:r>
      <w:r w:rsidR="006E48A8" w:rsidRPr="00DF5412">
        <w:rPr>
          <w:rFonts w:asciiTheme="minorEastAsia" w:eastAsiaTheme="minorEastAsia" w:hAnsiTheme="minorEastAsia" w:hint="eastAsia"/>
          <w:szCs w:val="21"/>
        </w:rPr>
        <w:t>通过系统平台</w:t>
      </w:r>
      <w:r w:rsidR="003A318A" w:rsidRPr="00DF5412">
        <w:rPr>
          <w:rFonts w:asciiTheme="minorEastAsia" w:eastAsiaTheme="minorEastAsia" w:hAnsiTheme="minorEastAsia" w:hint="eastAsia"/>
          <w:szCs w:val="21"/>
        </w:rPr>
        <w:t>对消毒服务公司发出消毒指令，消毒公司接单后，</w:t>
      </w:r>
      <w:r w:rsidRPr="00DF5412">
        <w:rPr>
          <w:rFonts w:asciiTheme="minorEastAsia" w:eastAsiaTheme="minorEastAsia" w:hAnsiTheme="minorEastAsia" w:hint="eastAsia"/>
          <w:szCs w:val="21"/>
        </w:rPr>
        <w:t>对待查验货物及查验工作实施场地，在查验工作实施前后分别进行预防性消毒。每日工作量按1次核算服务单价。</w:t>
      </w:r>
    </w:p>
    <w:p w:rsidR="00552549" w:rsidRPr="00DF5412" w:rsidRDefault="00F975D4">
      <w:pPr>
        <w:spacing w:line="360" w:lineRule="auto"/>
        <w:ind w:leftChars="350" w:left="1050" w:hangingChars="150" w:hanging="315"/>
        <w:rPr>
          <w:rFonts w:ascii="宋体" w:cs="宋体"/>
        </w:rPr>
      </w:pPr>
      <w:r w:rsidRPr="00DF5412">
        <w:rPr>
          <w:rFonts w:ascii="宋体" w:cs="宋体" w:hint="eastAsia"/>
        </w:rPr>
        <w:t>5）车辆驾驶室预防性消毒/终末消毒</w:t>
      </w:r>
    </w:p>
    <w:p w:rsidR="00552549" w:rsidRPr="00DF5412" w:rsidRDefault="00F975D4">
      <w:pPr>
        <w:spacing w:line="360" w:lineRule="auto"/>
        <w:ind w:leftChars="500" w:left="1365" w:hangingChars="150" w:hanging="315"/>
        <w:rPr>
          <w:rFonts w:asciiTheme="minorEastAsia" w:eastAsiaTheme="minorEastAsia" w:hAnsiTheme="minorEastAsia"/>
          <w:szCs w:val="21"/>
        </w:rPr>
      </w:pPr>
      <w:r w:rsidRPr="00DF5412">
        <w:rPr>
          <w:rFonts w:asciiTheme="minorEastAsia" w:eastAsiaTheme="minorEastAsia" w:hAnsiTheme="minorEastAsia" w:hint="eastAsia"/>
          <w:szCs w:val="21"/>
        </w:rPr>
        <w:t>① 车辆驾驶室预防性消毒服务指海关查验科室收到查验指令，需要对进出境交通工具在口岸区域内进行现场查验时，</w:t>
      </w:r>
      <w:r w:rsidR="006E48A8" w:rsidRPr="00DF5412">
        <w:rPr>
          <w:rFonts w:asciiTheme="minorEastAsia" w:eastAsiaTheme="minorEastAsia" w:hAnsiTheme="minorEastAsia" w:hint="eastAsia"/>
          <w:szCs w:val="21"/>
        </w:rPr>
        <w:t>通过系统平台</w:t>
      </w:r>
      <w:r w:rsidR="003A318A" w:rsidRPr="00DF5412">
        <w:rPr>
          <w:rFonts w:asciiTheme="minorEastAsia" w:eastAsiaTheme="minorEastAsia" w:hAnsiTheme="minorEastAsia" w:hint="eastAsia"/>
          <w:szCs w:val="21"/>
        </w:rPr>
        <w:t>对消毒服务公司发出消毒指令，消毒公司接单后，</w:t>
      </w:r>
      <w:r w:rsidRPr="00DF5412">
        <w:rPr>
          <w:rFonts w:asciiTheme="minorEastAsia" w:eastAsiaTheme="minorEastAsia" w:hAnsiTheme="minorEastAsia" w:hint="eastAsia"/>
          <w:szCs w:val="21"/>
        </w:rPr>
        <w:t>需要对待查验交通工具进行预防性消毒；</w:t>
      </w:r>
    </w:p>
    <w:p w:rsidR="00552549" w:rsidRPr="00DF5412" w:rsidRDefault="00F975D4">
      <w:pPr>
        <w:spacing w:line="360" w:lineRule="auto"/>
        <w:ind w:leftChars="500" w:left="1365" w:hangingChars="150" w:hanging="315"/>
        <w:rPr>
          <w:rFonts w:asciiTheme="minorEastAsia" w:eastAsiaTheme="minorEastAsia" w:hAnsiTheme="minorEastAsia"/>
          <w:szCs w:val="21"/>
        </w:rPr>
      </w:pPr>
      <w:r w:rsidRPr="00DF5412">
        <w:rPr>
          <w:rFonts w:asciiTheme="minorEastAsia" w:eastAsiaTheme="minorEastAsia" w:hAnsiTheme="minorEastAsia" w:hint="eastAsia"/>
          <w:szCs w:val="21"/>
        </w:rPr>
        <w:t>② 车辆驾驶室终末消毒服务指当交通工具发现载有发热和/或呼吸道症状的；载有相关部门通报的确诊病例或无症状感染者、疑似病例的；载有经医学排查司乘人员或入境旅客判断为有症状者、疑似病例、确诊病例和无症状感染者的，或不能排除检疫传染病的；经实验室检测司乘人员或旅客新冠肺炎病毒核酸检测阳性的；载有以上情况人员的密接者的</w:t>
      </w:r>
      <w:r w:rsidR="003A318A" w:rsidRPr="00DF5412">
        <w:rPr>
          <w:rFonts w:asciiTheme="minorEastAsia" w:eastAsiaTheme="minorEastAsia" w:hAnsiTheme="minorEastAsia" w:hint="eastAsia"/>
          <w:szCs w:val="21"/>
        </w:rPr>
        <w:t>，查验科室</w:t>
      </w:r>
      <w:r w:rsidR="006E48A8" w:rsidRPr="00DF5412">
        <w:rPr>
          <w:rFonts w:asciiTheme="minorEastAsia" w:eastAsiaTheme="minorEastAsia" w:hAnsiTheme="minorEastAsia" w:hint="eastAsia"/>
          <w:szCs w:val="21"/>
        </w:rPr>
        <w:t>通过系统平台</w:t>
      </w:r>
      <w:r w:rsidR="003A318A" w:rsidRPr="00DF5412">
        <w:rPr>
          <w:rFonts w:asciiTheme="minorEastAsia" w:eastAsiaTheme="minorEastAsia" w:hAnsiTheme="minorEastAsia" w:hint="eastAsia"/>
          <w:szCs w:val="21"/>
        </w:rPr>
        <w:t>对消毒服务公司发出消毒指令，消毒公司接单后，</w:t>
      </w:r>
      <w:r w:rsidRPr="00DF5412">
        <w:rPr>
          <w:rFonts w:asciiTheme="minorEastAsia" w:eastAsiaTheme="minorEastAsia" w:hAnsiTheme="minorEastAsia" w:hint="eastAsia"/>
          <w:szCs w:val="21"/>
        </w:rPr>
        <w:t>需对交通工具进行终末消毒。每日工作量按2次核算服务单价。</w:t>
      </w:r>
    </w:p>
    <w:p w:rsidR="00552549" w:rsidRPr="00DF5412" w:rsidRDefault="00F975D4">
      <w:pPr>
        <w:spacing w:line="360" w:lineRule="auto"/>
        <w:ind w:leftChars="350" w:left="1050" w:hangingChars="150" w:hanging="315"/>
        <w:rPr>
          <w:rFonts w:ascii="宋体" w:cs="宋体"/>
        </w:rPr>
      </w:pPr>
      <w:r w:rsidRPr="00DF5412">
        <w:rPr>
          <w:rFonts w:ascii="宋体" w:cs="宋体" w:hint="eastAsia"/>
        </w:rPr>
        <w:t>6）场所终末消毒</w:t>
      </w:r>
    </w:p>
    <w:p w:rsidR="00552549" w:rsidRPr="00DF5412" w:rsidRDefault="00F975D4">
      <w:pPr>
        <w:spacing w:line="360" w:lineRule="auto"/>
        <w:ind w:leftChars="500" w:left="1050"/>
        <w:rPr>
          <w:rFonts w:asciiTheme="minorEastAsia" w:eastAsiaTheme="minorEastAsia" w:hAnsiTheme="minorEastAsia"/>
          <w:szCs w:val="21"/>
        </w:rPr>
      </w:pPr>
      <w:r w:rsidRPr="00DF5412">
        <w:rPr>
          <w:rFonts w:asciiTheme="minorEastAsia" w:eastAsiaTheme="minorEastAsia" w:hAnsiTheme="minorEastAsia" w:hint="eastAsia"/>
          <w:szCs w:val="21"/>
        </w:rPr>
        <w:t>场所终末消毒服务指当业务现场发现有发热和/或呼吸道症状的；载有相关部门通报的确诊病例或无症状感染者、疑似病例的；经医学排查判断为有症状者、疑似病例、确诊病例和无症状感染者的，或不能排除检疫传染病的；经实验室检测新冠肺炎病毒核酸检测阳性的；以上情况人员的密接者。上述人员已离开</w:t>
      </w:r>
      <w:r w:rsidR="003A318A" w:rsidRPr="00DF5412">
        <w:rPr>
          <w:rFonts w:asciiTheme="minorEastAsia" w:eastAsiaTheme="minorEastAsia" w:hAnsiTheme="minorEastAsia" w:hint="eastAsia"/>
          <w:szCs w:val="21"/>
        </w:rPr>
        <w:t>后</w:t>
      </w:r>
      <w:r w:rsidRPr="00DF5412">
        <w:rPr>
          <w:rFonts w:asciiTheme="minorEastAsia" w:eastAsiaTheme="minorEastAsia" w:hAnsiTheme="minorEastAsia" w:hint="eastAsia"/>
          <w:szCs w:val="21"/>
        </w:rPr>
        <w:t>，</w:t>
      </w:r>
      <w:r w:rsidR="003A318A" w:rsidRPr="00DF5412">
        <w:rPr>
          <w:rFonts w:asciiTheme="minorEastAsia" w:eastAsiaTheme="minorEastAsia" w:hAnsiTheme="minorEastAsia" w:hint="eastAsia"/>
          <w:szCs w:val="21"/>
        </w:rPr>
        <w:t>查验科室</w:t>
      </w:r>
      <w:r w:rsidR="006E48A8" w:rsidRPr="00DF5412">
        <w:rPr>
          <w:rFonts w:asciiTheme="minorEastAsia" w:eastAsiaTheme="minorEastAsia" w:hAnsiTheme="minorEastAsia" w:hint="eastAsia"/>
          <w:szCs w:val="21"/>
        </w:rPr>
        <w:t>通过系统平台</w:t>
      </w:r>
      <w:r w:rsidR="003A318A" w:rsidRPr="00DF5412">
        <w:rPr>
          <w:rFonts w:asciiTheme="minorEastAsia" w:eastAsiaTheme="minorEastAsia" w:hAnsiTheme="minorEastAsia" w:hint="eastAsia"/>
          <w:szCs w:val="21"/>
        </w:rPr>
        <w:t>对消毒服务公司发出消毒指令，消毒公司接单后，</w:t>
      </w:r>
      <w:r w:rsidRPr="00DF5412">
        <w:rPr>
          <w:rFonts w:asciiTheme="minorEastAsia" w:eastAsiaTheme="minorEastAsia" w:hAnsiTheme="minorEastAsia" w:hint="eastAsia"/>
          <w:szCs w:val="21"/>
        </w:rPr>
        <w:t>需对其通过、暂留的场地需要进行终末消毒。每日工作量按1次核算服务单价。</w:t>
      </w:r>
    </w:p>
    <w:p w:rsidR="00552549" w:rsidRPr="00DF5412" w:rsidRDefault="00F975D4">
      <w:pPr>
        <w:spacing w:line="360" w:lineRule="auto"/>
        <w:ind w:leftChars="350" w:left="1050" w:hangingChars="150" w:hanging="315"/>
        <w:rPr>
          <w:rFonts w:ascii="宋体" w:cs="宋体"/>
        </w:rPr>
      </w:pPr>
      <w:r w:rsidRPr="00DF5412">
        <w:rPr>
          <w:rFonts w:ascii="宋体" w:cs="宋体" w:hint="eastAsia"/>
        </w:rPr>
        <w:t>7）场所随时消毒</w:t>
      </w:r>
    </w:p>
    <w:p w:rsidR="00552549" w:rsidRDefault="00F975D4">
      <w:pPr>
        <w:spacing w:line="360" w:lineRule="auto"/>
        <w:ind w:leftChars="500" w:left="1050"/>
        <w:rPr>
          <w:rFonts w:asciiTheme="minorEastAsia" w:eastAsiaTheme="minorEastAsia" w:hAnsiTheme="minorEastAsia"/>
          <w:szCs w:val="21"/>
        </w:rPr>
      </w:pPr>
      <w:r w:rsidRPr="00DF5412">
        <w:rPr>
          <w:rFonts w:asciiTheme="minorEastAsia" w:eastAsiaTheme="minorEastAsia" w:hAnsiTheme="minorEastAsia" w:hint="eastAsia"/>
          <w:szCs w:val="21"/>
        </w:rPr>
        <w:t>场所随时消毒服务指当业务现场发现有发热和/或呼吸道症状的；载有相关部门通报的</w:t>
      </w:r>
      <w:r w:rsidRPr="00DF5412">
        <w:rPr>
          <w:rFonts w:asciiTheme="minorEastAsia" w:eastAsiaTheme="minorEastAsia" w:hAnsiTheme="minorEastAsia" w:hint="eastAsia"/>
          <w:szCs w:val="21"/>
        </w:rPr>
        <w:lastRenderedPageBreak/>
        <w:t>确诊病例或无症状感染者、疑似病例的；经医学排查判断为有症状者、疑似病例、确诊病例和无症状感染者的，或不能排除检疫传染病的；经实验室检测新冠肺炎病毒核酸检测阳性的；以上情况人员的密接者。上述人员未离开，</w:t>
      </w:r>
      <w:r w:rsidR="003A318A" w:rsidRPr="00DF5412">
        <w:rPr>
          <w:rFonts w:asciiTheme="minorEastAsia" w:eastAsiaTheme="minorEastAsia" w:hAnsiTheme="minorEastAsia" w:hint="eastAsia"/>
          <w:szCs w:val="21"/>
        </w:rPr>
        <w:t>查验科室</w:t>
      </w:r>
      <w:r w:rsidR="006E48A8" w:rsidRPr="00DF5412">
        <w:rPr>
          <w:rFonts w:asciiTheme="minorEastAsia" w:eastAsiaTheme="minorEastAsia" w:hAnsiTheme="minorEastAsia" w:hint="eastAsia"/>
          <w:szCs w:val="21"/>
        </w:rPr>
        <w:t>通过系统平台</w:t>
      </w:r>
      <w:r w:rsidR="003A318A" w:rsidRPr="00DF5412">
        <w:rPr>
          <w:rFonts w:asciiTheme="minorEastAsia" w:eastAsiaTheme="minorEastAsia" w:hAnsiTheme="minorEastAsia" w:hint="eastAsia"/>
          <w:szCs w:val="21"/>
        </w:rPr>
        <w:t>对消毒服务公司发出消毒指令，消毒公司接单后，</w:t>
      </w:r>
      <w:r w:rsidRPr="00DF5412">
        <w:rPr>
          <w:rFonts w:asciiTheme="minorEastAsia" w:eastAsiaTheme="minorEastAsia" w:hAnsiTheme="minorEastAsia" w:hint="eastAsia"/>
          <w:szCs w:val="21"/>
        </w:rPr>
        <w:t>其通过、暂留的场地需要进行随时消毒。每日工作量按1次核算服务单价。</w:t>
      </w:r>
    </w:p>
    <w:p w:rsidR="00552549" w:rsidRDefault="00F975D4" w:rsidP="003C6254">
      <w:pPr>
        <w:spacing w:line="360" w:lineRule="auto"/>
        <w:ind w:leftChars="199" w:left="767" w:hangingChars="166" w:hanging="349"/>
        <w:rPr>
          <w:rFonts w:ascii="宋体" w:cs="宋体"/>
        </w:rPr>
      </w:pPr>
      <w:r>
        <w:rPr>
          <w:rFonts w:ascii="宋体" w:cs="宋体" w:hint="eastAsia"/>
        </w:rPr>
        <w:t>2．人员要求</w:t>
      </w:r>
    </w:p>
    <w:p w:rsidR="00552549" w:rsidRDefault="00F975D4" w:rsidP="003C6254">
      <w:pPr>
        <w:spacing w:line="360" w:lineRule="auto"/>
        <w:ind w:leftChars="349" w:left="1082" w:hangingChars="166" w:hanging="349"/>
        <w:rPr>
          <w:rFonts w:ascii="宋体" w:cs="宋体"/>
        </w:rPr>
      </w:pPr>
      <w:r>
        <w:rPr>
          <w:rFonts w:ascii="宋体" w:cs="宋体"/>
        </w:rPr>
        <w:t>1</w:t>
      </w:r>
      <w:r>
        <w:rPr>
          <w:rFonts w:ascii="宋体" w:cs="宋体" w:hint="eastAsia"/>
        </w:rPr>
        <w:t>）</w:t>
      </w:r>
      <w:r>
        <w:rPr>
          <w:rFonts w:ascii="宋体" w:cs="宋体"/>
        </w:rPr>
        <w:t>按照项目管理要求设置岗位，配备相关人员</w:t>
      </w:r>
      <w:r>
        <w:rPr>
          <w:rFonts w:ascii="宋体" w:cs="宋体" w:hint="eastAsia"/>
        </w:rPr>
        <w:t>共15人，其中项目经理1人，综合安全员2人，消杀人员12人。</w:t>
      </w:r>
    </w:p>
    <w:p w:rsidR="00552549" w:rsidRDefault="00F975D4" w:rsidP="003C6254">
      <w:pPr>
        <w:spacing w:line="360" w:lineRule="auto"/>
        <w:ind w:leftChars="349" w:left="1082" w:hangingChars="166" w:hanging="349"/>
        <w:rPr>
          <w:rFonts w:ascii="宋体" w:cs="宋体"/>
        </w:rPr>
      </w:pPr>
      <w:r>
        <w:rPr>
          <w:rFonts w:ascii="宋体" w:cs="宋体"/>
        </w:rPr>
        <w:t>2</w:t>
      </w:r>
      <w:r>
        <w:rPr>
          <w:rFonts w:ascii="宋体" w:cs="宋体" w:hint="eastAsia"/>
        </w:rPr>
        <w:t>）中标人必须配备专业人员完成本项目，佩戴工作证，按时上下班（根据海关业务现场通关时间调整），严格遵守采购单位的规章制度。</w:t>
      </w:r>
    </w:p>
    <w:p w:rsidR="00552549" w:rsidRDefault="00F975D4" w:rsidP="003C6254">
      <w:pPr>
        <w:spacing w:line="360" w:lineRule="auto"/>
        <w:ind w:leftChars="349" w:left="1082" w:hangingChars="166" w:hanging="349"/>
        <w:rPr>
          <w:rFonts w:ascii="宋体" w:cs="宋体"/>
        </w:rPr>
      </w:pPr>
      <w:r>
        <w:rPr>
          <w:rFonts w:ascii="宋体" w:cs="宋体"/>
        </w:rPr>
        <w:t>3</w:t>
      </w:r>
      <w:r>
        <w:rPr>
          <w:rFonts w:ascii="宋体" w:cs="宋体" w:hint="eastAsia"/>
        </w:rPr>
        <w:t>）全部作业人员需接种新冠肺炎疫苗满14天。</w:t>
      </w:r>
    </w:p>
    <w:p w:rsidR="00552549" w:rsidRDefault="00F975D4" w:rsidP="003C6254">
      <w:pPr>
        <w:spacing w:line="360" w:lineRule="auto"/>
        <w:ind w:leftChars="349" w:left="1082" w:hangingChars="166" w:hanging="349"/>
        <w:rPr>
          <w:rFonts w:ascii="宋体" w:cs="宋体"/>
        </w:rPr>
      </w:pPr>
      <w:r>
        <w:rPr>
          <w:rFonts w:ascii="宋体" w:cs="宋体"/>
        </w:rPr>
        <w:t>4</w:t>
      </w:r>
      <w:r>
        <w:rPr>
          <w:rFonts w:ascii="宋体" w:cs="宋体" w:hint="eastAsia"/>
        </w:rPr>
        <w:t>）作业人员在工作期间严格遵守各项疫情防控政策动态调整。</w:t>
      </w:r>
    </w:p>
    <w:p w:rsidR="00552549" w:rsidRDefault="00F975D4" w:rsidP="003C6254">
      <w:pPr>
        <w:spacing w:line="360" w:lineRule="auto"/>
        <w:ind w:leftChars="349" w:left="1082" w:hangingChars="166" w:hanging="349"/>
        <w:rPr>
          <w:rFonts w:ascii="宋体" w:cs="宋体"/>
        </w:rPr>
      </w:pPr>
      <w:r>
        <w:rPr>
          <w:rFonts w:ascii="宋体" w:cs="宋体" w:hint="eastAsia"/>
        </w:rPr>
        <w:t>5）中标供应商需派专人负责本项目的日常管理，包括但不限定于人员安排、与海关对接、现场组织协调、消毒剂配备等。</w:t>
      </w:r>
    </w:p>
    <w:p w:rsidR="00552549" w:rsidRDefault="00F975D4" w:rsidP="003C6254">
      <w:pPr>
        <w:spacing w:line="360" w:lineRule="auto"/>
        <w:ind w:leftChars="199" w:left="767" w:hangingChars="166" w:hanging="349"/>
        <w:rPr>
          <w:rFonts w:ascii="宋体" w:cs="宋体"/>
        </w:rPr>
      </w:pPr>
      <w:r>
        <w:rPr>
          <w:rFonts w:ascii="宋体" w:cs="宋体"/>
        </w:rPr>
        <w:t>3</w:t>
      </w:r>
      <w:r>
        <w:rPr>
          <w:rFonts w:ascii="宋体" w:cs="宋体" w:hint="eastAsia"/>
        </w:rPr>
        <w:t>．管理要求</w:t>
      </w:r>
    </w:p>
    <w:p w:rsidR="00552549" w:rsidRDefault="00F975D4" w:rsidP="003C6254">
      <w:pPr>
        <w:spacing w:line="360" w:lineRule="auto"/>
        <w:ind w:leftChars="349" w:left="1082" w:hangingChars="166" w:hanging="349"/>
        <w:rPr>
          <w:rFonts w:ascii="宋体" w:cs="宋体"/>
        </w:rPr>
      </w:pPr>
      <w:r>
        <w:rPr>
          <w:rFonts w:ascii="宋体" w:cs="宋体" w:hint="eastAsia"/>
        </w:rPr>
        <w:t>1）中标人必须依法与员工签订书面劳动合同，并全部承担与劳动合同相关的责任和义务。</w:t>
      </w:r>
    </w:p>
    <w:p w:rsidR="00552549" w:rsidRDefault="00F975D4" w:rsidP="003C6254">
      <w:pPr>
        <w:spacing w:line="360" w:lineRule="auto"/>
        <w:ind w:leftChars="349" w:left="1082" w:hangingChars="166" w:hanging="349"/>
        <w:rPr>
          <w:rFonts w:ascii="宋体" w:cs="宋体"/>
        </w:rPr>
      </w:pPr>
      <w:r>
        <w:rPr>
          <w:rFonts w:ascii="宋体" w:cs="宋体" w:hint="eastAsia"/>
        </w:rPr>
        <w:t>2）中标人支付员工工资不能低于当年深圳市最低工资 标准。</w:t>
      </w:r>
    </w:p>
    <w:p w:rsidR="00552549" w:rsidRDefault="00F975D4" w:rsidP="003C6254">
      <w:pPr>
        <w:spacing w:line="360" w:lineRule="auto"/>
        <w:ind w:leftChars="349" w:left="1082" w:hangingChars="166" w:hanging="349"/>
        <w:rPr>
          <w:rFonts w:ascii="宋体" w:cs="宋体"/>
        </w:rPr>
      </w:pPr>
      <w:r>
        <w:rPr>
          <w:rFonts w:ascii="宋体" w:cs="宋体" w:hint="eastAsia"/>
        </w:rPr>
        <w:t>3）中标人必须按规定比例为员工购买养老保险、医疗保险、工伤保险、失业保险，并向采购单位提供相关证明材料备案。</w:t>
      </w:r>
    </w:p>
    <w:p w:rsidR="00552549" w:rsidRDefault="00F975D4" w:rsidP="003C6254">
      <w:pPr>
        <w:spacing w:line="360" w:lineRule="auto"/>
        <w:ind w:leftChars="349" w:left="1082" w:hangingChars="166" w:hanging="349"/>
        <w:rPr>
          <w:rFonts w:ascii="宋体" w:cs="宋体"/>
        </w:rPr>
      </w:pPr>
      <w:r>
        <w:rPr>
          <w:rFonts w:ascii="宋体" w:cs="宋体" w:hint="eastAsia"/>
        </w:rPr>
        <w:t>4）中标人必须保障员工正常休息时间。</w:t>
      </w:r>
    </w:p>
    <w:p w:rsidR="00552549" w:rsidRDefault="00F975D4" w:rsidP="003C6254">
      <w:pPr>
        <w:spacing w:line="360" w:lineRule="auto"/>
        <w:ind w:leftChars="349" w:left="1082" w:hangingChars="166" w:hanging="349"/>
        <w:rPr>
          <w:rFonts w:ascii="宋体" w:cs="宋体"/>
        </w:rPr>
      </w:pPr>
      <w:r>
        <w:rPr>
          <w:rFonts w:ascii="宋体" w:cs="宋体" w:hint="eastAsia"/>
        </w:rPr>
        <w:t>5）中标人员工不得介入采购单位除消毒服务外的任何    事务中（包括公事或私事）。</w:t>
      </w:r>
    </w:p>
    <w:p w:rsidR="00552549" w:rsidRDefault="00F975D4" w:rsidP="003C6254">
      <w:pPr>
        <w:spacing w:line="360" w:lineRule="auto"/>
        <w:ind w:leftChars="349" w:left="1082" w:hangingChars="166" w:hanging="349"/>
        <w:rPr>
          <w:rFonts w:ascii="宋体" w:cs="宋体"/>
        </w:rPr>
      </w:pPr>
      <w:r>
        <w:rPr>
          <w:rFonts w:ascii="宋体" w:cs="宋体" w:hint="eastAsia"/>
        </w:rPr>
        <w:t>6）不得打听、了解采购单位商业运作除消毒服务外的地一切问题（采购单位已对外公开的除外）。</w:t>
      </w:r>
    </w:p>
    <w:p w:rsidR="00552549" w:rsidRDefault="00F975D4" w:rsidP="003C6254">
      <w:pPr>
        <w:spacing w:line="360" w:lineRule="auto"/>
        <w:ind w:leftChars="349" w:left="1082" w:hangingChars="166" w:hanging="349"/>
        <w:rPr>
          <w:rFonts w:ascii="宋体" w:cs="宋体"/>
        </w:rPr>
      </w:pPr>
      <w:r>
        <w:rPr>
          <w:rFonts w:ascii="宋体" w:cs="宋体" w:hint="eastAsia"/>
        </w:rPr>
        <w:t>7）不得带走，窃取采购单位的任何物品及资料。</w:t>
      </w:r>
    </w:p>
    <w:p w:rsidR="00552549" w:rsidRDefault="00F975D4" w:rsidP="003C6254">
      <w:pPr>
        <w:spacing w:line="360" w:lineRule="auto"/>
        <w:ind w:leftChars="349" w:left="1082" w:hangingChars="166" w:hanging="349"/>
        <w:rPr>
          <w:rFonts w:ascii="宋体" w:cs="宋体"/>
        </w:rPr>
      </w:pPr>
      <w:r>
        <w:rPr>
          <w:rFonts w:ascii="宋体" w:cs="宋体" w:hint="eastAsia"/>
        </w:rPr>
        <w:t>8）对发现的遗失文件、资料，不得随便传阅，应即时上交相关部门。</w:t>
      </w:r>
    </w:p>
    <w:p w:rsidR="00552549" w:rsidRDefault="00F975D4" w:rsidP="003C6254">
      <w:pPr>
        <w:spacing w:line="360" w:lineRule="auto"/>
        <w:ind w:leftChars="349" w:left="1082" w:hangingChars="166" w:hanging="349"/>
        <w:rPr>
          <w:rFonts w:ascii="宋体" w:cs="宋体"/>
        </w:rPr>
      </w:pPr>
      <w:r>
        <w:rPr>
          <w:rFonts w:ascii="宋体" w:cs="宋体" w:hint="eastAsia"/>
        </w:rPr>
        <w:t>9）一律不得摘抄、外传、议论用户与消毒服务无关的任何文件及方案。</w:t>
      </w:r>
    </w:p>
    <w:p w:rsidR="00552549" w:rsidRDefault="00F975D4">
      <w:pPr>
        <w:spacing w:line="360" w:lineRule="auto"/>
        <w:ind w:leftChars="300" w:left="1050" w:hangingChars="200" w:hanging="420"/>
        <w:rPr>
          <w:rFonts w:ascii="宋体" w:cs="宋体"/>
        </w:rPr>
      </w:pPr>
      <w:r>
        <w:rPr>
          <w:rFonts w:ascii="宋体" w:cs="宋体" w:hint="eastAsia"/>
        </w:rPr>
        <w:t>10）严格控制外来人员在办公区域的录音、录像，对一切泄密行为立即制止并送有关部门处理。</w:t>
      </w:r>
    </w:p>
    <w:p w:rsidR="00552549" w:rsidRDefault="00F975D4">
      <w:pPr>
        <w:spacing w:line="360" w:lineRule="auto"/>
        <w:ind w:firstLineChars="300" w:firstLine="630"/>
        <w:rPr>
          <w:rFonts w:ascii="宋体" w:cs="宋体"/>
        </w:rPr>
      </w:pPr>
      <w:r>
        <w:rPr>
          <w:rFonts w:ascii="宋体" w:cs="宋体" w:hint="eastAsia"/>
        </w:rPr>
        <w:t>11）不得泄露采购方工作人员的私人电话、工作时间及生活规律。</w:t>
      </w:r>
    </w:p>
    <w:p w:rsidR="00552549" w:rsidRDefault="00F975D4">
      <w:pPr>
        <w:spacing w:line="360" w:lineRule="auto"/>
        <w:ind w:leftChars="300" w:left="1050" w:hangingChars="200" w:hanging="420"/>
        <w:rPr>
          <w:rFonts w:ascii="宋体" w:cs="宋体"/>
        </w:rPr>
      </w:pPr>
      <w:r>
        <w:rPr>
          <w:rFonts w:ascii="宋体" w:cs="宋体" w:hint="eastAsia"/>
        </w:rPr>
        <w:t>12）中标人必须服从采购方管理，以保证高质量完成消毒服务。</w:t>
      </w:r>
    </w:p>
    <w:p w:rsidR="00552549" w:rsidRDefault="00F975D4">
      <w:pPr>
        <w:spacing w:line="360" w:lineRule="auto"/>
        <w:ind w:leftChars="300" w:left="1050" w:hangingChars="200" w:hanging="420"/>
        <w:rPr>
          <w:rFonts w:ascii="宋体" w:cs="宋体"/>
        </w:rPr>
      </w:pPr>
      <w:r>
        <w:rPr>
          <w:rFonts w:ascii="宋体" w:cs="宋体" w:hint="eastAsia"/>
        </w:rPr>
        <w:t>13）中标人原则上不得将本项目分包给其他单位，如发现非法转包或分包，采购单位可向中标人索赔成交价的5%作为补偿，并按相关规定对中标人进行处罚。</w:t>
      </w:r>
    </w:p>
    <w:p w:rsidR="00552549" w:rsidRDefault="00F975D4">
      <w:pPr>
        <w:spacing w:line="360" w:lineRule="auto"/>
        <w:ind w:leftChars="300" w:left="1050" w:hangingChars="200" w:hanging="420"/>
        <w:rPr>
          <w:rFonts w:ascii="宋体" w:cs="宋体"/>
        </w:rPr>
      </w:pPr>
      <w:r>
        <w:rPr>
          <w:rFonts w:ascii="宋体" w:cs="宋体" w:hint="eastAsia"/>
        </w:rPr>
        <w:t>14）中标人应根据本合同承担消毒服务的物资采购、车辆安排及勤杂等后勤工作，按实际上岗人数负责到有关部门申办有关用工手续、员工劳动保险手续等。</w:t>
      </w:r>
    </w:p>
    <w:p w:rsidR="00552549" w:rsidRDefault="00F975D4">
      <w:pPr>
        <w:spacing w:line="360" w:lineRule="auto"/>
        <w:ind w:leftChars="300" w:left="1050" w:hangingChars="200" w:hanging="420"/>
        <w:rPr>
          <w:rFonts w:ascii="宋体" w:cs="宋体"/>
        </w:rPr>
      </w:pPr>
      <w:r>
        <w:rPr>
          <w:rFonts w:ascii="宋体" w:cs="宋体" w:hint="eastAsia"/>
        </w:rPr>
        <w:lastRenderedPageBreak/>
        <w:t>15）在进行岗位作业时，中标人负责定期培训员工相关业务知识和安全操作知识。如员工发生任何意外，中标人负责事故处理的一切费用。</w:t>
      </w:r>
    </w:p>
    <w:p w:rsidR="00552549" w:rsidRDefault="00F975D4">
      <w:pPr>
        <w:spacing w:line="360" w:lineRule="auto"/>
        <w:ind w:leftChars="300" w:left="1050" w:hangingChars="200" w:hanging="420"/>
        <w:rPr>
          <w:rFonts w:ascii="宋体" w:cs="宋体"/>
        </w:rPr>
      </w:pPr>
      <w:r>
        <w:rPr>
          <w:rFonts w:ascii="宋体" w:cs="宋体" w:hint="eastAsia"/>
        </w:rPr>
        <w:t>16）中标人应严格遵守国家法律，法规的规定，不得违反国家法律、法规的规定。如中标人员工有任何违法乱纪行为，中标人承担一切经济责任和法律责任。</w:t>
      </w:r>
    </w:p>
    <w:p w:rsidR="00552549" w:rsidRDefault="00F975D4">
      <w:pPr>
        <w:spacing w:line="360" w:lineRule="auto"/>
        <w:ind w:leftChars="300" w:left="1050" w:hangingChars="200" w:hanging="420"/>
        <w:rPr>
          <w:rFonts w:ascii="宋体" w:cs="宋体"/>
        </w:rPr>
      </w:pPr>
      <w:r>
        <w:rPr>
          <w:rFonts w:ascii="宋体" w:cs="宋体" w:hint="eastAsia"/>
        </w:rPr>
        <w:t>17）中标人须主动接受采购方的指导、检查、监督及调。采购人有权对本项目消毒处理服务进行考核。</w:t>
      </w:r>
    </w:p>
    <w:p w:rsidR="00552549" w:rsidRDefault="00F975D4">
      <w:pPr>
        <w:spacing w:line="360" w:lineRule="auto"/>
        <w:ind w:leftChars="300" w:left="1050" w:hangingChars="200" w:hanging="420"/>
        <w:rPr>
          <w:rFonts w:ascii="宋体" w:cs="宋体"/>
        </w:rPr>
      </w:pPr>
      <w:r>
        <w:rPr>
          <w:rFonts w:ascii="宋体" w:cs="宋体" w:hint="eastAsia"/>
        </w:rPr>
        <w:t>18）国家法定节假日中标人应安排值班人员上岗并保证各项系统正常运行。</w:t>
      </w:r>
    </w:p>
    <w:p w:rsidR="009209DD" w:rsidRPr="009209DD" w:rsidRDefault="009209DD" w:rsidP="009209DD">
      <w:pPr>
        <w:pStyle w:val="a0"/>
      </w:pPr>
    </w:p>
    <w:p w:rsidR="00552549" w:rsidRDefault="00F975D4">
      <w:pPr>
        <w:pStyle w:val="aff1"/>
        <w:spacing w:line="360" w:lineRule="auto"/>
        <w:jc w:val="left"/>
        <w:rPr>
          <w:rFonts w:ascii="宋体"/>
          <w:b w:val="0"/>
          <w:sz w:val="21"/>
        </w:rPr>
      </w:pPr>
      <w:bookmarkStart w:id="117" w:name="_Toc106373913"/>
      <w:bookmarkStart w:id="118" w:name="_Toc53681941"/>
      <w:bookmarkStart w:id="119" w:name="_Toc487209008"/>
      <w:bookmarkEnd w:id="111"/>
      <w:r>
        <w:rPr>
          <w:rFonts w:ascii="宋体" w:hAnsi="宋体" w:hint="eastAsia"/>
          <w:b w:val="0"/>
          <w:sz w:val="21"/>
        </w:rPr>
        <w:t>三、商务要求</w:t>
      </w:r>
      <w:bookmarkEnd w:id="117"/>
      <w:bookmarkEnd w:id="118"/>
    </w:p>
    <w:p w:rsidR="00552549" w:rsidRDefault="00F975D4">
      <w:pPr>
        <w:spacing w:line="360" w:lineRule="auto"/>
        <w:ind w:firstLineChars="62" w:firstLine="125"/>
        <w:rPr>
          <w:rFonts w:ascii="宋体" w:hAnsi="宋体"/>
          <w:spacing w:val="-4"/>
        </w:rPr>
      </w:pPr>
      <w:r>
        <w:rPr>
          <w:rFonts w:ascii="宋体" w:hAnsi="宋体" w:hint="eastAsia"/>
          <w:spacing w:val="-4"/>
        </w:rPr>
        <w:t>★</w:t>
      </w:r>
      <w:r>
        <w:rPr>
          <w:rFonts w:ascii="宋体" w:hAnsi="宋体"/>
          <w:spacing w:val="-4"/>
        </w:rPr>
        <w:t xml:space="preserve"> 1</w:t>
      </w:r>
      <w:r>
        <w:rPr>
          <w:rFonts w:ascii="宋体" w:hAnsi="宋体" w:hint="eastAsia"/>
          <w:spacing w:val="-4"/>
        </w:rPr>
        <w:t>．合同履行期限</w:t>
      </w:r>
    </w:p>
    <w:p w:rsidR="00552549" w:rsidRDefault="00F975D4" w:rsidP="003C6254">
      <w:pPr>
        <w:spacing w:line="360" w:lineRule="auto"/>
        <w:ind w:leftChars="349" w:left="767" w:hangingChars="16" w:hanging="34"/>
      </w:pPr>
      <w:r>
        <w:rPr>
          <w:rFonts w:hint="eastAsia"/>
        </w:rPr>
        <w:t>自</w:t>
      </w:r>
      <w:r>
        <w:t>合同签订生效之日起</w:t>
      </w:r>
      <w:r>
        <w:rPr>
          <w:rFonts w:ascii="宋体" w:hAnsi="宋体" w:hint="eastAsia"/>
          <w:szCs w:val="21"/>
        </w:rPr>
        <w:t>至2022年12月31日止。</w:t>
      </w:r>
    </w:p>
    <w:p w:rsidR="00552549" w:rsidRDefault="00F975D4">
      <w:pPr>
        <w:spacing w:line="360" w:lineRule="auto"/>
        <w:ind w:firstLineChars="62" w:firstLine="125"/>
        <w:rPr>
          <w:rFonts w:ascii="宋体"/>
          <w:spacing w:val="-4"/>
        </w:rPr>
      </w:pPr>
      <w:r>
        <w:rPr>
          <w:rFonts w:ascii="宋体" w:hAnsi="宋体" w:hint="eastAsia"/>
          <w:spacing w:val="-4"/>
        </w:rPr>
        <w:t>★</w:t>
      </w:r>
      <w:r>
        <w:rPr>
          <w:rFonts w:ascii="宋体" w:hAnsi="宋体"/>
          <w:spacing w:val="-4"/>
        </w:rPr>
        <w:t xml:space="preserve"> 2</w:t>
      </w:r>
      <w:r>
        <w:rPr>
          <w:rFonts w:ascii="宋体" w:hAnsi="宋体" w:hint="eastAsia"/>
          <w:spacing w:val="-4"/>
        </w:rPr>
        <w:t>．结算方式</w:t>
      </w:r>
    </w:p>
    <w:p w:rsidR="00552549" w:rsidRDefault="00F975D4" w:rsidP="003C6254">
      <w:pPr>
        <w:spacing w:line="360" w:lineRule="auto"/>
        <w:ind w:leftChars="349" w:left="767" w:hangingChars="16" w:hanging="34"/>
        <w:rPr>
          <w:rFonts w:ascii="宋体" w:hAnsi="宋体"/>
          <w:szCs w:val="21"/>
        </w:rPr>
      </w:pPr>
      <w:r w:rsidRPr="00065C41">
        <w:rPr>
          <w:rFonts w:ascii="宋体" w:cs="宋体" w:hint="eastAsia"/>
        </w:rPr>
        <w:t>供应商根据消毒服务天数和频次报价投标总价的同时报送对应的消毒服务单价。费用结算时，招标方将根据中标金额对应的每项消毒业务的单价，以实际开展消毒工作的场地面积及数量（需现场科室签字确认）对照相应单价按照实际工作量进行结算。</w:t>
      </w:r>
      <w:r w:rsidRPr="00065C41">
        <w:rPr>
          <w:rFonts w:ascii="宋体" w:hAnsi="宋体" w:hint="eastAsia"/>
          <w:szCs w:val="21"/>
        </w:rPr>
        <w:t xml:space="preserve">采用月结方式支付，采购单位自收到中标人有效发票起15个工作日内通过银行转账支付（如遇节假日顺延）。 </w:t>
      </w:r>
    </w:p>
    <w:p w:rsidR="009209DD" w:rsidRPr="009209DD" w:rsidRDefault="009209DD" w:rsidP="009209DD">
      <w:pPr>
        <w:pStyle w:val="a0"/>
      </w:pPr>
    </w:p>
    <w:p w:rsidR="00552549" w:rsidRPr="00065C41" w:rsidRDefault="00F975D4">
      <w:pPr>
        <w:pStyle w:val="aff1"/>
        <w:spacing w:line="360" w:lineRule="auto"/>
        <w:jc w:val="left"/>
        <w:rPr>
          <w:rFonts w:ascii="宋体"/>
          <w:b w:val="0"/>
          <w:sz w:val="21"/>
        </w:rPr>
      </w:pPr>
      <w:bookmarkStart w:id="120" w:name="_Toc53681942"/>
      <w:bookmarkStart w:id="121" w:name="_Toc106373914"/>
      <w:r w:rsidRPr="00065C41">
        <w:rPr>
          <w:rFonts w:ascii="宋体" w:hAnsi="宋体" w:hint="eastAsia"/>
          <w:b w:val="0"/>
          <w:sz w:val="21"/>
        </w:rPr>
        <w:t>四、报价要求</w:t>
      </w:r>
      <w:bookmarkEnd w:id="112"/>
      <w:bookmarkEnd w:id="119"/>
      <w:bookmarkEnd w:id="120"/>
      <w:bookmarkEnd w:id="121"/>
    </w:p>
    <w:p w:rsidR="00552549" w:rsidRPr="00201437" w:rsidRDefault="00F975D4" w:rsidP="00201437">
      <w:pPr>
        <w:tabs>
          <w:tab w:val="left" w:pos="426"/>
          <w:tab w:val="left" w:pos="1455"/>
        </w:tabs>
        <w:spacing w:line="360" w:lineRule="auto"/>
        <w:ind w:left="727" w:hangingChars="346" w:hanging="727"/>
        <w:rPr>
          <w:rFonts w:ascii="宋体" w:hAnsi="宋体"/>
          <w:szCs w:val="24"/>
        </w:rPr>
      </w:pPr>
      <w:r w:rsidRPr="00065C41">
        <w:rPr>
          <w:rFonts w:ascii="宋体" w:hAnsi="宋体"/>
          <w:szCs w:val="24"/>
        </w:rPr>
        <w:t xml:space="preserve">    1</w:t>
      </w:r>
      <w:r w:rsidRPr="00065C41">
        <w:rPr>
          <w:rFonts w:ascii="宋体" w:hAnsi="宋体" w:hint="eastAsia"/>
          <w:szCs w:val="24"/>
        </w:rPr>
        <w:t>．本项目采购预算控制金额：人民币壹佰伍拾叁万元整（¥</w:t>
      </w:r>
      <w:r w:rsidRPr="00065C41">
        <w:rPr>
          <w:rFonts w:ascii="宋体" w:hAnsi="宋体"/>
          <w:szCs w:val="24"/>
        </w:rPr>
        <w:t>1</w:t>
      </w:r>
      <w:r w:rsidRPr="00065C41">
        <w:rPr>
          <w:rFonts w:ascii="宋体" w:hAnsi="宋体" w:hint="eastAsia"/>
          <w:szCs w:val="24"/>
        </w:rPr>
        <w:t>,</w:t>
      </w:r>
      <w:r w:rsidRPr="00065C41">
        <w:rPr>
          <w:rFonts w:ascii="宋体" w:hAnsi="宋体"/>
          <w:szCs w:val="24"/>
        </w:rPr>
        <w:t>530</w:t>
      </w:r>
      <w:r w:rsidRPr="00065C41">
        <w:rPr>
          <w:rFonts w:ascii="宋体" w:hAnsi="宋体" w:hint="eastAsia"/>
          <w:szCs w:val="24"/>
        </w:rPr>
        <w:t>,</w:t>
      </w:r>
      <w:r w:rsidRPr="00065C41">
        <w:rPr>
          <w:rFonts w:ascii="宋体" w:hAnsi="宋体"/>
          <w:szCs w:val="24"/>
        </w:rPr>
        <w:t>000.00</w:t>
      </w:r>
      <w:r w:rsidRPr="00065C41">
        <w:rPr>
          <w:rFonts w:ascii="宋体" w:hAnsi="宋体" w:hint="eastAsia"/>
          <w:szCs w:val="24"/>
        </w:rPr>
        <w:t>），为报价一览表中总价金额的上限金额，超过该金额的报价无效。</w:t>
      </w:r>
      <w:r w:rsidRPr="00065C41">
        <w:rPr>
          <w:rFonts w:ascii="宋体" w:hAnsi="宋体" w:cs="Arial" w:hint="eastAsia"/>
        </w:rPr>
        <w:t>供应商报价投标总额的同时应根据消毒服务天数、服务区域面积和频次报送对应的消毒服务单价。</w:t>
      </w:r>
    </w:p>
    <w:tbl>
      <w:tblPr>
        <w:tblW w:w="8675" w:type="dxa"/>
        <w:jc w:val="center"/>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160"/>
        <w:gridCol w:w="2484"/>
        <w:gridCol w:w="1103"/>
        <w:gridCol w:w="1449"/>
        <w:gridCol w:w="1695"/>
      </w:tblGrid>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序号</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操作类别</w:t>
            </w:r>
          </w:p>
        </w:tc>
        <w:tc>
          <w:tcPr>
            <w:tcW w:w="2484"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服务天数</w:t>
            </w:r>
          </w:p>
        </w:tc>
        <w:tc>
          <w:tcPr>
            <w:tcW w:w="1449" w:type="dxa"/>
            <w:vAlign w:val="center"/>
          </w:tcPr>
          <w:p w:rsidR="00552549" w:rsidRPr="00065C41" w:rsidRDefault="00DF541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每日频</w:t>
            </w:r>
            <w:r w:rsidR="00F975D4" w:rsidRPr="00065C41">
              <w:rPr>
                <w:rFonts w:asciiTheme="minorEastAsia" w:eastAsiaTheme="minorEastAsia" w:hAnsiTheme="minorEastAsia" w:hint="eastAsia"/>
                <w:szCs w:val="21"/>
              </w:rPr>
              <w:t>次</w:t>
            </w:r>
          </w:p>
        </w:tc>
        <w:tc>
          <w:tcPr>
            <w:tcW w:w="1695" w:type="dxa"/>
            <w:vAlign w:val="center"/>
          </w:tcPr>
          <w:p w:rsidR="00552549" w:rsidRPr="00065C41" w:rsidRDefault="00F975D4" w:rsidP="00DF5412">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服务单价（元）</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场所预防消毒</w:t>
            </w:r>
          </w:p>
        </w:tc>
        <w:tc>
          <w:tcPr>
            <w:tcW w:w="2484"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1号查验台、2号查验台、3号查验台、4号查验台、35/36号查验台，共1677㎡。</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/平方米/次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专属用房（间）预防性消毒</w:t>
            </w:r>
          </w:p>
        </w:tc>
        <w:tc>
          <w:tcPr>
            <w:tcW w:w="2484"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1号查验台配套洗消间及周边、2号查验台配套洗消间及周边、3号查验台配套洗消间及周边、4号查验台配套洗消间及周边、35/36查验台配套洗</w:t>
            </w:r>
            <w:r w:rsidRPr="00065C41">
              <w:rPr>
                <w:rFonts w:asciiTheme="minorEastAsia" w:eastAsiaTheme="minorEastAsia" w:hAnsiTheme="minorEastAsia" w:hint="eastAsia"/>
                <w:szCs w:val="21"/>
              </w:rPr>
              <w:lastRenderedPageBreak/>
              <w:t>消间及周边、货运前置通道洗消间及周边、进口货运医排室及周边、出口货运医排室及周边、进境旅检医排室及周边、出境旅检医排室及周边、旅检大厅门口方舱（2间）及周边、旅检在建洗消间（3间）及周边，共15间。</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lastRenderedPageBreak/>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/间/次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lastRenderedPageBreak/>
              <w:t>3</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涉疫垃圾打包</w:t>
            </w:r>
          </w:p>
        </w:tc>
        <w:tc>
          <w:tcPr>
            <w:tcW w:w="2484"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全部口岸通关区域，共54桶（视实际业务区域而定）</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/桶/次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4</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查验场地/货物消毒</w:t>
            </w:r>
          </w:p>
        </w:tc>
        <w:tc>
          <w:tcPr>
            <w:tcW w:w="2484" w:type="dxa"/>
            <w:vAlign w:val="center"/>
          </w:tcPr>
          <w:p w:rsidR="00552549" w:rsidRPr="00065C41" w:rsidRDefault="00F975D4">
            <w:pPr>
              <w:spacing w:line="360" w:lineRule="auto"/>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5</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车辆驾驶室预防性消毒/终末消毒</w:t>
            </w:r>
          </w:p>
        </w:tc>
        <w:tc>
          <w:tcPr>
            <w:tcW w:w="2484"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2</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6</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场所终末消毒</w:t>
            </w:r>
          </w:p>
        </w:tc>
        <w:tc>
          <w:tcPr>
            <w:tcW w:w="2484"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F5412">
        <w:trPr>
          <w:jc w:val="center"/>
        </w:trPr>
        <w:tc>
          <w:tcPr>
            <w:tcW w:w="784" w:type="dxa"/>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7</w:t>
            </w:r>
          </w:p>
        </w:tc>
        <w:tc>
          <w:tcPr>
            <w:tcW w:w="1160"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场所随时消毒</w:t>
            </w:r>
          </w:p>
        </w:tc>
        <w:tc>
          <w:tcPr>
            <w:tcW w:w="2484" w:type="dxa"/>
            <w:vAlign w:val="center"/>
          </w:tcPr>
          <w:p w:rsidR="00552549" w:rsidRPr="00065C41" w:rsidRDefault="00F975D4">
            <w:pPr>
              <w:spacing w:line="360" w:lineRule="auto"/>
              <w:jc w:val="left"/>
              <w:rPr>
                <w:rFonts w:asciiTheme="minorEastAsia" w:eastAsiaTheme="minorEastAsia" w:hAnsiTheme="minorEastAsia"/>
                <w:szCs w:val="21"/>
              </w:rPr>
            </w:pPr>
            <w:r w:rsidRPr="00065C41">
              <w:rPr>
                <w:rFonts w:asciiTheme="minorEastAsia" w:eastAsiaTheme="minorEastAsia" w:hAnsiTheme="minorEastAsia" w:hint="eastAsia"/>
                <w:szCs w:val="21"/>
              </w:rPr>
              <w:t>全部口岸通关区域</w:t>
            </w:r>
          </w:p>
        </w:tc>
        <w:tc>
          <w:tcPr>
            <w:tcW w:w="1103"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184天</w:t>
            </w:r>
          </w:p>
        </w:tc>
        <w:tc>
          <w:tcPr>
            <w:tcW w:w="1449"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1</w:t>
            </w:r>
          </w:p>
        </w:tc>
        <w:tc>
          <w:tcPr>
            <w:tcW w:w="1695" w:type="dxa"/>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/次</w:t>
            </w:r>
          </w:p>
        </w:tc>
      </w:tr>
      <w:tr w:rsidR="00552549" w:rsidRPr="00065C41" w:rsidTr="00DF5412">
        <w:trPr>
          <w:trHeight w:val="656"/>
          <w:jc w:val="center"/>
        </w:trPr>
        <w:tc>
          <w:tcPr>
            <w:tcW w:w="1944" w:type="dxa"/>
            <w:gridSpan w:val="2"/>
            <w:vAlign w:val="center"/>
          </w:tcPr>
          <w:p w:rsidR="00552549" w:rsidRPr="00065C41" w:rsidRDefault="00F975D4">
            <w:pPr>
              <w:spacing w:line="360" w:lineRule="auto"/>
              <w:jc w:val="center"/>
              <w:rPr>
                <w:rFonts w:asciiTheme="minorEastAsia" w:eastAsiaTheme="minorEastAsia" w:hAnsiTheme="minorEastAsia"/>
                <w:szCs w:val="21"/>
              </w:rPr>
            </w:pPr>
            <w:r w:rsidRPr="00065C41">
              <w:rPr>
                <w:rFonts w:asciiTheme="minorEastAsia" w:eastAsiaTheme="minorEastAsia" w:hAnsiTheme="minorEastAsia" w:hint="eastAsia"/>
                <w:szCs w:val="21"/>
              </w:rPr>
              <w:t>项目总报价（元）</w:t>
            </w:r>
          </w:p>
        </w:tc>
        <w:tc>
          <w:tcPr>
            <w:tcW w:w="6731" w:type="dxa"/>
            <w:gridSpan w:val="4"/>
            <w:vAlign w:val="center"/>
          </w:tcPr>
          <w:p w:rsidR="00552549" w:rsidRPr="00065C41" w:rsidRDefault="00552549">
            <w:pPr>
              <w:spacing w:line="360" w:lineRule="auto"/>
              <w:jc w:val="left"/>
              <w:rPr>
                <w:rFonts w:asciiTheme="minorEastAsia" w:eastAsiaTheme="minorEastAsia" w:hAnsiTheme="minorEastAsia"/>
                <w:szCs w:val="21"/>
              </w:rPr>
            </w:pPr>
          </w:p>
        </w:tc>
      </w:tr>
    </w:tbl>
    <w:p w:rsidR="00552549" w:rsidRPr="00065C41" w:rsidRDefault="00552549">
      <w:pPr>
        <w:pStyle w:val="a0"/>
      </w:pPr>
    </w:p>
    <w:p w:rsidR="00552549" w:rsidRPr="00065C41" w:rsidRDefault="00F975D4" w:rsidP="003C6254">
      <w:pPr>
        <w:tabs>
          <w:tab w:val="left" w:pos="426"/>
          <w:tab w:val="left" w:pos="1455"/>
        </w:tabs>
        <w:spacing w:line="360" w:lineRule="auto"/>
        <w:ind w:left="727" w:hangingChars="346" w:hanging="727"/>
        <w:rPr>
          <w:rFonts w:ascii="宋体" w:hAnsi="宋体"/>
          <w:szCs w:val="24"/>
        </w:rPr>
      </w:pPr>
      <w:r w:rsidRPr="00065C41">
        <w:rPr>
          <w:rFonts w:ascii="宋体" w:hAnsi="宋体"/>
          <w:szCs w:val="24"/>
        </w:rPr>
        <w:t xml:space="preserve">    2</w:t>
      </w:r>
      <w:r w:rsidRPr="00065C41">
        <w:rPr>
          <w:rFonts w:ascii="宋体" w:hAnsi="宋体" w:hint="eastAsia"/>
          <w:szCs w:val="24"/>
        </w:rPr>
        <w:t>．投标</w:t>
      </w:r>
      <w:r w:rsidR="00201437">
        <w:rPr>
          <w:rFonts w:ascii="宋体" w:hAnsi="宋体" w:hint="eastAsia"/>
          <w:szCs w:val="24"/>
        </w:rPr>
        <w:t>报</w:t>
      </w:r>
      <w:r w:rsidRPr="00065C41">
        <w:rPr>
          <w:rFonts w:ascii="宋体" w:hAnsi="宋体" w:hint="eastAsia"/>
          <w:szCs w:val="24"/>
        </w:rPr>
        <w:t>价以人民币报价，为文锦渡海关2022年下半年184天的所有消毒服务费用，包括但不限于：人员工资费用、行政福利费用、防护物资费用，消毒耗材及设备费用、设备设施维护费用、企业法定利润、财务费用、管理费用和税金等本项目涉及的一切费用。</w:t>
      </w:r>
    </w:p>
    <w:p w:rsidR="00552549" w:rsidRPr="00065C41" w:rsidRDefault="00F975D4" w:rsidP="003C6254">
      <w:pPr>
        <w:tabs>
          <w:tab w:val="left" w:pos="426"/>
          <w:tab w:val="left" w:pos="1455"/>
        </w:tabs>
        <w:spacing w:line="360" w:lineRule="auto"/>
        <w:ind w:left="727" w:hangingChars="346" w:hanging="727"/>
        <w:rPr>
          <w:rFonts w:ascii="宋体" w:hAnsi="宋体"/>
          <w:szCs w:val="24"/>
        </w:rPr>
      </w:pPr>
      <w:r w:rsidRPr="00065C41">
        <w:rPr>
          <w:rFonts w:ascii="宋体" w:hAnsi="宋体" w:hint="eastAsia"/>
          <w:szCs w:val="24"/>
        </w:rPr>
        <w:t xml:space="preserve">    3．如因国家或海关总署相关政策变化，消毒服务需求减少或停止的情况，相关费用核减按照本项目中标价核算。</w:t>
      </w:r>
    </w:p>
    <w:p w:rsidR="00552549" w:rsidRPr="00065C41" w:rsidRDefault="00F975D4" w:rsidP="003C6254">
      <w:pPr>
        <w:tabs>
          <w:tab w:val="left" w:pos="426"/>
          <w:tab w:val="left" w:pos="1455"/>
        </w:tabs>
        <w:spacing w:line="360" w:lineRule="auto"/>
        <w:ind w:left="727" w:hangingChars="346" w:hanging="727"/>
        <w:rPr>
          <w:rFonts w:ascii="宋体"/>
        </w:rPr>
      </w:pPr>
      <w:r w:rsidRPr="00065C41">
        <w:rPr>
          <w:rFonts w:ascii="宋体" w:hAnsi="宋体"/>
          <w:szCs w:val="24"/>
        </w:rPr>
        <w:t xml:space="preserve">    4</w:t>
      </w:r>
      <w:r w:rsidRPr="00065C41">
        <w:rPr>
          <w:rFonts w:ascii="宋体" w:hAnsi="宋体" w:hint="eastAsia"/>
          <w:szCs w:val="24"/>
        </w:rPr>
        <w:t>．供应商应充分了解项目的工作内容、要求及任何其它足以影响投标报价的情况，任何因忽视或误解项目情况而导致的索赔或服务期限延长申请将不获批准。</w:t>
      </w:r>
    </w:p>
    <w:p w:rsidR="00552549" w:rsidRDefault="00F975D4">
      <w:pPr>
        <w:spacing w:line="360" w:lineRule="auto"/>
        <w:ind w:leftChars="67" w:left="771" w:hangingChars="300" w:hanging="630"/>
        <w:rPr>
          <w:rFonts w:ascii="宋体"/>
          <w:bCs/>
          <w:szCs w:val="21"/>
        </w:rPr>
      </w:pPr>
      <w:r w:rsidRPr="00065C41">
        <w:rPr>
          <w:rFonts w:ascii="宋体" w:hAnsi="宋体" w:hint="eastAsia"/>
          <w:bCs/>
          <w:szCs w:val="21"/>
        </w:rPr>
        <w:t>★</w:t>
      </w:r>
      <w:r w:rsidRPr="00065C41">
        <w:rPr>
          <w:rFonts w:ascii="宋体" w:hAnsi="宋体"/>
          <w:bCs/>
          <w:szCs w:val="21"/>
        </w:rPr>
        <w:t xml:space="preserve"> 5</w:t>
      </w:r>
      <w:r w:rsidRPr="00065C41">
        <w:rPr>
          <w:rFonts w:ascii="宋体" w:hAnsi="宋体" w:hint="eastAsia"/>
          <w:bCs/>
          <w:szCs w:val="21"/>
        </w:rPr>
        <w:t>．</w:t>
      </w:r>
      <w:r w:rsidRPr="00065C41">
        <w:rPr>
          <w:rFonts w:ascii="宋体" w:hAnsi="宋体" w:hint="eastAsia"/>
          <w:szCs w:val="24"/>
        </w:rPr>
        <w:t>供应商</w:t>
      </w:r>
      <w:r w:rsidRPr="00065C41">
        <w:rPr>
          <w:rFonts w:ascii="宋体" w:hAnsi="宋体" w:hint="eastAsia"/>
          <w:bCs/>
          <w:szCs w:val="21"/>
        </w:rPr>
        <w:t>的报价必须是唯一的，采购人不接受有任何选择</w:t>
      </w:r>
      <w:r>
        <w:rPr>
          <w:rFonts w:ascii="宋体" w:hAnsi="宋体" w:hint="eastAsia"/>
          <w:bCs/>
          <w:szCs w:val="21"/>
        </w:rPr>
        <w:t>的报价。</w:t>
      </w:r>
    </w:p>
    <w:p w:rsidR="00552549" w:rsidRDefault="00F975D4">
      <w:pPr>
        <w:spacing w:line="360" w:lineRule="auto"/>
        <w:ind w:leftChars="217" w:left="771" w:hangingChars="150" w:hanging="315"/>
        <w:rPr>
          <w:rFonts w:ascii="宋体" w:hAnsi="宋体"/>
          <w:bCs/>
          <w:szCs w:val="21"/>
        </w:rPr>
      </w:pPr>
      <w:r>
        <w:rPr>
          <w:rFonts w:ascii="宋体" w:hAnsi="宋体"/>
          <w:bCs/>
          <w:szCs w:val="21"/>
        </w:rPr>
        <w:lastRenderedPageBreak/>
        <w:t>6</w:t>
      </w:r>
      <w:r>
        <w:rPr>
          <w:rFonts w:ascii="宋体" w:hAnsi="宋体" w:hint="eastAsia"/>
          <w:bCs/>
          <w:szCs w:val="21"/>
        </w:rPr>
        <w:t>．本次磋商共进行两轮报价：第一轮报价即响应文件附件</w:t>
      </w:r>
      <w:r>
        <w:rPr>
          <w:rFonts w:ascii="宋体" w:hAnsi="宋体"/>
          <w:bCs/>
          <w:szCs w:val="21"/>
        </w:rPr>
        <w:t>2</w:t>
      </w:r>
      <w:r>
        <w:rPr>
          <w:rFonts w:ascii="宋体" w:hAnsi="宋体" w:hint="eastAsia"/>
          <w:bCs/>
          <w:szCs w:val="21"/>
        </w:rPr>
        <w:t>中的投标报价；第二轮报价即磋商结束后，在磋商小组规定的时间内递交的最后报价。</w:t>
      </w:r>
    </w:p>
    <w:p w:rsidR="00552549" w:rsidRDefault="00552549">
      <w:pPr>
        <w:pStyle w:val="a0"/>
      </w:pPr>
    </w:p>
    <w:p w:rsidR="00552549" w:rsidRDefault="00F975D4">
      <w:pPr>
        <w:pStyle w:val="aff1"/>
        <w:spacing w:line="360" w:lineRule="auto"/>
        <w:jc w:val="left"/>
        <w:rPr>
          <w:rFonts w:ascii="宋体" w:hAnsi="宋体"/>
          <w:b w:val="0"/>
          <w:sz w:val="21"/>
        </w:rPr>
      </w:pPr>
      <w:bookmarkStart w:id="122" w:name="_Toc106373915"/>
      <w:r>
        <w:rPr>
          <w:rFonts w:ascii="宋体" w:hAnsi="宋体" w:hint="eastAsia"/>
          <w:b w:val="0"/>
          <w:sz w:val="21"/>
        </w:rPr>
        <w:t>五、特别说明</w:t>
      </w:r>
      <w:bookmarkEnd w:id="122"/>
    </w:p>
    <w:p w:rsidR="00552549" w:rsidRDefault="00F975D4">
      <w:pPr>
        <w:tabs>
          <w:tab w:val="left" w:pos="426"/>
          <w:tab w:val="left" w:pos="1455"/>
        </w:tabs>
        <w:spacing w:line="360" w:lineRule="auto"/>
        <w:ind w:leftChars="200" w:left="735" w:hangingChars="150" w:hanging="315"/>
        <w:rPr>
          <w:rFonts w:ascii="宋体" w:hAnsi="宋体"/>
          <w:szCs w:val="24"/>
        </w:rPr>
      </w:pPr>
      <w:r>
        <w:rPr>
          <w:rFonts w:ascii="宋体" w:hAnsi="宋体"/>
          <w:szCs w:val="24"/>
        </w:rPr>
        <w:t>1</w:t>
      </w:r>
      <w:r>
        <w:rPr>
          <w:rFonts w:ascii="宋体" w:hAnsi="宋体" w:hint="eastAsia"/>
          <w:szCs w:val="24"/>
        </w:rPr>
        <w:t>．成交供应商在履行合同期间须采取有效的安全防护措施，保证采购人人员、服务方人员及第三方人员的人身、财产安全。由于成交供应商造成的任何人员、财产等受到损害，成交供应商必须无条件给予妥善处理并承担相应的赔偿责任。成交供应商应在的响应文件中提供安全承诺书（格式见附件12安全承诺书）。</w:t>
      </w:r>
    </w:p>
    <w:p w:rsidR="00552549" w:rsidRDefault="00F975D4">
      <w:pPr>
        <w:tabs>
          <w:tab w:val="left" w:pos="426"/>
          <w:tab w:val="left" w:pos="1455"/>
        </w:tabs>
        <w:spacing w:line="360" w:lineRule="auto"/>
        <w:ind w:leftChars="200" w:left="735" w:hangingChars="150" w:hanging="315"/>
        <w:rPr>
          <w:rFonts w:ascii="宋体" w:hAnsi="宋体"/>
          <w:szCs w:val="24"/>
        </w:rPr>
      </w:pPr>
      <w:bookmarkStart w:id="123" w:name="_Toc153868265"/>
      <w:bookmarkEnd w:id="113"/>
      <w:bookmarkEnd w:id="114"/>
      <w:r>
        <w:rPr>
          <w:rFonts w:ascii="宋体" w:hAnsi="宋体" w:hint="eastAsia"/>
          <w:szCs w:val="24"/>
        </w:rPr>
        <w:t>2．采购人定期或不定期检查成交供应商服务质量，可进行消毒及卫生处理效果的评价，对服务质量不达标，效果评价不符合要求的，可以要求成交供应商进行整改。成交供应商每月3次以上不履行整改或整改不合格的，采购人有权终止协议。</w:t>
      </w:r>
    </w:p>
    <w:p w:rsidR="009209DD" w:rsidRDefault="009209DD" w:rsidP="009209DD">
      <w:pPr>
        <w:pStyle w:val="a0"/>
      </w:pPr>
    </w:p>
    <w:p w:rsidR="009209DD" w:rsidRPr="00DA1F65" w:rsidRDefault="009209DD" w:rsidP="009209DD">
      <w:pPr>
        <w:spacing w:line="360" w:lineRule="auto"/>
      </w:pPr>
      <w:r w:rsidRPr="00DA1F65">
        <w:rPr>
          <w:rFonts w:hint="eastAsia"/>
        </w:rPr>
        <w:t>六、风险管理措施</w:t>
      </w:r>
    </w:p>
    <w:tbl>
      <w:tblPr>
        <w:tblW w:w="10097" w:type="dxa"/>
        <w:jc w:val="center"/>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8"/>
        <w:gridCol w:w="1134"/>
        <w:gridCol w:w="1134"/>
        <w:gridCol w:w="1092"/>
        <w:gridCol w:w="2877"/>
        <w:gridCol w:w="1701"/>
        <w:gridCol w:w="1431"/>
      </w:tblGrid>
      <w:tr w:rsidR="00CC164E" w:rsidRPr="00DA1F65" w:rsidTr="00236F06">
        <w:trPr>
          <w:trHeight w:val="480"/>
          <w:jc w:val="center"/>
        </w:trPr>
        <w:tc>
          <w:tcPr>
            <w:tcW w:w="728"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阶段</w:t>
            </w:r>
          </w:p>
        </w:tc>
        <w:tc>
          <w:tcPr>
            <w:tcW w:w="1134"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风险事项</w:t>
            </w:r>
          </w:p>
        </w:tc>
        <w:tc>
          <w:tcPr>
            <w:tcW w:w="1134"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风险描述</w:t>
            </w:r>
          </w:p>
        </w:tc>
        <w:tc>
          <w:tcPr>
            <w:tcW w:w="1092"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风险等级</w:t>
            </w:r>
          </w:p>
        </w:tc>
        <w:tc>
          <w:tcPr>
            <w:tcW w:w="2877"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防控措施</w:t>
            </w:r>
          </w:p>
        </w:tc>
        <w:tc>
          <w:tcPr>
            <w:tcW w:w="1701"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责任人</w:t>
            </w:r>
          </w:p>
        </w:tc>
        <w:tc>
          <w:tcPr>
            <w:tcW w:w="1431" w:type="dxa"/>
            <w:vAlign w:val="center"/>
          </w:tcPr>
          <w:p w:rsidR="00CC164E" w:rsidRPr="00DA1F65" w:rsidRDefault="00CC164E"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采购环节</w:t>
            </w:r>
          </w:p>
        </w:tc>
      </w:tr>
      <w:tr w:rsidR="00236F06" w:rsidRPr="00236F06" w:rsidTr="00236F06">
        <w:trPr>
          <w:trHeight w:val="480"/>
          <w:jc w:val="center"/>
        </w:trPr>
        <w:tc>
          <w:tcPr>
            <w:tcW w:w="728" w:type="dxa"/>
            <w:vAlign w:val="center"/>
          </w:tcPr>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采购阶段</w:t>
            </w:r>
          </w:p>
        </w:tc>
        <w:tc>
          <w:tcPr>
            <w:tcW w:w="1134" w:type="dxa"/>
            <w:vAlign w:val="center"/>
          </w:tcPr>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可能存在供应商针对采购人内容提出质疑的风险</w:t>
            </w:r>
          </w:p>
        </w:tc>
        <w:tc>
          <w:tcPr>
            <w:tcW w:w="1134" w:type="dxa"/>
            <w:vAlign w:val="center"/>
          </w:tcPr>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影响原定采购时间安排和项目实施进度</w:t>
            </w:r>
          </w:p>
        </w:tc>
        <w:tc>
          <w:tcPr>
            <w:tcW w:w="1092" w:type="dxa"/>
            <w:vAlign w:val="center"/>
          </w:tcPr>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低风险</w:t>
            </w:r>
          </w:p>
        </w:tc>
        <w:tc>
          <w:tcPr>
            <w:tcW w:w="2877" w:type="dxa"/>
            <w:vAlign w:val="center"/>
          </w:tcPr>
          <w:p w:rsidR="00236F06" w:rsidRPr="00DA1F65" w:rsidRDefault="00236F06" w:rsidP="00236F06">
            <w:pPr>
              <w:spacing w:line="360" w:lineRule="auto"/>
              <w:jc w:val="left"/>
              <w:rPr>
                <w:rFonts w:asciiTheme="minorEastAsia" w:eastAsiaTheme="minorEastAsia" w:hAnsiTheme="minorEastAsia"/>
              </w:rPr>
            </w:pPr>
            <w:r w:rsidRPr="00DA1F65">
              <w:rPr>
                <w:rFonts w:asciiTheme="minorEastAsia" w:eastAsiaTheme="minorEastAsia" w:hAnsiTheme="minorEastAsia" w:hint="eastAsia"/>
              </w:rPr>
              <w:t>1．采购人应按照国家法规及项目实际要求编写采购需求。2．代理机构应严格按照《中华人民共和国政府采购法》及相关法律法规规定，审核采购人采购需求，依法依规编写招标文件；评标过程中有效管理评标委员会评标，保证项目公开、公平、公正进行。</w:t>
            </w:r>
          </w:p>
        </w:tc>
        <w:tc>
          <w:tcPr>
            <w:tcW w:w="1701" w:type="dxa"/>
            <w:vMerge w:val="restart"/>
            <w:vAlign w:val="center"/>
          </w:tcPr>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1．采购人：编制项目需求时应考核项目实际需求的各方面因素，对项目需求、项目金额进行全方面调查。</w:t>
            </w:r>
          </w:p>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2．代理机构：应严格按照《中华人民共和国政府采购法》及相关法律法规规定，公平、公正、公开执行项目的招标、评标工作。</w:t>
            </w:r>
          </w:p>
          <w:p w:rsidR="00236F06" w:rsidRPr="00DA1F65"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t>3．投标人：应如实响应投标，杜绝围标、串标等违法行为。在合</w:t>
            </w:r>
            <w:r w:rsidRPr="00DA1F65">
              <w:rPr>
                <w:rFonts w:asciiTheme="minorEastAsia" w:eastAsiaTheme="minorEastAsia" w:hAnsiTheme="minorEastAsia" w:hint="eastAsia"/>
              </w:rPr>
              <w:lastRenderedPageBreak/>
              <w:t>同履行过程中，严格按照招标文件规定及投标文件的响应情况如实履约，并接受采购人考核。</w:t>
            </w:r>
          </w:p>
        </w:tc>
        <w:tc>
          <w:tcPr>
            <w:tcW w:w="1431" w:type="dxa"/>
            <w:vAlign w:val="center"/>
          </w:tcPr>
          <w:p w:rsidR="00236F06" w:rsidRPr="00236F06" w:rsidRDefault="00236F06" w:rsidP="00236F06">
            <w:pPr>
              <w:spacing w:line="360" w:lineRule="auto"/>
              <w:jc w:val="center"/>
              <w:rPr>
                <w:rFonts w:asciiTheme="minorEastAsia" w:eastAsiaTheme="minorEastAsia" w:hAnsiTheme="minorEastAsia"/>
              </w:rPr>
            </w:pPr>
            <w:r w:rsidRPr="00DA1F65">
              <w:rPr>
                <w:rFonts w:asciiTheme="minorEastAsia" w:eastAsiaTheme="minorEastAsia" w:hAnsiTheme="minorEastAsia" w:hint="eastAsia"/>
              </w:rPr>
              <w:lastRenderedPageBreak/>
              <w:t>可能存在投标人响应不实或者提供虚假资料的风险</w:t>
            </w:r>
          </w:p>
        </w:tc>
      </w:tr>
      <w:tr w:rsidR="00236F06" w:rsidRPr="00236F06" w:rsidTr="00236F06">
        <w:trPr>
          <w:trHeight w:val="480"/>
          <w:jc w:val="center"/>
        </w:trPr>
        <w:tc>
          <w:tcPr>
            <w:tcW w:w="728" w:type="dxa"/>
            <w:vAlign w:val="center"/>
          </w:tcPr>
          <w:p w:rsidR="00236F06" w:rsidRPr="00236F06" w:rsidRDefault="00236F06" w:rsidP="00236F06">
            <w:pPr>
              <w:spacing w:line="360" w:lineRule="auto"/>
              <w:jc w:val="center"/>
              <w:rPr>
                <w:rFonts w:asciiTheme="minorEastAsia" w:eastAsiaTheme="minorEastAsia" w:hAnsiTheme="minorEastAsia"/>
              </w:rPr>
            </w:pPr>
            <w:r w:rsidRPr="00236F06">
              <w:rPr>
                <w:rFonts w:asciiTheme="minorEastAsia" w:eastAsiaTheme="minorEastAsia" w:hAnsiTheme="minorEastAsia" w:hint="eastAsia"/>
              </w:rPr>
              <w:t>履约阶段</w:t>
            </w:r>
          </w:p>
        </w:tc>
        <w:tc>
          <w:tcPr>
            <w:tcW w:w="1134" w:type="dxa"/>
            <w:vAlign w:val="center"/>
          </w:tcPr>
          <w:p w:rsidR="00236F06" w:rsidRPr="00236F06" w:rsidRDefault="00236F06" w:rsidP="00236F06">
            <w:pPr>
              <w:spacing w:line="360" w:lineRule="auto"/>
              <w:jc w:val="center"/>
              <w:rPr>
                <w:rFonts w:asciiTheme="minorEastAsia" w:eastAsiaTheme="minorEastAsia" w:hAnsiTheme="minorEastAsia"/>
              </w:rPr>
            </w:pPr>
            <w:r w:rsidRPr="00236F06">
              <w:rPr>
                <w:rFonts w:asciiTheme="minorEastAsia" w:eastAsiaTheme="minorEastAsia" w:hAnsiTheme="minorEastAsia" w:hint="eastAsia"/>
              </w:rPr>
              <w:t>可能存在消毒服务及用药标准不达标的情况。</w:t>
            </w:r>
          </w:p>
        </w:tc>
        <w:tc>
          <w:tcPr>
            <w:tcW w:w="1134" w:type="dxa"/>
            <w:vAlign w:val="center"/>
          </w:tcPr>
          <w:p w:rsidR="00236F06" w:rsidRPr="00236F06" w:rsidRDefault="00236F06" w:rsidP="00236F06">
            <w:pPr>
              <w:spacing w:line="360" w:lineRule="auto"/>
              <w:jc w:val="center"/>
              <w:rPr>
                <w:rFonts w:asciiTheme="minorEastAsia" w:eastAsiaTheme="minorEastAsia" w:hAnsiTheme="minorEastAsia"/>
              </w:rPr>
            </w:pPr>
            <w:r w:rsidRPr="00236F06">
              <w:rPr>
                <w:rFonts w:asciiTheme="minorEastAsia" w:eastAsiaTheme="minorEastAsia" w:hAnsiTheme="minorEastAsia" w:hint="eastAsia"/>
              </w:rPr>
              <w:t>影响项目服务质量和采购人对成交单位的履约考核。</w:t>
            </w:r>
          </w:p>
        </w:tc>
        <w:tc>
          <w:tcPr>
            <w:tcW w:w="1092" w:type="dxa"/>
            <w:vAlign w:val="center"/>
          </w:tcPr>
          <w:p w:rsidR="00236F06" w:rsidRPr="00236F06" w:rsidRDefault="00236F06" w:rsidP="00236F06">
            <w:pPr>
              <w:spacing w:line="360" w:lineRule="auto"/>
              <w:jc w:val="center"/>
              <w:rPr>
                <w:rFonts w:asciiTheme="minorEastAsia" w:eastAsiaTheme="minorEastAsia" w:hAnsiTheme="minorEastAsia"/>
              </w:rPr>
            </w:pPr>
            <w:r w:rsidRPr="00236F06">
              <w:rPr>
                <w:rFonts w:asciiTheme="minorEastAsia" w:eastAsiaTheme="minorEastAsia" w:hAnsiTheme="minorEastAsia" w:hint="eastAsia"/>
              </w:rPr>
              <w:t>低风险</w:t>
            </w:r>
          </w:p>
        </w:tc>
        <w:tc>
          <w:tcPr>
            <w:tcW w:w="2877" w:type="dxa"/>
            <w:vAlign w:val="center"/>
          </w:tcPr>
          <w:p w:rsidR="00236F06" w:rsidRPr="00236F06" w:rsidRDefault="00236F06" w:rsidP="00236F06">
            <w:pPr>
              <w:spacing w:line="360" w:lineRule="auto"/>
              <w:jc w:val="left"/>
              <w:rPr>
                <w:rFonts w:asciiTheme="minorEastAsia" w:eastAsiaTheme="minorEastAsia" w:hAnsiTheme="minorEastAsia"/>
              </w:rPr>
            </w:pPr>
            <w:r w:rsidRPr="00236F06">
              <w:rPr>
                <w:rFonts w:asciiTheme="minorEastAsia" w:eastAsiaTheme="minorEastAsia" w:hAnsiTheme="minorEastAsia" w:hint="eastAsia"/>
              </w:rPr>
              <w:t>1．合同履行期间，在保安员工作时间、能力和职责管理范围内发生责任事故，经公安部门侦查终结并认定确属保安员失职造成的，由中标人承担相应责任。</w:t>
            </w:r>
          </w:p>
          <w:p w:rsidR="00236F06" w:rsidRPr="00236F06" w:rsidRDefault="00236F06" w:rsidP="00236F06">
            <w:pPr>
              <w:spacing w:line="360" w:lineRule="auto"/>
              <w:jc w:val="left"/>
              <w:rPr>
                <w:rFonts w:asciiTheme="minorEastAsia" w:eastAsiaTheme="minorEastAsia" w:hAnsiTheme="minorEastAsia"/>
              </w:rPr>
            </w:pPr>
            <w:r w:rsidRPr="00236F06">
              <w:rPr>
                <w:rFonts w:asciiTheme="minorEastAsia" w:eastAsiaTheme="minorEastAsia" w:hAnsiTheme="minorEastAsia" w:hint="eastAsia"/>
              </w:rPr>
              <w:t>2．责任归属未查清之前，采购人与中标人仍应按本合同规定忠实履行各自义务，任何一方因此擅自变更、中止或解</w:t>
            </w:r>
            <w:r w:rsidRPr="00236F06">
              <w:rPr>
                <w:rFonts w:asciiTheme="minorEastAsia" w:eastAsiaTheme="minorEastAsia" w:hAnsiTheme="minorEastAsia" w:hint="eastAsia"/>
              </w:rPr>
              <w:lastRenderedPageBreak/>
              <w:t>除本合同的均视为违约。违约方应当承担违约责任。</w:t>
            </w:r>
          </w:p>
          <w:p w:rsidR="00236F06" w:rsidRPr="00236F06" w:rsidRDefault="00236F06" w:rsidP="00236F06">
            <w:pPr>
              <w:spacing w:line="360" w:lineRule="auto"/>
              <w:jc w:val="left"/>
              <w:rPr>
                <w:rFonts w:asciiTheme="minorEastAsia" w:eastAsiaTheme="minorEastAsia" w:hAnsiTheme="minorEastAsia"/>
              </w:rPr>
            </w:pPr>
            <w:r w:rsidRPr="00236F06">
              <w:rPr>
                <w:rFonts w:asciiTheme="minorEastAsia" w:eastAsiaTheme="minorEastAsia" w:hAnsiTheme="minorEastAsia" w:hint="eastAsia"/>
              </w:rPr>
              <w:t>3．如因中标人原因造成管理混乱，采购人有权督促中标人期限整改，期限内未整改的，采购人有权终止合同；造成采购人经济损失的，中标人应给予相应赔偿。</w:t>
            </w:r>
          </w:p>
          <w:p w:rsidR="00236F06" w:rsidRPr="00236F06" w:rsidRDefault="00236F06" w:rsidP="00236F06">
            <w:pPr>
              <w:spacing w:line="360" w:lineRule="auto"/>
              <w:jc w:val="left"/>
              <w:rPr>
                <w:rFonts w:asciiTheme="minorEastAsia" w:eastAsiaTheme="minorEastAsia" w:hAnsiTheme="minorEastAsia"/>
              </w:rPr>
            </w:pPr>
            <w:r w:rsidRPr="00236F06">
              <w:rPr>
                <w:rFonts w:asciiTheme="minorEastAsia" w:eastAsiaTheme="minorEastAsia" w:hAnsiTheme="minorEastAsia" w:hint="eastAsia"/>
              </w:rPr>
              <w:t>4．双方如发生争议应友好协商，协商不成时，可通过采购人所在地人民法院诉讼解决。</w:t>
            </w:r>
          </w:p>
        </w:tc>
        <w:tc>
          <w:tcPr>
            <w:tcW w:w="1701" w:type="dxa"/>
            <w:vMerge/>
            <w:vAlign w:val="center"/>
          </w:tcPr>
          <w:p w:rsidR="00236F06" w:rsidRPr="00236F06" w:rsidRDefault="00236F06" w:rsidP="00236F06">
            <w:pPr>
              <w:spacing w:line="360" w:lineRule="auto"/>
              <w:jc w:val="center"/>
              <w:rPr>
                <w:rFonts w:asciiTheme="minorEastAsia" w:eastAsiaTheme="minorEastAsia" w:hAnsiTheme="minorEastAsia"/>
              </w:rPr>
            </w:pPr>
          </w:p>
        </w:tc>
        <w:tc>
          <w:tcPr>
            <w:tcW w:w="1431" w:type="dxa"/>
            <w:vAlign w:val="center"/>
          </w:tcPr>
          <w:p w:rsidR="00236F06" w:rsidRPr="00236F06" w:rsidRDefault="00236F06" w:rsidP="00236F06">
            <w:pPr>
              <w:spacing w:line="360" w:lineRule="auto"/>
              <w:jc w:val="center"/>
              <w:rPr>
                <w:rFonts w:asciiTheme="minorEastAsia" w:eastAsiaTheme="minorEastAsia" w:hAnsiTheme="minorEastAsia"/>
              </w:rPr>
            </w:pPr>
            <w:r w:rsidRPr="00236F06">
              <w:rPr>
                <w:rFonts w:asciiTheme="minorEastAsia" w:eastAsiaTheme="minorEastAsia" w:hAnsiTheme="minorEastAsia" w:hint="eastAsia"/>
              </w:rPr>
              <w:t>可能存在投入人员不稳定或遭遇不可抗力等风险的情况</w:t>
            </w:r>
          </w:p>
        </w:tc>
      </w:tr>
    </w:tbl>
    <w:p w:rsidR="00CC164E" w:rsidRDefault="00CC164E" w:rsidP="00CC164E"/>
    <w:p w:rsidR="009209DD" w:rsidRPr="00CC164E" w:rsidRDefault="009209DD" w:rsidP="009209DD">
      <w:pPr>
        <w:pStyle w:val="a0"/>
      </w:pPr>
    </w:p>
    <w:p w:rsidR="00552549" w:rsidRDefault="00F975D4" w:rsidP="009209DD">
      <w:pPr>
        <w:pStyle w:val="aff1"/>
        <w:spacing w:line="360" w:lineRule="auto"/>
        <w:jc w:val="left"/>
        <w:rPr>
          <w:b w:val="0"/>
          <w:kern w:val="44"/>
          <w:sz w:val="44"/>
          <w:lang w:val="zh-CN"/>
        </w:rPr>
      </w:pPr>
      <w:r>
        <w:rPr>
          <w:lang w:val="zh-CN"/>
        </w:rPr>
        <w:br w:type="page"/>
      </w:r>
    </w:p>
    <w:p w:rsidR="00552549" w:rsidRDefault="00552549">
      <w:pPr>
        <w:widowControl/>
        <w:jc w:val="left"/>
        <w:rPr>
          <w:b/>
          <w:kern w:val="44"/>
          <w:sz w:val="44"/>
          <w:lang w:val="zh-CN"/>
        </w:rPr>
      </w:pPr>
    </w:p>
    <w:p w:rsidR="00552549" w:rsidRDefault="00552549">
      <w:pPr>
        <w:pStyle w:val="1"/>
        <w:rPr>
          <w:lang w:val="zh-CN"/>
        </w:rPr>
      </w:pPr>
    </w:p>
    <w:p w:rsidR="00552549" w:rsidRDefault="00552549">
      <w:pPr>
        <w:pStyle w:val="1"/>
        <w:rPr>
          <w:lang w:val="zh-CN"/>
        </w:rPr>
      </w:pPr>
    </w:p>
    <w:p w:rsidR="00552549" w:rsidRDefault="00552549">
      <w:pPr>
        <w:rPr>
          <w:lang w:val="zh-CN"/>
        </w:rPr>
      </w:pPr>
    </w:p>
    <w:p w:rsidR="00552549" w:rsidRDefault="00552549">
      <w:pPr>
        <w:rPr>
          <w:lang w:val="zh-CN"/>
        </w:rPr>
      </w:pPr>
    </w:p>
    <w:p w:rsidR="00552549" w:rsidRDefault="00F975D4">
      <w:pPr>
        <w:pStyle w:val="1"/>
        <w:rPr>
          <w:lang w:val="zh-CN"/>
        </w:rPr>
      </w:pPr>
      <w:bookmarkStart w:id="124" w:name="_Toc106373916"/>
      <w:r>
        <w:rPr>
          <w:rFonts w:hint="eastAsia"/>
          <w:lang w:val="zh-CN"/>
        </w:rPr>
        <w:t>第三部分</w:t>
      </w:r>
      <w:r w:rsidR="00236F06">
        <w:rPr>
          <w:rFonts w:hint="eastAsia"/>
          <w:lang w:val="zh-CN"/>
        </w:rPr>
        <w:t xml:space="preserve">  </w:t>
      </w:r>
      <w:r>
        <w:rPr>
          <w:rFonts w:hint="eastAsia"/>
          <w:lang w:val="zh-CN"/>
        </w:rPr>
        <w:t>合同范本</w:t>
      </w:r>
      <w:bookmarkStart w:id="125" w:name="_Toc153868266"/>
      <w:bookmarkEnd w:id="123"/>
      <w:bookmarkEnd w:id="124"/>
    </w:p>
    <w:p w:rsidR="00552549" w:rsidRDefault="00F975D4">
      <w:pPr>
        <w:spacing w:line="360" w:lineRule="auto"/>
        <w:jc w:val="center"/>
        <w:rPr>
          <w:rFonts w:asciiTheme="minorEastAsia" w:eastAsiaTheme="minorEastAsia" w:hAnsiTheme="minorEastAsia"/>
          <w:sz w:val="28"/>
          <w:szCs w:val="28"/>
        </w:rPr>
      </w:pPr>
      <w:r>
        <w:rPr>
          <w:kern w:val="0"/>
          <w:lang w:val="zh-CN"/>
        </w:rPr>
        <w:br w:type="page"/>
      </w:r>
      <w:bookmarkStart w:id="126" w:name="_Toc153868267"/>
      <w:bookmarkEnd w:id="125"/>
      <w:r>
        <w:rPr>
          <w:rFonts w:asciiTheme="minorEastAsia" w:eastAsiaTheme="minorEastAsia" w:hAnsiTheme="minorEastAsia" w:hint="eastAsia"/>
          <w:sz w:val="28"/>
          <w:szCs w:val="28"/>
        </w:rPr>
        <w:lastRenderedPageBreak/>
        <w:t>文锦渡海关业务现场消毒服务协议</w:t>
      </w:r>
    </w:p>
    <w:p w:rsidR="00552549" w:rsidRDefault="00552549">
      <w:pPr>
        <w:spacing w:line="360" w:lineRule="auto"/>
        <w:rPr>
          <w:rFonts w:asciiTheme="minorEastAsia" w:eastAsiaTheme="minorEastAsia" w:hAnsiTheme="minorEastAsia"/>
          <w:szCs w:val="21"/>
        </w:rPr>
      </w:pP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 中华人民共和国文锦渡海关 (以下简称“甲方”)</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地址：深圳市罗湖区新安路3号</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乙方: （以下简称“乙方”）</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地址：</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根据新冠肺炎疫情防控和其他卫生处理工作需求,需对文锦渡海关工作区域实施预防性消毒、随时消毒、终末消毒、入境司机驾驶室消毒、防护用品等废弃物及其存放区域消毒和海关指定的卫生处理业务。经双方协商，根据《中华人民共和国民法典》等相关法律法规的规定，就乙方为甲方指定区域提供卫生处理服务事宜，订立如下协议：</w:t>
      </w:r>
    </w:p>
    <w:p w:rsidR="00552549" w:rsidRDefault="00F975D4">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一、乙方权利和义务</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（一）乙方义务</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bCs/>
          <w:szCs w:val="21"/>
        </w:rPr>
        <w:t>．</w:t>
      </w:r>
      <w:r>
        <w:rPr>
          <w:rFonts w:asciiTheme="minorEastAsia" w:eastAsiaTheme="minorEastAsia" w:hAnsiTheme="minorEastAsia" w:hint="eastAsia"/>
          <w:szCs w:val="21"/>
        </w:rPr>
        <w:t>服务内容。乙方为甲方提供以下服务，并按照与甲方约定的频次、区域、时间进行消毒：</w:t>
      </w:r>
    </w:p>
    <w:p w:rsidR="00552549" w:rsidRDefault="00F975D4">
      <w:pPr>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（1）终末消毒;</w:t>
      </w:r>
    </w:p>
    <w:p w:rsidR="00552549" w:rsidRDefault="00F975D4">
      <w:pPr>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（2）随时消毒；</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（3）预防性消毒；</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（4）入境司机驾驶室消毒；</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（5）医疗垃圾消毒及清运；</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（6）驾驶员智慧验放设备消毒；</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（7）洗消间及医排室卫生清洁；</w:t>
      </w:r>
    </w:p>
    <w:p w:rsidR="00552549" w:rsidRDefault="00F975D4">
      <w:pPr>
        <w:spacing w:line="360" w:lineRule="auto"/>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（8）其他海关要求的业务。</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bCs/>
          <w:szCs w:val="21"/>
        </w:rPr>
        <w:t>．</w:t>
      </w:r>
      <w:r>
        <w:rPr>
          <w:rFonts w:asciiTheme="minorEastAsia" w:eastAsiaTheme="minorEastAsia" w:hAnsiTheme="minorEastAsia" w:hint="eastAsia"/>
          <w:szCs w:val="21"/>
        </w:rPr>
        <w:t>人员管理。乙方工作人员在作业时间和非作业时间的疫情防护、个人安全、酒驾醉驾等管理责任由乙方承担。</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bCs/>
          <w:szCs w:val="21"/>
        </w:rPr>
        <w:t>．</w:t>
      </w:r>
      <w:r>
        <w:rPr>
          <w:rFonts w:asciiTheme="minorEastAsia" w:eastAsiaTheme="minorEastAsia" w:hAnsiTheme="minorEastAsia" w:hint="eastAsia"/>
          <w:szCs w:val="21"/>
        </w:rPr>
        <w:t>场地设施。乙方在提供服务过程中使用的房屋、场地和设施，乙方应积极采取各项防护措施并支付费用确保其正常、安全使用。</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hint="eastAsia"/>
          <w:bCs/>
          <w:szCs w:val="21"/>
        </w:rPr>
        <w:t>．</w:t>
      </w:r>
      <w:r>
        <w:rPr>
          <w:rFonts w:asciiTheme="minorEastAsia" w:eastAsiaTheme="minorEastAsia" w:hAnsiTheme="minorEastAsia" w:hint="eastAsia"/>
          <w:szCs w:val="21"/>
        </w:rPr>
        <w:t>工作标准。乙方按照甲方认可的新冠肺炎消毒相关技术标准和操作程序，消毒液配比浓度或其他国家或地方适用标准和规范实施消毒等卫生处理工作。</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5</w:t>
      </w:r>
      <w:r>
        <w:rPr>
          <w:rFonts w:ascii="宋体" w:hAnsi="宋体" w:hint="eastAsia"/>
          <w:bCs/>
          <w:szCs w:val="21"/>
        </w:rPr>
        <w:t>．</w:t>
      </w:r>
      <w:r>
        <w:rPr>
          <w:rFonts w:asciiTheme="minorEastAsia" w:eastAsiaTheme="minorEastAsia" w:hAnsiTheme="minorEastAsia" w:hint="eastAsia"/>
          <w:szCs w:val="21"/>
        </w:rPr>
        <w:t>乙方应切实承担作业过程中安全防护主体责任，按照甲方要求，根据最新工作指南进行人员安全防护管理，规范作业过程中的各项操作，接受甲方监督并对甲方提出的安全防护问题、操作不当问题等进行及时整改。乙方应确保每批次开展作业时，有经过培训并考核通过的安全防护监督员在场进行随时提醒、监督。</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6</w:t>
      </w:r>
      <w:r>
        <w:rPr>
          <w:rFonts w:ascii="宋体" w:hAnsi="宋体" w:hint="eastAsia"/>
          <w:bCs/>
          <w:szCs w:val="21"/>
        </w:rPr>
        <w:t>．</w:t>
      </w:r>
      <w:r>
        <w:rPr>
          <w:rFonts w:asciiTheme="minorEastAsia" w:eastAsiaTheme="minorEastAsia" w:hAnsiTheme="minorEastAsia" w:hint="eastAsia"/>
          <w:szCs w:val="21"/>
        </w:rPr>
        <w:t>乙方接受甲方的对消毒及卫生处理效果的评价，如发生服务质量不达标, 乙方应按照甲方要求及时整改，并对消毒及卫生处理效果不达标产生的后果承担法律和相关责任。</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（二）乙方权利</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bCs/>
          <w:szCs w:val="21"/>
        </w:rPr>
        <w:t>．</w:t>
      </w:r>
      <w:r>
        <w:rPr>
          <w:rFonts w:asciiTheme="minorEastAsia" w:eastAsiaTheme="minorEastAsia" w:hAnsiTheme="minorEastAsia" w:hint="eastAsia"/>
          <w:szCs w:val="21"/>
        </w:rPr>
        <w:t>乙方具有按本协议约定要求甲方支付服务费用的权利。</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bCs/>
          <w:szCs w:val="21"/>
        </w:rPr>
        <w:t>．</w:t>
      </w:r>
      <w:r>
        <w:rPr>
          <w:rFonts w:asciiTheme="minorEastAsia" w:eastAsiaTheme="minorEastAsia" w:hAnsiTheme="minorEastAsia" w:hint="eastAsia"/>
          <w:szCs w:val="21"/>
        </w:rPr>
        <w:t>乙方对消毒及卫生处理效果的评价结果有异议，享有举证和要求重新评价的权利。</w:t>
      </w:r>
    </w:p>
    <w:p w:rsidR="00552549" w:rsidRDefault="00F975D4">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二、甲方的权利和义务</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（一）甲方义务</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bCs/>
          <w:szCs w:val="21"/>
        </w:rPr>
        <w:t>．</w:t>
      </w:r>
      <w:r>
        <w:rPr>
          <w:rFonts w:asciiTheme="minorEastAsia" w:eastAsiaTheme="minorEastAsia" w:hAnsiTheme="minorEastAsia" w:hint="eastAsia"/>
          <w:szCs w:val="21"/>
        </w:rPr>
        <w:t>甲方提供或协助提供乙方开展消毒及卫生处理服务的现场条件，如办理或协助办理乙方工作人员出入证件。</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bCs/>
          <w:szCs w:val="21"/>
        </w:rPr>
        <w:t>．</w:t>
      </w:r>
      <w:r>
        <w:rPr>
          <w:rFonts w:asciiTheme="minorEastAsia" w:eastAsiaTheme="minorEastAsia" w:hAnsiTheme="minorEastAsia" w:hint="eastAsia"/>
          <w:szCs w:val="21"/>
        </w:rPr>
        <w:t>甲方应按照协议约定时间，向乙方支付消毒及卫生处理服务费用。</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（二）甲方权利</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hint="eastAsia"/>
          <w:bCs/>
          <w:szCs w:val="21"/>
        </w:rPr>
        <w:t>．</w:t>
      </w:r>
      <w:r>
        <w:rPr>
          <w:rFonts w:asciiTheme="minorEastAsia" w:eastAsiaTheme="minorEastAsia" w:hAnsiTheme="minorEastAsia" w:hint="eastAsia"/>
          <w:szCs w:val="21"/>
        </w:rPr>
        <w:t>甲方定期或不定期检查乙方服务质量，可进行消毒及卫生处理效果的评价，对服务质量不达标，效果评价不符合要求的，可以要求乙方进行整改。乙方每月3次以上不履行整改或整改不合格的，甲方有权终止协议。</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bCs/>
          <w:szCs w:val="21"/>
        </w:rPr>
        <w:t>．</w:t>
      </w:r>
      <w:r>
        <w:rPr>
          <w:rFonts w:asciiTheme="minorEastAsia" w:eastAsiaTheme="minorEastAsia" w:hAnsiTheme="minorEastAsia" w:hint="eastAsia"/>
          <w:szCs w:val="21"/>
        </w:rPr>
        <w:t>甲方可以对乙方人员提出必要防护要求和核酸检测频次要求，可以要求对乙方人员的防护标准和核酸检测频次进行备案。</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bCs/>
          <w:szCs w:val="21"/>
        </w:rPr>
        <w:t>．</w:t>
      </w:r>
      <w:r>
        <w:rPr>
          <w:rFonts w:asciiTheme="minorEastAsia" w:eastAsiaTheme="minorEastAsia" w:hAnsiTheme="minorEastAsia" w:hint="eastAsia"/>
          <w:szCs w:val="21"/>
        </w:rPr>
        <w:t>甲方提供或协助提供乙方开展消毒及卫生处理服务的现场条件的，有要求乙方承担相应成本的权利。</w:t>
      </w:r>
    </w:p>
    <w:p w:rsidR="00552549" w:rsidRDefault="00F975D4">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三、费用结算和支付</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（一）服务费用:</w:t>
      </w:r>
    </w:p>
    <w:p w:rsidR="00552549" w:rsidRDefault="00F975D4">
      <w:pPr>
        <w:spacing w:line="360" w:lineRule="auto"/>
        <w:ind w:firstLineChars="250" w:firstLine="525"/>
        <w:rPr>
          <w:rFonts w:asciiTheme="minorEastAsia" w:eastAsiaTheme="minorEastAsia" w:hAnsiTheme="minorEastAsia"/>
          <w:szCs w:val="21"/>
        </w:rPr>
      </w:pPr>
      <w:r>
        <w:rPr>
          <w:rFonts w:asciiTheme="minorEastAsia" w:eastAsiaTheme="minorEastAsia" w:hAnsiTheme="minorEastAsia" w:hint="eastAsia"/>
          <w:szCs w:val="21"/>
        </w:rPr>
        <w:t>服务期限为</w:t>
      </w:r>
      <w:r>
        <w:rPr>
          <w:rFonts w:hint="eastAsia"/>
        </w:rPr>
        <w:t>自</w:t>
      </w:r>
      <w:r>
        <w:t>合同签订生效之日起</w:t>
      </w:r>
      <w:r>
        <w:rPr>
          <w:rFonts w:asciiTheme="minorEastAsia" w:eastAsiaTheme="minorEastAsia" w:hAnsiTheme="minorEastAsia" w:hint="eastAsia"/>
          <w:szCs w:val="21"/>
        </w:rPr>
        <w:t xml:space="preserve">至2022年12月31日，作业区域、面积、消毒频次、收费标准详见附件（文锦渡海关业务现场消毒区域和计费标准明细表），费用按实际工作量结算，服务总费用合计不超过人民币。如最终按实计算时总费用超过人民币，则按人民币结算。              </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（二）结算和付款方式</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1</w:t>
      </w:r>
      <w:r>
        <w:rPr>
          <w:rFonts w:ascii="宋体" w:hAnsi="宋体" w:hint="eastAsia"/>
          <w:bCs/>
          <w:szCs w:val="21"/>
        </w:rPr>
        <w:t>．</w:t>
      </w:r>
      <w:r>
        <w:rPr>
          <w:rFonts w:asciiTheme="minorEastAsia" w:eastAsiaTheme="minorEastAsia" w:hAnsiTheme="minorEastAsia" w:hint="eastAsia"/>
          <w:szCs w:val="21"/>
        </w:rPr>
        <w:t>甲方根据中标金额和操作类别核算出每项消毒业务的单价。费用结算时，甲方与乙方共同核实实际工作量，以实际开展消毒工作的场地面积及数量（需现场科室签字确认）对照相应单价按照实际工作量进行结算。</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hint="eastAsia"/>
          <w:bCs/>
          <w:szCs w:val="21"/>
        </w:rPr>
        <w:t>．</w:t>
      </w:r>
      <w:r>
        <w:rPr>
          <w:rFonts w:asciiTheme="minorEastAsia" w:eastAsiaTheme="minorEastAsia" w:hAnsiTheme="minorEastAsia" w:hint="eastAsia"/>
          <w:szCs w:val="21"/>
        </w:rPr>
        <w:t>甲方通知乙方开具发票，甲方自收到乙方有效发票之日起15个工作日内，对本协议约定的款项完成支付。因财政专项资金未到位，可延期付款。</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hint="eastAsia"/>
          <w:bCs/>
          <w:szCs w:val="21"/>
        </w:rPr>
        <w:t>．</w:t>
      </w:r>
      <w:r>
        <w:rPr>
          <w:rFonts w:asciiTheme="minorEastAsia" w:eastAsiaTheme="minorEastAsia" w:hAnsiTheme="minorEastAsia" w:hint="eastAsia"/>
          <w:szCs w:val="21"/>
        </w:rPr>
        <w:t>支付方式为银行转账，乙方指定收款账户如下：</w:t>
      </w:r>
    </w:p>
    <w:p w:rsidR="00552549" w:rsidRDefault="00F975D4">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企业名称：</w:t>
      </w:r>
    </w:p>
    <w:p w:rsidR="00552549" w:rsidRDefault="00F975D4">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纳税识别号：</w:t>
      </w:r>
    </w:p>
    <w:p w:rsidR="00552549" w:rsidRDefault="00F975D4">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地址：</w:t>
      </w:r>
    </w:p>
    <w:p w:rsidR="00552549" w:rsidRDefault="00F975D4">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电话：</w:t>
      </w:r>
    </w:p>
    <w:p w:rsidR="00552549" w:rsidRDefault="00F975D4">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开户银行：</w:t>
      </w:r>
    </w:p>
    <w:p w:rsidR="00552549" w:rsidRDefault="00F975D4" w:rsidP="00DF5412">
      <w:pPr>
        <w:spacing w:line="360" w:lineRule="auto"/>
        <w:ind w:firstLineChars="350" w:firstLine="735"/>
        <w:rPr>
          <w:rFonts w:asciiTheme="minorEastAsia" w:eastAsiaTheme="minorEastAsia" w:hAnsiTheme="minorEastAsia"/>
          <w:szCs w:val="21"/>
        </w:rPr>
      </w:pPr>
      <w:r>
        <w:rPr>
          <w:rFonts w:asciiTheme="minorEastAsia" w:eastAsiaTheme="minorEastAsia" w:hAnsiTheme="minorEastAsia" w:hint="eastAsia"/>
          <w:szCs w:val="21"/>
        </w:rPr>
        <w:t>账号：</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四、服务期限:</w:t>
      </w:r>
      <w:r w:rsidR="00DF5412" w:rsidRPr="00DF5412">
        <w:rPr>
          <w:rFonts w:asciiTheme="minorEastAsia" w:eastAsiaTheme="minorEastAsia" w:hAnsiTheme="minorEastAsia" w:hint="eastAsia"/>
          <w:szCs w:val="21"/>
        </w:rPr>
        <w:t xml:space="preserve"> </w:t>
      </w:r>
      <w:r w:rsidR="00DF5412">
        <w:rPr>
          <w:rFonts w:asciiTheme="minorEastAsia" w:eastAsiaTheme="minorEastAsia" w:hAnsiTheme="minorEastAsia" w:hint="eastAsia"/>
          <w:szCs w:val="21"/>
        </w:rPr>
        <w:t>2022年</w:t>
      </w:r>
      <w:r w:rsidR="00DF5412" w:rsidRPr="00DF5412">
        <w:rPr>
          <w:rFonts w:asciiTheme="minorEastAsia" w:eastAsiaTheme="minorEastAsia" w:hAnsiTheme="minorEastAsia" w:hint="eastAsia"/>
          <w:szCs w:val="21"/>
          <w:u w:val="single"/>
        </w:rPr>
        <w:t xml:space="preserve">   </w:t>
      </w:r>
      <w:r w:rsidR="00DF5412">
        <w:rPr>
          <w:rFonts w:asciiTheme="minorEastAsia" w:eastAsiaTheme="minorEastAsia" w:hAnsiTheme="minorEastAsia" w:hint="eastAsia"/>
          <w:szCs w:val="21"/>
        </w:rPr>
        <w:t>月</w:t>
      </w:r>
      <w:r w:rsidR="00DF5412" w:rsidRPr="00DF5412">
        <w:rPr>
          <w:rFonts w:asciiTheme="minorEastAsia" w:eastAsiaTheme="minorEastAsia" w:hAnsiTheme="minorEastAsia" w:hint="eastAsia"/>
          <w:szCs w:val="21"/>
          <w:u w:val="single"/>
        </w:rPr>
        <w:t xml:space="preserve">   </w:t>
      </w:r>
      <w:r w:rsidR="00DF5412">
        <w:rPr>
          <w:rFonts w:asciiTheme="minorEastAsia" w:eastAsiaTheme="minorEastAsia" w:hAnsiTheme="minorEastAsia" w:hint="eastAsia"/>
          <w:szCs w:val="21"/>
        </w:rPr>
        <w:t>日止</w:t>
      </w:r>
      <w:r>
        <w:rPr>
          <w:rFonts w:asciiTheme="minorEastAsia" w:eastAsiaTheme="minorEastAsia" w:hAnsiTheme="minorEastAsia" w:hint="eastAsia"/>
          <w:szCs w:val="21"/>
        </w:rPr>
        <w:t>至2022年12月31日止。</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五、如海关消毒工作政策或业务调整，可根据实际情况对消毒区域和频次进行调整。相关费用核减按照本项目中标价核算。</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六、发生争议的,应由双方协商解决，如协商不成，可向甲方所在地有管辖权的人民法院提起诉讼。</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七、本协议未尽事宜，双方可协商并另签订补充协议，补充协议视为本协议组成部分。</w:t>
      </w: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八、本协议一式六份,甲乙双方各执三份，双方法定代表人或授权代表签字并加盖公章后生效。</w:t>
      </w:r>
    </w:p>
    <w:p w:rsidR="00552549" w:rsidRDefault="00552549">
      <w:pPr>
        <w:pStyle w:val="a0"/>
      </w:pPr>
    </w:p>
    <w:p w:rsidR="00552549" w:rsidRDefault="00F975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附件：文锦渡海关业务现场消毒区域和计费标准明细表</w:t>
      </w:r>
    </w:p>
    <w:p w:rsidR="00552549" w:rsidRDefault="00552549">
      <w:pPr>
        <w:spacing w:line="360" w:lineRule="auto"/>
        <w:rPr>
          <w:rFonts w:asciiTheme="minorEastAsia" w:eastAsiaTheme="minorEastAsia" w:hAnsiTheme="minorEastAsia"/>
          <w:szCs w:val="21"/>
        </w:rPr>
      </w:pP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甲方:中华人民共和国文锦渡海关（盖章）         乙方:                    （盖章）</w:t>
      </w:r>
    </w:p>
    <w:p w:rsidR="00552549" w:rsidRDefault="00552549">
      <w:pPr>
        <w:spacing w:line="360" w:lineRule="auto"/>
        <w:rPr>
          <w:rFonts w:asciiTheme="minorEastAsia" w:eastAsiaTheme="minorEastAsia" w:hAnsiTheme="minorEastAsia"/>
          <w:szCs w:val="21"/>
        </w:rPr>
      </w:pP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法定代表人或授权代表（签字）:                 法定代表人或授权代表（签字）:</w:t>
      </w:r>
    </w:p>
    <w:p w:rsidR="00552549" w:rsidRDefault="00552549">
      <w:pPr>
        <w:spacing w:line="360" w:lineRule="auto"/>
        <w:rPr>
          <w:rFonts w:asciiTheme="minorEastAsia" w:eastAsiaTheme="minorEastAsia" w:hAnsiTheme="minorEastAsia"/>
          <w:szCs w:val="21"/>
        </w:rPr>
      </w:pP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签订日期: 年月  日                       </w:t>
      </w:r>
      <w:r w:rsidR="00065C41">
        <w:rPr>
          <w:rFonts w:asciiTheme="minorEastAsia" w:eastAsiaTheme="minorEastAsia" w:hAnsiTheme="minorEastAsia" w:hint="eastAsia"/>
          <w:szCs w:val="21"/>
        </w:rPr>
        <w:t xml:space="preserve">     </w:t>
      </w:r>
      <w:r>
        <w:rPr>
          <w:rFonts w:asciiTheme="minorEastAsia" w:eastAsiaTheme="minorEastAsia" w:hAnsiTheme="minorEastAsia" w:hint="eastAsia"/>
          <w:szCs w:val="21"/>
        </w:rPr>
        <w:t>签订日期: 年月  日</w:t>
      </w:r>
    </w:p>
    <w:p w:rsidR="00552549" w:rsidRDefault="00F975D4">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tbl>
      <w:tblPr>
        <w:tblpPr w:leftFromText="180" w:rightFromText="180" w:vertAnchor="text" w:horzAnchor="margin" w:tblpXSpec="center" w:tblpY="35"/>
        <w:tblW w:w="9938" w:type="dxa"/>
        <w:tblLook w:val="04A0"/>
      </w:tblPr>
      <w:tblGrid>
        <w:gridCol w:w="720"/>
        <w:gridCol w:w="2507"/>
        <w:gridCol w:w="1843"/>
        <w:gridCol w:w="1688"/>
        <w:gridCol w:w="1600"/>
        <w:gridCol w:w="1580"/>
      </w:tblGrid>
      <w:tr w:rsidR="00552549">
        <w:trPr>
          <w:trHeight w:val="426"/>
        </w:trPr>
        <w:tc>
          <w:tcPr>
            <w:tcW w:w="9938" w:type="dxa"/>
            <w:gridSpan w:val="6"/>
            <w:tcBorders>
              <w:top w:val="nil"/>
              <w:left w:val="nil"/>
              <w:bottom w:val="single" w:sz="4" w:space="0" w:color="auto"/>
              <w:right w:val="nil"/>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附件：文锦渡海关业务现场消毒区域和计费标准明细表</w:t>
            </w:r>
          </w:p>
        </w:tc>
      </w:tr>
      <w:tr w:rsidR="00552549">
        <w:trPr>
          <w:trHeight w:val="810"/>
        </w:trPr>
        <w:tc>
          <w:tcPr>
            <w:tcW w:w="720" w:type="dxa"/>
            <w:tcBorders>
              <w:top w:val="nil"/>
              <w:left w:val="single" w:sz="4" w:space="0" w:color="auto"/>
              <w:bottom w:val="single" w:sz="4" w:space="0" w:color="auto"/>
              <w:right w:val="single" w:sz="4" w:space="0" w:color="auto"/>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507" w:type="dxa"/>
            <w:tcBorders>
              <w:top w:val="nil"/>
              <w:left w:val="nil"/>
              <w:bottom w:val="single" w:sz="4" w:space="0" w:color="auto"/>
              <w:right w:val="single" w:sz="4" w:space="0" w:color="auto"/>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地点或设备</w:t>
            </w:r>
          </w:p>
        </w:tc>
        <w:tc>
          <w:tcPr>
            <w:tcW w:w="1843" w:type="dxa"/>
            <w:tcBorders>
              <w:top w:val="nil"/>
              <w:left w:val="nil"/>
              <w:bottom w:val="single" w:sz="4" w:space="0" w:color="auto"/>
              <w:right w:val="single" w:sz="4" w:space="0" w:color="auto"/>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类型</w:t>
            </w:r>
          </w:p>
        </w:tc>
        <w:tc>
          <w:tcPr>
            <w:tcW w:w="1688" w:type="dxa"/>
            <w:tcBorders>
              <w:top w:val="nil"/>
              <w:left w:val="nil"/>
              <w:bottom w:val="single" w:sz="4" w:space="0" w:color="auto"/>
              <w:right w:val="single" w:sz="4" w:space="0" w:color="auto"/>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面积或数量</w:t>
            </w:r>
          </w:p>
        </w:tc>
        <w:tc>
          <w:tcPr>
            <w:tcW w:w="1600" w:type="dxa"/>
            <w:tcBorders>
              <w:top w:val="nil"/>
              <w:left w:val="nil"/>
              <w:bottom w:val="single" w:sz="4" w:space="0" w:color="auto"/>
              <w:right w:val="single" w:sz="4" w:space="0" w:color="auto"/>
            </w:tcBorders>
            <w:shd w:val="clear" w:color="auto" w:fill="auto"/>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消毒频次</w:t>
            </w:r>
          </w:p>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（次/每天）</w:t>
            </w:r>
          </w:p>
        </w:tc>
        <w:tc>
          <w:tcPr>
            <w:tcW w:w="1580" w:type="dxa"/>
            <w:tcBorders>
              <w:top w:val="nil"/>
              <w:left w:val="nil"/>
              <w:bottom w:val="single" w:sz="4" w:space="0" w:color="auto"/>
              <w:right w:val="single" w:sz="4" w:space="0" w:color="auto"/>
            </w:tcBorders>
            <w:shd w:val="clear" w:color="auto" w:fill="auto"/>
            <w:vAlign w:val="center"/>
          </w:tcPr>
          <w:p w:rsidR="00552549" w:rsidRDefault="00F975D4">
            <w:pPr>
              <w:spacing w:line="276" w:lineRule="auto"/>
              <w:rPr>
                <w:rFonts w:asciiTheme="minorEastAsia" w:eastAsiaTheme="minorEastAsia" w:hAnsiTheme="minorEastAsia"/>
                <w:szCs w:val="21"/>
              </w:rPr>
            </w:pPr>
            <w:r>
              <w:rPr>
                <w:rFonts w:asciiTheme="minorEastAsia" w:eastAsiaTheme="minorEastAsia" w:hAnsiTheme="minorEastAsia" w:hint="eastAsia"/>
                <w:szCs w:val="21"/>
              </w:rPr>
              <w:t>计费单价（元）</w:t>
            </w: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1号查验台</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货运查验台</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548㎡</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2号查验台</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货运查验台</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252㎡</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3号查验台</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货运查验台</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396㎡</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4号查验台</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货运查验台</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398㎡</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35/36查验台</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货运查验台</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83㎡</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1号查验台配套洗消间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val="restart"/>
            <w:tcBorders>
              <w:top w:val="nil"/>
              <w:left w:val="single" w:sz="4" w:space="0" w:color="auto"/>
              <w:bottom w:val="single" w:sz="4" w:space="0" w:color="000000"/>
              <w:right w:val="single" w:sz="4" w:space="0" w:color="auto"/>
            </w:tcBorders>
            <w:shd w:val="clear" w:color="000000" w:fill="FFFFFF"/>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2号查验台配套洗消间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3号查验台配套洗消间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4号查验台配套洗消间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35/36查验台配套洗消间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货运前置通道洗消间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防护装备脱卸区</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进口货运医排室</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出口货运医排室</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进境旅检医排室</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出境旅检医排室</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旅检大厅门口方舱</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vMerge/>
            <w:tcBorders>
              <w:top w:val="nil"/>
              <w:left w:val="single" w:sz="4" w:space="0" w:color="auto"/>
              <w:bottom w:val="single" w:sz="4" w:space="0" w:color="000000"/>
              <w:right w:val="single" w:sz="4" w:space="0" w:color="auto"/>
            </w:tcBorders>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旅检在建洗消间</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3间</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2507"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涉疫垃圾消毒打包</w:t>
            </w:r>
          </w:p>
        </w:tc>
        <w:tc>
          <w:tcPr>
            <w:tcW w:w="1843"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涉疫垃圾</w:t>
            </w:r>
          </w:p>
        </w:tc>
        <w:tc>
          <w:tcPr>
            <w:tcW w:w="1688"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54桶（视实际业务区域而定）</w:t>
            </w:r>
          </w:p>
        </w:tc>
        <w:tc>
          <w:tcPr>
            <w:tcW w:w="1600" w:type="dxa"/>
            <w:tcBorders>
              <w:top w:val="nil"/>
              <w:left w:val="nil"/>
              <w:bottom w:val="single" w:sz="4" w:space="0" w:color="auto"/>
              <w:right w:val="single" w:sz="4" w:space="0" w:color="auto"/>
            </w:tcBorders>
            <w:shd w:val="clear" w:color="000000" w:fill="FFFFFF"/>
            <w:vAlign w:val="center"/>
          </w:tcPr>
          <w:p w:rsidR="00552549" w:rsidRDefault="00F975D4">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18</w:t>
            </w:r>
          </w:p>
        </w:tc>
        <w:tc>
          <w:tcPr>
            <w:tcW w:w="2507"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查验场地消毒</w:t>
            </w:r>
          </w:p>
        </w:tc>
        <w:tc>
          <w:tcPr>
            <w:tcW w:w="1843"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高危货物查验</w:t>
            </w:r>
          </w:p>
        </w:tc>
        <w:tc>
          <w:tcPr>
            <w:tcW w:w="1688"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按实际需求计算</w:t>
            </w:r>
          </w:p>
        </w:tc>
        <w:tc>
          <w:tcPr>
            <w:tcW w:w="1600"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1</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highlight w:val="yellow"/>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19</w:t>
            </w:r>
          </w:p>
        </w:tc>
        <w:tc>
          <w:tcPr>
            <w:tcW w:w="2507"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车辆驾驶室消毒</w:t>
            </w:r>
          </w:p>
        </w:tc>
        <w:tc>
          <w:tcPr>
            <w:tcW w:w="1843"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按实际需求计算</w:t>
            </w:r>
          </w:p>
        </w:tc>
        <w:tc>
          <w:tcPr>
            <w:tcW w:w="1600"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2</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highlight w:val="yellow"/>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20</w:t>
            </w:r>
          </w:p>
        </w:tc>
        <w:tc>
          <w:tcPr>
            <w:tcW w:w="2507"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终末消毒</w:t>
            </w:r>
          </w:p>
        </w:tc>
        <w:tc>
          <w:tcPr>
            <w:tcW w:w="1843"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按实际需求计算</w:t>
            </w:r>
          </w:p>
        </w:tc>
        <w:tc>
          <w:tcPr>
            <w:tcW w:w="1600"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1</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highlight w:val="yellow"/>
              </w:rPr>
            </w:pPr>
          </w:p>
        </w:tc>
      </w:tr>
      <w:tr w:rsidR="00552549">
        <w:trPr>
          <w:trHeight w:val="555"/>
        </w:trPr>
        <w:tc>
          <w:tcPr>
            <w:tcW w:w="720" w:type="dxa"/>
            <w:tcBorders>
              <w:top w:val="nil"/>
              <w:left w:val="single" w:sz="4" w:space="0" w:color="auto"/>
              <w:bottom w:val="single" w:sz="4" w:space="0" w:color="auto"/>
              <w:right w:val="single" w:sz="4" w:space="0" w:color="auto"/>
            </w:tcBorders>
            <w:shd w:val="clear" w:color="000000" w:fill="FFFFFF"/>
            <w:noWrap/>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21</w:t>
            </w:r>
          </w:p>
        </w:tc>
        <w:tc>
          <w:tcPr>
            <w:tcW w:w="2507"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临时消毒</w:t>
            </w:r>
          </w:p>
        </w:tc>
        <w:tc>
          <w:tcPr>
            <w:tcW w:w="1843"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卫生检疫</w:t>
            </w:r>
          </w:p>
        </w:tc>
        <w:tc>
          <w:tcPr>
            <w:tcW w:w="1688"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按实际需求计算</w:t>
            </w:r>
          </w:p>
        </w:tc>
        <w:tc>
          <w:tcPr>
            <w:tcW w:w="1600" w:type="dxa"/>
            <w:tcBorders>
              <w:top w:val="nil"/>
              <w:left w:val="nil"/>
              <w:bottom w:val="single" w:sz="4" w:space="0" w:color="auto"/>
              <w:right w:val="single" w:sz="4" w:space="0" w:color="auto"/>
            </w:tcBorders>
            <w:shd w:val="clear" w:color="000000" w:fill="FFFFFF"/>
            <w:vAlign w:val="center"/>
          </w:tcPr>
          <w:p w:rsidR="00552549" w:rsidRPr="00236F06" w:rsidRDefault="00F975D4">
            <w:pPr>
              <w:spacing w:line="276" w:lineRule="auto"/>
              <w:jc w:val="center"/>
              <w:rPr>
                <w:rFonts w:asciiTheme="minorEastAsia" w:eastAsiaTheme="minorEastAsia" w:hAnsiTheme="minorEastAsia"/>
                <w:szCs w:val="21"/>
              </w:rPr>
            </w:pPr>
            <w:r w:rsidRPr="00236F06">
              <w:rPr>
                <w:rFonts w:asciiTheme="minorEastAsia" w:eastAsiaTheme="minorEastAsia" w:hAnsiTheme="minorEastAsia" w:hint="eastAsia"/>
                <w:szCs w:val="21"/>
              </w:rPr>
              <w:t>1</w:t>
            </w:r>
          </w:p>
        </w:tc>
        <w:tc>
          <w:tcPr>
            <w:tcW w:w="1580" w:type="dxa"/>
            <w:tcBorders>
              <w:top w:val="nil"/>
              <w:left w:val="nil"/>
              <w:bottom w:val="single" w:sz="4" w:space="0" w:color="auto"/>
              <w:right w:val="single" w:sz="4" w:space="0" w:color="auto"/>
            </w:tcBorders>
            <w:shd w:val="clear" w:color="000000" w:fill="FFFFFF"/>
            <w:noWrap/>
            <w:vAlign w:val="center"/>
          </w:tcPr>
          <w:p w:rsidR="00552549" w:rsidRDefault="00552549">
            <w:pPr>
              <w:spacing w:line="276" w:lineRule="auto"/>
              <w:rPr>
                <w:rFonts w:asciiTheme="minorEastAsia" w:eastAsiaTheme="minorEastAsia" w:hAnsiTheme="minorEastAsia"/>
                <w:szCs w:val="21"/>
                <w:highlight w:val="yellow"/>
              </w:rPr>
            </w:pPr>
          </w:p>
        </w:tc>
      </w:tr>
    </w:tbl>
    <w:p w:rsidR="00552549" w:rsidRDefault="00552549">
      <w:pPr>
        <w:rPr>
          <w:rFonts w:ascii="方正黑体_GBK" w:eastAsia="方正黑体_GBK"/>
          <w:sz w:val="32"/>
          <w:szCs w:val="32"/>
        </w:rPr>
      </w:pPr>
    </w:p>
    <w:p w:rsidR="00552549" w:rsidRDefault="00552549">
      <w:pPr>
        <w:widowControl/>
        <w:jc w:val="left"/>
        <w:rPr>
          <w:rFonts w:asciiTheme="minorEastAsia" w:eastAsiaTheme="minorEastAsia" w:hAnsiTheme="minorEastAsia"/>
          <w:szCs w:val="21"/>
        </w:rPr>
      </w:pPr>
    </w:p>
    <w:p w:rsidR="00552549" w:rsidRDefault="00552549">
      <w:pPr>
        <w:rPr>
          <w:rFonts w:asciiTheme="majorEastAsia" w:eastAsiaTheme="majorEastAsia" w:hAnsiTheme="majorEastAsia"/>
        </w:rPr>
      </w:pPr>
    </w:p>
    <w:p w:rsidR="00552549" w:rsidRDefault="00552549">
      <w:pPr>
        <w:spacing w:line="360" w:lineRule="auto"/>
        <w:jc w:val="center"/>
        <w:rPr>
          <w:rFonts w:ascii="宋体"/>
          <w:szCs w:val="21"/>
        </w:rPr>
      </w:pPr>
    </w:p>
    <w:p w:rsidR="00552549" w:rsidRDefault="00552549">
      <w:pPr>
        <w:adjustRightInd w:val="0"/>
        <w:snapToGrid w:val="0"/>
        <w:spacing w:line="360" w:lineRule="auto"/>
        <w:rPr>
          <w:rFonts w:ascii="宋体"/>
          <w:szCs w:val="21"/>
        </w:rPr>
      </w:pPr>
    </w:p>
    <w:p w:rsidR="00552549" w:rsidRDefault="00552549">
      <w:pPr>
        <w:adjustRightInd w:val="0"/>
        <w:snapToGrid w:val="0"/>
        <w:spacing w:line="360" w:lineRule="auto"/>
        <w:rPr>
          <w:rFonts w:ascii="宋体"/>
          <w:szCs w:val="21"/>
        </w:rPr>
      </w:pPr>
    </w:p>
    <w:p w:rsidR="00552549" w:rsidRDefault="00552549">
      <w:pPr>
        <w:adjustRightInd w:val="0"/>
        <w:snapToGrid w:val="0"/>
        <w:spacing w:line="360" w:lineRule="auto"/>
        <w:rPr>
          <w:rFonts w:ascii="宋体"/>
          <w:szCs w:val="21"/>
        </w:rPr>
      </w:pPr>
    </w:p>
    <w:p w:rsidR="00552549" w:rsidRDefault="00F975D4">
      <w:pPr>
        <w:pStyle w:val="1"/>
        <w:rPr>
          <w:lang w:val="zh-CN"/>
        </w:rPr>
      </w:pPr>
      <w:bookmarkStart w:id="127" w:name="_Toc106373917"/>
      <w:r>
        <w:rPr>
          <w:rFonts w:hint="eastAsia"/>
          <w:lang w:val="zh-CN"/>
        </w:rPr>
        <w:t>第四部分</w:t>
      </w:r>
      <w:r w:rsidR="00236F06">
        <w:rPr>
          <w:rFonts w:hint="eastAsia"/>
          <w:lang w:val="zh-CN"/>
        </w:rPr>
        <w:t xml:space="preserve">  </w:t>
      </w:r>
      <w:r>
        <w:rPr>
          <w:rFonts w:hint="eastAsia"/>
          <w:lang w:val="zh-CN"/>
        </w:rPr>
        <w:t>评审方法和标准</w:t>
      </w:r>
      <w:bookmarkEnd w:id="127"/>
    </w:p>
    <w:p w:rsidR="00552549" w:rsidRDefault="00F975D4">
      <w:pPr>
        <w:adjustRightInd w:val="0"/>
        <w:snapToGrid w:val="0"/>
        <w:spacing w:line="360" w:lineRule="auto"/>
        <w:rPr>
          <w:rFonts w:ascii="宋体"/>
          <w:kern w:val="0"/>
          <w:szCs w:val="21"/>
          <w:lang w:val="zh-CN"/>
        </w:rPr>
      </w:pPr>
      <w:r>
        <w:br w:type="page"/>
      </w:r>
      <w:bookmarkStart w:id="128" w:name="_Toc462686001"/>
      <w:bookmarkEnd w:id="126"/>
      <w:r>
        <w:rPr>
          <w:rFonts w:ascii="宋体" w:hAnsi="宋体" w:hint="eastAsia"/>
          <w:szCs w:val="21"/>
        </w:rPr>
        <w:lastRenderedPageBreak/>
        <w:t>一、总则</w:t>
      </w:r>
      <w:bookmarkEnd w:id="128"/>
    </w:p>
    <w:p w:rsidR="00552549" w:rsidRDefault="00F975D4">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rPr>
        <w:t>．</w:t>
      </w:r>
      <w:r>
        <w:rPr>
          <w:rFonts w:ascii="宋体" w:hAnsi="宋体" w:hint="eastAsia"/>
          <w:szCs w:val="21"/>
        </w:rPr>
        <w:t>本项目采用竞争性磋商方式采购。</w:t>
      </w:r>
    </w:p>
    <w:p w:rsidR="00552549" w:rsidRDefault="00F975D4">
      <w:pPr>
        <w:adjustRightInd w:val="0"/>
        <w:snapToGrid w:val="0"/>
        <w:spacing w:line="360" w:lineRule="auto"/>
        <w:ind w:firstLineChars="200" w:firstLine="420"/>
        <w:rPr>
          <w:rFonts w:ascii="宋体" w:hAnsi="宋体"/>
          <w:szCs w:val="21"/>
        </w:rPr>
      </w:pPr>
      <w:r>
        <w:rPr>
          <w:rFonts w:ascii="宋体" w:hAnsi="宋体"/>
          <w:szCs w:val="21"/>
        </w:rPr>
        <w:t>2</w:t>
      </w:r>
      <w:r>
        <w:rPr>
          <w:rFonts w:ascii="宋体" w:hAnsi="宋体" w:hint="eastAsia"/>
        </w:rPr>
        <w:t>．</w:t>
      </w:r>
      <w:r>
        <w:rPr>
          <w:rFonts w:ascii="宋体" w:hAnsi="宋体" w:hint="eastAsia"/>
          <w:szCs w:val="21"/>
        </w:rPr>
        <w:t>磋商必须以采购文件中各项规定条件为准。</w:t>
      </w:r>
    </w:p>
    <w:p w:rsidR="00552549" w:rsidRDefault="00F975D4">
      <w:pPr>
        <w:adjustRightInd w:val="0"/>
        <w:snapToGrid w:val="0"/>
        <w:spacing w:line="360" w:lineRule="auto"/>
        <w:rPr>
          <w:rFonts w:ascii="宋体"/>
          <w:szCs w:val="21"/>
        </w:rPr>
      </w:pPr>
      <w:r>
        <w:rPr>
          <w:rFonts w:ascii="宋体" w:hAnsi="宋体" w:hint="eastAsia"/>
          <w:szCs w:val="21"/>
        </w:rPr>
        <w:t>二、磋商小组</w:t>
      </w:r>
    </w:p>
    <w:p w:rsidR="00552549" w:rsidRDefault="00F975D4">
      <w:pPr>
        <w:adjustRightInd w:val="0"/>
        <w:snapToGrid w:val="0"/>
        <w:spacing w:line="360" w:lineRule="auto"/>
        <w:ind w:leftChars="200" w:left="420"/>
        <w:rPr>
          <w:rFonts w:ascii="宋体"/>
          <w:szCs w:val="21"/>
        </w:rPr>
      </w:pPr>
      <w:r>
        <w:rPr>
          <w:rFonts w:ascii="宋体" w:hAnsi="宋体" w:hint="eastAsia"/>
          <w:szCs w:val="21"/>
        </w:rPr>
        <w:t>代理机构根据《政府采购竞争性磋商采购方式管理暂行办法》的规定组建磋商小组，磋商小组由采购人代表和评审专家共</w:t>
      </w:r>
      <w:r>
        <w:rPr>
          <w:rFonts w:ascii="宋体" w:hAnsi="宋体"/>
          <w:szCs w:val="21"/>
        </w:rPr>
        <w:t>3</w:t>
      </w:r>
      <w:r>
        <w:rPr>
          <w:rFonts w:ascii="宋体" w:hAnsi="宋体" w:hint="eastAsia"/>
          <w:szCs w:val="21"/>
        </w:rPr>
        <w:t>人组成，其中评审专家人数</w:t>
      </w:r>
      <w:r>
        <w:rPr>
          <w:rFonts w:ascii="宋体" w:hAnsi="宋体"/>
          <w:szCs w:val="21"/>
        </w:rPr>
        <w:t>2</w:t>
      </w:r>
      <w:r>
        <w:rPr>
          <w:rFonts w:ascii="宋体" w:hAnsi="宋体" w:hint="eastAsia"/>
          <w:szCs w:val="21"/>
        </w:rPr>
        <w:t>人，采购人代表</w:t>
      </w:r>
      <w:r>
        <w:rPr>
          <w:rFonts w:ascii="宋体" w:hAnsi="宋体"/>
          <w:szCs w:val="21"/>
        </w:rPr>
        <w:t>1</w:t>
      </w:r>
      <w:r>
        <w:rPr>
          <w:rFonts w:ascii="宋体" w:hAnsi="宋体" w:hint="eastAsia"/>
          <w:szCs w:val="21"/>
        </w:rPr>
        <w:t>人。</w:t>
      </w:r>
    </w:p>
    <w:p w:rsidR="00552549" w:rsidRDefault="00F975D4">
      <w:pPr>
        <w:adjustRightInd w:val="0"/>
        <w:snapToGrid w:val="0"/>
        <w:spacing w:line="360" w:lineRule="auto"/>
        <w:rPr>
          <w:rFonts w:ascii="宋体"/>
          <w:szCs w:val="21"/>
        </w:rPr>
      </w:pPr>
      <w:bookmarkStart w:id="129" w:name="_Toc91045535"/>
      <w:bookmarkStart w:id="130" w:name="_Toc91045755"/>
      <w:bookmarkStart w:id="131" w:name="_Toc91046366"/>
      <w:r>
        <w:rPr>
          <w:rFonts w:ascii="宋体" w:hAnsi="宋体" w:hint="eastAsia"/>
          <w:szCs w:val="21"/>
        </w:rPr>
        <w:t>三、磋商流程</w:t>
      </w:r>
      <w:bookmarkEnd w:id="129"/>
      <w:bookmarkEnd w:id="130"/>
      <w:bookmarkEnd w:id="131"/>
    </w:p>
    <w:p w:rsidR="00552549" w:rsidRDefault="00F975D4">
      <w:pPr>
        <w:adjustRightInd w:val="0"/>
        <w:snapToGrid w:val="0"/>
        <w:spacing w:line="360" w:lineRule="auto"/>
        <w:ind w:firstLineChars="200" w:firstLine="420"/>
        <w:rPr>
          <w:rFonts w:ascii="宋体"/>
          <w:szCs w:val="21"/>
        </w:rPr>
      </w:pPr>
      <w:r>
        <w:rPr>
          <w:rFonts w:ascii="宋体" w:hAnsi="宋体"/>
          <w:szCs w:val="21"/>
        </w:rPr>
        <w:t>1</w:t>
      </w:r>
      <w:r>
        <w:rPr>
          <w:rFonts w:ascii="宋体" w:hAnsi="宋体" w:hint="eastAsia"/>
        </w:rPr>
        <w:t>．</w:t>
      </w:r>
      <w:r>
        <w:rPr>
          <w:rFonts w:ascii="宋体" w:hAnsi="宋体" w:hint="eastAsia"/>
          <w:szCs w:val="21"/>
        </w:rPr>
        <w:t>响应文件完整性检验及资格性审查；</w:t>
      </w:r>
    </w:p>
    <w:p w:rsidR="00552549" w:rsidRDefault="00F975D4">
      <w:pPr>
        <w:adjustRightInd w:val="0"/>
        <w:snapToGrid w:val="0"/>
        <w:spacing w:line="360" w:lineRule="auto"/>
        <w:ind w:firstLineChars="200" w:firstLine="420"/>
        <w:rPr>
          <w:rFonts w:ascii="宋体"/>
          <w:szCs w:val="21"/>
        </w:rPr>
      </w:pPr>
      <w:r>
        <w:rPr>
          <w:rFonts w:ascii="宋体" w:hAnsi="宋体"/>
          <w:szCs w:val="21"/>
        </w:rPr>
        <w:t>2</w:t>
      </w:r>
      <w:r>
        <w:rPr>
          <w:rFonts w:ascii="宋体" w:hAnsi="宋体" w:hint="eastAsia"/>
        </w:rPr>
        <w:t>．</w:t>
      </w:r>
      <w:r>
        <w:rPr>
          <w:rFonts w:ascii="宋体" w:hAnsi="宋体" w:hint="eastAsia"/>
          <w:szCs w:val="21"/>
        </w:rPr>
        <w:t>商务条款符合性审查、技术方案符合性审查；</w:t>
      </w:r>
    </w:p>
    <w:p w:rsidR="00552549" w:rsidRDefault="00F975D4">
      <w:pPr>
        <w:adjustRightInd w:val="0"/>
        <w:snapToGrid w:val="0"/>
        <w:spacing w:line="360" w:lineRule="auto"/>
        <w:ind w:firstLineChars="200" w:firstLine="420"/>
        <w:rPr>
          <w:rFonts w:ascii="宋体"/>
          <w:szCs w:val="21"/>
        </w:rPr>
      </w:pPr>
      <w:r>
        <w:rPr>
          <w:rFonts w:ascii="宋体" w:hAnsi="宋体"/>
          <w:szCs w:val="21"/>
        </w:rPr>
        <w:t>3</w:t>
      </w:r>
      <w:r>
        <w:rPr>
          <w:rFonts w:ascii="宋体" w:hAnsi="宋体" w:hint="eastAsia"/>
        </w:rPr>
        <w:t>．</w:t>
      </w:r>
      <w:r>
        <w:rPr>
          <w:rFonts w:ascii="宋体" w:hAnsi="宋体" w:hint="eastAsia"/>
          <w:szCs w:val="21"/>
        </w:rPr>
        <w:t>商务、技术方案谈判；</w:t>
      </w:r>
    </w:p>
    <w:p w:rsidR="00552549" w:rsidRDefault="00F975D4">
      <w:pPr>
        <w:adjustRightInd w:val="0"/>
        <w:snapToGrid w:val="0"/>
        <w:spacing w:line="360" w:lineRule="auto"/>
        <w:ind w:firstLineChars="200" w:firstLine="420"/>
        <w:rPr>
          <w:rFonts w:ascii="宋体"/>
          <w:szCs w:val="21"/>
        </w:rPr>
      </w:pPr>
      <w:r>
        <w:rPr>
          <w:rFonts w:ascii="宋体" w:hAnsi="宋体"/>
          <w:szCs w:val="21"/>
        </w:rPr>
        <w:t>4</w:t>
      </w:r>
      <w:r>
        <w:rPr>
          <w:rFonts w:ascii="宋体" w:hAnsi="宋体" w:hint="eastAsia"/>
        </w:rPr>
        <w:t>．</w:t>
      </w:r>
      <w:r>
        <w:rPr>
          <w:rFonts w:ascii="宋体" w:hAnsi="宋体" w:hint="eastAsia"/>
          <w:szCs w:val="21"/>
        </w:rPr>
        <w:t>进行最终报价；</w:t>
      </w:r>
    </w:p>
    <w:p w:rsidR="00552549" w:rsidRDefault="00F975D4">
      <w:pPr>
        <w:adjustRightInd w:val="0"/>
        <w:snapToGrid w:val="0"/>
        <w:spacing w:line="360" w:lineRule="auto"/>
        <w:ind w:firstLineChars="200" w:firstLine="420"/>
        <w:rPr>
          <w:rFonts w:ascii="宋体"/>
          <w:szCs w:val="21"/>
        </w:rPr>
      </w:pPr>
      <w:r>
        <w:rPr>
          <w:rStyle w:val="afff0"/>
          <w:rFonts w:ascii="宋体" w:hAnsi="宋体" w:cs="宋体"/>
        </w:rPr>
        <w:t>5</w:t>
      </w:r>
      <w:r>
        <w:rPr>
          <w:rFonts w:ascii="宋体" w:hAnsi="宋体" w:hint="eastAsia"/>
        </w:rPr>
        <w:t>．</w:t>
      </w:r>
      <w:r>
        <w:rPr>
          <w:rStyle w:val="afff0"/>
          <w:rFonts w:ascii="宋体" w:hAnsi="宋体" w:cs="宋体" w:hint="eastAsia"/>
        </w:rPr>
        <w:t>商务、技术方案响应性评定；</w:t>
      </w:r>
    </w:p>
    <w:p w:rsidR="00552549" w:rsidRDefault="00F975D4">
      <w:pPr>
        <w:adjustRightInd w:val="0"/>
        <w:snapToGrid w:val="0"/>
        <w:spacing w:line="360" w:lineRule="auto"/>
        <w:ind w:firstLineChars="200" w:firstLine="420"/>
        <w:rPr>
          <w:rFonts w:ascii="宋体"/>
          <w:szCs w:val="21"/>
        </w:rPr>
      </w:pPr>
      <w:r>
        <w:rPr>
          <w:rFonts w:ascii="宋体" w:hAnsi="宋体"/>
          <w:szCs w:val="21"/>
        </w:rPr>
        <w:t>6</w:t>
      </w:r>
      <w:r>
        <w:rPr>
          <w:rFonts w:ascii="宋体" w:hAnsi="宋体" w:hint="eastAsia"/>
        </w:rPr>
        <w:t>．</w:t>
      </w:r>
      <w:r>
        <w:rPr>
          <w:rFonts w:ascii="宋体" w:hAnsi="宋体" w:hint="eastAsia"/>
          <w:szCs w:val="21"/>
        </w:rPr>
        <w:t>报价响应性评定；</w:t>
      </w:r>
    </w:p>
    <w:p w:rsidR="00552549" w:rsidRDefault="00F975D4">
      <w:pPr>
        <w:adjustRightInd w:val="0"/>
        <w:snapToGrid w:val="0"/>
        <w:spacing w:line="360" w:lineRule="auto"/>
        <w:ind w:firstLineChars="200" w:firstLine="420"/>
        <w:rPr>
          <w:rFonts w:ascii="宋体"/>
          <w:szCs w:val="21"/>
        </w:rPr>
      </w:pPr>
      <w:r>
        <w:rPr>
          <w:rFonts w:ascii="宋体" w:hAnsi="宋体"/>
          <w:szCs w:val="21"/>
        </w:rPr>
        <w:t>7</w:t>
      </w:r>
      <w:r>
        <w:rPr>
          <w:rFonts w:ascii="宋体" w:hAnsi="宋体" w:hint="eastAsia"/>
        </w:rPr>
        <w:t>．</w:t>
      </w:r>
      <w:r>
        <w:rPr>
          <w:rStyle w:val="afff0"/>
          <w:rFonts w:ascii="宋体" w:hAnsi="宋体" w:cs="宋体" w:hint="eastAsia"/>
        </w:rPr>
        <w:t>综合评估分的计算和排序；</w:t>
      </w:r>
    </w:p>
    <w:p w:rsidR="00552549" w:rsidRDefault="00F975D4">
      <w:pPr>
        <w:adjustRightInd w:val="0"/>
        <w:snapToGrid w:val="0"/>
        <w:spacing w:line="360" w:lineRule="auto"/>
        <w:ind w:firstLineChars="200" w:firstLine="420"/>
        <w:rPr>
          <w:rFonts w:ascii="宋体"/>
          <w:szCs w:val="21"/>
        </w:rPr>
      </w:pPr>
      <w:r>
        <w:rPr>
          <w:rFonts w:ascii="宋体" w:hAnsi="宋体"/>
          <w:szCs w:val="21"/>
        </w:rPr>
        <w:t>8</w:t>
      </w:r>
      <w:r>
        <w:rPr>
          <w:rFonts w:ascii="宋体" w:hAnsi="宋体" w:hint="eastAsia"/>
        </w:rPr>
        <w:t>．</w:t>
      </w:r>
      <w:r>
        <w:rPr>
          <w:rFonts w:ascii="宋体" w:hAnsi="宋体" w:hint="eastAsia"/>
          <w:szCs w:val="21"/>
        </w:rPr>
        <w:t>推荐成交候选供应商。</w:t>
      </w:r>
    </w:p>
    <w:p w:rsidR="00552549" w:rsidRDefault="00F975D4">
      <w:pPr>
        <w:adjustRightInd w:val="0"/>
        <w:snapToGrid w:val="0"/>
        <w:spacing w:line="360" w:lineRule="auto"/>
        <w:rPr>
          <w:rFonts w:ascii="宋体"/>
          <w:szCs w:val="21"/>
        </w:rPr>
      </w:pPr>
      <w:r>
        <w:rPr>
          <w:rFonts w:ascii="宋体" w:hAnsi="宋体" w:hint="eastAsia"/>
          <w:szCs w:val="21"/>
        </w:rPr>
        <w:t>四、评审办法及磋商流程</w:t>
      </w:r>
    </w:p>
    <w:p w:rsidR="00552549" w:rsidRDefault="00F975D4">
      <w:pPr>
        <w:autoSpaceDE w:val="0"/>
        <w:autoSpaceDN w:val="0"/>
        <w:adjustRightInd w:val="0"/>
        <w:snapToGrid w:val="0"/>
        <w:spacing w:line="360" w:lineRule="auto"/>
        <w:ind w:leftChars="200" w:left="735" w:hangingChars="150" w:hanging="315"/>
      </w:pPr>
      <w:r>
        <w:rPr>
          <w:rFonts w:ascii="宋体" w:hAnsi="宋体"/>
          <w:szCs w:val="21"/>
        </w:rPr>
        <w:t>1</w:t>
      </w:r>
      <w:r>
        <w:rPr>
          <w:rFonts w:hint="eastAsia"/>
        </w:rPr>
        <w:t>．</w:t>
      </w:r>
      <w:r>
        <w:rPr>
          <w:rFonts w:ascii="宋体" w:hAnsi="宋体" w:hint="eastAsia"/>
          <w:szCs w:val="21"/>
        </w:rPr>
        <w:t>评审</w:t>
      </w:r>
      <w:r>
        <w:rPr>
          <w:rFonts w:hint="eastAsia"/>
        </w:rPr>
        <w:t>办法：</w:t>
      </w:r>
    </w:p>
    <w:p w:rsidR="00552549" w:rsidRDefault="00F975D4">
      <w:pPr>
        <w:autoSpaceDE w:val="0"/>
        <w:autoSpaceDN w:val="0"/>
        <w:adjustRightInd w:val="0"/>
        <w:snapToGrid w:val="0"/>
        <w:spacing w:line="360" w:lineRule="auto"/>
        <w:ind w:leftChars="337" w:left="708" w:firstLineChars="12" w:firstLine="25"/>
        <w:rPr>
          <w:rFonts w:ascii="宋体"/>
          <w:szCs w:val="21"/>
        </w:rPr>
      </w:pPr>
      <w:r>
        <w:rPr>
          <w:rFonts w:hint="eastAsia"/>
        </w:rPr>
        <w:t>本项目采用</w:t>
      </w:r>
      <w:r>
        <w:rPr>
          <w:rFonts w:ascii="宋体" w:hAnsi="宋体" w:hint="eastAsia"/>
          <w:szCs w:val="21"/>
        </w:rPr>
        <w:t>综合评分法，即响应文件满足磋商文件全部实质性要求，推荐按照评审因素的量化指标评审得分最高的供应商为成交候选供应商。</w:t>
      </w:r>
    </w:p>
    <w:p w:rsidR="00552549" w:rsidRDefault="00F975D4">
      <w:pPr>
        <w:autoSpaceDE w:val="0"/>
        <w:autoSpaceDN w:val="0"/>
        <w:adjustRightInd w:val="0"/>
        <w:snapToGrid w:val="0"/>
        <w:spacing w:line="360" w:lineRule="auto"/>
        <w:ind w:leftChars="200" w:left="1050" w:hangingChars="300" w:hanging="630"/>
        <w:rPr>
          <w:rFonts w:ascii="宋体"/>
          <w:szCs w:val="21"/>
        </w:rPr>
      </w:pPr>
      <w:r>
        <w:rPr>
          <w:rFonts w:ascii="宋体" w:hAnsi="宋体"/>
          <w:szCs w:val="21"/>
        </w:rPr>
        <w:t>2</w:t>
      </w:r>
      <w:r>
        <w:rPr>
          <w:rFonts w:hint="eastAsia"/>
        </w:rPr>
        <w:t>．</w:t>
      </w:r>
      <w:r>
        <w:rPr>
          <w:rFonts w:ascii="宋体" w:hAnsi="宋体" w:hint="eastAsia"/>
          <w:szCs w:val="21"/>
        </w:rPr>
        <w:t>磋商流程</w:t>
      </w:r>
    </w:p>
    <w:p w:rsidR="00552549" w:rsidRDefault="00F975D4">
      <w:pPr>
        <w:autoSpaceDE w:val="0"/>
        <w:autoSpaceDN w:val="0"/>
        <w:adjustRightInd w:val="0"/>
        <w:snapToGrid w:val="0"/>
        <w:spacing w:line="360" w:lineRule="auto"/>
        <w:ind w:firstLineChars="350" w:firstLine="735"/>
        <w:rPr>
          <w:rFonts w:ascii="宋体"/>
          <w:szCs w:val="21"/>
        </w:rPr>
      </w:pPr>
      <w:r>
        <w:rPr>
          <w:rFonts w:ascii="宋体" w:hAnsi="宋体"/>
          <w:szCs w:val="21"/>
        </w:rPr>
        <w:t>1</w:t>
      </w:r>
      <w:r>
        <w:rPr>
          <w:rFonts w:ascii="宋体" w:hAnsi="宋体" w:hint="eastAsia"/>
          <w:szCs w:val="21"/>
        </w:rPr>
        <w:t>）响应文件完整性检验和供应商资格性审查</w:t>
      </w:r>
    </w:p>
    <w:p w:rsidR="00552549" w:rsidRDefault="00F975D4">
      <w:pPr>
        <w:tabs>
          <w:tab w:val="left" w:pos="1440"/>
        </w:tabs>
        <w:adjustRightInd w:val="0"/>
        <w:snapToGrid w:val="0"/>
        <w:spacing w:line="360" w:lineRule="auto"/>
        <w:ind w:leftChars="500" w:left="1050"/>
        <w:rPr>
          <w:rFonts w:ascii="宋体"/>
          <w:szCs w:val="21"/>
        </w:rPr>
      </w:pPr>
      <w:r>
        <w:rPr>
          <w:rFonts w:ascii="宋体" w:hAnsi="宋体" w:hint="eastAsia"/>
          <w:szCs w:val="21"/>
        </w:rPr>
        <w:t>对响应文件的完整性、供应商资格条件进行审查，并填写“资格性审查表”。</w:t>
      </w:r>
    </w:p>
    <w:p w:rsidR="00552549" w:rsidRDefault="00F975D4">
      <w:pPr>
        <w:tabs>
          <w:tab w:val="left" w:pos="1440"/>
        </w:tabs>
        <w:adjustRightInd w:val="0"/>
        <w:snapToGrid w:val="0"/>
        <w:spacing w:line="360" w:lineRule="auto"/>
        <w:ind w:firstLineChars="350" w:firstLine="735"/>
        <w:rPr>
          <w:rFonts w:ascii="宋体"/>
          <w:szCs w:val="21"/>
        </w:rPr>
      </w:pPr>
      <w:r>
        <w:rPr>
          <w:rFonts w:ascii="宋体" w:hAnsi="宋体"/>
          <w:szCs w:val="21"/>
        </w:rPr>
        <w:t>2</w:t>
      </w:r>
      <w:r>
        <w:rPr>
          <w:rFonts w:ascii="宋体" w:hAnsi="宋体" w:hint="eastAsia"/>
          <w:szCs w:val="21"/>
        </w:rPr>
        <w:t>）符合性审查</w:t>
      </w:r>
    </w:p>
    <w:p w:rsidR="00552549" w:rsidRDefault="00F975D4">
      <w:pPr>
        <w:tabs>
          <w:tab w:val="left" w:pos="1440"/>
        </w:tabs>
        <w:adjustRightInd w:val="0"/>
        <w:snapToGrid w:val="0"/>
        <w:spacing w:line="360" w:lineRule="auto"/>
        <w:ind w:firstLineChars="350" w:firstLine="735"/>
        <w:rPr>
          <w:rFonts w:ascii="宋体"/>
          <w:szCs w:val="21"/>
        </w:rPr>
      </w:pPr>
      <w:r>
        <w:rPr>
          <w:rFonts w:ascii="宋体" w:hAnsi="宋体" w:hint="eastAsia"/>
          <w:szCs w:val="21"/>
        </w:rPr>
        <w:t>对响应文件的商务、技术响应情况进行符合性审查，并填写“符合性审查表”。</w:t>
      </w:r>
    </w:p>
    <w:p w:rsidR="00552549" w:rsidRDefault="00F975D4">
      <w:pPr>
        <w:tabs>
          <w:tab w:val="left" w:pos="1440"/>
        </w:tabs>
        <w:adjustRightInd w:val="0"/>
        <w:snapToGrid w:val="0"/>
        <w:spacing w:line="360" w:lineRule="auto"/>
        <w:ind w:firstLineChars="350" w:firstLine="735"/>
        <w:rPr>
          <w:rFonts w:ascii="宋体"/>
          <w:szCs w:val="21"/>
        </w:rPr>
      </w:pPr>
      <w:r>
        <w:rPr>
          <w:rFonts w:ascii="宋体" w:hAnsi="宋体"/>
          <w:szCs w:val="21"/>
        </w:rPr>
        <w:t>3</w:t>
      </w:r>
      <w:r>
        <w:rPr>
          <w:rFonts w:ascii="宋体" w:hAnsi="宋体" w:hint="eastAsia"/>
          <w:szCs w:val="21"/>
        </w:rPr>
        <w:t>）商务、技术方案谈判。</w:t>
      </w:r>
    </w:p>
    <w:p w:rsidR="00552549" w:rsidRDefault="00F975D4">
      <w:pPr>
        <w:tabs>
          <w:tab w:val="left" w:pos="1440"/>
        </w:tabs>
        <w:adjustRightInd w:val="0"/>
        <w:snapToGrid w:val="0"/>
        <w:spacing w:line="360" w:lineRule="auto"/>
        <w:ind w:firstLineChars="350" w:firstLine="735"/>
        <w:rPr>
          <w:rFonts w:ascii="宋体"/>
          <w:szCs w:val="21"/>
        </w:rPr>
      </w:pPr>
      <w:r>
        <w:rPr>
          <w:rFonts w:ascii="宋体" w:hAnsi="宋体"/>
          <w:szCs w:val="21"/>
        </w:rPr>
        <w:t>4</w:t>
      </w:r>
      <w:r>
        <w:rPr>
          <w:rFonts w:ascii="宋体" w:hAnsi="宋体" w:hint="eastAsia"/>
          <w:szCs w:val="21"/>
        </w:rPr>
        <w:t>）通过资格性审查及符合性审查的供应商进行</w:t>
      </w:r>
      <w:r>
        <w:rPr>
          <w:rFonts w:ascii="宋体" w:hAnsi="宋体" w:hint="eastAsia"/>
          <w:shd w:val="clear" w:color="auto" w:fill="FFFFFF"/>
        </w:rPr>
        <w:t>最后报价</w:t>
      </w:r>
      <w:r>
        <w:rPr>
          <w:rFonts w:ascii="宋体" w:hAnsi="宋体" w:hint="eastAsia"/>
          <w:szCs w:val="21"/>
        </w:rPr>
        <w:t>。</w:t>
      </w:r>
    </w:p>
    <w:p w:rsidR="00552549" w:rsidRDefault="00F975D4">
      <w:pPr>
        <w:autoSpaceDE w:val="0"/>
        <w:autoSpaceDN w:val="0"/>
        <w:adjustRightInd w:val="0"/>
        <w:snapToGrid w:val="0"/>
        <w:spacing w:line="360" w:lineRule="auto"/>
        <w:ind w:firstLineChars="350" w:firstLine="735"/>
        <w:rPr>
          <w:rFonts w:ascii="宋体"/>
          <w:szCs w:val="21"/>
        </w:rPr>
      </w:pPr>
      <w:r>
        <w:rPr>
          <w:rFonts w:ascii="宋体" w:hAnsi="宋体"/>
          <w:szCs w:val="21"/>
        </w:rPr>
        <w:t>5</w:t>
      </w:r>
      <w:r>
        <w:rPr>
          <w:rFonts w:ascii="宋体" w:hAnsi="宋体" w:hint="eastAsia"/>
          <w:szCs w:val="21"/>
        </w:rPr>
        <w:t>）商务、技术方案响应性评定</w:t>
      </w:r>
    </w:p>
    <w:p w:rsidR="00552549" w:rsidRDefault="00F975D4">
      <w:pPr>
        <w:adjustRightInd w:val="0"/>
        <w:snapToGrid w:val="0"/>
        <w:spacing w:line="360" w:lineRule="auto"/>
        <w:ind w:leftChars="500" w:left="1365" w:hangingChars="150" w:hanging="315"/>
        <w:rPr>
          <w:rFonts w:ascii="宋体"/>
          <w:szCs w:val="21"/>
        </w:rPr>
      </w:pPr>
      <w:r>
        <w:rPr>
          <w:rFonts w:ascii="宋体" w:hAnsi="宋体" w:hint="eastAsia"/>
          <w:szCs w:val="21"/>
        </w:rPr>
        <w:t>①</w:t>
      </w:r>
      <w:r w:rsidR="003E6DD0">
        <w:rPr>
          <w:rFonts w:ascii="宋体" w:hAnsi="宋体" w:hint="eastAsia"/>
          <w:szCs w:val="21"/>
        </w:rPr>
        <w:t xml:space="preserve"> </w:t>
      </w:r>
      <w:r>
        <w:rPr>
          <w:rFonts w:ascii="宋体" w:hAnsi="宋体" w:hint="eastAsia"/>
          <w:szCs w:val="21"/>
        </w:rPr>
        <w:t>评价每个供应商的商务、技术响应情况，并填写“商务评估表”、“技术评估表”；</w:t>
      </w:r>
    </w:p>
    <w:p w:rsidR="00552549" w:rsidRDefault="00F975D4">
      <w:pPr>
        <w:adjustRightInd w:val="0"/>
        <w:snapToGrid w:val="0"/>
        <w:spacing w:line="360" w:lineRule="auto"/>
        <w:ind w:leftChars="499" w:left="1363" w:hangingChars="150" w:hanging="315"/>
        <w:rPr>
          <w:rFonts w:ascii="宋体"/>
          <w:szCs w:val="21"/>
        </w:rPr>
      </w:pPr>
      <w:r>
        <w:rPr>
          <w:rFonts w:ascii="宋体" w:hAnsi="宋体" w:hint="eastAsia"/>
          <w:szCs w:val="21"/>
        </w:rPr>
        <w:t>②</w:t>
      </w:r>
      <w:r w:rsidR="003E6DD0">
        <w:rPr>
          <w:rFonts w:ascii="宋体" w:hAnsi="宋体" w:hint="eastAsia"/>
          <w:szCs w:val="21"/>
        </w:rPr>
        <w:t xml:space="preserve"> </w:t>
      </w:r>
      <w:r>
        <w:rPr>
          <w:rFonts w:ascii="宋体" w:hAnsi="宋体" w:hint="eastAsia"/>
          <w:szCs w:val="21"/>
        </w:rPr>
        <w:t>将每一个评委的评分汇集进行算术平均，计算该供应商的商务、技术得分。</w:t>
      </w:r>
    </w:p>
    <w:p w:rsidR="00552549" w:rsidRDefault="00F975D4">
      <w:pPr>
        <w:autoSpaceDE w:val="0"/>
        <w:autoSpaceDN w:val="0"/>
        <w:adjustRightInd w:val="0"/>
        <w:snapToGrid w:val="0"/>
        <w:spacing w:line="360" w:lineRule="auto"/>
        <w:ind w:firstLineChars="350" w:firstLine="735"/>
        <w:rPr>
          <w:rFonts w:ascii="宋体"/>
          <w:szCs w:val="21"/>
        </w:rPr>
      </w:pPr>
      <w:r>
        <w:rPr>
          <w:rFonts w:ascii="宋体" w:hAnsi="宋体"/>
          <w:szCs w:val="21"/>
        </w:rPr>
        <w:t>6</w:t>
      </w:r>
      <w:r>
        <w:rPr>
          <w:rFonts w:ascii="宋体" w:hAnsi="宋体" w:hint="eastAsia"/>
          <w:szCs w:val="21"/>
        </w:rPr>
        <w:t>）报价响应性评定</w:t>
      </w:r>
    </w:p>
    <w:p w:rsidR="00552549" w:rsidRDefault="00F975D4">
      <w:pPr>
        <w:tabs>
          <w:tab w:val="left" w:pos="1701"/>
        </w:tabs>
        <w:wordWrap w:val="0"/>
        <w:adjustRightInd w:val="0"/>
        <w:snapToGrid w:val="0"/>
        <w:spacing w:line="360" w:lineRule="auto"/>
        <w:ind w:leftChars="500" w:left="1365" w:hangingChars="150" w:hanging="315"/>
        <w:rPr>
          <w:rFonts w:ascii="宋体"/>
          <w:shd w:val="clear" w:color="auto" w:fill="FFFFFF"/>
        </w:rPr>
      </w:pPr>
      <w:r>
        <w:rPr>
          <w:rFonts w:ascii="宋体" w:hAnsi="宋体" w:hint="eastAsia"/>
          <w:szCs w:val="21"/>
        </w:rPr>
        <w:t>①</w:t>
      </w:r>
      <w:r w:rsidR="003E6DD0">
        <w:rPr>
          <w:rFonts w:ascii="宋体" w:hAnsi="宋体" w:hint="eastAsia"/>
          <w:szCs w:val="21"/>
        </w:rPr>
        <w:t xml:space="preserve"> </w:t>
      </w:r>
      <w:r>
        <w:rPr>
          <w:rFonts w:ascii="宋体" w:hAnsi="宋体" w:cs="Arial" w:hint="eastAsia"/>
          <w:szCs w:val="21"/>
        </w:rPr>
        <w:t>对有效供应商的最</w:t>
      </w:r>
      <w:r>
        <w:rPr>
          <w:rFonts w:ascii="宋体" w:hAnsi="宋体" w:hint="eastAsia"/>
          <w:shd w:val="clear" w:color="auto" w:fill="FFFFFF"/>
        </w:rPr>
        <w:t>后</w:t>
      </w:r>
      <w:r>
        <w:rPr>
          <w:rFonts w:ascii="宋体" w:hAnsi="宋体" w:cs="Arial" w:hint="eastAsia"/>
          <w:szCs w:val="21"/>
        </w:rPr>
        <w:t>报价进行审核修正，审核修正后的价格为评审价（评审价仅用于</w:t>
      </w:r>
      <w:r>
        <w:rPr>
          <w:rFonts w:ascii="宋体" w:hAnsi="宋体" w:hint="eastAsia"/>
          <w:szCs w:val="21"/>
        </w:rPr>
        <w:t>评审</w:t>
      </w:r>
      <w:r>
        <w:rPr>
          <w:rFonts w:ascii="宋体" w:hAnsi="宋体" w:cs="Arial" w:hint="eastAsia"/>
          <w:szCs w:val="21"/>
        </w:rPr>
        <w:t>）。</w:t>
      </w:r>
      <w:r>
        <w:rPr>
          <w:rFonts w:ascii="宋体" w:hAnsi="宋体" w:hint="eastAsia"/>
          <w:shd w:val="clear" w:color="auto" w:fill="FFFFFF"/>
        </w:rPr>
        <w:t>采用低价优先法计算，即满足磋商文件要求且最后报价最低的供应商的价格为磋商基准价，其价格分为满分。其他供应商的价格分按照下列公式计算：磋商报价得分</w:t>
      </w:r>
      <w:r>
        <w:rPr>
          <w:rFonts w:ascii="宋体" w:hAnsi="宋体"/>
          <w:shd w:val="clear" w:color="auto" w:fill="FFFFFF"/>
        </w:rPr>
        <w:t>=</w:t>
      </w:r>
      <w:r>
        <w:rPr>
          <w:rFonts w:ascii="宋体" w:hAnsi="宋体" w:hint="eastAsia"/>
          <w:shd w:val="clear" w:color="auto" w:fill="FFFFFF"/>
        </w:rPr>
        <w:t>（磋商基准价</w:t>
      </w:r>
      <w:r>
        <w:rPr>
          <w:rFonts w:ascii="宋体" w:hAnsi="宋体"/>
          <w:shd w:val="clear" w:color="auto" w:fill="FFFFFF"/>
        </w:rPr>
        <w:t>/</w:t>
      </w:r>
      <w:r>
        <w:rPr>
          <w:rFonts w:ascii="宋体" w:hAnsi="宋体" w:hint="eastAsia"/>
          <w:shd w:val="clear" w:color="auto" w:fill="FFFFFF"/>
        </w:rPr>
        <w:t>最后磋商报价）</w:t>
      </w:r>
      <w:r>
        <w:rPr>
          <w:rFonts w:ascii="宋体" w:hint="eastAsia"/>
          <w:shd w:val="clear" w:color="auto" w:fill="FFFFFF"/>
        </w:rPr>
        <w:t>×</w:t>
      </w:r>
      <w:r>
        <w:rPr>
          <w:rFonts w:ascii="宋体" w:hAnsi="宋体" w:hint="eastAsia"/>
          <w:shd w:val="clear" w:color="auto" w:fill="FFFFFF"/>
        </w:rPr>
        <w:t>价格权值（15</w:t>
      </w:r>
      <w:r>
        <w:rPr>
          <w:rFonts w:ascii="宋体" w:hAnsi="宋体"/>
          <w:shd w:val="clear" w:color="auto" w:fill="FFFFFF"/>
        </w:rPr>
        <w:t>%</w:t>
      </w:r>
      <w:r>
        <w:rPr>
          <w:rFonts w:ascii="宋体" w:hAnsi="宋体" w:hint="eastAsia"/>
          <w:shd w:val="clear" w:color="auto" w:fill="FFFFFF"/>
        </w:rPr>
        <w:t>）</w:t>
      </w:r>
      <w:r>
        <w:rPr>
          <w:rFonts w:ascii="宋体" w:hint="eastAsia"/>
          <w:shd w:val="clear" w:color="auto" w:fill="FFFFFF"/>
        </w:rPr>
        <w:t>×</w:t>
      </w:r>
      <w:r>
        <w:rPr>
          <w:rFonts w:ascii="宋体" w:hAnsi="宋体"/>
          <w:shd w:val="clear" w:color="auto" w:fill="FFFFFF"/>
        </w:rPr>
        <w:t>100</w:t>
      </w:r>
    </w:p>
    <w:p w:rsidR="00552549" w:rsidRDefault="00F975D4">
      <w:pPr>
        <w:pStyle w:val="USE1"/>
        <w:tabs>
          <w:tab w:val="left" w:pos="7655"/>
        </w:tabs>
        <w:wordWrap w:val="0"/>
        <w:snapToGrid w:val="0"/>
        <w:spacing w:line="360" w:lineRule="auto"/>
        <w:ind w:leftChars="500" w:left="1365" w:hangingChars="150" w:hanging="315"/>
        <w:rPr>
          <w:rFonts w:cs="Arial"/>
          <w:b w:val="0"/>
          <w:sz w:val="21"/>
          <w:szCs w:val="21"/>
        </w:rPr>
      </w:pPr>
      <w:r>
        <w:rPr>
          <w:rFonts w:hint="eastAsia"/>
          <w:b w:val="0"/>
          <w:sz w:val="21"/>
          <w:szCs w:val="21"/>
        </w:rPr>
        <w:lastRenderedPageBreak/>
        <w:t>②</w:t>
      </w:r>
      <w:r w:rsidR="003E6DD0">
        <w:rPr>
          <w:rFonts w:hint="eastAsia"/>
          <w:b w:val="0"/>
          <w:sz w:val="21"/>
          <w:szCs w:val="21"/>
        </w:rPr>
        <w:t xml:space="preserve"> </w:t>
      </w:r>
      <w:r>
        <w:rPr>
          <w:rFonts w:cs="宋体" w:hint="eastAsia"/>
          <w:b w:val="0"/>
          <w:kern w:val="0"/>
          <w:sz w:val="21"/>
          <w:szCs w:val="21"/>
        </w:rPr>
        <w:t>供应商为小型、微型企业或监狱企业、残疾人福利性单位，且符合投标价格扣除优惠政策规定的条件的，投标价格给予</w:t>
      </w:r>
      <w:r w:rsidR="003E6DD0">
        <w:rPr>
          <w:rFonts w:cs="宋体" w:hint="eastAsia"/>
          <w:b w:val="0"/>
          <w:kern w:val="0"/>
          <w:sz w:val="21"/>
          <w:szCs w:val="21"/>
        </w:rPr>
        <w:t>10</w:t>
      </w:r>
      <w:r>
        <w:rPr>
          <w:rFonts w:cs="宋体"/>
          <w:b w:val="0"/>
          <w:kern w:val="0"/>
          <w:sz w:val="21"/>
          <w:szCs w:val="21"/>
        </w:rPr>
        <w:t>%</w:t>
      </w:r>
      <w:r>
        <w:rPr>
          <w:rFonts w:cs="宋体" w:hint="eastAsia"/>
          <w:b w:val="0"/>
          <w:kern w:val="0"/>
          <w:sz w:val="21"/>
          <w:szCs w:val="21"/>
        </w:rPr>
        <w:t>的价格扣除后参与价格分数计算。磋商小组根据供应商提供的《中小企业声明函》或《残疾人福利性单位声明函》或《监狱企业声明函》（附由省级以上监狱管理局、戒毒管理局（含新疆生产建设兵团）出具的属于监狱企业的证明文件），认定其是否享受优惠政策。</w:t>
      </w:r>
    </w:p>
    <w:p w:rsidR="00552549" w:rsidRDefault="00F975D4">
      <w:pPr>
        <w:wordWrap w:val="0"/>
        <w:autoSpaceDE w:val="0"/>
        <w:autoSpaceDN w:val="0"/>
        <w:adjustRightInd w:val="0"/>
        <w:snapToGrid w:val="0"/>
        <w:spacing w:line="360" w:lineRule="auto"/>
        <w:ind w:leftChars="214" w:left="449" w:firstLineChars="150" w:firstLine="315"/>
        <w:rPr>
          <w:rFonts w:ascii="宋体"/>
          <w:szCs w:val="21"/>
        </w:rPr>
      </w:pPr>
      <w:r>
        <w:rPr>
          <w:rFonts w:ascii="宋体" w:hAnsi="宋体"/>
          <w:szCs w:val="21"/>
        </w:rPr>
        <w:t>7</w:t>
      </w:r>
      <w:r>
        <w:rPr>
          <w:rFonts w:ascii="宋体" w:hAnsi="宋体" w:hint="eastAsia"/>
          <w:szCs w:val="21"/>
        </w:rPr>
        <w:t>）综合评估分的计算和排序</w:t>
      </w:r>
    </w:p>
    <w:p w:rsidR="00552549" w:rsidRDefault="00F975D4">
      <w:pPr>
        <w:wordWrap w:val="0"/>
        <w:adjustRightInd w:val="0"/>
        <w:snapToGrid w:val="0"/>
        <w:spacing w:line="360" w:lineRule="auto"/>
        <w:ind w:firstLineChars="500" w:firstLine="1050"/>
        <w:rPr>
          <w:rFonts w:ascii="宋体"/>
          <w:szCs w:val="21"/>
        </w:rPr>
      </w:pPr>
      <w:r>
        <w:rPr>
          <w:rFonts w:ascii="宋体" w:hAnsi="宋体" w:hint="eastAsia"/>
          <w:szCs w:val="21"/>
        </w:rPr>
        <w:t>①</w:t>
      </w:r>
      <w:r w:rsidR="003E6DD0">
        <w:rPr>
          <w:rFonts w:ascii="宋体" w:hAnsi="宋体" w:hint="eastAsia"/>
          <w:szCs w:val="21"/>
        </w:rPr>
        <w:t xml:space="preserve"> </w:t>
      </w:r>
      <w:r>
        <w:rPr>
          <w:rFonts w:ascii="宋体" w:hint="eastAsia"/>
          <w:szCs w:val="21"/>
        </w:rPr>
        <w:t>综合评估分</w:t>
      </w:r>
      <w:r>
        <w:rPr>
          <w:rFonts w:ascii="宋体"/>
          <w:szCs w:val="21"/>
        </w:rPr>
        <w:t>=</w:t>
      </w:r>
      <w:r>
        <w:rPr>
          <w:rFonts w:ascii="宋体" w:hint="eastAsia"/>
          <w:szCs w:val="21"/>
        </w:rPr>
        <w:t>商务得分</w:t>
      </w:r>
      <w:r>
        <w:rPr>
          <w:rFonts w:ascii="宋体" w:cs="Arial" w:hint="eastAsia"/>
          <w:bCs/>
          <w:szCs w:val="21"/>
        </w:rPr>
        <w:t>（</w:t>
      </w:r>
      <w:r>
        <w:rPr>
          <w:rFonts w:ascii="宋体" w:hint="eastAsia"/>
        </w:rPr>
        <w:t>50</w:t>
      </w:r>
      <w:r>
        <w:rPr>
          <w:rFonts w:ascii="宋体"/>
        </w:rPr>
        <w:t>%</w:t>
      </w:r>
      <w:r>
        <w:rPr>
          <w:rFonts w:ascii="宋体" w:hint="eastAsia"/>
        </w:rPr>
        <w:t>权</w:t>
      </w:r>
      <w:r>
        <w:rPr>
          <w:rFonts w:ascii="宋体" w:hAnsi="宋体" w:hint="eastAsia"/>
          <w:shd w:val="clear" w:color="auto" w:fill="FFFFFF"/>
        </w:rPr>
        <w:t>值</w:t>
      </w:r>
      <w:r>
        <w:rPr>
          <w:rFonts w:ascii="宋体" w:hint="eastAsia"/>
          <w:szCs w:val="21"/>
        </w:rPr>
        <w:t>）</w:t>
      </w:r>
      <w:r>
        <w:rPr>
          <w:rFonts w:ascii="宋体"/>
          <w:szCs w:val="21"/>
        </w:rPr>
        <w:t>+</w:t>
      </w:r>
      <w:r>
        <w:rPr>
          <w:rFonts w:ascii="宋体" w:hint="eastAsia"/>
          <w:szCs w:val="21"/>
        </w:rPr>
        <w:t>技术得分</w:t>
      </w:r>
      <w:r>
        <w:rPr>
          <w:rFonts w:ascii="宋体" w:cs="Arial" w:hint="eastAsia"/>
          <w:bCs/>
          <w:szCs w:val="21"/>
        </w:rPr>
        <w:t>（</w:t>
      </w:r>
      <w:r>
        <w:rPr>
          <w:rFonts w:ascii="宋体"/>
        </w:rPr>
        <w:t>3</w:t>
      </w:r>
      <w:r>
        <w:rPr>
          <w:rFonts w:ascii="宋体" w:hint="eastAsia"/>
        </w:rPr>
        <w:t>5</w:t>
      </w:r>
      <w:r>
        <w:rPr>
          <w:rFonts w:ascii="宋体"/>
        </w:rPr>
        <w:t>%</w:t>
      </w:r>
      <w:r>
        <w:rPr>
          <w:rFonts w:ascii="宋体" w:hint="eastAsia"/>
        </w:rPr>
        <w:t>权</w:t>
      </w:r>
      <w:r>
        <w:rPr>
          <w:rFonts w:ascii="宋体" w:hAnsi="宋体" w:hint="eastAsia"/>
          <w:shd w:val="clear" w:color="auto" w:fill="FFFFFF"/>
        </w:rPr>
        <w:t>值</w:t>
      </w:r>
      <w:r>
        <w:rPr>
          <w:rFonts w:ascii="宋体" w:hint="eastAsia"/>
          <w:szCs w:val="21"/>
        </w:rPr>
        <w:t>）</w:t>
      </w:r>
      <w:r>
        <w:rPr>
          <w:rFonts w:ascii="宋体"/>
          <w:szCs w:val="21"/>
        </w:rPr>
        <w:t>+</w:t>
      </w:r>
      <w:r>
        <w:rPr>
          <w:rFonts w:ascii="宋体" w:hint="eastAsia"/>
          <w:szCs w:val="21"/>
        </w:rPr>
        <w:t>价格得分</w:t>
      </w:r>
      <w:r>
        <w:rPr>
          <w:rFonts w:ascii="宋体" w:cs="Arial" w:hint="eastAsia"/>
          <w:bCs/>
          <w:szCs w:val="21"/>
        </w:rPr>
        <w:t>（</w:t>
      </w:r>
      <w:r>
        <w:rPr>
          <w:rFonts w:ascii="宋体" w:hint="eastAsia"/>
          <w:szCs w:val="21"/>
        </w:rPr>
        <w:t>15</w:t>
      </w:r>
      <w:r>
        <w:rPr>
          <w:rFonts w:ascii="宋体"/>
          <w:szCs w:val="21"/>
        </w:rPr>
        <w:t>%</w:t>
      </w:r>
      <w:r>
        <w:rPr>
          <w:rFonts w:ascii="宋体" w:hint="eastAsia"/>
          <w:szCs w:val="21"/>
        </w:rPr>
        <w:t>权</w:t>
      </w:r>
      <w:r>
        <w:rPr>
          <w:rFonts w:ascii="宋体" w:hAnsi="宋体" w:hint="eastAsia"/>
          <w:shd w:val="clear" w:color="auto" w:fill="FFFFFF"/>
        </w:rPr>
        <w:t>值</w:t>
      </w:r>
      <w:r>
        <w:rPr>
          <w:rFonts w:ascii="宋体" w:hint="eastAsia"/>
          <w:szCs w:val="21"/>
        </w:rPr>
        <w:t>）</w:t>
      </w:r>
    </w:p>
    <w:p w:rsidR="00552549" w:rsidRDefault="00F975D4">
      <w:pPr>
        <w:wordWrap w:val="0"/>
        <w:adjustRightInd w:val="0"/>
        <w:snapToGrid w:val="0"/>
        <w:spacing w:line="360" w:lineRule="auto"/>
        <w:ind w:leftChars="500" w:left="1365" w:hangingChars="150" w:hanging="315"/>
        <w:rPr>
          <w:rFonts w:ascii="宋体"/>
          <w:szCs w:val="21"/>
        </w:rPr>
      </w:pPr>
      <w:r>
        <w:rPr>
          <w:rFonts w:ascii="宋体" w:hint="eastAsia"/>
          <w:szCs w:val="21"/>
        </w:rPr>
        <w:t>②</w:t>
      </w:r>
      <w:r w:rsidR="003E6DD0">
        <w:rPr>
          <w:rFonts w:ascii="宋体" w:hint="eastAsia"/>
          <w:szCs w:val="21"/>
        </w:rPr>
        <w:t xml:space="preserve"> </w:t>
      </w:r>
      <w:r>
        <w:rPr>
          <w:rFonts w:ascii="宋体" w:hAnsi="宋体" w:hint="eastAsia"/>
          <w:szCs w:val="21"/>
        </w:rPr>
        <w:t>评审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552549" w:rsidRDefault="00F975D4">
      <w:pPr>
        <w:wordWrap w:val="0"/>
        <w:adjustRightInd w:val="0"/>
        <w:snapToGrid w:val="0"/>
        <w:spacing w:line="360" w:lineRule="auto"/>
        <w:ind w:firstLineChars="500" w:firstLine="1050"/>
        <w:rPr>
          <w:rFonts w:ascii="宋体"/>
          <w:szCs w:val="21"/>
        </w:rPr>
      </w:pPr>
      <w:r>
        <w:rPr>
          <w:rFonts w:ascii="宋体" w:hint="eastAsia"/>
          <w:szCs w:val="21"/>
        </w:rPr>
        <w:t>③</w:t>
      </w:r>
      <w:r w:rsidR="003E6DD0">
        <w:rPr>
          <w:rFonts w:ascii="宋体" w:hint="eastAsia"/>
          <w:szCs w:val="21"/>
        </w:rPr>
        <w:t xml:space="preserve"> </w:t>
      </w:r>
      <w:r>
        <w:rPr>
          <w:rFonts w:ascii="宋体" w:hAnsi="宋体" w:hint="eastAsia"/>
          <w:szCs w:val="21"/>
        </w:rPr>
        <w:t>评审</w:t>
      </w:r>
      <w:r>
        <w:rPr>
          <w:rFonts w:ascii="宋体" w:hint="eastAsia"/>
          <w:szCs w:val="21"/>
        </w:rPr>
        <w:t>结果汇总完成后，除下列情形外，任何人不得修改</w:t>
      </w:r>
      <w:r>
        <w:rPr>
          <w:rFonts w:ascii="宋体" w:hAnsi="宋体" w:hint="eastAsia"/>
          <w:szCs w:val="21"/>
        </w:rPr>
        <w:t>评审</w:t>
      </w:r>
      <w:r>
        <w:rPr>
          <w:rFonts w:ascii="宋体" w:hint="eastAsia"/>
          <w:szCs w:val="21"/>
        </w:rPr>
        <w:t>结果：</w:t>
      </w:r>
    </w:p>
    <w:p w:rsidR="00552549" w:rsidRDefault="00F975D4">
      <w:pPr>
        <w:wordWrap w:val="0"/>
        <w:adjustRightInd w:val="0"/>
        <w:snapToGrid w:val="0"/>
        <w:spacing w:line="360" w:lineRule="auto"/>
        <w:ind w:firstLineChars="653" w:firstLine="1371"/>
        <w:rPr>
          <w:rFonts w:ascii="宋体"/>
          <w:szCs w:val="21"/>
        </w:rPr>
      </w:pPr>
      <w:r>
        <w:rPr>
          <w:rFonts w:ascii="宋体"/>
          <w:szCs w:val="21"/>
        </w:rPr>
        <w:t>a</w:t>
      </w:r>
      <w:r>
        <w:rPr>
          <w:rFonts w:hint="eastAsia"/>
        </w:rPr>
        <w:t>．</w:t>
      </w:r>
      <w:r>
        <w:rPr>
          <w:rFonts w:ascii="宋体" w:hint="eastAsia"/>
          <w:szCs w:val="21"/>
        </w:rPr>
        <w:t>分值汇总计算错误的；</w:t>
      </w:r>
    </w:p>
    <w:p w:rsidR="00552549" w:rsidRDefault="00F975D4">
      <w:pPr>
        <w:wordWrap w:val="0"/>
        <w:adjustRightInd w:val="0"/>
        <w:snapToGrid w:val="0"/>
        <w:spacing w:line="360" w:lineRule="auto"/>
        <w:ind w:firstLineChars="653" w:firstLine="1371"/>
        <w:rPr>
          <w:rFonts w:ascii="宋体"/>
          <w:szCs w:val="21"/>
        </w:rPr>
      </w:pPr>
      <w:r>
        <w:rPr>
          <w:rFonts w:ascii="宋体"/>
          <w:szCs w:val="21"/>
        </w:rPr>
        <w:t>b</w:t>
      </w:r>
      <w:r>
        <w:rPr>
          <w:rFonts w:ascii="宋体" w:hint="eastAsia"/>
          <w:szCs w:val="21"/>
        </w:rPr>
        <w:t>．分项评分超出评分标准范围的；</w:t>
      </w:r>
    </w:p>
    <w:p w:rsidR="00552549" w:rsidRDefault="00F975D4">
      <w:pPr>
        <w:wordWrap w:val="0"/>
        <w:adjustRightInd w:val="0"/>
        <w:snapToGrid w:val="0"/>
        <w:spacing w:line="360" w:lineRule="auto"/>
        <w:ind w:firstLineChars="653" w:firstLine="1371"/>
        <w:rPr>
          <w:rFonts w:ascii="宋体"/>
          <w:szCs w:val="21"/>
        </w:rPr>
      </w:pPr>
      <w:r>
        <w:rPr>
          <w:rFonts w:ascii="宋体"/>
          <w:szCs w:val="21"/>
        </w:rPr>
        <w:t>c</w:t>
      </w:r>
      <w:r>
        <w:rPr>
          <w:rFonts w:ascii="宋体" w:hint="eastAsia"/>
          <w:szCs w:val="21"/>
        </w:rPr>
        <w:t>．评审委员会成员对客观评审因素评分不一致的；</w:t>
      </w:r>
    </w:p>
    <w:p w:rsidR="00552549" w:rsidRDefault="00F975D4">
      <w:pPr>
        <w:wordWrap w:val="0"/>
        <w:adjustRightInd w:val="0"/>
        <w:snapToGrid w:val="0"/>
        <w:spacing w:line="360" w:lineRule="auto"/>
        <w:ind w:firstLineChars="653" w:firstLine="1371"/>
        <w:rPr>
          <w:rFonts w:ascii="宋体"/>
          <w:szCs w:val="21"/>
        </w:rPr>
      </w:pPr>
      <w:r>
        <w:rPr>
          <w:rFonts w:ascii="宋体"/>
          <w:szCs w:val="21"/>
        </w:rPr>
        <w:t>d</w:t>
      </w:r>
      <w:r>
        <w:rPr>
          <w:rFonts w:ascii="宋体" w:hint="eastAsia"/>
          <w:szCs w:val="21"/>
        </w:rPr>
        <w:t>．经</w:t>
      </w:r>
      <w:r>
        <w:rPr>
          <w:rFonts w:ascii="宋体" w:hAnsi="宋体" w:hint="eastAsia"/>
          <w:lang w:val="zh-CN"/>
        </w:rPr>
        <w:t>磋商小组</w:t>
      </w:r>
      <w:r>
        <w:rPr>
          <w:rFonts w:ascii="宋体" w:hint="eastAsia"/>
          <w:szCs w:val="21"/>
        </w:rPr>
        <w:t>认定评分畸高、畸低的。</w:t>
      </w:r>
    </w:p>
    <w:p w:rsidR="00552549" w:rsidRDefault="00F975D4">
      <w:pPr>
        <w:wordWrap w:val="0"/>
        <w:adjustRightInd w:val="0"/>
        <w:snapToGrid w:val="0"/>
        <w:spacing w:line="360" w:lineRule="auto"/>
        <w:ind w:leftChars="500" w:left="1365" w:hangingChars="150" w:hanging="315"/>
        <w:rPr>
          <w:rFonts w:ascii="宋体"/>
          <w:szCs w:val="21"/>
        </w:rPr>
      </w:pPr>
      <w:r>
        <w:rPr>
          <w:rFonts w:ascii="宋体" w:hint="eastAsia"/>
          <w:szCs w:val="21"/>
        </w:rPr>
        <w:t>④</w:t>
      </w:r>
      <w:r w:rsidR="003E6DD0">
        <w:rPr>
          <w:rFonts w:ascii="宋体" w:hint="eastAsia"/>
          <w:szCs w:val="21"/>
        </w:rPr>
        <w:t xml:space="preserve"> </w:t>
      </w:r>
      <w:r>
        <w:rPr>
          <w:rFonts w:ascii="宋体" w:hint="eastAsia"/>
          <w:szCs w:val="21"/>
        </w:rPr>
        <w:t>评审报告签署前，经复核发现存在以上情形之一的，</w:t>
      </w:r>
      <w:r>
        <w:rPr>
          <w:rFonts w:ascii="宋体" w:hAnsi="宋体" w:hint="eastAsia"/>
          <w:lang w:val="zh-CN"/>
        </w:rPr>
        <w:t>磋商小组</w:t>
      </w:r>
      <w:r>
        <w:rPr>
          <w:rFonts w:ascii="宋体" w:hint="eastAsia"/>
          <w:szCs w:val="21"/>
        </w:rPr>
        <w:t>应当当场修改</w:t>
      </w:r>
      <w:r>
        <w:rPr>
          <w:rFonts w:ascii="宋体" w:hAnsi="宋体" w:hint="eastAsia"/>
          <w:szCs w:val="21"/>
        </w:rPr>
        <w:t>评审</w:t>
      </w:r>
      <w:r>
        <w:rPr>
          <w:rFonts w:ascii="宋体" w:hint="eastAsia"/>
          <w:szCs w:val="21"/>
        </w:rPr>
        <w:t>结果，并在评审报告中记载；评审报告签署后，采购人或者采购代理机构发现存在以上情形之一的，应当组织原</w:t>
      </w:r>
      <w:r>
        <w:rPr>
          <w:rFonts w:ascii="宋体" w:hAnsi="宋体" w:hint="eastAsia"/>
          <w:lang w:val="zh-CN"/>
        </w:rPr>
        <w:t>磋商小组</w:t>
      </w:r>
      <w:r>
        <w:rPr>
          <w:rFonts w:ascii="宋体" w:hint="eastAsia"/>
          <w:szCs w:val="21"/>
        </w:rPr>
        <w:t>进行重新评审。</w:t>
      </w:r>
    </w:p>
    <w:p w:rsidR="00552549" w:rsidRDefault="00F975D4">
      <w:pPr>
        <w:wordWrap w:val="0"/>
        <w:autoSpaceDE w:val="0"/>
        <w:autoSpaceDN w:val="0"/>
        <w:adjustRightInd w:val="0"/>
        <w:snapToGrid w:val="0"/>
        <w:spacing w:line="360" w:lineRule="auto"/>
        <w:ind w:leftChars="214" w:left="449" w:firstLineChars="150" w:firstLine="315"/>
        <w:rPr>
          <w:rFonts w:ascii="宋体"/>
          <w:szCs w:val="21"/>
        </w:rPr>
      </w:pPr>
      <w:r>
        <w:rPr>
          <w:rFonts w:ascii="宋体" w:hAnsi="宋体"/>
          <w:szCs w:val="21"/>
        </w:rPr>
        <w:t>8</w:t>
      </w:r>
      <w:r>
        <w:rPr>
          <w:rFonts w:ascii="宋体" w:hAnsi="宋体" w:hint="eastAsia"/>
          <w:szCs w:val="21"/>
        </w:rPr>
        <w:t>）推荐成交候选供应商</w:t>
      </w:r>
    </w:p>
    <w:p w:rsidR="00552549" w:rsidRDefault="00F975D4">
      <w:pPr>
        <w:autoSpaceDE w:val="0"/>
        <w:autoSpaceDN w:val="0"/>
        <w:adjustRightInd w:val="0"/>
        <w:snapToGrid w:val="0"/>
        <w:spacing w:line="360" w:lineRule="auto"/>
        <w:ind w:leftChars="513" w:left="1077"/>
        <w:rPr>
          <w:rFonts w:ascii="宋体"/>
          <w:szCs w:val="21"/>
        </w:rPr>
      </w:pPr>
      <w:r>
        <w:rPr>
          <w:rFonts w:ascii="宋体" w:hAnsi="宋体" w:hint="eastAsia"/>
          <w:szCs w:val="21"/>
        </w:rPr>
        <w:t>按照综合评估分的排序情况，推荐排名第一为第一成交候选供应商，排名第二的第二成交候选供应商，排名第三的第三成交候选供应商。有效供应商为</w:t>
      </w:r>
      <w:r>
        <w:rPr>
          <w:rFonts w:ascii="宋体" w:hAnsi="宋体"/>
          <w:szCs w:val="21"/>
        </w:rPr>
        <w:t>2</w:t>
      </w:r>
      <w:r>
        <w:rPr>
          <w:rFonts w:ascii="宋体" w:hAnsi="宋体" w:hint="eastAsia"/>
          <w:szCs w:val="21"/>
        </w:rPr>
        <w:t>家时，推荐排名前</w:t>
      </w:r>
      <w:r>
        <w:rPr>
          <w:rFonts w:ascii="宋体" w:hAnsi="宋体"/>
          <w:szCs w:val="21"/>
        </w:rPr>
        <w:t>2</w:t>
      </w:r>
      <w:r>
        <w:rPr>
          <w:rFonts w:ascii="宋体" w:hAnsi="宋体" w:hint="eastAsia"/>
          <w:szCs w:val="21"/>
        </w:rPr>
        <w:t>名的作为成交候选供应商。</w:t>
      </w:r>
    </w:p>
    <w:p w:rsidR="00552549" w:rsidRDefault="00F975D4">
      <w:pPr>
        <w:autoSpaceDE w:val="0"/>
        <w:autoSpaceDN w:val="0"/>
        <w:adjustRightInd w:val="0"/>
        <w:snapToGrid w:val="0"/>
        <w:spacing w:line="360" w:lineRule="auto"/>
        <w:ind w:leftChars="350" w:left="1050" w:hangingChars="150" w:hanging="315"/>
        <w:rPr>
          <w:rFonts w:ascii="宋体"/>
          <w:szCs w:val="21"/>
        </w:rPr>
      </w:pPr>
      <w:r>
        <w:rPr>
          <w:rFonts w:ascii="宋体" w:hAnsi="宋体"/>
          <w:szCs w:val="21"/>
        </w:rPr>
        <w:t>7</w:t>
      </w:r>
      <w:r>
        <w:rPr>
          <w:rFonts w:ascii="宋体" w:hAnsi="宋体" w:hint="eastAsia"/>
          <w:szCs w:val="21"/>
        </w:rPr>
        <w:t>）成交供应商放弃成交资格或者成交供应商的成交资格被依法确认无效的，将重新组织采购。因情况紧急，重新组织采购不能满足采购人要求的，采购人可以选取其他成交候选人为替补成交供应商。确定替补成交供应商的，代理机构将替补成交供应商的情况予以公示，公示无异议的，确定新的成交供应商；公示有异议且异议成立的将重新组织采购。替补成交供应商放弃成交资格或者成交资格被依法确认无效的，将重新组织采购。</w:t>
      </w:r>
    </w:p>
    <w:p w:rsidR="00552549" w:rsidRDefault="00F975D4">
      <w:pPr>
        <w:adjustRightInd w:val="0"/>
        <w:snapToGrid w:val="0"/>
        <w:spacing w:line="360" w:lineRule="auto"/>
        <w:rPr>
          <w:rFonts w:ascii="宋体"/>
          <w:szCs w:val="21"/>
        </w:rPr>
      </w:pPr>
      <w:bookmarkStart w:id="132" w:name="_Toc91045761"/>
      <w:bookmarkStart w:id="133" w:name="_Toc91046372"/>
      <w:bookmarkStart w:id="134" w:name="_Toc91045541"/>
      <w:bookmarkStart w:id="135" w:name="_Toc93134272"/>
      <w:r>
        <w:rPr>
          <w:rFonts w:ascii="宋体" w:hAnsi="宋体" w:hint="eastAsia"/>
          <w:szCs w:val="21"/>
        </w:rPr>
        <w:t>五、</w:t>
      </w:r>
      <w:bookmarkEnd w:id="132"/>
      <w:bookmarkEnd w:id="133"/>
      <w:bookmarkEnd w:id="134"/>
      <w:bookmarkEnd w:id="135"/>
      <w:r>
        <w:rPr>
          <w:rFonts w:ascii="宋体" w:hAnsi="宋体" w:hint="eastAsia"/>
          <w:szCs w:val="21"/>
        </w:rPr>
        <w:t>评审表格</w:t>
      </w:r>
    </w:p>
    <w:p w:rsidR="00552549" w:rsidRDefault="00F975D4">
      <w:pPr>
        <w:adjustRightInd w:val="0"/>
        <w:snapToGrid w:val="0"/>
        <w:spacing w:line="360" w:lineRule="auto"/>
        <w:jc w:val="center"/>
        <w:rPr>
          <w:rFonts w:ascii="宋体" w:hAnsi="宋体"/>
          <w:szCs w:val="21"/>
        </w:rPr>
      </w:pPr>
      <w:r>
        <w:rPr>
          <w:rFonts w:ascii="宋体" w:hAnsi="宋体" w:hint="eastAsia"/>
          <w:szCs w:val="21"/>
        </w:rPr>
        <w:t>表一、资格性审查表</w:t>
      </w:r>
    </w:p>
    <w:p w:rsidR="00552549" w:rsidRDefault="00552549">
      <w:pPr>
        <w:pStyle w:val="a0"/>
      </w:pP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5160"/>
        <w:gridCol w:w="3326"/>
      </w:tblGrid>
      <w:tr w:rsidR="00552549" w:rsidTr="00D52345">
        <w:trPr>
          <w:cantSplit/>
          <w:trHeight w:val="198"/>
          <w:jc w:val="center"/>
        </w:trPr>
        <w:tc>
          <w:tcPr>
            <w:tcW w:w="817" w:type="dxa"/>
            <w:vAlign w:val="center"/>
          </w:tcPr>
          <w:p w:rsidR="00552549" w:rsidRDefault="00F975D4">
            <w:pPr>
              <w:spacing w:line="360" w:lineRule="auto"/>
              <w:jc w:val="center"/>
              <w:rPr>
                <w:rFonts w:ascii="宋体"/>
                <w:szCs w:val="21"/>
              </w:rPr>
            </w:pPr>
            <w:r>
              <w:rPr>
                <w:rFonts w:ascii="宋体" w:hAnsi="宋体" w:hint="eastAsia"/>
                <w:szCs w:val="21"/>
              </w:rPr>
              <w:t>序号</w:t>
            </w:r>
          </w:p>
        </w:tc>
        <w:tc>
          <w:tcPr>
            <w:tcW w:w="5160" w:type="dxa"/>
            <w:vAlign w:val="center"/>
          </w:tcPr>
          <w:p w:rsidR="00552549" w:rsidRDefault="00F975D4">
            <w:pPr>
              <w:spacing w:line="360" w:lineRule="auto"/>
              <w:jc w:val="center"/>
              <w:rPr>
                <w:rFonts w:ascii="宋体"/>
                <w:szCs w:val="21"/>
              </w:rPr>
            </w:pPr>
            <w:r>
              <w:rPr>
                <w:rFonts w:ascii="宋体" w:hAnsi="宋体" w:hint="eastAsia"/>
                <w:szCs w:val="21"/>
              </w:rPr>
              <w:t>评议内容</w:t>
            </w:r>
          </w:p>
        </w:tc>
        <w:tc>
          <w:tcPr>
            <w:tcW w:w="3326" w:type="dxa"/>
            <w:vAlign w:val="center"/>
          </w:tcPr>
          <w:p w:rsidR="00552549" w:rsidRDefault="00F975D4">
            <w:pPr>
              <w:spacing w:line="360" w:lineRule="auto"/>
              <w:jc w:val="center"/>
              <w:rPr>
                <w:rFonts w:ascii="宋体"/>
                <w:szCs w:val="21"/>
              </w:rPr>
            </w:pPr>
            <w:r>
              <w:rPr>
                <w:rFonts w:ascii="宋体" w:hAnsi="宋体" w:hint="eastAsia"/>
                <w:szCs w:val="21"/>
              </w:rPr>
              <w:t>评议标准</w:t>
            </w:r>
          </w:p>
        </w:tc>
      </w:tr>
      <w:tr w:rsidR="00552549" w:rsidTr="00D52345">
        <w:trPr>
          <w:cantSplit/>
          <w:trHeight w:val="193"/>
          <w:jc w:val="center"/>
        </w:trPr>
        <w:tc>
          <w:tcPr>
            <w:tcW w:w="817" w:type="dxa"/>
            <w:vAlign w:val="center"/>
          </w:tcPr>
          <w:p w:rsidR="00552549" w:rsidRDefault="00F975D4">
            <w:pPr>
              <w:spacing w:line="360" w:lineRule="auto"/>
              <w:jc w:val="center"/>
              <w:rPr>
                <w:rFonts w:ascii="宋体"/>
                <w:szCs w:val="21"/>
              </w:rPr>
            </w:pPr>
            <w:r>
              <w:rPr>
                <w:rFonts w:ascii="宋体" w:hAnsi="宋体"/>
                <w:szCs w:val="21"/>
              </w:rPr>
              <w:t>1</w:t>
            </w:r>
          </w:p>
        </w:tc>
        <w:tc>
          <w:tcPr>
            <w:tcW w:w="5160" w:type="dxa"/>
            <w:vAlign w:val="center"/>
          </w:tcPr>
          <w:p w:rsidR="00552549" w:rsidRDefault="00F975D4">
            <w:pPr>
              <w:spacing w:line="360" w:lineRule="auto"/>
              <w:rPr>
                <w:rFonts w:ascii="宋体"/>
                <w:szCs w:val="21"/>
              </w:rPr>
            </w:pPr>
            <w:r>
              <w:rPr>
                <w:rFonts w:ascii="宋体" w:hAnsi="宋体" w:hint="eastAsia"/>
              </w:rPr>
              <w:t>响应文件</w:t>
            </w:r>
            <w:r>
              <w:rPr>
                <w:rFonts w:ascii="宋体" w:hAnsi="宋体" w:hint="eastAsia"/>
                <w:szCs w:val="21"/>
              </w:rPr>
              <w:t>的密封、签署</w:t>
            </w:r>
          </w:p>
        </w:tc>
        <w:tc>
          <w:tcPr>
            <w:tcW w:w="3326" w:type="dxa"/>
            <w:vAlign w:val="center"/>
          </w:tcPr>
          <w:p w:rsidR="00552549" w:rsidRDefault="00F975D4">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57"/>
          <w:jc w:val="center"/>
        </w:trPr>
        <w:tc>
          <w:tcPr>
            <w:tcW w:w="817" w:type="dxa"/>
            <w:vAlign w:val="center"/>
          </w:tcPr>
          <w:p w:rsidR="00552549" w:rsidRDefault="00F975D4">
            <w:pPr>
              <w:spacing w:line="360" w:lineRule="auto"/>
              <w:jc w:val="center"/>
              <w:rPr>
                <w:rFonts w:ascii="宋体"/>
                <w:szCs w:val="21"/>
              </w:rPr>
            </w:pPr>
            <w:r>
              <w:rPr>
                <w:rFonts w:ascii="宋体" w:hAnsi="宋体"/>
                <w:szCs w:val="21"/>
              </w:rPr>
              <w:t>2</w:t>
            </w:r>
          </w:p>
        </w:tc>
        <w:tc>
          <w:tcPr>
            <w:tcW w:w="5160" w:type="dxa"/>
            <w:vAlign w:val="center"/>
          </w:tcPr>
          <w:p w:rsidR="00552549" w:rsidRDefault="00F975D4">
            <w:pPr>
              <w:spacing w:line="360" w:lineRule="auto"/>
              <w:rPr>
                <w:rFonts w:ascii="宋体"/>
                <w:szCs w:val="21"/>
              </w:rPr>
            </w:pPr>
            <w:r>
              <w:rPr>
                <w:rFonts w:ascii="宋体" w:hAnsi="宋体" w:hint="eastAsia"/>
              </w:rPr>
              <w:t>磋商</w:t>
            </w:r>
            <w:r>
              <w:rPr>
                <w:rFonts w:ascii="宋体" w:hAnsi="宋体" w:hint="eastAsia"/>
                <w:szCs w:val="21"/>
              </w:rPr>
              <w:t>保证金</w:t>
            </w:r>
          </w:p>
        </w:tc>
        <w:tc>
          <w:tcPr>
            <w:tcW w:w="3326" w:type="dxa"/>
            <w:vAlign w:val="center"/>
          </w:tcPr>
          <w:p w:rsidR="00552549" w:rsidRDefault="00F975D4">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89"/>
          <w:jc w:val="center"/>
        </w:trPr>
        <w:tc>
          <w:tcPr>
            <w:tcW w:w="817" w:type="dxa"/>
            <w:vAlign w:val="center"/>
          </w:tcPr>
          <w:p w:rsidR="00552549" w:rsidRDefault="00F975D4">
            <w:pPr>
              <w:spacing w:line="360" w:lineRule="auto"/>
              <w:jc w:val="center"/>
              <w:rPr>
                <w:rFonts w:ascii="宋体"/>
                <w:szCs w:val="21"/>
              </w:rPr>
            </w:pPr>
            <w:r>
              <w:rPr>
                <w:rFonts w:ascii="宋体" w:hAnsi="宋体"/>
                <w:szCs w:val="21"/>
              </w:rPr>
              <w:lastRenderedPageBreak/>
              <w:t>3</w:t>
            </w:r>
          </w:p>
        </w:tc>
        <w:tc>
          <w:tcPr>
            <w:tcW w:w="5160" w:type="dxa"/>
          </w:tcPr>
          <w:p w:rsidR="00552549" w:rsidRDefault="00F975D4">
            <w:pPr>
              <w:widowControl/>
              <w:shd w:val="clear" w:color="auto" w:fill="FFFFFF"/>
              <w:adjustRightInd w:val="0"/>
              <w:snapToGrid w:val="0"/>
              <w:spacing w:line="360" w:lineRule="auto"/>
              <w:jc w:val="left"/>
              <w:rPr>
                <w:rFonts w:ascii="宋体"/>
                <w:szCs w:val="21"/>
              </w:rPr>
            </w:pPr>
            <w:r>
              <w:rPr>
                <w:rFonts w:ascii="宋体" w:hint="eastAsia"/>
              </w:rPr>
              <w:t>营业执照复印件。</w:t>
            </w:r>
          </w:p>
        </w:tc>
        <w:tc>
          <w:tcPr>
            <w:tcW w:w="3326" w:type="dxa"/>
            <w:vAlign w:val="center"/>
          </w:tcPr>
          <w:p w:rsidR="00552549" w:rsidRDefault="00F975D4">
            <w:pPr>
              <w:jc w:val="cente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89"/>
          <w:jc w:val="center"/>
        </w:trPr>
        <w:tc>
          <w:tcPr>
            <w:tcW w:w="817" w:type="dxa"/>
            <w:vAlign w:val="center"/>
          </w:tcPr>
          <w:p w:rsidR="00552549" w:rsidRDefault="00F975D4">
            <w:pPr>
              <w:spacing w:line="360" w:lineRule="auto"/>
              <w:jc w:val="center"/>
              <w:rPr>
                <w:rFonts w:ascii="宋体"/>
                <w:szCs w:val="21"/>
              </w:rPr>
            </w:pPr>
            <w:r>
              <w:rPr>
                <w:rFonts w:ascii="宋体" w:hAnsi="宋体"/>
                <w:szCs w:val="21"/>
              </w:rPr>
              <w:t>4</w:t>
            </w:r>
          </w:p>
        </w:tc>
        <w:tc>
          <w:tcPr>
            <w:tcW w:w="5160" w:type="dxa"/>
          </w:tcPr>
          <w:p w:rsidR="00552549" w:rsidRDefault="00F975D4" w:rsidP="00F76647">
            <w:pPr>
              <w:widowControl/>
              <w:shd w:val="clear" w:color="auto" w:fill="FFFFFF"/>
              <w:wordWrap w:val="0"/>
              <w:adjustRightInd w:val="0"/>
              <w:snapToGrid w:val="0"/>
              <w:spacing w:line="360" w:lineRule="auto"/>
              <w:jc w:val="left"/>
              <w:rPr>
                <w:rFonts w:ascii="宋体" w:cs="宋体"/>
              </w:rPr>
            </w:pPr>
            <w:r>
              <w:rPr>
                <w:rFonts w:ascii="宋体" w:hint="eastAsia"/>
              </w:rPr>
              <w:t>满足《中华人民共和国政府采购法》第二十二条规定条件的《声明函》原件</w:t>
            </w:r>
          </w:p>
        </w:tc>
        <w:tc>
          <w:tcPr>
            <w:tcW w:w="3326" w:type="dxa"/>
            <w:vAlign w:val="center"/>
          </w:tcPr>
          <w:p w:rsidR="00552549" w:rsidRDefault="00F975D4">
            <w:pPr>
              <w:jc w:val="cente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F76647" w:rsidTr="00D52345">
        <w:trPr>
          <w:cantSplit/>
          <w:trHeight w:val="289"/>
          <w:jc w:val="center"/>
        </w:trPr>
        <w:tc>
          <w:tcPr>
            <w:tcW w:w="817" w:type="dxa"/>
            <w:vAlign w:val="center"/>
          </w:tcPr>
          <w:p w:rsidR="00F76647" w:rsidRDefault="00F76647">
            <w:pPr>
              <w:spacing w:line="360" w:lineRule="auto"/>
              <w:jc w:val="center"/>
              <w:rPr>
                <w:rFonts w:ascii="宋体" w:hAnsi="宋体"/>
                <w:szCs w:val="21"/>
              </w:rPr>
            </w:pPr>
            <w:r>
              <w:rPr>
                <w:rFonts w:ascii="宋体" w:hAnsi="宋体" w:hint="eastAsia"/>
                <w:szCs w:val="21"/>
              </w:rPr>
              <w:t>5</w:t>
            </w:r>
          </w:p>
        </w:tc>
        <w:tc>
          <w:tcPr>
            <w:tcW w:w="5160" w:type="dxa"/>
          </w:tcPr>
          <w:p w:rsidR="00F76647" w:rsidRDefault="00F76647">
            <w:pPr>
              <w:widowControl/>
              <w:shd w:val="clear" w:color="auto" w:fill="FFFFFF"/>
              <w:wordWrap w:val="0"/>
              <w:adjustRightInd w:val="0"/>
              <w:snapToGrid w:val="0"/>
              <w:spacing w:line="360" w:lineRule="auto"/>
              <w:jc w:val="left"/>
              <w:rPr>
                <w:rFonts w:ascii="宋体"/>
              </w:rPr>
            </w:pPr>
            <w:r>
              <w:rPr>
                <w:rFonts w:ascii="宋体" w:hAnsi="宋体" w:hint="eastAsia"/>
                <w:szCs w:val="21"/>
              </w:rPr>
              <w:t>《中小企业声明函》</w:t>
            </w:r>
            <w:r>
              <w:rPr>
                <w:rFonts w:ascii="宋体" w:hint="eastAsia"/>
              </w:rPr>
              <w:t>原件</w:t>
            </w:r>
          </w:p>
        </w:tc>
        <w:tc>
          <w:tcPr>
            <w:tcW w:w="3326" w:type="dxa"/>
            <w:vAlign w:val="center"/>
          </w:tcPr>
          <w:p w:rsidR="00F76647" w:rsidRDefault="00F76647">
            <w:pPr>
              <w:jc w:val="center"/>
              <w:rPr>
                <w:rFonts w:ascii="宋体" w:hAns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89"/>
          <w:jc w:val="center"/>
        </w:trPr>
        <w:tc>
          <w:tcPr>
            <w:tcW w:w="817" w:type="dxa"/>
            <w:vAlign w:val="center"/>
          </w:tcPr>
          <w:p w:rsidR="00552549" w:rsidRDefault="00F76647">
            <w:pPr>
              <w:spacing w:line="360" w:lineRule="auto"/>
              <w:jc w:val="center"/>
              <w:rPr>
                <w:rFonts w:ascii="宋体"/>
                <w:szCs w:val="21"/>
              </w:rPr>
            </w:pPr>
            <w:r>
              <w:rPr>
                <w:rFonts w:ascii="宋体" w:hAnsi="宋体" w:hint="eastAsia"/>
                <w:szCs w:val="21"/>
              </w:rPr>
              <w:t>6</w:t>
            </w:r>
          </w:p>
        </w:tc>
        <w:tc>
          <w:tcPr>
            <w:tcW w:w="5160"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Ansi="宋体" w:hint="eastAsia"/>
                <w:szCs w:val="21"/>
              </w:rPr>
              <w:t>“信用中国”网站（</w:t>
            </w:r>
            <w:hyperlink r:id="rId17"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w:t>
            </w:r>
            <w:r>
              <w:rPr>
                <w:rFonts w:ascii="宋体" w:hAnsi="宋体" w:hint="eastAsia"/>
                <w:color w:val="000000"/>
                <w:szCs w:val="21"/>
              </w:rPr>
              <w:t>打印件、</w:t>
            </w:r>
            <w:r>
              <w:rPr>
                <w:rFonts w:ascii="宋体" w:hAnsi="宋体" w:cs="宋体" w:hint="eastAsia"/>
                <w:color w:val="000000"/>
                <w:kern w:val="0"/>
              </w:rPr>
              <w:t>“</w:t>
            </w:r>
            <w:r>
              <w:rPr>
                <w:rFonts w:ascii="宋体" w:hAnsi="宋体" w:cs="宋体" w:hint="eastAsia"/>
                <w:color w:val="000000"/>
                <w:kern w:val="0"/>
                <w:lang w:val="zh-CN"/>
              </w:rPr>
              <w:t>中国执行信息公开网</w:t>
            </w:r>
            <w:r>
              <w:rPr>
                <w:rFonts w:ascii="宋体" w:hAnsi="宋体" w:cs="宋体" w:hint="eastAsia"/>
                <w:color w:val="000000"/>
                <w:kern w:val="0"/>
              </w:rPr>
              <w:t>”（</w:t>
            </w:r>
            <w:r>
              <w:rPr>
                <w:rFonts w:ascii="宋体" w:hAnsi="宋体" w:cs="宋体"/>
                <w:color w:val="000000"/>
                <w:kern w:val="0"/>
              </w:rPr>
              <w:t>http://zxgk.court.gov.cn</w:t>
            </w:r>
            <w:r>
              <w:rPr>
                <w:rFonts w:ascii="宋体" w:hAnsi="宋体" w:cs="宋体" w:hint="eastAsia"/>
                <w:color w:val="000000"/>
                <w:kern w:val="0"/>
              </w:rPr>
              <w:t>）</w:t>
            </w:r>
            <w:r>
              <w:rPr>
                <w:rFonts w:ascii="宋体" w:hint="eastAsia"/>
                <w:color w:val="000000"/>
                <w:szCs w:val="21"/>
              </w:rPr>
              <w:t>“</w:t>
            </w:r>
            <w:r>
              <w:rPr>
                <w:rFonts w:ascii="宋体" w:hAnsi="宋体" w:hint="eastAsia"/>
                <w:color w:val="000000"/>
                <w:szCs w:val="21"/>
              </w:rPr>
              <w:t>失信被执行人名单</w:t>
            </w:r>
            <w:r>
              <w:rPr>
                <w:rFonts w:ascii="宋体" w:hint="eastAsia"/>
                <w:color w:val="000000"/>
                <w:szCs w:val="21"/>
              </w:rPr>
              <w:t>”</w:t>
            </w:r>
            <w:r>
              <w:rPr>
                <w:rFonts w:ascii="宋体" w:hAnsi="宋体" w:hint="eastAsia"/>
                <w:color w:val="000000"/>
                <w:szCs w:val="21"/>
              </w:rPr>
              <w:t>查询页面</w:t>
            </w:r>
            <w:r>
              <w:rPr>
                <w:rFonts w:ascii="宋体" w:hAnsi="宋体" w:hint="eastAsia"/>
                <w:szCs w:val="21"/>
              </w:rPr>
              <w:t>打印件、中国政府采购网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c>
          <w:tcPr>
            <w:tcW w:w="3326" w:type="dxa"/>
            <w:vAlign w:val="center"/>
          </w:tcPr>
          <w:p w:rsidR="00552549" w:rsidRDefault="00F975D4">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89"/>
          <w:jc w:val="center"/>
        </w:trPr>
        <w:tc>
          <w:tcPr>
            <w:tcW w:w="817" w:type="dxa"/>
            <w:vAlign w:val="center"/>
          </w:tcPr>
          <w:p w:rsidR="00552549" w:rsidRDefault="00F76647">
            <w:pPr>
              <w:spacing w:line="360" w:lineRule="auto"/>
              <w:jc w:val="center"/>
              <w:rPr>
                <w:rFonts w:ascii="宋体"/>
                <w:szCs w:val="21"/>
              </w:rPr>
            </w:pPr>
            <w:r>
              <w:rPr>
                <w:rFonts w:ascii="宋体" w:hAnsi="宋体" w:hint="eastAsia"/>
                <w:szCs w:val="21"/>
              </w:rPr>
              <w:t>7</w:t>
            </w:r>
          </w:p>
        </w:tc>
        <w:tc>
          <w:tcPr>
            <w:tcW w:w="5160"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int="eastAsia"/>
              </w:rPr>
              <w:t>法定代表人证明书原件</w:t>
            </w:r>
          </w:p>
        </w:tc>
        <w:tc>
          <w:tcPr>
            <w:tcW w:w="3326" w:type="dxa"/>
            <w:vAlign w:val="center"/>
          </w:tcPr>
          <w:p w:rsidR="00552549" w:rsidRDefault="00F975D4">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289"/>
          <w:jc w:val="center"/>
        </w:trPr>
        <w:tc>
          <w:tcPr>
            <w:tcW w:w="817" w:type="dxa"/>
            <w:vAlign w:val="center"/>
          </w:tcPr>
          <w:p w:rsidR="00552549" w:rsidRDefault="00F76647">
            <w:pPr>
              <w:spacing w:line="360" w:lineRule="auto"/>
              <w:jc w:val="center"/>
              <w:rPr>
                <w:rFonts w:ascii="宋体"/>
                <w:szCs w:val="21"/>
              </w:rPr>
            </w:pPr>
            <w:r>
              <w:rPr>
                <w:rFonts w:ascii="宋体" w:hAnsi="宋体" w:hint="eastAsia"/>
                <w:szCs w:val="21"/>
              </w:rPr>
              <w:t>8</w:t>
            </w:r>
          </w:p>
        </w:tc>
        <w:tc>
          <w:tcPr>
            <w:tcW w:w="5160"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int="eastAsia"/>
              </w:rPr>
              <w:t>法定代表人授权委托书原件</w:t>
            </w:r>
          </w:p>
        </w:tc>
        <w:tc>
          <w:tcPr>
            <w:tcW w:w="3326" w:type="dxa"/>
            <w:vAlign w:val="center"/>
          </w:tcPr>
          <w:p w:rsidR="00552549" w:rsidRDefault="00F975D4">
            <w:pPr>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130"/>
          <w:jc w:val="center"/>
        </w:trPr>
        <w:tc>
          <w:tcPr>
            <w:tcW w:w="5977" w:type="dxa"/>
            <w:gridSpan w:val="2"/>
            <w:vAlign w:val="center"/>
          </w:tcPr>
          <w:p w:rsidR="00552549" w:rsidRDefault="00F975D4">
            <w:pPr>
              <w:spacing w:line="360" w:lineRule="auto"/>
              <w:jc w:val="center"/>
              <w:rPr>
                <w:rFonts w:ascii="宋体"/>
                <w:szCs w:val="21"/>
              </w:rPr>
            </w:pPr>
            <w:r>
              <w:rPr>
                <w:rFonts w:ascii="宋体" w:hAnsi="宋体" w:hint="eastAsia"/>
                <w:szCs w:val="21"/>
              </w:rPr>
              <w:t>结论</w:t>
            </w:r>
          </w:p>
        </w:tc>
        <w:tc>
          <w:tcPr>
            <w:tcW w:w="3326" w:type="dxa"/>
            <w:vAlign w:val="center"/>
          </w:tcPr>
          <w:p w:rsidR="00552549" w:rsidRDefault="00552549">
            <w:pPr>
              <w:spacing w:line="360" w:lineRule="auto"/>
              <w:jc w:val="center"/>
              <w:rPr>
                <w:rFonts w:ascii="宋体"/>
                <w:szCs w:val="21"/>
              </w:rPr>
            </w:pPr>
          </w:p>
        </w:tc>
      </w:tr>
    </w:tbl>
    <w:p w:rsidR="00552549" w:rsidRDefault="00552549">
      <w:pPr>
        <w:adjustRightInd w:val="0"/>
        <w:snapToGrid w:val="0"/>
        <w:jc w:val="center"/>
        <w:rPr>
          <w:rFonts w:ascii="宋体"/>
          <w:szCs w:val="21"/>
        </w:rPr>
      </w:pPr>
      <w:bookmarkStart w:id="136" w:name="_Toc422778496"/>
      <w:bookmarkStart w:id="137" w:name="_Toc422774265"/>
    </w:p>
    <w:p w:rsidR="00552549" w:rsidRDefault="00F975D4">
      <w:pPr>
        <w:adjustRightInd w:val="0"/>
        <w:snapToGrid w:val="0"/>
        <w:spacing w:line="360" w:lineRule="auto"/>
        <w:jc w:val="center"/>
        <w:rPr>
          <w:rFonts w:ascii="宋体" w:hAnsi="宋体"/>
          <w:szCs w:val="21"/>
        </w:rPr>
      </w:pPr>
      <w:r>
        <w:rPr>
          <w:rFonts w:ascii="宋体" w:hAnsi="宋体" w:hint="eastAsia"/>
          <w:szCs w:val="21"/>
        </w:rPr>
        <w:t>表二、符合性审查表</w:t>
      </w:r>
      <w:bookmarkEnd w:id="136"/>
      <w:bookmarkEnd w:id="137"/>
    </w:p>
    <w:p w:rsidR="00552549" w:rsidRDefault="00552549">
      <w:pPr>
        <w:pStyle w:val="a0"/>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5141"/>
        <w:gridCol w:w="3334"/>
      </w:tblGrid>
      <w:tr w:rsidR="00552549" w:rsidTr="00D52345">
        <w:trPr>
          <w:cantSplit/>
          <w:trHeight w:val="176"/>
          <w:jc w:val="center"/>
        </w:trPr>
        <w:tc>
          <w:tcPr>
            <w:tcW w:w="843" w:type="dxa"/>
            <w:vAlign w:val="center"/>
          </w:tcPr>
          <w:p w:rsidR="00552549" w:rsidRDefault="00F975D4">
            <w:pPr>
              <w:spacing w:line="360" w:lineRule="auto"/>
              <w:jc w:val="center"/>
              <w:rPr>
                <w:rFonts w:ascii="宋体"/>
                <w:szCs w:val="21"/>
              </w:rPr>
            </w:pPr>
            <w:r>
              <w:rPr>
                <w:rFonts w:ascii="宋体" w:hAnsi="宋体" w:hint="eastAsia"/>
                <w:szCs w:val="21"/>
              </w:rPr>
              <w:t>序号</w:t>
            </w:r>
          </w:p>
        </w:tc>
        <w:tc>
          <w:tcPr>
            <w:tcW w:w="5141" w:type="dxa"/>
            <w:vAlign w:val="center"/>
          </w:tcPr>
          <w:p w:rsidR="00552549" w:rsidRDefault="00F975D4">
            <w:pPr>
              <w:spacing w:line="360" w:lineRule="auto"/>
              <w:jc w:val="center"/>
              <w:rPr>
                <w:rFonts w:ascii="宋体"/>
                <w:szCs w:val="21"/>
              </w:rPr>
            </w:pPr>
            <w:r>
              <w:rPr>
                <w:rFonts w:ascii="宋体" w:hAnsi="宋体" w:hint="eastAsia"/>
                <w:szCs w:val="21"/>
              </w:rPr>
              <w:t>评议内容</w:t>
            </w:r>
          </w:p>
        </w:tc>
        <w:tc>
          <w:tcPr>
            <w:tcW w:w="3334" w:type="dxa"/>
            <w:vAlign w:val="center"/>
          </w:tcPr>
          <w:p w:rsidR="00552549" w:rsidRDefault="00F975D4">
            <w:pPr>
              <w:spacing w:line="360" w:lineRule="auto"/>
              <w:jc w:val="center"/>
              <w:rPr>
                <w:rFonts w:ascii="宋体"/>
                <w:szCs w:val="21"/>
              </w:rPr>
            </w:pPr>
            <w:r>
              <w:rPr>
                <w:rFonts w:ascii="宋体" w:hAnsi="宋体" w:hint="eastAsia"/>
                <w:szCs w:val="21"/>
              </w:rPr>
              <w:t>评议标准</w:t>
            </w:r>
          </w:p>
        </w:tc>
      </w:tr>
      <w:tr w:rsidR="00552549" w:rsidTr="00D52345">
        <w:trPr>
          <w:cantSplit/>
          <w:trHeight w:val="104"/>
          <w:jc w:val="center"/>
        </w:trPr>
        <w:tc>
          <w:tcPr>
            <w:tcW w:w="843" w:type="dxa"/>
            <w:vAlign w:val="center"/>
          </w:tcPr>
          <w:p w:rsidR="00552549" w:rsidRDefault="00F975D4">
            <w:pPr>
              <w:spacing w:line="360" w:lineRule="auto"/>
              <w:jc w:val="center"/>
              <w:rPr>
                <w:rFonts w:ascii="宋体"/>
                <w:szCs w:val="21"/>
              </w:rPr>
            </w:pPr>
            <w:r>
              <w:rPr>
                <w:rFonts w:ascii="宋体" w:hAnsi="宋体"/>
                <w:szCs w:val="21"/>
              </w:rPr>
              <w:t>1</w:t>
            </w:r>
          </w:p>
        </w:tc>
        <w:tc>
          <w:tcPr>
            <w:tcW w:w="5141" w:type="dxa"/>
            <w:vAlign w:val="center"/>
          </w:tcPr>
          <w:p w:rsidR="00552549" w:rsidRDefault="00F975D4">
            <w:pPr>
              <w:spacing w:line="360" w:lineRule="auto"/>
              <w:jc w:val="center"/>
              <w:rPr>
                <w:rFonts w:ascii="宋体"/>
                <w:szCs w:val="21"/>
              </w:rPr>
            </w:pPr>
            <w:r>
              <w:rPr>
                <w:rFonts w:ascii="宋体" w:hAnsi="宋体" w:hint="eastAsia"/>
              </w:rPr>
              <w:t>合同履行期限</w:t>
            </w:r>
          </w:p>
        </w:tc>
        <w:tc>
          <w:tcPr>
            <w:tcW w:w="3334" w:type="dxa"/>
            <w:vAlign w:val="center"/>
          </w:tcPr>
          <w:p w:rsidR="00552549" w:rsidRDefault="00F975D4">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552549" w:rsidTr="00D52345">
        <w:trPr>
          <w:cantSplit/>
          <w:trHeight w:val="104"/>
          <w:jc w:val="center"/>
        </w:trPr>
        <w:tc>
          <w:tcPr>
            <w:tcW w:w="843" w:type="dxa"/>
            <w:vAlign w:val="center"/>
          </w:tcPr>
          <w:p w:rsidR="00552549" w:rsidRDefault="00F975D4">
            <w:pPr>
              <w:spacing w:line="360" w:lineRule="auto"/>
              <w:jc w:val="center"/>
              <w:rPr>
                <w:rFonts w:ascii="宋体"/>
                <w:szCs w:val="21"/>
              </w:rPr>
            </w:pPr>
            <w:r>
              <w:rPr>
                <w:rFonts w:ascii="宋体" w:hAnsi="宋体"/>
                <w:szCs w:val="21"/>
              </w:rPr>
              <w:t>2</w:t>
            </w:r>
          </w:p>
        </w:tc>
        <w:tc>
          <w:tcPr>
            <w:tcW w:w="5141" w:type="dxa"/>
            <w:vAlign w:val="center"/>
          </w:tcPr>
          <w:p w:rsidR="00552549" w:rsidRDefault="00F975D4">
            <w:pPr>
              <w:spacing w:line="360" w:lineRule="auto"/>
              <w:jc w:val="center"/>
              <w:rPr>
                <w:rFonts w:ascii="宋体"/>
              </w:rPr>
            </w:pPr>
            <w:r>
              <w:rPr>
                <w:rFonts w:ascii="宋体" w:hAnsi="宋体" w:hint="eastAsia"/>
              </w:rPr>
              <w:t>结算方式</w:t>
            </w:r>
          </w:p>
        </w:tc>
        <w:tc>
          <w:tcPr>
            <w:tcW w:w="3334" w:type="dxa"/>
            <w:vAlign w:val="center"/>
          </w:tcPr>
          <w:p w:rsidR="00552549" w:rsidRDefault="00F975D4">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552549" w:rsidTr="00D52345">
        <w:trPr>
          <w:cantSplit/>
          <w:trHeight w:val="104"/>
          <w:jc w:val="center"/>
        </w:trPr>
        <w:tc>
          <w:tcPr>
            <w:tcW w:w="843" w:type="dxa"/>
            <w:vAlign w:val="center"/>
          </w:tcPr>
          <w:p w:rsidR="00552549" w:rsidRDefault="00F975D4">
            <w:pPr>
              <w:spacing w:line="360" w:lineRule="auto"/>
              <w:jc w:val="center"/>
              <w:rPr>
                <w:rFonts w:ascii="宋体"/>
                <w:szCs w:val="21"/>
              </w:rPr>
            </w:pPr>
            <w:r>
              <w:rPr>
                <w:rFonts w:ascii="宋体" w:hAnsi="宋体"/>
                <w:szCs w:val="21"/>
              </w:rPr>
              <w:t>3</w:t>
            </w:r>
          </w:p>
        </w:tc>
        <w:tc>
          <w:tcPr>
            <w:tcW w:w="5141" w:type="dxa"/>
            <w:vAlign w:val="center"/>
          </w:tcPr>
          <w:p w:rsidR="00552549" w:rsidRDefault="00F975D4">
            <w:pPr>
              <w:spacing w:line="360" w:lineRule="auto"/>
              <w:jc w:val="center"/>
              <w:rPr>
                <w:rFonts w:ascii="宋体"/>
              </w:rPr>
            </w:pPr>
            <w:r>
              <w:rPr>
                <w:rFonts w:ascii="宋体" w:hAnsi="宋体" w:hint="eastAsia"/>
              </w:rPr>
              <w:t>是否满足其他带★指标要求</w:t>
            </w:r>
          </w:p>
        </w:tc>
        <w:tc>
          <w:tcPr>
            <w:tcW w:w="3334" w:type="dxa"/>
            <w:vAlign w:val="center"/>
          </w:tcPr>
          <w:p w:rsidR="00552549" w:rsidRDefault="00F975D4">
            <w:pPr>
              <w:spacing w:line="360" w:lineRule="auto"/>
              <w:jc w:val="center"/>
              <w:rPr>
                <w:rFonts w:ascii="宋体"/>
                <w:szCs w:val="21"/>
              </w:rPr>
            </w:pPr>
            <w:r>
              <w:rPr>
                <w:rFonts w:ascii="宋体" w:hAnsi="宋体" w:hint="eastAsia"/>
                <w:szCs w:val="21"/>
              </w:rPr>
              <w:t>是否响应</w:t>
            </w:r>
            <w:r>
              <w:rPr>
                <w:rFonts w:ascii="宋体" w:hAnsi="宋体" w:hint="eastAsia"/>
              </w:rPr>
              <w:t>采购文件</w:t>
            </w:r>
            <w:r>
              <w:rPr>
                <w:rFonts w:ascii="宋体" w:hAnsi="宋体" w:hint="eastAsia"/>
                <w:szCs w:val="21"/>
              </w:rPr>
              <w:t>的要求</w:t>
            </w:r>
          </w:p>
        </w:tc>
      </w:tr>
      <w:tr w:rsidR="00552549" w:rsidTr="00D52345">
        <w:trPr>
          <w:cantSplit/>
          <w:trHeight w:val="283"/>
          <w:jc w:val="center"/>
        </w:trPr>
        <w:tc>
          <w:tcPr>
            <w:tcW w:w="843" w:type="dxa"/>
            <w:vAlign w:val="center"/>
          </w:tcPr>
          <w:p w:rsidR="00552549" w:rsidRDefault="00F975D4">
            <w:pPr>
              <w:spacing w:line="360" w:lineRule="auto"/>
              <w:jc w:val="center"/>
              <w:rPr>
                <w:rFonts w:ascii="宋体"/>
                <w:szCs w:val="21"/>
              </w:rPr>
            </w:pPr>
            <w:r>
              <w:rPr>
                <w:rFonts w:ascii="宋体" w:hAnsi="宋体"/>
                <w:szCs w:val="21"/>
              </w:rPr>
              <w:t>4</w:t>
            </w:r>
          </w:p>
        </w:tc>
        <w:tc>
          <w:tcPr>
            <w:tcW w:w="5141" w:type="dxa"/>
            <w:vAlign w:val="center"/>
          </w:tcPr>
          <w:p w:rsidR="00552549" w:rsidRDefault="00F975D4">
            <w:pPr>
              <w:spacing w:line="360" w:lineRule="auto"/>
              <w:jc w:val="center"/>
              <w:rPr>
                <w:rFonts w:ascii="宋体"/>
                <w:szCs w:val="21"/>
              </w:rPr>
            </w:pPr>
            <w:r>
              <w:rPr>
                <w:rFonts w:ascii="宋体" w:hAnsi="宋体" w:hint="eastAsia"/>
                <w:szCs w:val="21"/>
              </w:rPr>
              <w:t>是否</w:t>
            </w:r>
            <w:r>
              <w:rPr>
                <w:rFonts w:ascii="宋体" w:hAnsi="宋体" w:hint="eastAsia"/>
                <w:kern w:val="0"/>
              </w:rPr>
              <w:t>存在其他质性不响应条款</w:t>
            </w:r>
          </w:p>
        </w:tc>
        <w:tc>
          <w:tcPr>
            <w:tcW w:w="3334" w:type="dxa"/>
            <w:vAlign w:val="center"/>
          </w:tcPr>
          <w:p w:rsidR="00552549" w:rsidRDefault="00F975D4">
            <w:pPr>
              <w:spacing w:line="360" w:lineRule="auto"/>
              <w:jc w:val="center"/>
              <w:rPr>
                <w:rFonts w:ascii="宋体"/>
                <w:szCs w:val="21"/>
              </w:rPr>
            </w:pPr>
            <w:r>
              <w:rPr>
                <w:rFonts w:ascii="宋体" w:hAnsi="宋体" w:hint="eastAsia"/>
                <w:szCs w:val="21"/>
              </w:rPr>
              <w:t>是否符合</w:t>
            </w:r>
            <w:r>
              <w:rPr>
                <w:rFonts w:ascii="宋体" w:hAnsi="宋体" w:hint="eastAsia"/>
              </w:rPr>
              <w:t>采购文件</w:t>
            </w:r>
            <w:r>
              <w:rPr>
                <w:rFonts w:ascii="宋体" w:hAnsi="宋体" w:hint="eastAsia"/>
                <w:szCs w:val="21"/>
              </w:rPr>
              <w:t>的要求</w:t>
            </w:r>
          </w:p>
        </w:tc>
      </w:tr>
      <w:tr w:rsidR="00552549" w:rsidTr="00D52345">
        <w:trPr>
          <w:cantSplit/>
          <w:trHeight w:val="70"/>
          <w:jc w:val="center"/>
        </w:trPr>
        <w:tc>
          <w:tcPr>
            <w:tcW w:w="5984" w:type="dxa"/>
            <w:gridSpan w:val="2"/>
            <w:vAlign w:val="center"/>
          </w:tcPr>
          <w:p w:rsidR="00552549" w:rsidRDefault="00F975D4">
            <w:pPr>
              <w:spacing w:line="360" w:lineRule="auto"/>
              <w:jc w:val="center"/>
              <w:rPr>
                <w:rFonts w:ascii="宋体"/>
                <w:szCs w:val="21"/>
              </w:rPr>
            </w:pPr>
            <w:r>
              <w:rPr>
                <w:rFonts w:ascii="宋体" w:hAnsi="宋体" w:hint="eastAsia"/>
                <w:szCs w:val="21"/>
              </w:rPr>
              <w:t>结论</w:t>
            </w:r>
          </w:p>
        </w:tc>
        <w:tc>
          <w:tcPr>
            <w:tcW w:w="3334" w:type="dxa"/>
            <w:vAlign w:val="center"/>
          </w:tcPr>
          <w:p w:rsidR="00552549" w:rsidRDefault="00552549">
            <w:pPr>
              <w:spacing w:line="360" w:lineRule="auto"/>
              <w:jc w:val="center"/>
              <w:rPr>
                <w:rFonts w:ascii="宋体"/>
                <w:szCs w:val="21"/>
              </w:rPr>
            </w:pPr>
          </w:p>
        </w:tc>
      </w:tr>
    </w:tbl>
    <w:p w:rsidR="00552549" w:rsidRDefault="00552549">
      <w:pPr>
        <w:jc w:val="center"/>
        <w:rPr>
          <w:rFonts w:ascii="宋体"/>
        </w:rPr>
      </w:pPr>
    </w:p>
    <w:p w:rsidR="00552549" w:rsidRDefault="00F975D4">
      <w:pPr>
        <w:jc w:val="center"/>
        <w:rPr>
          <w:rFonts w:ascii="宋体" w:hAnsi="宋体"/>
          <w:szCs w:val="21"/>
        </w:rPr>
      </w:pPr>
      <w:r>
        <w:rPr>
          <w:rFonts w:ascii="宋体" w:hAnsi="宋体" w:hint="eastAsia"/>
          <w:szCs w:val="21"/>
        </w:rPr>
        <w:t>表三、商务评估表</w:t>
      </w:r>
    </w:p>
    <w:p w:rsidR="00552549" w:rsidRDefault="00552549">
      <w:pPr>
        <w:pStyle w:val="a0"/>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9"/>
        <w:gridCol w:w="7088"/>
        <w:gridCol w:w="792"/>
      </w:tblGrid>
      <w:tr w:rsidR="00552549">
        <w:trPr>
          <w:trHeight w:val="327"/>
          <w:jc w:val="center"/>
        </w:trPr>
        <w:tc>
          <w:tcPr>
            <w:tcW w:w="1459" w:type="dxa"/>
            <w:vAlign w:val="center"/>
          </w:tcPr>
          <w:p w:rsidR="00552549" w:rsidRDefault="00F975D4">
            <w:pPr>
              <w:spacing w:line="360" w:lineRule="auto"/>
              <w:jc w:val="center"/>
              <w:rPr>
                <w:rFonts w:ascii="宋体"/>
                <w:szCs w:val="21"/>
              </w:rPr>
            </w:pPr>
            <w:r>
              <w:rPr>
                <w:rFonts w:ascii="宋体" w:hAnsi="宋体" w:hint="eastAsia"/>
                <w:szCs w:val="21"/>
              </w:rPr>
              <w:t>评审项目</w:t>
            </w:r>
          </w:p>
        </w:tc>
        <w:tc>
          <w:tcPr>
            <w:tcW w:w="7088" w:type="dxa"/>
            <w:vAlign w:val="center"/>
          </w:tcPr>
          <w:p w:rsidR="00552549" w:rsidRDefault="00F975D4">
            <w:pPr>
              <w:spacing w:line="360" w:lineRule="auto"/>
              <w:jc w:val="center"/>
              <w:rPr>
                <w:rFonts w:ascii="宋体"/>
              </w:rPr>
            </w:pPr>
            <w:r>
              <w:rPr>
                <w:rFonts w:ascii="宋体" w:hAnsi="宋体" w:hint="eastAsia"/>
              </w:rPr>
              <w:t>评审内容</w:t>
            </w:r>
          </w:p>
        </w:tc>
        <w:tc>
          <w:tcPr>
            <w:tcW w:w="792" w:type="dxa"/>
            <w:vAlign w:val="center"/>
          </w:tcPr>
          <w:p w:rsidR="00552549" w:rsidRDefault="00F975D4">
            <w:pPr>
              <w:spacing w:line="360" w:lineRule="auto"/>
              <w:jc w:val="center"/>
              <w:rPr>
                <w:rFonts w:ascii="宋体"/>
              </w:rPr>
            </w:pPr>
            <w:r>
              <w:rPr>
                <w:rFonts w:ascii="宋体" w:hAnsi="宋体" w:hint="eastAsia"/>
              </w:rPr>
              <w:t>分值</w:t>
            </w:r>
          </w:p>
        </w:tc>
      </w:tr>
      <w:tr w:rsidR="00552549">
        <w:trPr>
          <w:trHeight w:val="327"/>
          <w:jc w:val="center"/>
        </w:trPr>
        <w:tc>
          <w:tcPr>
            <w:tcW w:w="1459" w:type="dxa"/>
            <w:vAlign w:val="center"/>
          </w:tcPr>
          <w:p w:rsidR="00552549" w:rsidRDefault="00F975D4">
            <w:pPr>
              <w:spacing w:line="360" w:lineRule="auto"/>
              <w:jc w:val="center"/>
              <w:rPr>
                <w:rFonts w:hAnsi="宋体"/>
                <w:szCs w:val="21"/>
              </w:rPr>
            </w:pPr>
            <w:r>
              <w:rPr>
                <w:rFonts w:hAnsi="宋体" w:hint="eastAsia"/>
                <w:szCs w:val="21"/>
              </w:rPr>
              <w:t>相关认证</w:t>
            </w:r>
          </w:p>
          <w:p w:rsidR="00552549" w:rsidRDefault="00F975D4">
            <w:pPr>
              <w:spacing w:line="360" w:lineRule="auto"/>
              <w:jc w:val="center"/>
              <w:rPr>
                <w:rStyle w:val="NormalCharacter"/>
                <w:rFonts w:ascii="宋体"/>
                <w:szCs w:val="21"/>
              </w:rPr>
            </w:pPr>
            <w:r>
              <w:rPr>
                <w:rFonts w:hAnsi="宋体" w:hint="eastAsia"/>
                <w:szCs w:val="21"/>
              </w:rPr>
              <w:t>情况</w:t>
            </w:r>
          </w:p>
        </w:tc>
        <w:tc>
          <w:tcPr>
            <w:tcW w:w="7088" w:type="dxa"/>
            <w:vAlign w:val="center"/>
          </w:tcPr>
          <w:p w:rsidR="00552549" w:rsidRDefault="00F975D4">
            <w:pPr>
              <w:spacing w:line="360" w:lineRule="auto"/>
              <w:ind w:left="210" w:hangingChars="100" w:hanging="210"/>
              <w:rPr>
                <w:rFonts w:ascii="宋体"/>
                <w:szCs w:val="21"/>
              </w:rPr>
            </w:pPr>
            <w:r>
              <w:rPr>
                <w:rFonts w:ascii="宋体" w:hAnsi="宋体"/>
                <w:szCs w:val="21"/>
              </w:rPr>
              <w:t>1</w:t>
            </w:r>
            <w:r>
              <w:rPr>
                <w:rFonts w:hint="eastAsia"/>
              </w:rPr>
              <w:t>．</w:t>
            </w:r>
            <w:r>
              <w:rPr>
                <w:rFonts w:ascii="宋体" w:hAnsi="宋体" w:hint="eastAsia"/>
                <w:szCs w:val="21"/>
              </w:rPr>
              <w:t>具有</w:t>
            </w:r>
            <w:r>
              <w:rPr>
                <w:rFonts w:ascii="宋体" w:hAnsi="宋体"/>
                <w:szCs w:val="21"/>
              </w:rPr>
              <w:t>ISO9001</w:t>
            </w:r>
            <w:r>
              <w:rPr>
                <w:rFonts w:ascii="宋体" w:hAnsi="宋体" w:hint="eastAsia"/>
                <w:szCs w:val="21"/>
              </w:rPr>
              <w:t>或</w:t>
            </w:r>
            <w:r>
              <w:rPr>
                <w:rFonts w:ascii="宋体" w:hAnsi="宋体"/>
                <w:szCs w:val="21"/>
              </w:rPr>
              <w:t>GB/T19001</w:t>
            </w:r>
            <w:r>
              <w:rPr>
                <w:rFonts w:ascii="宋体" w:hAnsi="宋体" w:hint="eastAsia"/>
                <w:szCs w:val="21"/>
              </w:rPr>
              <w:t>质量管理体系认证证书，得2分；</w:t>
            </w:r>
          </w:p>
          <w:p w:rsidR="00552549" w:rsidRDefault="00F975D4">
            <w:pPr>
              <w:spacing w:line="360" w:lineRule="auto"/>
              <w:ind w:left="210" w:hangingChars="100" w:hanging="210"/>
              <w:rPr>
                <w:rFonts w:ascii="宋体"/>
              </w:rPr>
            </w:pPr>
            <w:r>
              <w:rPr>
                <w:rFonts w:ascii="宋体" w:hAnsi="宋体"/>
                <w:szCs w:val="21"/>
              </w:rPr>
              <w:t>2</w:t>
            </w:r>
            <w:r>
              <w:rPr>
                <w:rFonts w:hint="eastAsia"/>
              </w:rPr>
              <w:t>．</w:t>
            </w:r>
            <w:r>
              <w:rPr>
                <w:rFonts w:ascii="宋体" w:hAnsi="宋体" w:hint="eastAsia"/>
                <w:szCs w:val="21"/>
              </w:rPr>
              <w:t>具有</w:t>
            </w:r>
            <w:r>
              <w:rPr>
                <w:rFonts w:ascii="宋体" w:hAnsi="宋体"/>
                <w:szCs w:val="21"/>
              </w:rPr>
              <w:t>ISO14001</w:t>
            </w:r>
            <w:r>
              <w:rPr>
                <w:rFonts w:ascii="宋体" w:hAnsi="宋体" w:hint="eastAsia"/>
                <w:szCs w:val="21"/>
              </w:rPr>
              <w:t>或</w:t>
            </w:r>
            <w:r>
              <w:rPr>
                <w:rFonts w:ascii="宋体" w:hAnsi="宋体"/>
                <w:szCs w:val="21"/>
              </w:rPr>
              <w:t>GB/T24001</w:t>
            </w:r>
            <w:r>
              <w:rPr>
                <w:rFonts w:ascii="宋体" w:hAnsi="宋体" w:hint="eastAsia"/>
                <w:szCs w:val="21"/>
              </w:rPr>
              <w:t>环境管理体系认证证书，得2分；</w:t>
            </w:r>
          </w:p>
          <w:p w:rsidR="00552549" w:rsidRDefault="00F975D4">
            <w:pPr>
              <w:spacing w:line="360" w:lineRule="auto"/>
              <w:ind w:left="420" w:hangingChars="200" w:hanging="420"/>
              <w:rPr>
                <w:rFonts w:ascii="宋体" w:hAnsi="宋体"/>
                <w:szCs w:val="21"/>
              </w:rPr>
            </w:pPr>
            <w:r>
              <w:rPr>
                <w:rFonts w:ascii="宋体" w:hAnsi="宋体"/>
                <w:szCs w:val="21"/>
              </w:rPr>
              <w:t>3</w:t>
            </w:r>
            <w:r>
              <w:rPr>
                <w:rFonts w:hint="eastAsia"/>
              </w:rPr>
              <w:t>．</w:t>
            </w:r>
            <w:r>
              <w:rPr>
                <w:rFonts w:ascii="宋体" w:hAnsi="宋体" w:hint="eastAsia"/>
                <w:szCs w:val="21"/>
              </w:rPr>
              <w:t>具有</w:t>
            </w:r>
            <w:r>
              <w:rPr>
                <w:rFonts w:ascii="宋体" w:hAnsi="宋体"/>
                <w:szCs w:val="21"/>
              </w:rPr>
              <w:t>ISO45001</w:t>
            </w:r>
            <w:r>
              <w:rPr>
                <w:rFonts w:ascii="宋体" w:hAnsi="宋体" w:hint="eastAsia"/>
                <w:szCs w:val="21"/>
              </w:rPr>
              <w:t>或</w:t>
            </w:r>
            <w:r>
              <w:rPr>
                <w:rFonts w:ascii="宋体" w:hAnsi="宋体"/>
                <w:szCs w:val="21"/>
              </w:rPr>
              <w:t>GB/T45001</w:t>
            </w:r>
            <w:r>
              <w:rPr>
                <w:rFonts w:ascii="宋体" w:hAnsi="宋体" w:hint="eastAsia"/>
                <w:szCs w:val="21"/>
              </w:rPr>
              <w:t>职业健康安全管理体系认证证书，得2分。</w:t>
            </w:r>
          </w:p>
          <w:p w:rsidR="00552549" w:rsidRDefault="00F975D4">
            <w:pPr>
              <w:spacing w:line="360" w:lineRule="auto"/>
              <w:ind w:left="420" w:hangingChars="200" w:hanging="420"/>
              <w:rPr>
                <w:rFonts w:ascii="宋体" w:hAnsi="宋体"/>
                <w:szCs w:val="21"/>
              </w:rPr>
            </w:pPr>
            <w:r>
              <w:rPr>
                <w:rFonts w:ascii="宋体" w:hAnsi="宋体" w:hint="eastAsia"/>
                <w:szCs w:val="21"/>
              </w:rPr>
              <w:t>4．具</w:t>
            </w:r>
            <w:r w:rsidR="003C6254">
              <w:rPr>
                <w:rFonts w:ascii="宋体" w:hAnsi="宋体" w:hint="eastAsia"/>
                <w:szCs w:val="21"/>
              </w:rPr>
              <w:t>有</w:t>
            </w:r>
            <w:r>
              <w:rPr>
                <w:rFonts w:ascii="宋体" w:hAnsi="宋体" w:hint="eastAsia"/>
                <w:szCs w:val="21"/>
              </w:rPr>
              <w:t>出入境检疫处理单位核准证书（C类资质），得4分。</w:t>
            </w:r>
          </w:p>
          <w:p w:rsidR="00552549" w:rsidRDefault="00F975D4">
            <w:pPr>
              <w:spacing w:line="360" w:lineRule="auto"/>
              <w:rPr>
                <w:rStyle w:val="NormalCharacter"/>
                <w:rFonts w:ascii="宋体"/>
                <w:kern w:val="0"/>
                <w:szCs w:val="21"/>
              </w:rPr>
            </w:pPr>
            <w:r>
              <w:rPr>
                <w:rFonts w:ascii="宋体" w:hAnsi="宋体" w:hint="eastAsia"/>
                <w:szCs w:val="21"/>
              </w:rPr>
              <w:t>提供上述有效证书复印</w:t>
            </w:r>
            <w:bookmarkStart w:id="138" w:name="_GoBack"/>
            <w:bookmarkEnd w:id="138"/>
            <w:r>
              <w:rPr>
                <w:rFonts w:ascii="宋体" w:hAnsi="宋体" w:hint="eastAsia"/>
                <w:szCs w:val="21"/>
              </w:rPr>
              <w:t>件（加盖公章）。证书注明年审要求的，按规定年审且证书在有效期内的有效；如未注明年审要求的，证书在有效期内的有效。</w:t>
            </w:r>
            <w:r>
              <w:rPr>
                <w:rFonts w:ascii="宋体" w:hAnsi="宋体" w:cs="宋体" w:hint="eastAsia"/>
                <w:bCs/>
                <w:szCs w:val="21"/>
              </w:rPr>
              <w:t>未提供或所提供的证明材料无法判断是否符合得分条件的不计分。</w:t>
            </w:r>
          </w:p>
        </w:tc>
        <w:tc>
          <w:tcPr>
            <w:tcW w:w="792" w:type="dxa"/>
            <w:vAlign w:val="center"/>
          </w:tcPr>
          <w:p w:rsidR="00552549" w:rsidRDefault="00F975D4">
            <w:pPr>
              <w:spacing w:line="360" w:lineRule="auto"/>
              <w:jc w:val="center"/>
              <w:rPr>
                <w:rFonts w:ascii="宋体"/>
              </w:rPr>
            </w:pPr>
            <w:r>
              <w:rPr>
                <w:rFonts w:ascii="宋体" w:hAnsi="宋体"/>
              </w:rPr>
              <w:t>1</w:t>
            </w:r>
            <w:r>
              <w:rPr>
                <w:rFonts w:ascii="宋体" w:hAnsi="宋体" w:hint="eastAsia"/>
              </w:rPr>
              <w:t>0</w:t>
            </w:r>
          </w:p>
        </w:tc>
      </w:tr>
      <w:tr w:rsidR="00552549">
        <w:trPr>
          <w:trHeight w:val="327"/>
          <w:jc w:val="center"/>
        </w:trPr>
        <w:tc>
          <w:tcPr>
            <w:tcW w:w="1459" w:type="dxa"/>
            <w:vAlign w:val="center"/>
          </w:tcPr>
          <w:p w:rsidR="00552549" w:rsidRDefault="00F975D4">
            <w:pPr>
              <w:spacing w:line="360" w:lineRule="auto"/>
              <w:jc w:val="center"/>
              <w:rPr>
                <w:rFonts w:ascii="宋体" w:hAnsi="宋体"/>
                <w:szCs w:val="21"/>
              </w:rPr>
            </w:pPr>
            <w:r>
              <w:rPr>
                <w:rFonts w:ascii="宋体" w:hAnsi="宋体" w:hint="eastAsia"/>
                <w:szCs w:val="21"/>
              </w:rPr>
              <w:t>同类业绩</w:t>
            </w:r>
          </w:p>
          <w:p w:rsidR="00552549" w:rsidRDefault="00F975D4">
            <w:pPr>
              <w:spacing w:line="360" w:lineRule="auto"/>
              <w:jc w:val="center"/>
              <w:rPr>
                <w:rFonts w:ascii="宋体"/>
                <w:szCs w:val="21"/>
              </w:rPr>
            </w:pPr>
            <w:r>
              <w:rPr>
                <w:rFonts w:ascii="宋体" w:hAnsi="宋体" w:hint="eastAsia"/>
                <w:szCs w:val="21"/>
              </w:rPr>
              <w:lastRenderedPageBreak/>
              <w:t>情况</w:t>
            </w:r>
          </w:p>
        </w:tc>
        <w:tc>
          <w:tcPr>
            <w:tcW w:w="7088" w:type="dxa"/>
            <w:vAlign w:val="center"/>
          </w:tcPr>
          <w:p w:rsidR="00552549" w:rsidRDefault="00F975D4">
            <w:pPr>
              <w:spacing w:line="360" w:lineRule="auto"/>
              <w:jc w:val="left"/>
              <w:rPr>
                <w:rFonts w:ascii="宋体" w:cs="宋体"/>
                <w:szCs w:val="21"/>
              </w:rPr>
            </w:pPr>
            <w:r>
              <w:rPr>
                <w:rFonts w:ascii="宋体" w:hAnsi="宋体" w:hint="eastAsia"/>
                <w:szCs w:val="21"/>
              </w:rPr>
              <w:lastRenderedPageBreak/>
              <w:t>根据投标人</w:t>
            </w:r>
            <w:r>
              <w:rPr>
                <w:rFonts w:ascii="宋体" w:hAnsi="宋体"/>
                <w:szCs w:val="21"/>
              </w:rPr>
              <w:t>20</w:t>
            </w:r>
            <w:r>
              <w:rPr>
                <w:rFonts w:ascii="宋体" w:hAnsi="宋体" w:hint="eastAsia"/>
                <w:szCs w:val="21"/>
              </w:rPr>
              <w:t>20年</w:t>
            </w:r>
            <w:r>
              <w:rPr>
                <w:rFonts w:ascii="宋体" w:hAnsi="宋体"/>
                <w:szCs w:val="21"/>
              </w:rPr>
              <w:t>1</w:t>
            </w:r>
            <w:r>
              <w:rPr>
                <w:rFonts w:ascii="宋体" w:hAnsi="宋体" w:hint="eastAsia"/>
                <w:szCs w:val="21"/>
              </w:rPr>
              <w:t>月</w:t>
            </w:r>
            <w:r>
              <w:rPr>
                <w:rFonts w:ascii="宋体" w:hAnsi="宋体"/>
                <w:szCs w:val="21"/>
              </w:rPr>
              <w:t>1</w:t>
            </w:r>
            <w:r>
              <w:rPr>
                <w:rFonts w:ascii="宋体" w:hAnsi="宋体" w:hint="eastAsia"/>
                <w:szCs w:val="21"/>
              </w:rPr>
              <w:t>日（以合同签订时间为准）至本项目投标截止日</w:t>
            </w:r>
            <w:r>
              <w:rPr>
                <w:rFonts w:ascii="宋体" w:hAnsi="宋体" w:hint="eastAsia"/>
                <w:szCs w:val="21"/>
              </w:rPr>
              <w:lastRenderedPageBreak/>
              <w:t>的同类业绩评分：</w:t>
            </w:r>
            <w:r>
              <w:rPr>
                <w:rFonts w:hint="eastAsia"/>
                <w:szCs w:val="21"/>
              </w:rPr>
              <w:t>服务区域为出入境口岸区域的</w:t>
            </w:r>
            <w:r>
              <w:rPr>
                <w:rStyle w:val="NormalCharacter"/>
                <w:rFonts w:ascii="宋体" w:hAnsi="宋体" w:hint="eastAsia"/>
                <w:szCs w:val="21"/>
              </w:rPr>
              <w:t>业绩的，每提供</w:t>
            </w:r>
            <w:r>
              <w:rPr>
                <w:rStyle w:val="NormalCharacter"/>
                <w:rFonts w:ascii="宋体" w:hAnsi="宋体"/>
                <w:szCs w:val="21"/>
              </w:rPr>
              <w:t>1</w:t>
            </w:r>
            <w:r>
              <w:rPr>
                <w:rStyle w:val="NormalCharacter"/>
                <w:rFonts w:ascii="宋体" w:hAnsi="宋体" w:hint="eastAsia"/>
                <w:szCs w:val="21"/>
              </w:rPr>
              <w:t>项得1.5分；</w:t>
            </w:r>
            <w:r>
              <w:rPr>
                <w:rFonts w:hint="eastAsia"/>
                <w:szCs w:val="21"/>
              </w:rPr>
              <w:t>服务区域为非出入境口岸区域的</w:t>
            </w:r>
            <w:r>
              <w:rPr>
                <w:rStyle w:val="NormalCharacter"/>
                <w:rFonts w:ascii="宋体" w:hAnsi="宋体" w:hint="eastAsia"/>
                <w:szCs w:val="21"/>
              </w:rPr>
              <w:t>业绩的，每提供</w:t>
            </w:r>
            <w:r>
              <w:rPr>
                <w:rStyle w:val="NormalCharacter"/>
                <w:rFonts w:ascii="宋体" w:hAnsi="宋体"/>
                <w:szCs w:val="21"/>
              </w:rPr>
              <w:t>1</w:t>
            </w:r>
            <w:r>
              <w:rPr>
                <w:rStyle w:val="NormalCharacter"/>
                <w:rFonts w:ascii="宋体" w:hAnsi="宋体" w:hint="eastAsia"/>
                <w:szCs w:val="21"/>
              </w:rPr>
              <w:t>项得1分；最高得5分。</w:t>
            </w:r>
          </w:p>
          <w:p w:rsidR="00552549" w:rsidRDefault="00F975D4">
            <w:pPr>
              <w:spacing w:line="360" w:lineRule="auto"/>
              <w:jc w:val="left"/>
              <w:rPr>
                <w:rFonts w:ascii="宋体" w:cs="宋体"/>
                <w:szCs w:val="21"/>
              </w:rPr>
            </w:pPr>
            <w:r>
              <w:rPr>
                <w:rFonts w:ascii="宋体" w:hAnsi="宋体" w:cs="宋体" w:hint="eastAsia"/>
                <w:szCs w:val="21"/>
              </w:rPr>
              <w:t>提供合同关键页复印件，未提供证明材料或所提供的证明材料不符合得分条件的不计分。</w:t>
            </w:r>
          </w:p>
        </w:tc>
        <w:tc>
          <w:tcPr>
            <w:tcW w:w="792" w:type="dxa"/>
            <w:vAlign w:val="center"/>
          </w:tcPr>
          <w:p w:rsidR="00552549" w:rsidRDefault="00F975D4">
            <w:pPr>
              <w:spacing w:line="360" w:lineRule="auto"/>
              <w:jc w:val="center"/>
              <w:rPr>
                <w:rFonts w:ascii="宋体"/>
                <w:szCs w:val="21"/>
              </w:rPr>
            </w:pPr>
            <w:r>
              <w:rPr>
                <w:rFonts w:ascii="宋体" w:hint="eastAsia"/>
                <w:szCs w:val="21"/>
              </w:rPr>
              <w:lastRenderedPageBreak/>
              <w:t>5</w:t>
            </w:r>
          </w:p>
        </w:tc>
      </w:tr>
      <w:tr w:rsidR="00552549">
        <w:trPr>
          <w:trHeight w:val="327"/>
          <w:jc w:val="center"/>
        </w:trPr>
        <w:tc>
          <w:tcPr>
            <w:tcW w:w="1459" w:type="dxa"/>
            <w:vAlign w:val="center"/>
          </w:tcPr>
          <w:p w:rsidR="00552549" w:rsidRDefault="00F975D4">
            <w:pPr>
              <w:spacing w:line="360" w:lineRule="auto"/>
              <w:jc w:val="center"/>
              <w:rPr>
                <w:rFonts w:ascii="宋体"/>
                <w:szCs w:val="21"/>
              </w:rPr>
            </w:pPr>
            <w:r>
              <w:rPr>
                <w:rFonts w:hAnsi="宋体" w:hint="eastAsia"/>
                <w:szCs w:val="21"/>
              </w:rPr>
              <w:lastRenderedPageBreak/>
              <w:t>履约评价</w:t>
            </w:r>
          </w:p>
        </w:tc>
        <w:tc>
          <w:tcPr>
            <w:tcW w:w="7088" w:type="dxa"/>
            <w:vAlign w:val="center"/>
          </w:tcPr>
          <w:p w:rsidR="00552549" w:rsidRDefault="00F975D4">
            <w:pPr>
              <w:spacing w:line="360" w:lineRule="auto"/>
              <w:jc w:val="left"/>
              <w:rPr>
                <w:rStyle w:val="NormalCharacte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rPr>
              <w:t>．</w:t>
            </w:r>
            <w:r>
              <w:rPr>
                <w:rFonts w:ascii="宋体" w:hAnsi="宋体" w:cs="宋体" w:hint="eastAsia"/>
                <w:szCs w:val="21"/>
              </w:rPr>
              <w:t>上一项“同类业绩情况”的业绩中，</w:t>
            </w:r>
            <w:r>
              <w:rPr>
                <w:rFonts w:asciiTheme="minorEastAsia" w:eastAsiaTheme="minorEastAsia" w:hAnsiTheme="minorEastAsia" w:hint="eastAsia"/>
                <w:szCs w:val="21"/>
              </w:rPr>
              <w:t>具有</w:t>
            </w:r>
            <w:r>
              <w:rPr>
                <w:rFonts w:asciiTheme="minorEastAsia" w:eastAsiaTheme="minorEastAsia" w:hAnsiTheme="minorEastAsia" w:cs="宋体" w:hint="eastAsia"/>
                <w:szCs w:val="21"/>
              </w:rPr>
              <w:t>经服务单位考核评价为优或满意的，</w:t>
            </w:r>
            <w:r>
              <w:rPr>
                <w:rStyle w:val="NormalCharacter"/>
                <w:rFonts w:asciiTheme="minorEastAsia" w:eastAsiaTheme="minorEastAsia" w:hAnsiTheme="minorEastAsia" w:hint="eastAsia"/>
                <w:szCs w:val="21"/>
              </w:rPr>
              <w:t>每提供</w:t>
            </w:r>
            <w:r>
              <w:rPr>
                <w:rStyle w:val="NormalCharacter"/>
                <w:rFonts w:asciiTheme="minorEastAsia" w:eastAsiaTheme="minorEastAsia" w:hAnsiTheme="minorEastAsia"/>
                <w:szCs w:val="21"/>
              </w:rPr>
              <w:t>1</w:t>
            </w:r>
            <w:r>
              <w:rPr>
                <w:rStyle w:val="NormalCharacter"/>
                <w:rFonts w:asciiTheme="minorEastAsia" w:eastAsiaTheme="minorEastAsia" w:hAnsiTheme="minorEastAsia" w:hint="eastAsia"/>
                <w:szCs w:val="21"/>
              </w:rPr>
              <w:t>项得</w:t>
            </w:r>
            <w:r>
              <w:rPr>
                <w:rStyle w:val="NormalCharacter"/>
                <w:rFonts w:asciiTheme="minorEastAsia" w:eastAsiaTheme="minorEastAsia" w:hAnsiTheme="minorEastAsia"/>
                <w:szCs w:val="21"/>
              </w:rPr>
              <w:t>1</w:t>
            </w:r>
            <w:r>
              <w:rPr>
                <w:rStyle w:val="NormalCharacter"/>
                <w:rFonts w:asciiTheme="minorEastAsia" w:eastAsiaTheme="minorEastAsia" w:hAnsiTheme="minorEastAsia" w:hint="eastAsia"/>
                <w:szCs w:val="21"/>
              </w:rPr>
              <w:t>分，最高得5分。</w:t>
            </w:r>
          </w:p>
          <w:p w:rsidR="00552549" w:rsidRDefault="00F975D4">
            <w:pPr>
              <w:spacing w:line="360" w:lineRule="auto"/>
              <w:jc w:val="left"/>
              <w:rPr>
                <w:rFonts w:ascii="宋体" w:hAnsi="宋体" w:cs="宋体"/>
                <w:szCs w:val="21"/>
              </w:rPr>
            </w:pPr>
            <w:r>
              <w:rPr>
                <w:rFonts w:ascii="宋体" w:hAnsi="宋体" w:cs="宋体" w:hint="eastAsia"/>
                <w:szCs w:val="21"/>
              </w:rPr>
              <w:t>2．</w:t>
            </w:r>
            <w:r>
              <w:rPr>
                <w:rFonts w:ascii="宋体" w:hAnsi="宋体" w:cs="宋体"/>
                <w:szCs w:val="21"/>
              </w:rPr>
              <w:t>供应商</w:t>
            </w:r>
            <w:r>
              <w:rPr>
                <w:rFonts w:ascii="宋体" w:hAnsi="宋体" w:cs="宋体" w:hint="eastAsia"/>
                <w:szCs w:val="21"/>
              </w:rPr>
              <w:t>具有20</w:t>
            </w:r>
            <w:r>
              <w:rPr>
                <w:rFonts w:ascii="宋体" w:hAnsi="宋体" w:cs="宋体"/>
                <w:szCs w:val="21"/>
              </w:rPr>
              <w:t>20</w:t>
            </w:r>
            <w:r>
              <w:rPr>
                <w:rFonts w:ascii="宋体" w:hAnsi="宋体" w:cs="宋体" w:hint="eastAsia"/>
                <w:szCs w:val="21"/>
              </w:rPr>
              <w:t>年1月1日以来的第三方检测机构对投标企业消毒工作的效果评价报告，评价结果须为合格，得</w:t>
            </w:r>
            <w:r w:rsidR="000764E1">
              <w:rPr>
                <w:rFonts w:ascii="宋体" w:hAnsi="宋体" w:cs="宋体" w:hint="eastAsia"/>
                <w:szCs w:val="21"/>
              </w:rPr>
              <w:t>3</w:t>
            </w:r>
            <w:r>
              <w:rPr>
                <w:rFonts w:ascii="宋体" w:hAnsi="宋体" w:cs="宋体" w:hint="eastAsia"/>
                <w:szCs w:val="21"/>
              </w:rPr>
              <w:t>分。</w:t>
            </w:r>
          </w:p>
          <w:p w:rsidR="00552549" w:rsidRDefault="00F975D4">
            <w:pPr>
              <w:spacing w:line="360" w:lineRule="auto"/>
              <w:jc w:val="left"/>
              <w:rPr>
                <w:rFonts w:ascii="宋体"/>
                <w:szCs w:val="21"/>
              </w:rPr>
            </w:pPr>
            <w:r>
              <w:rPr>
                <w:rFonts w:ascii="宋体" w:hAnsi="宋体" w:cs="宋体" w:hint="eastAsia"/>
                <w:szCs w:val="21"/>
              </w:rPr>
              <w:t>提供</w:t>
            </w:r>
            <w:r>
              <w:rPr>
                <w:rFonts w:hint="eastAsia"/>
                <w:szCs w:val="21"/>
              </w:rPr>
              <w:t>服务客户</w:t>
            </w:r>
            <w:r>
              <w:rPr>
                <w:szCs w:val="21"/>
              </w:rPr>
              <w:t>考核评价为优或满意的</w:t>
            </w:r>
            <w:r>
              <w:rPr>
                <w:rFonts w:ascii="宋体" w:hAnsi="宋体" w:cs="宋体" w:hint="eastAsia"/>
                <w:szCs w:val="21"/>
              </w:rPr>
              <w:t>相关证明材料、</w:t>
            </w:r>
            <w:r>
              <w:rPr>
                <w:rFonts w:hint="eastAsia"/>
                <w:szCs w:val="21"/>
              </w:rPr>
              <w:t>消毒效果评价报告复印件</w:t>
            </w:r>
            <w:r>
              <w:rPr>
                <w:rFonts w:ascii="宋体" w:hAnsi="宋体" w:cs="宋体" w:hint="eastAsia"/>
                <w:szCs w:val="21"/>
              </w:rPr>
              <w:t>，未提供证明材料或所提供的的证明材料不符合得分条件的不计分。</w:t>
            </w:r>
          </w:p>
        </w:tc>
        <w:tc>
          <w:tcPr>
            <w:tcW w:w="792" w:type="dxa"/>
            <w:vAlign w:val="center"/>
          </w:tcPr>
          <w:p w:rsidR="00552549" w:rsidRDefault="000764E1">
            <w:pPr>
              <w:spacing w:line="360" w:lineRule="auto"/>
              <w:jc w:val="center"/>
              <w:rPr>
                <w:rFonts w:ascii="宋体"/>
                <w:szCs w:val="21"/>
              </w:rPr>
            </w:pPr>
            <w:r>
              <w:rPr>
                <w:rFonts w:ascii="宋体" w:hAnsi="宋体" w:hint="eastAsia"/>
                <w:szCs w:val="21"/>
              </w:rPr>
              <w:t>8</w:t>
            </w:r>
          </w:p>
        </w:tc>
      </w:tr>
      <w:tr w:rsidR="00552549">
        <w:trPr>
          <w:trHeight w:val="327"/>
          <w:jc w:val="center"/>
        </w:trPr>
        <w:tc>
          <w:tcPr>
            <w:tcW w:w="1459" w:type="dxa"/>
            <w:vAlign w:val="center"/>
          </w:tcPr>
          <w:p w:rsidR="00552549" w:rsidRDefault="00F975D4">
            <w:pPr>
              <w:spacing w:line="360" w:lineRule="auto"/>
              <w:jc w:val="center"/>
              <w:rPr>
                <w:rFonts w:hAnsi="宋体"/>
                <w:szCs w:val="21"/>
              </w:rPr>
            </w:pPr>
            <w:r>
              <w:rPr>
                <w:rFonts w:ascii="Calibri" w:hAnsi="Calibri" w:hint="eastAsia"/>
                <w:color w:val="000000"/>
              </w:rPr>
              <w:t>人员配备及健康管理情况</w:t>
            </w:r>
          </w:p>
        </w:tc>
        <w:tc>
          <w:tcPr>
            <w:tcW w:w="7088" w:type="dxa"/>
            <w:vAlign w:val="center"/>
          </w:tcPr>
          <w:p w:rsidR="00552549" w:rsidRDefault="00F975D4">
            <w:pPr>
              <w:spacing w:line="360" w:lineRule="auto"/>
              <w:jc w:val="left"/>
              <w:rPr>
                <w:rFonts w:ascii="宋体" w:hAnsi="宋体" w:cs="宋体"/>
                <w:szCs w:val="21"/>
              </w:rPr>
            </w:pPr>
            <w:r>
              <w:rPr>
                <w:rFonts w:ascii="宋体" w:hAnsi="宋体" w:cs="宋体" w:hint="eastAsia"/>
                <w:szCs w:val="21"/>
              </w:rPr>
              <w:t>1</w:t>
            </w:r>
            <w:r>
              <w:rPr>
                <w:rFonts w:asciiTheme="minorEastAsia" w:eastAsiaTheme="minorEastAsia" w:hAnsiTheme="minorEastAsia" w:hint="eastAsia"/>
              </w:rPr>
              <w:t>．</w:t>
            </w:r>
            <w:r>
              <w:rPr>
                <w:rFonts w:ascii="宋体" w:hAnsi="宋体" w:cs="宋体" w:hint="eastAsia"/>
                <w:szCs w:val="21"/>
              </w:rPr>
              <w:t xml:space="preserve">拟派本项目负责人： </w:t>
            </w:r>
          </w:p>
          <w:p w:rsidR="00552549" w:rsidRDefault="00F975D4">
            <w:pPr>
              <w:spacing w:line="360" w:lineRule="auto"/>
              <w:ind w:leftChars="150" w:left="630" w:hangingChars="150" w:hanging="315"/>
              <w:jc w:val="left"/>
              <w:rPr>
                <w:rFonts w:ascii="宋体" w:hAnsi="宋体" w:cs="宋体"/>
                <w:szCs w:val="21"/>
              </w:rPr>
            </w:pPr>
            <w:r>
              <w:rPr>
                <w:rFonts w:ascii="宋体" w:hAnsi="宋体" w:cs="宋体"/>
                <w:szCs w:val="21"/>
              </w:rPr>
              <w:t>1</w:t>
            </w:r>
            <w:r>
              <w:rPr>
                <w:rFonts w:ascii="宋体" w:hAnsi="宋体" w:cs="宋体" w:hint="eastAsia"/>
                <w:szCs w:val="21"/>
              </w:rPr>
              <w:t>）</w:t>
            </w:r>
            <w:r>
              <w:rPr>
                <w:rFonts w:ascii="宋体" w:hAnsi="宋体" w:cs="宋体"/>
                <w:szCs w:val="21"/>
              </w:rPr>
              <w:t>具有本科</w:t>
            </w:r>
            <w:r>
              <w:rPr>
                <w:rFonts w:ascii="宋体" w:hAnsi="宋体" w:cs="宋体" w:hint="eastAsia"/>
                <w:szCs w:val="21"/>
              </w:rPr>
              <w:t>（</w:t>
            </w:r>
            <w:r>
              <w:rPr>
                <w:rFonts w:ascii="宋体" w:hAnsi="宋体" w:cs="宋体"/>
                <w:szCs w:val="21"/>
              </w:rPr>
              <w:t>或以上</w:t>
            </w:r>
            <w:r>
              <w:rPr>
                <w:rFonts w:ascii="宋体" w:hAnsi="宋体" w:cs="宋体" w:hint="eastAsia"/>
                <w:szCs w:val="21"/>
              </w:rPr>
              <w:t>）学历，且专业为预防医学、公共卫生、动物医学中之一的，得</w:t>
            </w:r>
            <w:r>
              <w:rPr>
                <w:rFonts w:ascii="宋体" w:hAnsi="宋体" w:cs="宋体"/>
                <w:szCs w:val="21"/>
              </w:rPr>
              <w:t>2</w:t>
            </w:r>
            <w:r>
              <w:rPr>
                <w:rFonts w:ascii="宋体" w:hAnsi="宋体" w:cs="宋体" w:hint="eastAsia"/>
                <w:szCs w:val="21"/>
              </w:rPr>
              <w:t>分；</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2）具有卫生事业管理研究或医学研究专业中级及以上职称的，得2分；</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3）</w:t>
            </w:r>
            <w:r>
              <w:rPr>
                <w:rFonts w:ascii="宋体" w:hAnsi="宋体" w:cs="宋体"/>
                <w:szCs w:val="21"/>
              </w:rPr>
              <w:t>具</w:t>
            </w:r>
            <w:r>
              <w:rPr>
                <w:rFonts w:ascii="宋体" w:hAnsi="宋体" w:cs="宋体" w:hint="eastAsia"/>
                <w:szCs w:val="21"/>
              </w:rPr>
              <w:t>有项目管理P</w:t>
            </w:r>
            <w:r>
              <w:rPr>
                <w:rFonts w:ascii="宋体" w:hAnsi="宋体" w:cs="宋体"/>
                <w:szCs w:val="21"/>
              </w:rPr>
              <w:t>MP</w:t>
            </w:r>
            <w:r>
              <w:rPr>
                <w:rFonts w:ascii="宋体" w:hAnsi="宋体" w:cs="宋体" w:hint="eastAsia"/>
                <w:szCs w:val="21"/>
              </w:rPr>
              <w:t>证书的</w:t>
            </w:r>
            <w:r>
              <w:rPr>
                <w:rFonts w:ascii="宋体" w:hAnsi="宋体" w:cs="宋体"/>
                <w:szCs w:val="21"/>
              </w:rPr>
              <w:t>得</w:t>
            </w:r>
            <w:r>
              <w:rPr>
                <w:rFonts w:ascii="宋体" w:hAnsi="宋体" w:cs="宋体" w:hint="eastAsia"/>
                <w:szCs w:val="21"/>
              </w:rPr>
              <w:t>2分。</w:t>
            </w:r>
          </w:p>
          <w:p w:rsidR="00552549" w:rsidRDefault="00F975D4">
            <w:pPr>
              <w:spacing w:line="360" w:lineRule="auto"/>
              <w:jc w:val="left"/>
              <w:rPr>
                <w:rFonts w:ascii="宋体" w:hAnsi="宋体" w:cs="宋体"/>
                <w:szCs w:val="21"/>
              </w:rPr>
            </w:pPr>
            <w:r>
              <w:rPr>
                <w:rFonts w:ascii="宋体" w:hAnsi="宋体" w:cs="宋体" w:hint="eastAsia"/>
                <w:szCs w:val="21"/>
              </w:rPr>
              <w:t>2</w:t>
            </w:r>
            <w:r>
              <w:rPr>
                <w:rFonts w:asciiTheme="minorEastAsia" w:eastAsiaTheme="minorEastAsia" w:hAnsiTheme="minorEastAsia" w:hint="eastAsia"/>
              </w:rPr>
              <w:t>．</w:t>
            </w:r>
            <w:r>
              <w:rPr>
                <w:rFonts w:ascii="宋体" w:hAnsi="宋体" w:cs="宋体" w:hint="eastAsia"/>
                <w:szCs w:val="21"/>
              </w:rPr>
              <w:t>项目团队成员健康管理</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提供全部拟安排项目成员职业健康档案，得4分。</w:t>
            </w:r>
          </w:p>
          <w:p w:rsidR="00552549" w:rsidRDefault="00F975D4">
            <w:pPr>
              <w:spacing w:line="360" w:lineRule="auto"/>
              <w:jc w:val="left"/>
              <w:rPr>
                <w:rFonts w:ascii="宋体" w:hAnsi="宋体" w:cs="宋体"/>
                <w:szCs w:val="21"/>
              </w:rPr>
            </w:pPr>
            <w:r>
              <w:rPr>
                <w:rFonts w:ascii="宋体" w:hAnsi="宋体" w:cs="宋体" w:hint="eastAsia"/>
                <w:szCs w:val="21"/>
              </w:rPr>
              <w:t>提供相关证书复印件、拟安排项目成员职业健康档案（需包括体检报告）的复印件、拟派人员在供应商单位2022年3月至5月缴纳社保的证明（以养老、工伤保险为准），如果团队成员为劳动派遣形式的，由劳动派遣单位出具已派遣年限在2年以上的派遣证明。</w:t>
            </w:r>
            <w:r>
              <w:rPr>
                <w:rFonts w:ascii="宋体" w:hAnsi="宋体" w:cs="宋体"/>
                <w:szCs w:val="21"/>
              </w:rPr>
              <w:t>未提供</w:t>
            </w:r>
            <w:r>
              <w:rPr>
                <w:rFonts w:ascii="宋体" w:hAnsi="宋体" w:cs="宋体" w:hint="eastAsia"/>
                <w:szCs w:val="21"/>
              </w:rPr>
              <w:t>上述</w:t>
            </w:r>
            <w:r>
              <w:rPr>
                <w:rFonts w:ascii="宋体" w:hAnsi="宋体" w:cs="宋体"/>
                <w:szCs w:val="21"/>
              </w:rPr>
              <w:t>完整证明材料的不</w:t>
            </w:r>
            <w:r>
              <w:rPr>
                <w:rFonts w:ascii="宋体" w:hAnsi="宋体" w:cs="宋体" w:hint="eastAsia"/>
                <w:szCs w:val="21"/>
              </w:rPr>
              <w:t>得</w:t>
            </w:r>
            <w:r>
              <w:rPr>
                <w:rFonts w:ascii="宋体" w:hAnsi="宋体" w:cs="宋体"/>
                <w:szCs w:val="21"/>
              </w:rPr>
              <w:t>分</w:t>
            </w:r>
            <w:r>
              <w:rPr>
                <w:rFonts w:ascii="宋体" w:hAnsi="宋体" w:cs="宋体" w:hint="eastAsia"/>
                <w:szCs w:val="21"/>
              </w:rPr>
              <w:t>。</w:t>
            </w:r>
          </w:p>
        </w:tc>
        <w:tc>
          <w:tcPr>
            <w:tcW w:w="792" w:type="dxa"/>
            <w:vAlign w:val="center"/>
          </w:tcPr>
          <w:p w:rsidR="00552549" w:rsidRDefault="00F975D4">
            <w:pPr>
              <w:spacing w:line="360" w:lineRule="auto"/>
              <w:jc w:val="center"/>
              <w:rPr>
                <w:rFonts w:ascii="宋体"/>
                <w:szCs w:val="21"/>
              </w:rPr>
            </w:pPr>
            <w:r>
              <w:rPr>
                <w:rFonts w:ascii="宋体" w:hAnsi="宋体" w:hint="eastAsia"/>
                <w:szCs w:val="21"/>
              </w:rPr>
              <w:t>10</w:t>
            </w:r>
          </w:p>
        </w:tc>
      </w:tr>
      <w:tr w:rsidR="00552549">
        <w:trPr>
          <w:trHeight w:val="327"/>
          <w:jc w:val="center"/>
        </w:trPr>
        <w:tc>
          <w:tcPr>
            <w:tcW w:w="1459" w:type="dxa"/>
            <w:vAlign w:val="center"/>
          </w:tcPr>
          <w:p w:rsidR="00552549" w:rsidRDefault="00F975D4">
            <w:pPr>
              <w:spacing w:line="360" w:lineRule="auto"/>
              <w:jc w:val="center"/>
              <w:rPr>
                <w:rFonts w:ascii="宋体"/>
              </w:rPr>
            </w:pPr>
            <w:r>
              <w:rPr>
                <w:rFonts w:ascii="Calibri" w:hAnsi="Calibri" w:hint="eastAsia"/>
              </w:rPr>
              <w:t>业务保障能力</w:t>
            </w:r>
          </w:p>
        </w:tc>
        <w:tc>
          <w:tcPr>
            <w:tcW w:w="7088" w:type="dxa"/>
            <w:vAlign w:val="center"/>
          </w:tcPr>
          <w:p w:rsidR="00552549" w:rsidRDefault="00F975D4">
            <w:pPr>
              <w:spacing w:line="360" w:lineRule="auto"/>
              <w:jc w:val="left"/>
              <w:rPr>
                <w:rFonts w:ascii="宋体" w:hAnsi="宋体" w:cs="宋体"/>
                <w:szCs w:val="21"/>
              </w:rPr>
            </w:pPr>
            <w:r>
              <w:rPr>
                <w:rFonts w:ascii="宋体" w:hAnsi="宋体" w:cs="宋体" w:hint="eastAsia"/>
                <w:szCs w:val="21"/>
              </w:rPr>
              <w:t>1．评审内容：</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考察供应商拟投入用于清运涉疫垃圾的自有车辆情况。</w:t>
            </w:r>
          </w:p>
          <w:p w:rsidR="00552549" w:rsidRDefault="00F975D4">
            <w:pPr>
              <w:spacing w:line="360" w:lineRule="auto"/>
              <w:jc w:val="left"/>
              <w:rPr>
                <w:rFonts w:ascii="宋体" w:hAnsi="宋体" w:cs="宋体"/>
                <w:szCs w:val="21"/>
              </w:rPr>
            </w:pPr>
            <w:r>
              <w:rPr>
                <w:rFonts w:ascii="宋体" w:hAnsi="宋体" w:cs="宋体" w:hint="eastAsia"/>
                <w:szCs w:val="21"/>
              </w:rPr>
              <w:t>2．评分标准：</w:t>
            </w:r>
          </w:p>
          <w:p w:rsidR="00552549" w:rsidRDefault="00F975D4">
            <w:pPr>
              <w:spacing w:line="360" w:lineRule="auto"/>
              <w:ind w:firstLineChars="150" w:firstLine="315"/>
              <w:jc w:val="left"/>
              <w:rPr>
                <w:rFonts w:ascii="宋体" w:hAnsi="宋体" w:cs="宋体"/>
                <w:szCs w:val="21"/>
              </w:rPr>
            </w:pPr>
            <w:r>
              <w:rPr>
                <w:rFonts w:ascii="宋体" w:hAnsi="宋体" w:cs="宋体"/>
                <w:szCs w:val="21"/>
              </w:rPr>
              <w:t>1</w:t>
            </w:r>
            <w:r>
              <w:rPr>
                <w:rFonts w:ascii="宋体" w:hAnsi="宋体" w:cs="宋体" w:hint="eastAsia"/>
                <w:szCs w:val="21"/>
              </w:rPr>
              <w:t>）提供</w:t>
            </w:r>
            <w:r>
              <w:rPr>
                <w:rFonts w:ascii="宋体" w:hAnsi="宋体" w:cs="宋体"/>
                <w:szCs w:val="21"/>
              </w:rPr>
              <w:t>3</w:t>
            </w:r>
            <w:r>
              <w:rPr>
                <w:rFonts w:ascii="宋体" w:hAnsi="宋体" w:cs="宋体" w:hint="eastAsia"/>
                <w:szCs w:val="21"/>
              </w:rPr>
              <w:t>辆或3辆以上自有车辆，且车辆类型为货车的，得</w:t>
            </w:r>
            <w:r w:rsidR="000764E1">
              <w:rPr>
                <w:rFonts w:ascii="宋体" w:hAnsi="宋体" w:cs="宋体" w:hint="eastAsia"/>
                <w:szCs w:val="21"/>
              </w:rPr>
              <w:t>6</w:t>
            </w:r>
            <w:r>
              <w:rPr>
                <w:rFonts w:ascii="宋体" w:hAnsi="宋体" w:cs="宋体" w:hint="eastAsia"/>
                <w:szCs w:val="21"/>
              </w:rPr>
              <w:t>分；</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2）提供</w:t>
            </w:r>
            <w:r>
              <w:rPr>
                <w:rFonts w:ascii="宋体" w:hAnsi="宋体" w:cs="宋体"/>
                <w:szCs w:val="21"/>
              </w:rPr>
              <w:t>2</w:t>
            </w:r>
            <w:r>
              <w:rPr>
                <w:rFonts w:ascii="宋体" w:hAnsi="宋体" w:cs="宋体" w:hint="eastAsia"/>
                <w:szCs w:val="21"/>
              </w:rPr>
              <w:t>辆自有车辆，且车辆类型为货车的，得3分；</w:t>
            </w:r>
          </w:p>
          <w:p w:rsidR="00552549" w:rsidRDefault="00F975D4">
            <w:pPr>
              <w:spacing w:line="360" w:lineRule="auto"/>
              <w:ind w:firstLineChars="150" w:firstLine="315"/>
              <w:jc w:val="left"/>
              <w:rPr>
                <w:rFonts w:ascii="宋体" w:hAnsi="宋体" w:cs="宋体"/>
                <w:szCs w:val="21"/>
              </w:rPr>
            </w:pPr>
            <w:r>
              <w:rPr>
                <w:rFonts w:ascii="宋体" w:hAnsi="宋体" w:cs="宋体" w:hint="eastAsia"/>
                <w:szCs w:val="21"/>
              </w:rPr>
              <w:t>3）提供自有车辆少于2辆不得分。</w:t>
            </w:r>
          </w:p>
          <w:p w:rsidR="00552549" w:rsidRDefault="00F975D4">
            <w:pPr>
              <w:spacing w:line="360" w:lineRule="auto"/>
              <w:jc w:val="left"/>
              <w:rPr>
                <w:szCs w:val="21"/>
              </w:rPr>
            </w:pPr>
            <w:r>
              <w:rPr>
                <w:rFonts w:ascii="宋体" w:hAnsi="宋体" w:cs="宋体" w:hint="eastAsia"/>
                <w:szCs w:val="21"/>
              </w:rPr>
              <w:t>在响应文件附件7“服务响应方案”中提供拟投入自有车辆的《机动车登记证书》复印件，《机动车登记证书》上注明的机动车所有人应为供应商。</w:t>
            </w:r>
            <w:r>
              <w:rPr>
                <w:rFonts w:ascii="宋体" w:hAnsi="宋体" w:cs="宋体"/>
                <w:szCs w:val="21"/>
              </w:rPr>
              <w:t>未按要求提供以上证明资料的不</w:t>
            </w:r>
            <w:r>
              <w:rPr>
                <w:rFonts w:ascii="宋体" w:hAnsi="宋体" w:cs="宋体" w:hint="eastAsia"/>
                <w:szCs w:val="21"/>
              </w:rPr>
              <w:t>得</w:t>
            </w:r>
            <w:r>
              <w:rPr>
                <w:rFonts w:ascii="宋体" w:hAnsi="宋体" w:cs="宋体"/>
                <w:szCs w:val="21"/>
              </w:rPr>
              <w:t>分</w:t>
            </w:r>
            <w:r>
              <w:rPr>
                <w:rFonts w:ascii="宋体" w:hAnsi="宋体" w:cs="宋体" w:hint="eastAsia"/>
                <w:szCs w:val="21"/>
              </w:rPr>
              <w:t>。</w:t>
            </w:r>
          </w:p>
        </w:tc>
        <w:tc>
          <w:tcPr>
            <w:tcW w:w="792" w:type="dxa"/>
            <w:vAlign w:val="center"/>
          </w:tcPr>
          <w:p w:rsidR="00552549" w:rsidRDefault="000764E1">
            <w:pPr>
              <w:spacing w:line="360" w:lineRule="auto"/>
              <w:jc w:val="center"/>
              <w:rPr>
                <w:rFonts w:ascii="宋体"/>
              </w:rPr>
            </w:pPr>
            <w:r>
              <w:rPr>
                <w:rFonts w:ascii="宋体" w:hAnsi="宋体" w:hint="eastAsia"/>
                <w:szCs w:val="21"/>
              </w:rPr>
              <w:t>9</w:t>
            </w:r>
          </w:p>
        </w:tc>
      </w:tr>
      <w:tr w:rsidR="00552549">
        <w:trPr>
          <w:trHeight w:val="327"/>
          <w:jc w:val="center"/>
        </w:trPr>
        <w:tc>
          <w:tcPr>
            <w:tcW w:w="1459" w:type="dxa"/>
            <w:vAlign w:val="center"/>
          </w:tcPr>
          <w:p w:rsidR="00552549" w:rsidRDefault="00F975D4">
            <w:pPr>
              <w:spacing w:line="360" w:lineRule="auto"/>
              <w:jc w:val="center"/>
              <w:rPr>
                <w:rFonts w:ascii="Calibri" w:hAnsi="Calibri"/>
              </w:rPr>
            </w:pPr>
            <w:r>
              <w:rPr>
                <w:rFonts w:ascii="Calibri" w:hAnsi="Calibri"/>
                <w:color w:val="000000"/>
              </w:rPr>
              <w:t>有助于提高</w:t>
            </w:r>
            <w:r>
              <w:rPr>
                <w:rFonts w:ascii="Calibri" w:hAnsi="Calibri" w:hint="eastAsia"/>
                <w:color w:val="000000"/>
              </w:rPr>
              <w:t>业务信息化</w:t>
            </w:r>
            <w:r>
              <w:rPr>
                <w:rFonts w:ascii="Calibri" w:hAnsi="Calibri"/>
                <w:color w:val="000000"/>
              </w:rPr>
              <w:lastRenderedPageBreak/>
              <w:t>管理</w:t>
            </w:r>
            <w:r>
              <w:rPr>
                <w:rFonts w:ascii="Calibri" w:hAnsi="Calibri" w:hint="eastAsia"/>
                <w:color w:val="000000"/>
              </w:rPr>
              <w:t>水平的系统软件</w:t>
            </w:r>
          </w:p>
        </w:tc>
        <w:tc>
          <w:tcPr>
            <w:tcW w:w="7088" w:type="dxa"/>
            <w:vAlign w:val="center"/>
          </w:tcPr>
          <w:p w:rsidR="00552549" w:rsidRDefault="00F975D4">
            <w:pPr>
              <w:spacing w:line="360" w:lineRule="auto"/>
              <w:jc w:val="left"/>
              <w:rPr>
                <w:rFonts w:ascii="宋体" w:hAnsi="宋体" w:cs="宋体"/>
                <w:szCs w:val="21"/>
              </w:rPr>
            </w:pPr>
            <w:r>
              <w:rPr>
                <w:rFonts w:ascii="宋体" w:hAnsi="宋体" w:cs="宋体" w:hint="eastAsia"/>
                <w:szCs w:val="21"/>
              </w:rPr>
              <w:lastRenderedPageBreak/>
              <w:t>1．</w:t>
            </w:r>
            <w:r>
              <w:rPr>
                <w:rFonts w:ascii="宋体" w:hAnsi="宋体" w:cs="宋体"/>
                <w:szCs w:val="21"/>
              </w:rPr>
              <w:t>评审内容：</w:t>
            </w:r>
          </w:p>
          <w:p w:rsidR="00552549" w:rsidRDefault="00F975D4">
            <w:pPr>
              <w:spacing w:line="360" w:lineRule="auto"/>
              <w:ind w:leftChars="150" w:left="315"/>
              <w:jc w:val="left"/>
              <w:rPr>
                <w:rFonts w:ascii="宋体" w:hAnsi="宋体" w:cs="宋体"/>
                <w:szCs w:val="21"/>
              </w:rPr>
            </w:pPr>
            <w:r>
              <w:rPr>
                <w:rFonts w:ascii="宋体" w:hAnsi="宋体" w:cs="宋体"/>
                <w:szCs w:val="21"/>
              </w:rPr>
              <w:t>投标人已采用</w:t>
            </w:r>
            <w:r>
              <w:rPr>
                <w:rFonts w:ascii="宋体" w:hAnsi="宋体" w:cs="宋体" w:hint="eastAsia"/>
                <w:szCs w:val="21"/>
              </w:rPr>
              <w:t>信息化管理系统</w:t>
            </w:r>
            <w:r>
              <w:rPr>
                <w:rFonts w:ascii="宋体" w:hAnsi="宋体" w:cs="宋体"/>
                <w:szCs w:val="21"/>
              </w:rPr>
              <w:t>软件，</w:t>
            </w:r>
            <w:r>
              <w:rPr>
                <w:rFonts w:ascii="宋体" w:hAnsi="宋体" w:cs="宋体" w:hint="eastAsia"/>
                <w:szCs w:val="21"/>
              </w:rPr>
              <w:t>软件类别为业务管理类、综合管理</w:t>
            </w:r>
            <w:r>
              <w:rPr>
                <w:rFonts w:ascii="宋体" w:hAnsi="宋体" w:cs="宋体" w:hint="eastAsia"/>
                <w:szCs w:val="21"/>
              </w:rPr>
              <w:lastRenderedPageBreak/>
              <w:t>类，用于消毒作业的委托、派单、记录、评价等。</w:t>
            </w:r>
            <w:r>
              <w:rPr>
                <w:rFonts w:ascii="宋体" w:hAnsi="宋体" w:cs="宋体"/>
                <w:szCs w:val="21"/>
              </w:rPr>
              <w:t>每提供一个</w:t>
            </w:r>
            <w:r>
              <w:rPr>
                <w:rFonts w:ascii="宋体" w:hAnsi="宋体" w:cs="宋体" w:hint="eastAsia"/>
                <w:szCs w:val="21"/>
              </w:rPr>
              <w:t>软件的《计算机软件著作权登记证书》</w:t>
            </w:r>
            <w:r>
              <w:rPr>
                <w:rFonts w:ascii="宋体" w:hAnsi="宋体" w:cs="宋体"/>
                <w:szCs w:val="21"/>
              </w:rPr>
              <w:t>得4分，此项最高得8分。</w:t>
            </w:r>
          </w:p>
          <w:p w:rsidR="00552549" w:rsidRDefault="00F975D4">
            <w:pPr>
              <w:spacing w:line="360" w:lineRule="auto"/>
              <w:jc w:val="left"/>
              <w:rPr>
                <w:rFonts w:ascii="宋体" w:hAnsi="宋体" w:cs="宋体"/>
                <w:szCs w:val="21"/>
              </w:rPr>
            </w:pPr>
            <w:r>
              <w:rPr>
                <w:rFonts w:ascii="宋体" w:hAnsi="宋体" w:cs="宋体" w:hint="eastAsia"/>
                <w:szCs w:val="21"/>
              </w:rPr>
              <w:t>2．</w:t>
            </w:r>
            <w:r>
              <w:rPr>
                <w:rFonts w:ascii="宋体" w:hAnsi="宋体" w:cs="宋体"/>
                <w:szCs w:val="21"/>
              </w:rPr>
              <w:t>评审标准：</w:t>
            </w:r>
          </w:p>
          <w:p w:rsidR="00552549" w:rsidRDefault="00F975D4" w:rsidP="00921FF0">
            <w:pPr>
              <w:spacing w:line="360" w:lineRule="auto"/>
              <w:ind w:firstLineChars="150" w:firstLine="315"/>
              <w:jc w:val="left"/>
              <w:rPr>
                <w:rFonts w:ascii="宋体" w:hAnsi="宋体" w:cs="宋体"/>
                <w:szCs w:val="21"/>
              </w:rPr>
            </w:pPr>
            <w:r>
              <w:rPr>
                <w:rFonts w:ascii="宋体" w:hAnsi="宋体" w:cs="宋体"/>
                <w:szCs w:val="21"/>
              </w:rPr>
              <w:t>提供</w:t>
            </w:r>
            <w:r>
              <w:rPr>
                <w:rFonts w:ascii="宋体" w:hAnsi="宋体" w:cs="宋体" w:hint="eastAsia"/>
                <w:szCs w:val="21"/>
              </w:rPr>
              <w:t>的《计算机软件著作权登记证书》</w:t>
            </w:r>
            <w:r>
              <w:rPr>
                <w:rFonts w:ascii="宋体" w:hAnsi="宋体" w:cs="宋体"/>
                <w:szCs w:val="21"/>
              </w:rPr>
              <w:t>复印件加盖公章。注：投标人必须为著作权人，须提供</w:t>
            </w:r>
            <w:r>
              <w:rPr>
                <w:rFonts w:ascii="宋体" w:hAnsi="宋体" w:cs="宋体" w:hint="eastAsia"/>
                <w:szCs w:val="21"/>
              </w:rPr>
              <w:t>业务管理</w:t>
            </w:r>
            <w:r>
              <w:rPr>
                <w:rFonts w:ascii="宋体" w:hAnsi="宋体" w:cs="宋体"/>
                <w:szCs w:val="21"/>
              </w:rPr>
              <w:t>系统软件</w:t>
            </w:r>
            <w:r>
              <w:rPr>
                <w:rFonts w:ascii="宋体" w:hAnsi="宋体" w:cs="宋体" w:hint="eastAsia"/>
                <w:szCs w:val="21"/>
              </w:rPr>
              <w:t>的《计算机软件著作权登记证书》</w:t>
            </w:r>
            <w:r>
              <w:rPr>
                <w:rFonts w:ascii="宋体" w:hAnsi="宋体" w:cs="宋体"/>
                <w:szCs w:val="21"/>
              </w:rPr>
              <w:t>复印件，如未按要求提供该项以上证明完整资料的不</w:t>
            </w:r>
            <w:r>
              <w:rPr>
                <w:rFonts w:ascii="宋体" w:hAnsi="宋体" w:cs="宋体" w:hint="eastAsia"/>
                <w:szCs w:val="21"/>
              </w:rPr>
              <w:t>得</w:t>
            </w:r>
            <w:r>
              <w:rPr>
                <w:rFonts w:ascii="宋体" w:hAnsi="宋体" w:cs="宋体"/>
                <w:szCs w:val="21"/>
              </w:rPr>
              <w:t>分。</w:t>
            </w:r>
          </w:p>
        </w:tc>
        <w:tc>
          <w:tcPr>
            <w:tcW w:w="792" w:type="dxa"/>
            <w:vAlign w:val="center"/>
          </w:tcPr>
          <w:p w:rsidR="00552549" w:rsidRDefault="00F975D4">
            <w:pPr>
              <w:spacing w:line="360" w:lineRule="auto"/>
              <w:jc w:val="center"/>
              <w:rPr>
                <w:rFonts w:ascii="宋体" w:hAnsi="宋体"/>
                <w:szCs w:val="21"/>
              </w:rPr>
            </w:pPr>
            <w:r>
              <w:rPr>
                <w:rFonts w:ascii="宋体" w:hAnsi="宋体" w:hint="eastAsia"/>
                <w:szCs w:val="21"/>
              </w:rPr>
              <w:lastRenderedPageBreak/>
              <w:t>8</w:t>
            </w:r>
          </w:p>
        </w:tc>
      </w:tr>
      <w:tr w:rsidR="00552549">
        <w:trPr>
          <w:trHeight w:val="443"/>
          <w:jc w:val="center"/>
        </w:trPr>
        <w:tc>
          <w:tcPr>
            <w:tcW w:w="8547" w:type="dxa"/>
            <w:gridSpan w:val="2"/>
            <w:vAlign w:val="center"/>
          </w:tcPr>
          <w:p w:rsidR="00552549" w:rsidRDefault="00F975D4">
            <w:pPr>
              <w:spacing w:line="360" w:lineRule="auto"/>
              <w:jc w:val="center"/>
              <w:rPr>
                <w:rFonts w:ascii="宋体"/>
              </w:rPr>
            </w:pPr>
            <w:r>
              <w:rPr>
                <w:rFonts w:ascii="宋体" w:hAnsi="宋体" w:hint="eastAsia"/>
              </w:rPr>
              <w:lastRenderedPageBreak/>
              <w:t>合计</w:t>
            </w:r>
          </w:p>
        </w:tc>
        <w:tc>
          <w:tcPr>
            <w:tcW w:w="792" w:type="dxa"/>
            <w:vAlign w:val="center"/>
          </w:tcPr>
          <w:p w:rsidR="00552549" w:rsidRDefault="00F975D4">
            <w:pPr>
              <w:spacing w:line="360" w:lineRule="auto"/>
              <w:jc w:val="center"/>
              <w:rPr>
                <w:rFonts w:ascii="宋体"/>
              </w:rPr>
            </w:pPr>
            <w:r>
              <w:rPr>
                <w:rFonts w:ascii="宋体" w:hAnsi="宋体" w:hint="eastAsia"/>
              </w:rPr>
              <w:t>50</w:t>
            </w:r>
          </w:p>
        </w:tc>
      </w:tr>
    </w:tbl>
    <w:p w:rsidR="00552549" w:rsidRDefault="00552549">
      <w:pPr>
        <w:rPr>
          <w:rFonts w:ascii="宋体"/>
          <w:b/>
          <w:sz w:val="10"/>
          <w:szCs w:val="10"/>
        </w:rPr>
      </w:pPr>
    </w:p>
    <w:p w:rsidR="00552549" w:rsidRDefault="00552549">
      <w:pPr>
        <w:jc w:val="center"/>
        <w:rPr>
          <w:rFonts w:ascii="宋体" w:cs="Arial"/>
          <w:szCs w:val="21"/>
        </w:rPr>
      </w:pPr>
    </w:p>
    <w:p w:rsidR="00552549" w:rsidRDefault="00F975D4">
      <w:pPr>
        <w:jc w:val="center"/>
        <w:rPr>
          <w:rFonts w:ascii="宋体" w:hAnsi="宋体" w:cs="Arial"/>
          <w:szCs w:val="21"/>
        </w:rPr>
      </w:pPr>
      <w:r>
        <w:rPr>
          <w:rFonts w:ascii="宋体" w:hAnsi="宋体" w:cs="Arial" w:hint="eastAsia"/>
          <w:szCs w:val="21"/>
        </w:rPr>
        <w:t>表四、技术评估表</w:t>
      </w:r>
    </w:p>
    <w:p w:rsidR="00552549" w:rsidRDefault="00552549">
      <w:pPr>
        <w:pStyle w:val="a0"/>
      </w:pP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7088"/>
        <w:gridCol w:w="772"/>
      </w:tblGrid>
      <w:tr w:rsidR="00552549">
        <w:trPr>
          <w:trHeight w:val="269"/>
          <w:jc w:val="center"/>
        </w:trPr>
        <w:tc>
          <w:tcPr>
            <w:tcW w:w="1438" w:type="dxa"/>
            <w:vAlign w:val="center"/>
          </w:tcPr>
          <w:p w:rsidR="00552549" w:rsidRDefault="00F975D4">
            <w:pPr>
              <w:spacing w:line="360" w:lineRule="auto"/>
              <w:jc w:val="center"/>
              <w:rPr>
                <w:rFonts w:ascii="宋体"/>
                <w:szCs w:val="21"/>
              </w:rPr>
            </w:pPr>
            <w:r>
              <w:rPr>
                <w:rFonts w:ascii="宋体" w:hAnsi="宋体" w:hint="eastAsia"/>
                <w:szCs w:val="21"/>
              </w:rPr>
              <w:t>评审项目</w:t>
            </w:r>
          </w:p>
        </w:tc>
        <w:tc>
          <w:tcPr>
            <w:tcW w:w="7088" w:type="dxa"/>
            <w:vAlign w:val="center"/>
          </w:tcPr>
          <w:p w:rsidR="00552549" w:rsidRDefault="00F975D4">
            <w:pPr>
              <w:spacing w:line="360" w:lineRule="auto"/>
              <w:jc w:val="center"/>
              <w:rPr>
                <w:rFonts w:ascii="宋体"/>
                <w:szCs w:val="21"/>
              </w:rPr>
            </w:pPr>
            <w:r>
              <w:rPr>
                <w:rFonts w:ascii="宋体" w:hAnsi="宋体" w:hint="eastAsia"/>
                <w:szCs w:val="21"/>
              </w:rPr>
              <w:t>评审内容</w:t>
            </w:r>
          </w:p>
        </w:tc>
        <w:tc>
          <w:tcPr>
            <w:tcW w:w="772" w:type="dxa"/>
            <w:vAlign w:val="center"/>
          </w:tcPr>
          <w:p w:rsidR="00552549" w:rsidRDefault="00F975D4">
            <w:pPr>
              <w:spacing w:line="360" w:lineRule="auto"/>
              <w:jc w:val="center"/>
              <w:rPr>
                <w:rFonts w:ascii="宋体"/>
                <w:szCs w:val="21"/>
              </w:rPr>
            </w:pPr>
            <w:r>
              <w:rPr>
                <w:rFonts w:ascii="宋体" w:hAnsi="宋体" w:hint="eastAsia"/>
                <w:szCs w:val="21"/>
              </w:rPr>
              <w:t>分值</w:t>
            </w:r>
          </w:p>
        </w:tc>
      </w:tr>
      <w:tr w:rsidR="00552549">
        <w:trPr>
          <w:trHeight w:val="269"/>
          <w:jc w:val="center"/>
        </w:trPr>
        <w:tc>
          <w:tcPr>
            <w:tcW w:w="1438" w:type="dxa"/>
            <w:vAlign w:val="center"/>
          </w:tcPr>
          <w:p w:rsidR="00552549" w:rsidRDefault="00F975D4">
            <w:pPr>
              <w:spacing w:line="360" w:lineRule="auto"/>
              <w:jc w:val="center"/>
              <w:rPr>
                <w:rFonts w:ascii="宋体" w:hAnsi="宋体"/>
                <w:szCs w:val="21"/>
              </w:rPr>
            </w:pPr>
            <w:r>
              <w:rPr>
                <w:rFonts w:ascii="宋体" w:hAnsi="宋体" w:hint="eastAsia"/>
                <w:szCs w:val="21"/>
              </w:rPr>
              <w:t>服务响应</w:t>
            </w:r>
          </w:p>
          <w:p w:rsidR="00552549" w:rsidRDefault="00F975D4">
            <w:pPr>
              <w:spacing w:line="360" w:lineRule="auto"/>
              <w:jc w:val="center"/>
              <w:rPr>
                <w:rFonts w:ascii="宋体" w:hAnsi="宋体"/>
                <w:szCs w:val="21"/>
              </w:rPr>
            </w:pPr>
            <w:r>
              <w:rPr>
                <w:rFonts w:ascii="宋体" w:hAnsi="宋体" w:hint="eastAsia"/>
                <w:szCs w:val="21"/>
              </w:rPr>
              <w:t>情况</w:t>
            </w:r>
          </w:p>
        </w:tc>
        <w:tc>
          <w:tcPr>
            <w:tcW w:w="7088" w:type="dxa"/>
            <w:vAlign w:val="center"/>
          </w:tcPr>
          <w:p w:rsidR="00552549" w:rsidRDefault="00F975D4">
            <w:pPr>
              <w:spacing w:line="360" w:lineRule="auto"/>
              <w:rPr>
                <w:rFonts w:ascii="宋体" w:hAnsi="宋体"/>
                <w:szCs w:val="21"/>
              </w:rPr>
            </w:pPr>
            <w:r>
              <w:rPr>
                <w:rFonts w:ascii="宋体" w:hAnsi="宋体" w:hint="eastAsia"/>
                <w:szCs w:val="21"/>
              </w:rPr>
              <w:t>根据附件</w:t>
            </w:r>
            <w:r>
              <w:rPr>
                <w:rFonts w:ascii="宋体" w:hAnsi="宋体"/>
                <w:szCs w:val="21"/>
              </w:rPr>
              <w:t>9</w:t>
            </w:r>
            <w:r>
              <w:rPr>
                <w:rFonts w:ascii="宋体" w:hAnsi="宋体" w:hint="eastAsia"/>
                <w:szCs w:val="21"/>
              </w:rPr>
              <w:t>“技术指标响应一览表”响应情况进行评分：</w:t>
            </w:r>
          </w:p>
          <w:p w:rsidR="00552549" w:rsidRDefault="00F975D4">
            <w:pPr>
              <w:spacing w:line="360" w:lineRule="auto"/>
              <w:rPr>
                <w:rFonts w:ascii="宋体" w:hAnsi="宋体"/>
                <w:szCs w:val="21"/>
              </w:rPr>
            </w:pPr>
            <w:r>
              <w:rPr>
                <w:rFonts w:ascii="宋体" w:hAnsi="宋体" w:hint="eastAsia"/>
                <w:szCs w:val="21"/>
              </w:rPr>
              <w:t>每1项负偏离扣1分，最低扣至0分。</w:t>
            </w:r>
          </w:p>
        </w:tc>
        <w:tc>
          <w:tcPr>
            <w:tcW w:w="772" w:type="dxa"/>
            <w:vAlign w:val="center"/>
          </w:tcPr>
          <w:p w:rsidR="00552549" w:rsidRDefault="00F975D4">
            <w:pPr>
              <w:spacing w:line="360" w:lineRule="auto"/>
              <w:jc w:val="center"/>
              <w:rPr>
                <w:rFonts w:ascii="宋体" w:hAnsi="宋体"/>
                <w:szCs w:val="21"/>
              </w:rPr>
            </w:pPr>
            <w:r>
              <w:rPr>
                <w:rFonts w:ascii="宋体" w:hAnsi="宋体" w:hint="eastAsia"/>
                <w:szCs w:val="21"/>
              </w:rPr>
              <w:t>5</w:t>
            </w:r>
          </w:p>
        </w:tc>
      </w:tr>
      <w:tr w:rsidR="00552549">
        <w:trPr>
          <w:trHeight w:val="269"/>
          <w:jc w:val="center"/>
        </w:trPr>
        <w:tc>
          <w:tcPr>
            <w:tcW w:w="1438" w:type="dxa"/>
            <w:vAlign w:val="center"/>
          </w:tcPr>
          <w:p w:rsidR="00552549" w:rsidRDefault="00F975D4">
            <w:pPr>
              <w:spacing w:line="360" w:lineRule="auto"/>
              <w:jc w:val="center"/>
              <w:rPr>
                <w:rFonts w:ascii="宋体"/>
                <w:szCs w:val="21"/>
              </w:rPr>
            </w:pPr>
            <w:r>
              <w:rPr>
                <w:rFonts w:ascii="Calibri" w:hAnsi="Calibri" w:hint="eastAsia"/>
              </w:rPr>
              <w:t>新冠疫防控消毒总体服务方案</w:t>
            </w:r>
          </w:p>
        </w:tc>
        <w:tc>
          <w:tcPr>
            <w:tcW w:w="7088" w:type="dxa"/>
            <w:vAlign w:val="center"/>
          </w:tcPr>
          <w:p w:rsidR="00552549" w:rsidRDefault="00F975D4">
            <w:pPr>
              <w:spacing w:line="360" w:lineRule="auto"/>
              <w:rPr>
                <w:rFonts w:ascii="宋体"/>
                <w:szCs w:val="21"/>
              </w:rPr>
            </w:pPr>
            <w:r>
              <w:rPr>
                <w:rFonts w:ascii="宋体" w:hAnsi="宋体" w:hint="eastAsia"/>
                <w:szCs w:val="21"/>
              </w:rPr>
              <w:t>1</w:t>
            </w:r>
            <w:r>
              <w:rPr>
                <w:rFonts w:hint="eastAsia"/>
              </w:rPr>
              <w:t>．</w:t>
            </w:r>
            <w:r>
              <w:rPr>
                <w:rFonts w:ascii="宋体" w:hAnsi="宋体" w:hint="eastAsia"/>
                <w:szCs w:val="21"/>
              </w:rPr>
              <w:t>评审内容：</w:t>
            </w:r>
          </w:p>
          <w:p w:rsidR="00552549" w:rsidRDefault="00F975D4">
            <w:pPr>
              <w:spacing w:line="360" w:lineRule="auto"/>
              <w:ind w:firstLineChars="150" w:firstLine="315"/>
              <w:rPr>
                <w:rFonts w:ascii="宋体" w:hAnsi="宋体"/>
                <w:szCs w:val="21"/>
              </w:rPr>
            </w:pPr>
            <w:r>
              <w:rPr>
                <w:rFonts w:ascii="Calibri" w:hAnsi="Calibri" w:hint="eastAsia"/>
              </w:rPr>
              <w:t>新冠疫防控消毒总体服务方案</w:t>
            </w:r>
            <w:r>
              <w:rPr>
                <w:rFonts w:ascii="宋体" w:hAnsi="宋体" w:hint="eastAsia"/>
                <w:szCs w:val="21"/>
              </w:rPr>
              <w:t>应包括：</w:t>
            </w:r>
          </w:p>
          <w:p w:rsidR="00552549" w:rsidRDefault="00F975D4">
            <w:pPr>
              <w:spacing w:line="360" w:lineRule="auto"/>
              <w:ind w:firstLineChars="150" w:firstLine="315"/>
              <w:rPr>
                <w:rFonts w:ascii="宋体" w:hAnsi="宋体"/>
                <w:szCs w:val="21"/>
              </w:rPr>
            </w:pPr>
            <w:r>
              <w:rPr>
                <w:rFonts w:ascii="宋体" w:hAnsi="宋体" w:hint="eastAsia"/>
                <w:szCs w:val="21"/>
              </w:rPr>
              <w:t>1</w:t>
            </w:r>
            <w:r>
              <w:rPr>
                <w:rFonts w:hint="eastAsia"/>
              </w:rPr>
              <w:t>）</w:t>
            </w:r>
            <w:r>
              <w:rPr>
                <w:rFonts w:ascii="宋体" w:hAnsi="宋体" w:hint="eastAsia"/>
                <w:szCs w:val="21"/>
              </w:rPr>
              <w:t>企业投入（包括人员、消毒药品、消毒器械、防护物资、车辆等）；</w:t>
            </w:r>
          </w:p>
          <w:p w:rsidR="00552549" w:rsidRDefault="00F975D4">
            <w:pPr>
              <w:spacing w:line="360" w:lineRule="auto"/>
              <w:ind w:firstLineChars="150" w:firstLine="315"/>
              <w:rPr>
                <w:rFonts w:ascii="宋体" w:hAnsi="宋体"/>
                <w:szCs w:val="21"/>
              </w:rPr>
            </w:pPr>
            <w:r>
              <w:rPr>
                <w:rFonts w:ascii="宋体" w:hAnsi="宋体" w:hint="eastAsia"/>
                <w:szCs w:val="21"/>
              </w:rPr>
              <w:t>2）服务流程、新冠疫情闭环管理流程等；</w:t>
            </w:r>
          </w:p>
          <w:p w:rsidR="00552549" w:rsidRDefault="00F975D4">
            <w:pPr>
              <w:spacing w:line="360" w:lineRule="auto"/>
              <w:ind w:firstLineChars="150" w:firstLine="315"/>
              <w:rPr>
                <w:rFonts w:ascii="宋体" w:hAnsi="宋体"/>
                <w:szCs w:val="21"/>
              </w:rPr>
            </w:pPr>
            <w:r>
              <w:rPr>
                <w:rFonts w:ascii="宋体" w:hAnsi="宋体" w:hint="eastAsia"/>
                <w:szCs w:val="21"/>
              </w:rPr>
              <w:t>3）提供适合陆路口岸新冠防疫服务内容的卫生处理方案</w:t>
            </w:r>
            <w:r>
              <w:rPr>
                <w:rFonts w:ascii="宋体" w:hAnsi="宋体"/>
                <w:szCs w:val="21"/>
              </w:rPr>
              <w:t>。</w:t>
            </w:r>
          </w:p>
          <w:p w:rsidR="00552549" w:rsidRDefault="00F975D4">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552549" w:rsidRDefault="00F975D4">
            <w:pPr>
              <w:spacing w:line="360" w:lineRule="auto"/>
              <w:ind w:firstLineChars="150" w:firstLine="315"/>
              <w:rPr>
                <w:rFonts w:ascii="宋体" w:hAnsi="宋体"/>
                <w:szCs w:val="21"/>
              </w:rPr>
            </w:pPr>
            <w:r>
              <w:rPr>
                <w:rFonts w:ascii="宋体" w:hAnsi="宋体" w:hint="eastAsia"/>
                <w:szCs w:val="21"/>
              </w:rPr>
              <w:t>方案里至少包含以上3项内容，由评标委员会根据响应情况进行评分：</w:t>
            </w:r>
          </w:p>
          <w:p w:rsidR="00552549" w:rsidRDefault="00F975D4">
            <w:pPr>
              <w:spacing w:line="360" w:lineRule="auto"/>
              <w:ind w:firstLineChars="150" w:firstLine="315"/>
              <w:rPr>
                <w:rFonts w:ascii="宋体" w:hAnsi="宋体"/>
                <w:szCs w:val="21"/>
              </w:rPr>
            </w:pPr>
            <w:r>
              <w:rPr>
                <w:rFonts w:ascii="宋体" w:hAnsi="宋体" w:hint="eastAsia"/>
                <w:szCs w:val="21"/>
              </w:rPr>
              <w:t>1）投标文件响应内容全面；</w:t>
            </w:r>
          </w:p>
          <w:p w:rsidR="00552549" w:rsidRDefault="00F975D4">
            <w:pPr>
              <w:spacing w:line="360" w:lineRule="auto"/>
              <w:ind w:firstLineChars="150" w:firstLine="315"/>
              <w:rPr>
                <w:rFonts w:ascii="宋体" w:hAnsi="宋体"/>
                <w:szCs w:val="21"/>
              </w:rPr>
            </w:pPr>
            <w:r>
              <w:rPr>
                <w:rFonts w:ascii="宋体" w:hAnsi="宋体" w:hint="eastAsia"/>
                <w:szCs w:val="21"/>
              </w:rPr>
              <w:t>2）投标文件响应内容具体；</w:t>
            </w:r>
          </w:p>
          <w:p w:rsidR="00552549" w:rsidRDefault="00F975D4">
            <w:pPr>
              <w:spacing w:line="360" w:lineRule="auto"/>
              <w:ind w:firstLineChars="150" w:firstLine="315"/>
              <w:rPr>
                <w:rFonts w:ascii="宋体" w:hAnsi="宋体"/>
                <w:szCs w:val="21"/>
              </w:rPr>
            </w:pPr>
            <w:r>
              <w:rPr>
                <w:rFonts w:ascii="宋体" w:hAnsi="宋体" w:hint="eastAsia"/>
                <w:szCs w:val="21"/>
              </w:rPr>
              <w:t>3）投标文件响应内容针对性强；</w:t>
            </w:r>
          </w:p>
          <w:p w:rsidR="00552549" w:rsidRDefault="00F975D4">
            <w:pPr>
              <w:spacing w:line="360" w:lineRule="auto"/>
              <w:ind w:firstLineChars="150" w:firstLine="315"/>
              <w:rPr>
                <w:rFonts w:ascii="宋体" w:hAnsi="宋体"/>
                <w:szCs w:val="21"/>
              </w:rPr>
            </w:pPr>
            <w:r>
              <w:rPr>
                <w:rFonts w:ascii="宋体" w:hAnsi="宋体" w:hint="eastAsia"/>
                <w:szCs w:val="21"/>
              </w:rPr>
              <w:t>4）投标文件响应内容科学合理；</w:t>
            </w:r>
          </w:p>
          <w:p w:rsidR="00552549" w:rsidRDefault="00F975D4">
            <w:pPr>
              <w:spacing w:line="360" w:lineRule="auto"/>
              <w:ind w:firstLineChars="150" w:firstLine="315"/>
              <w:rPr>
                <w:rFonts w:ascii="宋体" w:hAnsi="宋体"/>
                <w:szCs w:val="21"/>
              </w:rPr>
            </w:pPr>
            <w:r>
              <w:rPr>
                <w:rFonts w:ascii="宋体" w:hAnsi="宋体" w:hint="eastAsia"/>
                <w:szCs w:val="21"/>
              </w:rPr>
              <w:t>5）投标文件响应内容可操作性强。</w:t>
            </w:r>
          </w:p>
          <w:p w:rsidR="00552549" w:rsidRDefault="00F975D4">
            <w:pPr>
              <w:spacing w:line="360" w:lineRule="auto"/>
              <w:ind w:firstLineChars="150" w:firstLine="315"/>
              <w:rPr>
                <w:rFonts w:ascii="宋体" w:hAnsi="宋体"/>
                <w:szCs w:val="21"/>
              </w:rPr>
            </w:pPr>
            <w:r>
              <w:rPr>
                <w:rFonts w:ascii="宋体" w:hAnsi="宋体" w:hint="eastAsia"/>
                <w:szCs w:val="21"/>
              </w:rPr>
              <w:t>满足以上五项要求的评价为优，得</w:t>
            </w:r>
            <w:r>
              <w:rPr>
                <w:rFonts w:ascii="宋体" w:hAnsi="宋体"/>
                <w:szCs w:val="21"/>
              </w:rPr>
              <w:t>10分</w:t>
            </w:r>
            <w:r>
              <w:rPr>
                <w:rFonts w:ascii="宋体" w:hAnsi="宋体" w:hint="eastAsia"/>
                <w:szCs w:val="21"/>
              </w:rPr>
              <w:t>。</w:t>
            </w:r>
          </w:p>
          <w:p w:rsidR="00552549" w:rsidRDefault="00F975D4">
            <w:pPr>
              <w:spacing w:line="360" w:lineRule="auto"/>
              <w:ind w:firstLineChars="150" w:firstLine="315"/>
              <w:rPr>
                <w:rFonts w:ascii="宋体" w:hAnsi="宋体"/>
                <w:szCs w:val="21"/>
              </w:rPr>
            </w:pPr>
            <w:r>
              <w:rPr>
                <w:rFonts w:ascii="宋体" w:hAnsi="宋体" w:hint="eastAsia"/>
                <w:szCs w:val="21"/>
              </w:rPr>
              <w:t>满足以上四项要求的评价为良，得</w:t>
            </w:r>
            <w:r>
              <w:rPr>
                <w:rFonts w:ascii="宋体" w:hAnsi="宋体"/>
                <w:szCs w:val="21"/>
              </w:rPr>
              <w:t>6分</w:t>
            </w:r>
            <w:r>
              <w:rPr>
                <w:rFonts w:ascii="宋体" w:hAnsi="宋体" w:hint="eastAsia"/>
                <w:szCs w:val="21"/>
              </w:rPr>
              <w:t xml:space="preserve">。  </w:t>
            </w:r>
          </w:p>
          <w:p w:rsidR="00552549" w:rsidRDefault="00F975D4">
            <w:pPr>
              <w:spacing w:line="360" w:lineRule="auto"/>
              <w:ind w:firstLineChars="150" w:firstLine="315"/>
              <w:rPr>
                <w:rFonts w:ascii="宋体" w:hAnsi="宋体"/>
                <w:szCs w:val="21"/>
              </w:rPr>
            </w:pPr>
            <w:r>
              <w:rPr>
                <w:rFonts w:ascii="宋体" w:hAnsi="宋体" w:hint="eastAsia"/>
                <w:szCs w:val="21"/>
              </w:rPr>
              <w:t>满足以上三项要求的评价为中，得</w:t>
            </w:r>
            <w:r>
              <w:rPr>
                <w:rFonts w:ascii="宋体" w:hAnsi="宋体"/>
                <w:szCs w:val="21"/>
              </w:rPr>
              <w:t>4分</w:t>
            </w:r>
            <w:r>
              <w:rPr>
                <w:rFonts w:ascii="宋体" w:hAnsi="宋体" w:hint="eastAsia"/>
                <w:szCs w:val="21"/>
              </w:rPr>
              <w:t>。</w:t>
            </w:r>
          </w:p>
          <w:p w:rsidR="00552549" w:rsidRDefault="00F975D4">
            <w:pPr>
              <w:spacing w:line="360" w:lineRule="auto"/>
              <w:ind w:firstLineChars="150" w:firstLine="315"/>
              <w:rPr>
                <w:rFonts w:ascii="宋体"/>
              </w:rPr>
            </w:pPr>
            <w:r>
              <w:rPr>
                <w:rFonts w:ascii="宋体" w:hAnsi="宋体" w:hint="eastAsia"/>
                <w:szCs w:val="21"/>
              </w:rPr>
              <w:t>其它情况的评价为差，不得分。</w:t>
            </w:r>
          </w:p>
        </w:tc>
        <w:tc>
          <w:tcPr>
            <w:tcW w:w="772" w:type="dxa"/>
            <w:vAlign w:val="center"/>
          </w:tcPr>
          <w:p w:rsidR="00552549" w:rsidRDefault="00F975D4">
            <w:pPr>
              <w:spacing w:line="360" w:lineRule="auto"/>
              <w:jc w:val="center"/>
              <w:rPr>
                <w:rFonts w:ascii="宋体"/>
              </w:rPr>
            </w:pPr>
            <w:r>
              <w:rPr>
                <w:rFonts w:ascii="宋体" w:hAnsi="宋体" w:hint="eastAsia"/>
              </w:rPr>
              <w:t>10</w:t>
            </w:r>
          </w:p>
        </w:tc>
      </w:tr>
      <w:tr w:rsidR="00552549">
        <w:trPr>
          <w:trHeight w:val="269"/>
          <w:jc w:val="center"/>
        </w:trPr>
        <w:tc>
          <w:tcPr>
            <w:tcW w:w="1438" w:type="dxa"/>
            <w:vAlign w:val="center"/>
          </w:tcPr>
          <w:p w:rsidR="00552549" w:rsidRDefault="00F975D4">
            <w:pPr>
              <w:widowControl/>
              <w:spacing w:line="360" w:lineRule="auto"/>
              <w:jc w:val="center"/>
              <w:textAlignment w:val="center"/>
              <w:rPr>
                <w:rFonts w:ascii="宋体"/>
              </w:rPr>
            </w:pPr>
            <w:r>
              <w:rPr>
                <w:rFonts w:ascii="Calibri" w:hAnsi="Calibri" w:hint="eastAsia"/>
              </w:rPr>
              <w:t>项目团队管理方案</w:t>
            </w:r>
          </w:p>
        </w:tc>
        <w:tc>
          <w:tcPr>
            <w:tcW w:w="7088" w:type="dxa"/>
            <w:vAlign w:val="center"/>
          </w:tcPr>
          <w:p w:rsidR="00552549" w:rsidRDefault="00F975D4">
            <w:pPr>
              <w:spacing w:line="360" w:lineRule="auto"/>
              <w:rPr>
                <w:rFonts w:ascii="宋体"/>
                <w:szCs w:val="21"/>
              </w:rPr>
            </w:pPr>
            <w:r>
              <w:rPr>
                <w:rFonts w:ascii="宋体" w:hAnsi="宋体" w:hint="eastAsia"/>
                <w:szCs w:val="21"/>
              </w:rPr>
              <w:t>1</w:t>
            </w:r>
            <w:r>
              <w:rPr>
                <w:rFonts w:hint="eastAsia"/>
              </w:rPr>
              <w:t>．</w:t>
            </w:r>
            <w:r>
              <w:rPr>
                <w:rFonts w:ascii="宋体" w:hAnsi="宋体" w:hint="eastAsia"/>
                <w:szCs w:val="21"/>
              </w:rPr>
              <w:t>评审内容：</w:t>
            </w:r>
          </w:p>
          <w:p w:rsidR="00552549" w:rsidRDefault="00F975D4">
            <w:pPr>
              <w:spacing w:line="360" w:lineRule="auto"/>
              <w:ind w:firstLineChars="150" w:firstLine="315"/>
              <w:rPr>
                <w:rFonts w:ascii="宋体" w:hAnsi="宋体"/>
                <w:szCs w:val="21"/>
              </w:rPr>
            </w:pPr>
            <w:r>
              <w:rPr>
                <w:rFonts w:ascii="宋体" w:hAnsi="宋体" w:hint="eastAsia"/>
                <w:szCs w:val="21"/>
              </w:rPr>
              <w:t>项目团队管理方案应包括：</w:t>
            </w:r>
          </w:p>
          <w:p w:rsidR="00552549" w:rsidRDefault="00F975D4">
            <w:pPr>
              <w:spacing w:line="360" w:lineRule="auto"/>
              <w:ind w:firstLineChars="150" w:firstLine="315"/>
              <w:rPr>
                <w:rFonts w:ascii="宋体" w:hAnsi="宋体"/>
                <w:szCs w:val="21"/>
              </w:rPr>
            </w:pPr>
            <w:r>
              <w:rPr>
                <w:rFonts w:ascii="宋体" w:hAnsi="宋体" w:hint="eastAsia"/>
                <w:szCs w:val="21"/>
              </w:rPr>
              <w:t>1）本项目人员配备须符合招标文件要求；</w:t>
            </w:r>
          </w:p>
          <w:p w:rsidR="00552549" w:rsidRDefault="00F975D4">
            <w:pPr>
              <w:spacing w:line="360" w:lineRule="auto"/>
              <w:ind w:firstLineChars="150" w:firstLine="315"/>
              <w:rPr>
                <w:rFonts w:ascii="宋体" w:hAnsi="宋体"/>
                <w:szCs w:val="21"/>
              </w:rPr>
            </w:pPr>
            <w:r>
              <w:rPr>
                <w:rFonts w:ascii="宋体" w:hAnsi="宋体" w:hint="eastAsia"/>
                <w:szCs w:val="21"/>
              </w:rPr>
              <w:t>2）项目团队的组织结构、制度建设、人员培训及演练；</w:t>
            </w:r>
          </w:p>
          <w:p w:rsidR="00552549" w:rsidRDefault="00F975D4">
            <w:pPr>
              <w:spacing w:line="360" w:lineRule="auto"/>
              <w:ind w:firstLineChars="150" w:firstLine="315"/>
              <w:rPr>
                <w:rFonts w:ascii="宋体" w:hAnsi="宋体"/>
                <w:szCs w:val="21"/>
              </w:rPr>
            </w:pPr>
            <w:r>
              <w:rPr>
                <w:rFonts w:ascii="宋体" w:hAnsi="宋体" w:hint="eastAsia"/>
                <w:szCs w:val="21"/>
              </w:rPr>
              <w:lastRenderedPageBreak/>
              <w:t>3）新冠疫情防控人员管理规定</w:t>
            </w:r>
          </w:p>
          <w:p w:rsidR="00552549" w:rsidRDefault="00F975D4">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552549" w:rsidRDefault="00F975D4">
            <w:pPr>
              <w:spacing w:line="360" w:lineRule="auto"/>
              <w:ind w:firstLineChars="150" w:firstLine="315"/>
              <w:rPr>
                <w:rFonts w:ascii="宋体" w:hAnsi="宋体"/>
                <w:szCs w:val="21"/>
              </w:rPr>
            </w:pPr>
            <w:r>
              <w:rPr>
                <w:rFonts w:ascii="宋体" w:hAnsi="宋体" w:hint="eastAsia"/>
                <w:szCs w:val="21"/>
              </w:rPr>
              <w:t>方案里至少包含以上3项内容,由评标委员会根据响应情况进行评分：</w:t>
            </w:r>
          </w:p>
          <w:p w:rsidR="00552549" w:rsidRDefault="00F975D4">
            <w:pPr>
              <w:spacing w:line="360" w:lineRule="auto"/>
              <w:ind w:firstLineChars="150" w:firstLine="315"/>
              <w:rPr>
                <w:rFonts w:ascii="宋体" w:hAnsi="宋体"/>
                <w:szCs w:val="21"/>
              </w:rPr>
            </w:pPr>
            <w:r>
              <w:rPr>
                <w:rFonts w:ascii="宋体" w:hAnsi="宋体" w:hint="eastAsia"/>
                <w:szCs w:val="21"/>
              </w:rPr>
              <w:t>1）投标文件响应内容全面；</w:t>
            </w:r>
          </w:p>
          <w:p w:rsidR="00552549" w:rsidRDefault="00F975D4">
            <w:pPr>
              <w:spacing w:line="360" w:lineRule="auto"/>
              <w:ind w:firstLineChars="150" w:firstLine="315"/>
              <w:rPr>
                <w:rFonts w:ascii="宋体" w:hAnsi="宋体"/>
                <w:szCs w:val="21"/>
              </w:rPr>
            </w:pPr>
            <w:r>
              <w:rPr>
                <w:rFonts w:ascii="宋体" w:hAnsi="宋体" w:hint="eastAsia"/>
                <w:szCs w:val="21"/>
              </w:rPr>
              <w:t>2）投标文件响应内容具体；</w:t>
            </w:r>
          </w:p>
          <w:p w:rsidR="00552549" w:rsidRDefault="00F975D4">
            <w:pPr>
              <w:spacing w:line="360" w:lineRule="auto"/>
              <w:ind w:firstLineChars="150" w:firstLine="315"/>
              <w:rPr>
                <w:rFonts w:ascii="宋体" w:hAnsi="宋体"/>
                <w:szCs w:val="21"/>
              </w:rPr>
            </w:pPr>
            <w:r>
              <w:rPr>
                <w:rFonts w:ascii="宋体" w:hAnsi="宋体" w:hint="eastAsia"/>
                <w:szCs w:val="21"/>
              </w:rPr>
              <w:t>3）投标文件响应内容针对性强；</w:t>
            </w:r>
          </w:p>
          <w:p w:rsidR="00552549" w:rsidRDefault="00F975D4">
            <w:pPr>
              <w:spacing w:line="360" w:lineRule="auto"/>
              <w:ind w:firstLineChars="150" w:firstLine="315"/>
              <w:rPr>
                <w:rFonts w:ascii="宋体" w:hAnsi="宋体"/>
                <w:szCs w:val="21"/>
              </w:rPr>
            </w:pPr>
            <w:r>
              <w:rPr>
                <w:rFonts w:ascii="宋体" w:hAnsi="宋体" w:hint="eastAsia"/>
                <w:szCs w:val="21"/>
              </w:rPr>
              <w:t>4）投标文件响应内容科学合理；</w:t>
            </w:r>
          </w:p>
          <w:p w:rsidR="00552549" w:rsidRDefault="00F975D4">
            <w:pPr>
              <w:spacing w:line="360" w:lineRule="auto"/>
              <w:ind w:firstLineChars="150" w:firstLine="315"/>
              <w:rPr>
                <w:rFonts w:ascii="宋体" w:hAnsi="宋体"/>
                <w:szCs w:val="21"/>
              </w:rPr>
            </w:pPr>
            <w:r>
              <w:rPr>
                <w:rFonts w:ascii="宋体" w:hAnsi="宋体" w:hint="eastAsia"/>
                <w:szCs w:val="21"/>
              </w:rPr>
              <w:t>5）投标文件响应内容可操作性强。</w:t>
            </w:r>
          </w:p>
          <w:p w:rsidR="00552549" w:rsidRDefault="00F975D4">
            <w:pPr>
              <w:spacing w:line="360" w:lineRule="auto"/>
              <w:ind w:firstLineChars="150" w:firstLine="315"/>
              <w:rPr>
                <w:rFonts w:ascii="宋体" w:hAnsi="宋体"/>
                <w:szCs w:val="21"/>
              </w:rPr>
            </w:pPr>
            <w:r>
              <w:rPr>
                <w:rFonts w:ascii="宋体" w:hAnsi="宋体" w:hint="eastAsia"/>
                <w:szCs w:val="21"/>
              </w:rPr>
              <w:t>满足以上五项要求的评价为优，得10分。</w:t>
            </w:r>
          </w:p>
          <w:p w:rsidR="00552549" w:rsidRDefault="00F975D4">
            <w:pPr>
              <w:spacing w:line="360" w:lineRule="auto"/>
              <w:ind w:firstLineChars="150" w:firstLine="315"/>
              <w:rPr>
                <w:rFonts w:ascii="宋体" w:hAnsi="宋体"/>
                <w:szCs w:val="21"/>
              </w:rPr>
            </w:pPr>
            <w:r>
              <w:rPr>
                <w:rFonts w:ascii="宋体" w:hAnsi="宋体" w:hint="eastAsia"/>
                <w:szCs w:val="21"/>
              </w:rPr>
              <w:t>满足以上四项要求的评价为良，得6分。</w:t>
            </w:r>
          </w:p>
          <w:p w:rsidR="00552549" w:rsidRDefault="00F975D4">
            <w:pPr>
              <w:spacing w:line="360" w:lineRule="auto"/>
              <w:ind w:firstLineChars="150" w:firstLine="315"/>
              <w:rPr>
                <w:rFonts w:ascii="宋体" w:hAnsi="宋体"/>
                <w:szCs w:val="21"/>
              </w:rPr>
            </w:pPr>
            <w:r>
              <w:rPr>
                <w:rFonts w:ascii="宋体" w:hAnsi="宋体" w:hint="eastAsia"/>
                <w:szCs w:val="21"/>
              </w:rPr>
              <w:t>满足以上三项要求的评价为中，得2分。</w:t>
            </w:r>
          </w:p>
          <w:p w:rsidR="00552549" w:rsidRDefault="00F975D4">
            <w:pPr>
              <w:spacing w:line="360" w:lineRule="auto"/>
              <w:ind w:firstLineChars="150" w:firstLine="315"/>
              <w:rPr>
                <w:rFonts w:ascii="宋体"/>
              </w:rPr>
            </w:pPr>
            <w:r>
              <w:rPr>
                <w:rFonts w:ascii="宋体" w:hAnsi="宋体" w:hint="eastAsia"/>
                <w:szCs w:val="21"/>
              </w:rPr>
              <w:t>其它情况的评价为差，不得分。</w:t>
            </w:r>
          </w:p>
        </w:tc>
        <w:tc>
          <w:tcPr>
            <w:tcW w:w="772" w:type="dxa"/>
            <w:vAlign w:val="center"/>
          </w:tcPr>
          <w:p w:rsidR="00552549" w:rsidRDefault="00F975D4">
            <w:pPr>
              <w:spacing w:line="360" w:lineRule="auto"/>
              <w:jc w:val="center"/>
              <w:rPr>
                <w:rFonts w:ascii="宋体"/>
              </w:rPr>
            </w:pPr>
            <w:r>
              <w:rPr>
                <w:rFonts w:ascii="宋体" w:hAnsi="宋体" w:hint="eastAsia"/>
              </w:rPr>
              <w:lastRenderedPageBreak/>
              <w:t>10</w:t>
            </w:r>
          </w:p>
        </w:tc>
      </w:tr>
      <w:tr w:rsidR="00552549">
        <w:trPr>
          <w:trHeight w:val="269"/>
          <w:jc w:val="center"/>
        </w:trPr>
        <w:tc>
          <w:tcPr>
            <w:tcW w:w="1438" w:type="dxa"/>
            <w:vAlign w:val="center"/>
          </w:tcPr>
          <w:p w:rsidR="00552549" w:rsidRDefault="00F975D4">
            <w:pPr>
              <w:widowControl/>
              <w:spacing w:line="360" w:lineRule="auto"/>
              <w:jc w:val="center"/>
              <w:textAlignment w:val="center"/>
              <w:rPr>
                <w:rFonts w:ascii="宋体"/>
              </w:rPr>
            </w:pPr>
            <w:r>
              <w:rPr>
                <w:rFonts w:ascii="Calibri" w:hAnsi="Calibri" w:hint="eastAsia"/>
              </w:rPr>
              <w:lastRenderedPageBreak/>
              <w:t>服务保障管理方案</w:t>
            </w:r>
          </w:p>
        </w:tc>
        <w:tc>
          <w:tcPr>
            <w:tcW w:w="7088"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rPr>
              <w:t>．</w:t>
            </w:r>
            <w:r>
              <w:rPr>
                <w:rFonts w:asciiTheme="minorEastAsia" w:eastAsiaTheme="minorEastAsia" w:hAnsiTheme="minorEastAsia" w:hint="eastAsia"/>
                <w:szCs w:val="21"/>
              </w:rPr>
              <w:t>评审内容：</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rPr>
              <w:t>服务保障管理方案</w:t>
            </w:r>
            <w:r>
              <w:rPr>
                <w:rFonts w:asciiTheme="minorEastAsia" w:eastAsiaTheme="minorEastAsia" w:hAnsiTheme="minorEastAsia" w:hint="eastAsia"/>
                <w:szCs w:val="21"/>
              </w:rPr>
              <w:t>应包括：</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1）药品、器械、防护用品管理方案；</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2）车辆管理方案；</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3）消防管理方案。</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rPr>
              <w:t>．</w:t>
            </w:r>
            <w:r>
              <w:rPr>
                <w:rFonts w:asciiTheme="minorEastAsia" w:eastAsiaTheme="minorEastAsia" w:hAnsiTheme="minorEastAsia" w:hint="eastAsia"/>
                <w:szCs w:val="21"/>
              </w:rPr>
              <w:t>评分标准：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方案里至少包含以上3项内容，由评标委员会根据响应情况进行评分：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1）投标文件响应内容全面；</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2）投标文件响应内容具体；</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3）投标文件响应内容针对性强；</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4）投标文件响应内容科学合理；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5）投标文件响应内容可操作性强。</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满足以上五项要求的评价为优，得</w:t>
            </w:r>
            <w:r>
              <w:rPr>
                <w:rFonts w:asciiTheme="minorEastAsia" w:eastAsiaTheme="minorEastAsia" w:hAnsiTheme="minorEastAsia"/>
                <w:szCs w:val="21"/>
              </w:rPr>
              <w:t>5</w:t>
            </w:r>
            <w:r>
              <w:rPr>
                <w:rFonts w:asciiTheme="minorEastAsia" w:eastAsiaTheme="minorEastAsia" w:hAnsiTheme="minorEastAsia" w:hint="eastAsia"/>
                <w:szCs w:val="21"/>
              </w:rPr>
              <w:t>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满足以上四项要求的评价为良，得3分。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满足以上三项要求的评价为中，得1分。</w:t>
            </w:r>
          </w:p>
          <w:p w:rsidR="00552549" w:rsidRDefault="00F975D4">
            <w:pPr>
              <w:spacing w:line="360" w:lineRule="auto"/>
              <w:ind w:firstLineChars="150" w:firstLine="315"/>
              <w:rPr>
                <w:rFonts w:ascii="宋体"/>
              </w:rPr>
            </w:pPr>
            <w:r>
              <w:rPr>
                <w:rFonts w:asciiTheme="minorEastAsia" w:eastAsiaTheme="minorEastAsia" w:hAnsiTheme="minorEastAsia" w:hint="eastAsia"/>
                <w:szCs w:val="21"/>
              </w:rPr>
              <w:t>其它情况的评价为差，不得分。</w:t>
            </w:r>
          </w:p>
        </w:tc>
        <w:tc>
          <w:tcPr>
            <w:tcW w:w="772" w:type="dxa"/>
            <w:vAlign w:val="center"/>
          </w:tcPr>
          <w:p w:rsidR="00552549" w:rsidRDefault="00F975D4">
            <w:pPr>
              <w:spacing w:line="360" w:lineRule="auto"/>
              <w:jc w:val="center"/>
              <w:rPr>
                <w:rFonts w:ascii="宋体"/>
              </w:rPr>
            </w:pPr>
            <w:r>
              <w:rPr>
                <w:rFonts w:ascii="宋体" w:hAnsi="宋体" w:hint="eastAsia"/>
              </w:rPr>
              <w:t>5</w:t>
            </w:r>
          </w:p>
        </w:tc>
      </w:tr>
      <w:tr w:rsidR="00552549">
        <w:trPr>
          <w:trHeight w:val="269"/>
          <w:jc w:val="center"/>
        </w:trPr>
        <w:tc>
          <w:tcPr>
            <w:tcW w:w="1438" w:type="dxa"/>
            <w:vAlign w:val="center"/>
          </w:tcPr>
          <w:p w:rsidR="00552549" w:rsidRDefault="00F975D4">
            <w:pPr>
              <w:widowControl/>
              <w:spacing w:line="360" w:lineRule="auto"/>
              <w:jc w:val="center"/>
              <w:textAlignment w:val="center"/>
              <w:rPr>
                <w:rFonts w:ascii="宋体"/>
              </w:rPr>
            </w:pPr>
            <w:r>
              <w:rPr>
                <w:rFonts w:ascii="Calibri" w:hAnsi="Calibri" w:hint="eastAsia"/>
              </w:rPr>
              <w:t>突发应急处理措施</w:t>
            </w:r>
          </w:p>
        </w:tc>
        <w:tc>
          <w:tcPr>
            <w:tcW w:w="7088" w:type="dxa"/>
            <w:vAlign w:val="center"/>
          </w:tcPr>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rPr>
              <w:t>．</w:t>
            </w:r>
            <w:r>
              <w:rPr>
                <w:rFonts w:asciiTheme="minorEastAsia" w:eastAsiaTheme="minorEastAsia" w:hAnsiTheme="minorEastAsia" w:hint="eastAsia"/>
                <w:szCs w:val="21"/>
              </w:rPr>
              <w:t>评审内容：</w:t>
            </w:r>
          </w:p>
          <w:p w:rsidR="00552549" w:rsidRDefault="00F975D4">
            <w:pPr>
              <w:spacing w:line="360" w:lineRule="auto"/>
              <w:ind w:firstLineChars="150" w:firstLine="315"/>
              <w:rPr>
                <w:rFonts w:asciiTheme="minorEastAsia" w:eastAsiaTheme="minorEastAsia" w:hAnsiTheme="minorEastAsia"/>
                <w:szCs w:val="21"/>
              </w:rPr>
            </w:pPr>
            <w:r>
              <w:rPr>
                <w:rFonts w:ascii="Calibri" w:hAnsi="Calibri" w:hint="eastAsia"/>
              </w:rPr>
              <w:t>突发应急处理措施</w:t>
            </w:r>
            <w:r>
              <w:rPr>
                <w:rFonts w:asciiTheme="minorEastAsia" w:eastAsiaTheme="minorEastAsia" w:hAnsiTheme="minorEastAsia" w:hint="eastAsia"/>
                <w:szCs w:val="21"/>
              </w:rPr>
              <w:t>应包括：</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1）安全事故应急预案；</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）人员中毒应急预案方案；</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）疫情防控预案。</w:t>
            </w:r>
          </w:p>
          <w:p w:rsidR="00552549" w:rsidRDefault="00F975D4">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2</w:t>
            </w:r>
            <w:r>
              <w:rPr>
                <w:rFonts w:asciiTheme="minorEastAsia" w:eastAsiaTheme="minorEastAsia" w:hAnsiTheme="minorEastAsia" w:hint="eastAsia"/>
              </w:rPr>
              <w:t>．</w:t>
            </w:r>
            <w:r>
              <w:rPr>
                <w:rFonts w:asciiTheme="minorEastAsia" w:eastAsiaTheme="minorEastAsia" w:hAnsiTheme="minorEastAsia" w:hint="eastAsia"/>
                <w:szCs w:val="21"/>
              </w:rPr>
              <w:t>评分标准：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方案里至少包含以上</w:t>
            </w:r>
            <w:r>
              <w:rPr>
                <w:rFonts w:asciiTheme="minorEastAsia" w:eastAsiaTheme="minorEastAsia" w:hAnsiTheme="minorEastAsia"/>
                <w:szCs w:val="21"/>
              </w:rPr>
              <w:t>3</w:t>
            </w:r>
            <w:r>
              <w:rPr>
                <w:rFonts w:asciiTheme="minorEastAsia" w:eastAsiaTheme="minorEastAsia" w:hAnsiTheme="minorEastAsia" w:hint="eastAsia"/>
                <w:szCs w:val="21"/>
              </w:rPr>
              <w:t>项内容，由评标委员会根据响应情况进行评分：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1）投标文件响应内容全面；</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2）投标文件响应内容具体；</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3）投标文件响应内容针对性强；</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4）投标文件响应内容科学合理；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5）投标文件响应内容可操作性强。</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满足以上五项要求的评价为优，得</w:t>
            </w:r>
            <w:r>
              <w:rPr>
                <w:rFonts w:asciiTheme="minorEastAsia" w:eastAsiaTheme="minorEastAsia" w:hAnsiTheme="minorEastAsia"/>
                <w:szCs w:val="21"/>
              </w:rPr>
              <w:t>5</w:t>
            </w:r>
            <w:r>
              <w:rPr>
                <w:rFonts w:asciiTheme="minorEastAsia" w:eastAsiaTheme="minorEastAsia" w:hAnsiTheme="minorEastAsia" w:hint="eastAsia"/>
                <w:szCs w:val="21"/>
              </w:rPr>
              <w:t>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满足以上四项要求的评价为良，得</w:t>
            </w:r>
            <w:r>
              <w:rPr>
                <w:rFonts w:asciiTheme="minorEastAsia" w:eastAsiaTheme="minorEastAsia" w:hAnsiTheme="minorEastAsia"/>
                <w:szCs w:val="21"/>
              </w:rPr>
              <w:t>3</w:t>
            </w:r>
            <w:r>
              <w:rPr>
                <w:rFonts w:asciiTheme="minorEastAsia" w:eastAsiaTheme="minorEastAsia" w:hAnsiTheme="minorEastAsia" w:hint="eastAsia"/>
                <w:szCs w:val="21"/>
              </w:rPr>
              <w:t>分。</w:t>
            </w:r>
          </w:p>
          <w:p w:rsidR="00552549" w:rsidRDefault="00F975D4">
            <w:pPr>
              <w:spacing w:line="360" w:lineRule="auto"/>
              <w:ind w:firstLineChars="150" w:firstLine="315"/>
              <w:rPr>
                <w:rFonts w:asciiTheme="minorEastAsia" w:eastAsiaTheme="minorEastAsia" w:hAnsiTheme="minorEastAsia"/>
                <w:szCs w:val="21"/>
              </w:rPr>
            </w:pPr>
            <w:r>
              <w:rPr>
                <w:rFonts w:asciiTheme="minorEastAsia" w:eastAsiaTheme="minorEastAsia" w:hAnsiTheme="minorEastAsia" w:hint="eastAsia"/>
                <w:szCs w:val="21"/>
              </w:rPr>
              <w:t>满足以上三项要求的评价为中，得1分。</w:t>
            </w:r>
          </w:p>
          <w:p w:rsidR="00552549" w:rsidRDefault="00F975D4">
            <w:pPr>
              <w:spacing w:line="360" w:lineRule="auto"/>
              <w:ind w:firstLineChars="150" w:firstLine="315"/>
              <w:rPr>
                <w:rFonts w:ascii="宋体"/>
                <w:szCs w:val="21"/>
              </w:rPr>
            </w:pPr>
            <w:r>
              <w:rPr>
                <w:rFonts w:asciiTheme="minorEastAsia" w:eastAsiaTheme="minorEastAsia" w:hAnsiTheme="minorEastAsia" w:hint="eastAsia"/>
                <w:szCs w:val="21"/>
              </w:rPr>
              <w:t>其它情况的评价为差，不得分。</w:t>
            </w:r>
          </w:p>
        </w:tc>
        <w:tc>
          <w:tcPr>
            <w:tcW w:w="772" w:type="dxa"/>
            <w:vAlign w:val="center"/>
          </w:tcPr>
          <w:p w:rsidR="00552549" w:rsidRDefault="00F975D4">
            <w:pPr>
              <w:spacing w:line="360" w:lineRule="auto"/>
              <w:jc w:val="center"/>
              <w:rPr>
                <w:rFonts w:ascii="宋体"/>
              </w:rPr>
            </w:pPr>
            <w:r>
              <w:rPr>
                <w:rFonts w:ascii="宋体" w:hAnsi="宋体" w:hint="eastAsia"/>
              </w:rPr>
              <w:lastRenderedPageBreak/>
              <w:t>5</w:t>
            </w:r>
          </w:p>
        </w:tc>
      </w:tr>
      <w:tr w:rsidR="00552549">
        <w:trPr>
          <w:trHeight w:val="269"/>
          <w:jc w:val="center"/>
        </w:trPr>
        <w:tc>
          <w:tcPr>
            <w:tcW w:w="8526" w:type="dxa"/>
            <w:gridSpan w:val="2"/>
            <w:vAlign w:val="center"/>
          </w:tcPr>
          <w:p w:rsidR="00552549" w:rsidRDefault="00F975D4">
            <w:pPr>
              <w:spacing w:line="360" w:lineRule="auto"/>
              <w:jc w:val="center"/>
              <w:rPr>
                <w:rStyle w:val="NormalCharacter"/>
                <w:rFonts w:ascii="宋体" w:cs="宋体"/>
                <w:szCs w:val="21"/>
              </w:rPr>
            </w:pPr>
            <w:r>
              <w:rPr>
                <w:rFonts w:ascii="宋体" w:hAnsi="宋体" w:hint="eastAsia"/>
                <w:szCs w:val="21"/>
              </w:rPr>
              <w:lastRenderedPageBreak/>
              <w:t>合计</w:t>
            </w:r>
          </w:p>
        </w:tc>
        <w:tc>
          <w:tcPr>
            <w:tcW w:w="772" w:type="dxa"/>
            <w:vAlign w:val="center"/>
          </w:tcPr>
          <w:p w:rsidR="00552549" w:rsidRDefault="00F975D4">
            <w:pPr>
              <w:spacing w:line="360" w:lineRule="auto"/>
              <w:jc w:val="center"/>
              <w:rPr>
                <w:rFonts w:ascii="宋体"/>
              </w:rPr>
            </w:pPr>
            <w:r>
              <w:rPr>
                <w:rFonts w:ascii="宋体" w:hAnsi="宋体"/>
              </w:rPr>
              <w:t>3</w:t>
            </w:r>
            <w:r>
              <w:rPr>
                <w:rFonts w:ascii="宋体" w:hAnsi="宋体" w:hint="eastAsia"/>
              </w:rPr>
              <w:t>5</w:t>
            </w:r>
          </w:p>
        </w:tc>
      </w:tr>
    </w:tbl>
    <w:p w:rsidR="00552549" w:rsidRDefault="00552549">
      <w:pPr>
        <w:rPr>
          <w:rFonts w:ascii="宋体" w:cs="Arial"/>
          <w:sz w:val="10"/>
          <w:szCs w:val="10"/>
        </w:rPr>
      </w:pPr>
    </w:p>
    <w:p w:rsidR="00552549" w:rsidRDefault="00552549">
      <w:pPr>
        <w:wordWrap w:val="0"/>
        <w:adjustRightInd w:val="0"/>
        <w:snapToGrid w:val="0"/>
        <w:spacing w:line="360" w:lineRule="auto"/>
        <w:jc w:val="center"/>
        <w:rPr>
          <w:rFonts w:ascii="宋体" w:hAnsi="宋体" w:cs="Arial"/>
          <w:szCs w:val="21"/>
        </w:rPr>
      </w:pPr>
    </w:p>
    <w:p w:rsidR="00552549" w:rsidRDefault="00F975D4">
      <w:pPr>
        <w:wordWrap w:val="0"/>
        <w:adjustRightInd w:val="0"/>
        <w:snapToGrid w:val="0"/>
        <w:spacing w:line="360" w:lineRule="auto"/>
        <w:jc w:val="center"/>
        <w:rPr>
          <w:rFonts w:ascii="宋体" w:cs="Arial"/>
          <w:szCs w:val="21"/>
        </w:rPr>
      </w:pPr>
      <w:r>
        <w:rPr>
          <w:rFonts w:ascii="宋体" w:hAnsi="宋体" w:cs="Arial" w:hint="eastAsia"/>
          <w:szCs w:val="21"/>
        </w:rPr>
        <w:t>表五、价格评估表</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2"/>
        <w:gridCol w:w="6755"/>
        <w:gridCol w:w="821"/>
      </w:tblGrid>
      <w:tr w:rsidR="00552549">
        <w:trPr>
          <w:trHeight w:val="269"/>
          <w:jc w:val="center"/>
        </w:trPr>
        <w:tc>
          <w:tcPr>
            <w:tcW w:w="1722" w:type="dxa"/>
            <w:vAlign w:val="center"/>
          </w:tcPr>
          <w:p w:rsidR="00552549" w:rsidRDefault="00F975D4">
            <w:pPr>
              <w:spacing w:line="360" w:lineRule="auto"/>
              <w:jc w:val="center"/>
              <w:rPr>
                <w:rFonts w:ascii="宋体"/>
              </w:rPr>
            </w:pPr>
            <w:r>
              <w:rPr>
                <w:rFonts w:ascii="宋体" w:hAnsi="宋体" w:hint="eastAsia"/>
              </w:rPr>
              <w:t>评审项目</w:t>
            </w:r>
          </w:p>
        </w:tc>
        <w:tc>
          <w:tcPr>
            <w:tcW w:w="6755" w:type="dxa"/>
            <w:vAlign w:val="center"/>
          </w:tcPr>
          <w:p w:rsidR="00552549" w:rsidRDefault="00F975D4">
            <w:pPr>
              <w:spacing w:line="360" w:lineRule="auto"/>
              <w:jc w:val="center"/>
              <w:rPr>
                <w:rFonts w:ascii="宋体"/>
              </w:rPr>
            </w:pPr>
            <w:r>
              <w:rPr>
                <w:rFonts w:ascii="宋体" w:hAnsi="宋体" w:hint="eastAsia"/>
              </w:rPr>
              <w:t>评审内容</w:t>
            </w:r>
          </w:p>
        </w:tc>
        <w:tc>
          <w:tcPr>
            <w:tcW w:w="821" w:type="dxa"/>
            <w:vAlign w:val="center"/>
          </w:tcPr>
          <w:p w:rsidR="00552549" w:rsidRDefault="00F975D4">
            <w:pPr>
              <w:spacing w:line="360" w:lineRule="auto"/>
              <w:jc w:val="center"/>
              <w:rPr>
                <w:rFonts w:ascii="宋体"/>
              </w:rPr>
            </w:pPr>
            <w:r>
              <w:rPr>
                <w:rFonts w:ascii="宋体" w:hint="eastAsia"/>
                <w:szCs w:val="21"/>
              </w:rPr>
              <w:t>权</w:t>
            </w:r>
            <w:r>
              <w:rPr>
                <w:rFonts w:ascii="宋体" w:hAnsi="宋体" w:hint="eastAsia"/>
                <w:shd w:val="clear" w:color="auto" w:fill="FFFFFF"/>
              </w:rPr>
              <w:t>值</w:t>
            </w:r>
          </w:p>
        </w:tc>
      </w:tr>
      <w:tr w:rsidR="00552549">
        <w:trPr>
          <w:trHeight w:val="269"/>
          <w:jc w:val="center"/>
        </w:trPr>
        <w:tc>
          <w:tcPr>
            <w:tcW w:w="1722" w:type="dxa"/>
            <w:vAlign w:val="center"/>
          </w:tcPr>
          <w:p w:rsidR="00552549" w:rsidRDefault="00F975D4">
            <w:pPr>
              <w:spacing w:line="360" w:lineRule="auto"/>
              <w:jc w:val="center"/>
              <w:rPr>
                <w:rFonts w:ascii="宋体"/>
              </w:rPr>
            </w:pPr>
            <w:r>
              <w:rPr>
                <w:rFonts w:ascii="宋体" w:hAnsi="宋体" w:hint="eastAsia"/>
              </w:rPr>
              <w:t>价格得分</w:t>
            </w:r>
          </w:p>
        </w:tc>
        <w:tc>
          <w:tcPr>
            <w:tcW w:w="6755" w:type="dxa"/>
            <w:vAlign w:val="center"/>
          </w:tcPr>
          <w:p w:rsidR="00552549" w:rsidRDefault="00F975D4">
            <w:pPr>
              <w:spacing w:line="360" w:lineRule="auto"/>
              <w:jc w:val="left"/>
              <w:rPr>
                <w:rFonts w:ascii="宋体"/>
              </w:rPr>
            </w:pPr>
            <w:r>
              <w:rPr>
                <w:rFonts w:ascii="宋体" w:hAnsi="宋体" w:hint="eastAsia"/>
                <w:shd w:val="clear" w:color="auto" w:fill="FFFFFF"/>
              </w:rPr>
              <w:t>报价得分</w:t>
            </w:r>
            <w:r>
              <w:rPr>
                <w:rFonts w:ascii="宋体" w:hAnsi="宋体"/>
                <w:shd w:val="clear" w:color="auto" w:fill="FFFFFF"/>
              </w:rPr>
              <w:t>=</w:t>
            </w:r>
            <w:r>
              <w:rPr>
                <w:rFonts w:ascii="宋体" w:hAnsi="宋体" w:hint="eastAsia"/>
                <w:shd w:val="clear" w:color="auto" w:fill="FFFFFF"/>
              </w:rPr>
              <w:t>（磋商基准价</w:t>
            </w:r>
            <w:r>
              <w:rPr>
                <w:rFonts w:ascii="宋体" w:hAnsi="宋体"/>
                <w:shd w:val="clear" w:color="auto" w:fill="FFFFFF"/>
              </w:rPr>
              <w:t>/</w:t>
            </w:r>
            <w:r>
              <w:rPr>
                <w:rFonts w:ascii="宋体" w:hAnsi="宋体" w:hint="eastAsia"/>
                <w:shd w:val="clear" w:color="auto" w:fill="FFFFFF"/>
              </w:rPr>
              <w:t>最后磋商报价）</w:t>
            </w:r>
            <w:r>
              <w:rPr>
                <w:rFonts w:ascii="宋体" w:hint="eastAsia"/>
                <w:shd w:val="clear" w:color="auto" w:fill="FFFFFF"/>
              </w:rPr>
              <w:t>×</w:t>
            </w:r>
            <w:r>
              <w:rPr>
                <w:rFonts w:ascii="宋体" w:hAnsi="宋体" w:hint="eastAsia"/>
                <w:shd w:val="clear" w:color="auto" w:fill="FFFFFF"/>
              </w:rPr>
              <w:t>价格权值（15</w:t>
            </w:r>
            <w:r>
              <w:rPr>
                <w:rFonts w:ascii="宋体" w:hAnsi="宋体"/>
                <w:shd w:val="clear" w:color="auto" w:fill="FFFFFF"/>
              </w:rPr>
              <w:t>%</w:t>
            </w:r>
            <w:r>
              <w:rPr>
                <w:rFonts w:ascii="宋体" w:hAnsi="宋体" w:hint="eastAsia"/>
                <w:shd w:val="clear" w:color="auto" w:fill="FFFFFF"/>
              </w:rPr>
              <w:t>）</w:t>
            </w:r>
            <w:r>
              <w:rPr>
                <w:rFonts w:ascii="宋体" w:hint="eastAsia"/>
                <w:shd w:val="clear" w:color="auto" w:fill="FFFFFF"/>
              </w:rPr>
              <w:t>×</w:t>
            </w:r>
            <w:r>
              <w:rPr>
                <w:rFonts w:ascii="宋体" w:hAnsi="宋体"/>
                <w:shd w:val="clear" w:color="auto" w:fill="FFFFFF"/>
              </w:rPr>
              <w:t>100</w:t>
            </w:r>
          </w:p>
        </w:tc>
        <w:tc>
          <w:tcPr>
            <w:tcW w:w="821" w:type="dxa"/>
            <w:vAlign w:val="center"/>
          </w:tcPr>
          <w:p w:rsidR="00552549" w:rsidRDefault="00F975D4">
            <w:pPr>
              <w:spacing w:line="360" w:lineRule="auto"/>
              <w:jc w:val="center"/>
              <w:rPr>
                <w:rFonts w:ascii="宋体"/>
              </w:rPr>
            </w:pPr>
            <w:r>
              <w:rPr>
                <w:rFonts w:ascii="宋体" w:hAnsi="宋体" w:hint="eastAsia"/>
              </w:rPr>
              <w:t>15</w:t>
            </w:r>
          </w:p>
        </w:tc>
      </w:tr>
      <w:tr w:rsidR="00552549">
        <w:trPr>
          <w:trHeight w:val="269"/>
          <w:jc w:val="center"/>
        </w:trPr>
        <w:tc>
          <w:tcPr>
            <w:tcW w:w="8477" w:type="dxa"/>
            <w:gridSpan w:val="2"/>
            <w:vAlign w:val="center"/>
          </w:tcPr>
          <w:p w:rsidR="00552549" w:rsidRDefault="00F975D4">
            <w:pPr>
              <w:spacing w:line="360" w:lineRule="auto"/>
              <w:jc w:val="center"/>
              <w:rPr>
                <w:rFonts w:ascii="宋体" w:cs="宋体"/>
                <w:kern w:val="0"/>
                <w:szCs w:val="21"/>
              </w:rPr>
            </w:pPr>
            <w:r>
              <w:rPr>
                <w:rFonts w:ascii="宋体" w:hAnsi="宋体" w:hint="eastAsia"/>
              </w:rPr>
              <w:t>合计</w:t>
            </w:r>
          </w:p>
        </w:tc>
        <w:tc>
          <w:tcPr>
            <w:tcW w:w="821" w:type="dxa"/>
            <w:vAlign w:val="center"/>
          </w:tcPr>
          <w:p w:rsidR="00552549" w:rsidRDefault="00F975D4">
            <w:pPr>
              <w:spacing w:line="360" w:lineRule="auto"/>
              <w:jc w:val="center"/>
              <w:rPr>
                <w:rFonts w:ascii="宋体"/>
              </w:rPr>
            </w:pPr>
            <w:r>
              <w:rPr>
                <w:rFonts w:ascii="宋体" w:hAnsi="宋体" w:hint="eastAsia"/>
              </w:rPr>
              <w:t>15</w:t>
            </w:r>
          </w:p>
        </w:tc>
      </w:tr>
      <w:tr w:rsidR="00552549">
        <w:trPr>
          <w:trHeight w:val="269"/>
          <w:jc w:val="center"/>
        </w:trPr>
        <w:tc>
          <w:tcPr>
            <w:tcW w:w="9298" w:type="dxa"/>
            <w:gridSpan w:val="3"/>
            <w:vAlign w:val="center"/>
          </w:tcPr>
          <w:p w:rsidR="00552549" w:rsidRDefault="00F975D4">
            <w:pPr>
              <w:spacing w:line="360" w:lineRule="auto"/>
              <w:jc w:val="left"/>
              <w:rPr>
                <w:rFonts w:ascii="宋体"/>
              </w:rPr>
            </w:pPr>
            <w:r>
              <w:rPr>
                <w:rFonts w:ascii="宋体" w:hAnsi="宋体" w:hint="eastAsia"/>
              </w:rPr>
              <w:t>注</w:t>
            </w:r>
            <w:r>
              <w:rPr>
                <w:rFonts w:ascii="宋体" w:hAnsi="宋体"/>
              </w:rPr>
              <w:t>:</w:t>
            </w:r>
          </w:p>
          <w:p w:rsidR="00552549" w:rsidRDefault="00F975D4">
            <w:pPr>
              <w:spacing w:line="360" w:lineRule="auto"/>
              <w:ind w:left="304" w:hangingChars="145" w:hanging="304"/>
              <w:jc w:val="left"/>
              <w:rPr>
                <w:rFonts w:ascii="宋体" w:cs="宋体"/>
                <w:kern w:val="0"/>
                <w:szCs w:val="21"/>
              </w:rPr>
            </w:pPr>
            <w:r>
              <w:rPr>
                <w:rFonts w:ascii="宋体" w:hAnsi="宋体" w:cs="宋体"/>
                <w:kern w:val="0"/>
                <w:szCs w:val="21"/>
              </w:rPr>
              <w:t>1</w:t>
            </w:r>
            <w:r>
              <w:rPr>
                <w:rFonts w:ascii="宋体" w:hAnsi="宋体" w:cs="宋体" w:hint="eastAsia"/>
                <w:kern w:val="0"/>
                <w:szCs w:val="21"/>
              </w:rPr>
              <w:t>．磋商基准价为满足磋商文件要求且最后报价最低的供应商的价格，其价格分为满分。</w:t>
            </w:r>
          </w:p>
          <w:p w:rsidR="00552549" w:rsidRPr="000C70C1" w:rsidRDefault="00F975D4" w:rsidP="000C70C1">
            <w:pPr>
              <w:spacing w:line="360" w:lineRule="auto"/>
              <w:ind w:left="304" w:hangingChars="145" w:hanging="304"/>
              <w:jc w:val="left"/>
              <w:rPr>
                <w:rFonts w:ascii="宋体" w:cs="宋体"/>
                <w:kern w:val="0"/>
                <w:szCs w:val="21"/>
              </w:rPr>
            </w:pPr>
            <w:r>
              <w:rPr>
                <w:rFonts w:ascii="宋体" w:hAnsi="宋体" w:cs="宋体"/>
                <w:kern w:val="0"/>
                <w:szCs w:val="21"/>
              </w:rPr>
              <w:t>2</w:t>
            </w:r>
            <w:r>
              <w:rPr>
                <w:rFonts w:ascii="宋体" w:hAnsi="宋体" w:cs="宋体" w:hint="eastAsia"/>
                <w:kern w:val="0"/>
                <w:szCs w:val="21"/>
              </w:rPr>
              <w:t>．</w:t>
            </w:r>
            <w:r w:rsidR="000C70C1" w:rsidRPr="00FF133C">
              <w:rPr>
                <w:rFonts w:ascii="宋体" w:hAnsi="宋体" w:cs="宋体" w:hint="eastAsia"/>
                <w:kern w:val="0"/>
                <w:szCs w:val="21"/>
              </w:rPr>
              <w:t>本项目为</w:t>
            </w:r>
            <w:r w:rsidR="000C70C1" w:rsidRPr="00FF133C">
              <w:t>专门面向中小企业项目，</w:t>
            </w:r>
            <w:r w:rsidR="000C70C1" w:rsidRPr="00FF133C">
              <w:rPr>
                <w:rFonts w:ascii="宋体" w:hAnsi="宋体" w:cs="宋体" w:hint="eastAsia"/>
                <w:kern w:val="0"/>
                <w:szCs w:val="21"/>
              </w:rPr>
              <w:t>根据《政府采购促进中小企业发展管理办法》</w:t>
            </w:r>
            <w:r w:rsidR="000C70C1" w:rsidRPr="00FF133C">
              <w:t>第九条</w:t>
            </w:r>
            <w:r w:rsidR="000C70C1" w:rsidRPr="00FF133C">
              <w:rPr>
                <w:rFonts w:ascii="宋体" w:hAnsi="宋体" w:cs="宋体" w:hint="eastAsia"/>
                <w:kern w:val="0"/>
                <w:szCs w:val="21"/>
              </w:rPr>
              <w:t>的规定，</w:t>
            </w:r>
            <w:r w:rsidR="000C70C1" w:rsidRPr="00FF133C">
              <w:t>不</w:t>
            </w:r>
            <w:r w:rsidR="000C70C1" w:rsidRPr="00FF133C">
              <w:rPr>
                <w:rFonts w:hint="eastAsia"/>
              </w:rPr>
              <w:t>再</w:t>
            </w:r>
            <w:r w:rsidR="000C70C1" w:rsidRPr="00FF133C">
              <w:t>对小微企业报价给予扣除</w:t>
            </w:r>
            <w:r w:rsidR="000C70C1" w:rsidRPr="00FF133C">
              <w:rPr>
                <w:rFonts w:hint="eastAsia"/>
              </w:rPr>
              <w:t>、</w:t>
            </w:r>
            <w:r w:rsidR="000C70C1" w:rsidRPr="00FF133C">
              <w:t>用扣除后的价格参加评审</w:t>
            </w:r>
            <w:r w:rsidR="000C70C1" w:rsidRPr="00FF133C">
              <w:rPr>
                <w:rFonts w:hint="eastAsia"/>
              </w:rPr>
              <w:t>,</w:t>
            </w:r>
            <w:r w:rsidRPr="00FF133C">
              <w:rPr>
                <w:rFonts w:ascii="宋体" w:hAnsi="宋体" w:cs="宋体" w:hint="eastAsia"/>
                <w:kern w:val="0"/>
                <w:szCs w:val="21"/>
              </w:rPr>
              <w:t>监狱企业、残疾人福利性单位属于小型、微型企业的，</w:t>
            </w:r>
            <w:r w:rsidR="000C70C1" w:rsidRPr="00FF133C">
              <w:t>不</w:t>
            </w:r>
            <w:r w:rsidR="000C70C1" w:rsidRPr="00FF133C">
              <w:rPr>
                <w:rFonts w:hint="eastAsia"/>
              </w:rPr>
              <w:t>再给予</w:t>
            </w:r>
            <w:r w:rsidR="000C70C1" w:rsidRPr="00FF133C">
              <w:t>报价扣除</w:t>
            </w:r>
            <w:r w:rsidR="000C70C1" w:rsidRPr="00FF133C">
              <w:rPr>
                <w:rFonts w:hint="eastAsia"/>
              </w:rPr>
              <w:t>、</w:t>
            </w:r>
            <w:r w:rsidR="000C70C1" w:rsidRPr="00FF133C">
              <w:t>用扣除后的价格参加评审</w:t>
            </w:r>
            <w:r w:rsidRPr="00FF133C">
              <w:rPr>
                <w:rFonts w:ascii="宋体" w:hAnsi="宋体" w:cs="宋体" w:hint="eastAsia"/>
                <w:kern w:val="0"/>
                <w:szCs w:val="21"/>
              </w:rPr>
              <w:t>。</w:t>
            </w:r>
          </w:p>
        </w:tc>
      </w:tr>
    </w:tbl>
    <w:p w:rsidR="00552549" w:rsidRDefault="00552549">
      <w:pPr>
        <w:jc w:val="center"/>
        <w:rPr>
          <w:rFonts w:ascii="宋体" w:cs="Arial"/>
          <w:sz w:val="10"/>
          <w:szCs w:val="10"/>
        </w:rPr>
      </w:pPr>
    </w:p>
    <w:p w:rsidR="00552549" w:rsidRDefault="00552549">
      <w:pPr>
        <w:wordWrap w:val="0"/>
        <w:adjustRightInd w:val="0"/>
        <w:snapToGrid w:val="0"/>
        <w:spacing w:line="360" w:lineRule="auto"/>
        <w:ind w:firstLineChars="100" w:firstLine="211"/>
        <w:jc w:val="left"/>
        <w:rPr>
          <w:rFonts w:ascii="宋体"/>
          <w:b/>
          <w:szCs w:val="21"/>
        </w:rPr>
      </w:pPr>
    </w:p>
    <w:p w:rsidR="00552549" w:rsidRDefault="00F975D4">
      <w:pPr>
        <w:wordWrap w:val="0"/>
        <w:adjustRightInd w:val="0"/>
        <w:snapToGrid w:val="0"/>
        <w:spacing w:line="360" w:lineRule="auto"/>
        <w:ind w:firstLineChars="100" w:firstLine="211"/>
        <w:jc w:val="left"/>
        <w:rPr>
          <w:rFonts w:ascii="宋体"/>
          <w:b/>
          <w:szCs w:val="21"/>
        </w:rPr>
      </w:pPr>
      <w:r>
        <w:rPr>
          <w:rFonts w:ascii="宋体" w:hAnsi="宋体" w:hint="eastAsia"/>
          <w:b/>
          <w:szCs w:val="21"/>
        </w:rPr>
        <w:t>注：本评分细则要求的相关证明材料如在采购文件其他章节未提及的，供应商应当提供。供应商所提供的证明材料均须加盖公章。</w:t>
      </w:r>
    </w:p>
    <w:p w:rsidR="00552549" w:rsidRDefault="00F975D4">
      <w:pPr>
        <w:spacing w:line="360" w:lineRule="auto"/>
        <w:jc w:val="center"/>
        <w:rPr>
          <w:rFonts w:ascii="宋体"/>
          <w:szCs w:val="21"/>
        </w:rPr>
      </w:pPr>
      <w:bookmarkStart w:id="139" w:name="_Toc153868268"/>
      <w:r>
        <w:rPr>
          <w:rFonts w:ascii="宋体"/>
          <w:szCs w:val="21"/>
        </w:rPr>
        <w:br w:type="page"/>
      </w: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552549">
      <w:pPr>
        <w:spacing w:line="360" w:lineRule="auto"/>
        <w:jc w:val="center"/>
        <w:rPr>
          <w:rFonts w:ascii="宋体"/>
          <w:szCs w:val="21"/>
        </w:rPr>
      </w:pPr>
    </w:p>
    <w:p w:rsidR="00552549" w:rsidRDefault="00F975D4">
      <w:pPr>
        <w:pStyle w:val="1"/>
        <w:rPr>
          <w:lang w:val="zh-CN"/>
        </w:rPr>
      </w:pPr>
      <w:bookmarkStart w:id="140" w:name="_Toc106373918"/>
      <w:r>
        <w:rPr>
          <w:rFonts w:hint="eastAsia"/>
          <w:lang w:val="zh-CN"/>
        </w:rPr>
        <w:t>第五部分</w:t>
      </w:r>
      <w:r w:rsidR="0032643C">
        <w:rPr>
          <w:rFonts w:hint="eastAsia"/>
          <w:lang w:val="zh-CN"/>
        </w:rPr>
        <w:t xml:space="preserve">  </w:t>
      </w:r>
      <w:r>
        <w:rPr>
          <w:rFonts w:hint="eastAsia"/>
          <w:lang w:val="zh-CN"/>
        </w:rPr>
        <w:t>附件</w:t>
      </w:r>
      <w:bookmarkEnd w:id="139"/>
      <w:bookmarkEnd w:id="140"/>
    </w:p>
    <w:p w:rsidR="00552549" w:rsidRDefault="00F975D4">
      <w:pPr>
        <w:pStyle w:val="212"/>
        <w:jc w:val="center"/>
        <w:rPr>
          <w:kern w:val="44"/>
          <w:lang w:val="zh-CN"/>
        </w:rPr>
      </w:pPr>
      <w:r>
        <w:rPr>
          <w:kern w:val="44"/>
          <w:lang w:val="zh-CN"/>
        </w:rPr>
        <w:br w:type="page"/>
      </w:r>
      <w:bookmarkStart w:id="141" w:name="_Toc296594290"/>
      <w:bookmarkStart w:id="142" w:name="_Toc51"/>
      <w:bookmarkStart w:id="143" w:name="_Toc458617474"/>
      <w:bookmarkStart w:id="144" w:name="_Toc105930535"/>
    </w:p>
    <w:p w:rsidR="00552549" w:rsidRDefault="00F975D4">
      <w:pPr>
        <w:pStyle w:val="3"/>
        <w:wordWrap w:val="0"/>
        <w:adjustRightInd w:val="0"/>
        <w:snapToGrid w:val="0"/>
        <w:spacing w:before="0" w:after="0" w:line="360" w:lineRule="auto"/>
        <w:jc w:val="center"/>
        <w:rPr>
          <w:rFonts w:ascii="宋体"/>
          <w:sz w:val="21"/>
        </w:rPr>
      </w:pPr>
      <w:bookmarkStart w:id="145" w:name="_Toc53681944"/>
      <w:bookmarkStart w:id="146" w:name="_Toc106373919"/>
      <w:bookmarkStart w:id="147" w:name="_Toc105930540"/>
      <w:bookmarkStart w:id="148" w:name="_Toc153868275"/>
      <w:bookmarkEnd w:id="141"/>
      <w:bookmarkEnd w:id="142"/>
      <w:bookmarkEnd w:id="143"/>
      <w:bookmarkEnd w:id="144"/>
      <w:r>
        <w:rPr>
          <w:rFonts w:ascii="宋体" w:hint="eastAsia"/>
          <w:sz w:val="28"/>
          <w:szCs w:val="28"/>
        </w:rPr>
        <w:lastRenderedPageBreak/>
        <w:t>附件</w:t>
      </w:r>
      <w:r>
        <w:rPr>
          <w:rFonts w:ascii="宋体"/>
          <w:sz w:val="28"/>
          <w:szCs w:val="28"/>
        </w:rPr>
        <w:t xml:space="preserve">1  </w:t>
      </w:r>
      <w:r>
        <w:rPr>
          <w:rFonts w:ascii="宋体" w:hint="eastAsia"/>
          <w:sz w:val="28"/>
          <w:szCs w:val="28"/>
        </w:rPr>
        <w:t>投标书</w:t>
      </w:r>
      <w:bookmarkEnd w:id="145"/>
      <w:bookmarkEnd w:id="146"/>
    </w:p>
    <w:p w:rsidR="00552549" w:rsidRDefault="00552549">
      <w:pPr>
        <w:wordWrap w:val="0"/>
      </w:pPr>
    </w:p>
    <w:p w:rsidR="00552549" w:rsidRDefault="00F975D4">
      <w:pPr>
        <w:wordWrap w:val="0"/>
        <w:adjustRightInd w:val="0"/>
        <w:snapToGrid w:val="0"/>
        <w:spacing w:line="360" w:lineRule="auto"/>
        <w:rPr>
          <w:rFonts w:ascii="宋体"/>
        </w:rPr>
      </w:pPr>
      <w:r>
        <w:rPr>
          <w:rFonts w:ascii="宋体" w:hint="eastAsia"/>
        </w:rPr>
        <w:t>致：深圳市国信招标有限公司</w:t>
      </w:r>
    </w:p>
    <w:p w:rsidR="00552549" w:rsidRDefault="00F975D4">
      <w:pPr>
        <w:wordWrap w:val="0"/>
        <w:adjustRightInd w:val="0"/>
        <w:snapToGrid w:val="0"/>
        <w:spacing w:line="360" w:lineRule="auto"/>
        <w:ind w:leftChars="200" w:left="420" w:firstLineChars="200" w:firstLine="420"/>
        <w:rPr>
          <w:rFonts w:ascii="宋体"/>
        </w:rPr>
      </w:pPr>
      <w:r>
        <w:rPr>
          <w:rFonts w:ascii="宋体" w:hint="eastAsia"/>
        </w:rPr>
        <w:t>根据贵方为</w:t>
      </w:r>
      <w:r>
        <w:rPr>
          <w:rFonts w:ascii="宋体" w:hint="eastAsia"/>
          <w:u w:val="single"/>
        </w:rPr>
        <w:t xml:space="preserve">　</w:t>
      </w:r>
      <w:r>
        <w:rPr>
          <w:rFonts w:ascii="宋体" w:hint="eastAsia"/>
          <w:szCs w:val="18"/>
          <w:u w:val="single"/>
        </w:rPr>
        <w:t>项目名称</w:t>
      </w:r>
      <w:r w:rsidR="00FF133C">
        <w:rPr>
          <w:rFonts w:ascii="宋体" w:hint="eastAsia"/>
          <w:szCs w:val="18"/>
          <w:u w:val="single"/>
        </w:rPr>
        <w:t xml:space="preserve"> </w:t>
      </w:r>
      <w:r>
        <w:rPr>
          <w:rFonts w:ascii="宋体" w:hint="eastAsia"/>
        </w:rPr>
        <w:t>的竞争性磋商公告（项目编号：），本人代表</w:t>
      </w:r>
      <w:r>
        <w:rPr>
          <w:rFonts w:ascii="宋体" w:hint="eastAsia"/>
          <w:u w:val="single"/>
        </w:rPr>
        <w:t>供应商名称</w:t>
      </w:r>
      <w:r>
        <w:rPr>
          <w:rFonts w:ascii="宋体" w:hint="eastAsia"/>
        </w:rPr>
        <w:t>，提交响应文件。</w:t>
      </w:r>
    </w:p>
    <w:p w:rsidR="00552549" w:rsidRDefault="00F975D4">
      <w:pPr>
        <w:tabs>
          <w:tab w:val="center" w:pos="4396"/>
        </w:tabs>
        <w:wordWrap w:val="0"/>
        <w:adjustRightInd w:val="0"/>
        <w:snapToGrid w:val="0"/>
        <w:spacing w:line="360" w:lineRule="auto"/>
        <w:ind w:firstLineChars="200" w:firstLine="420"/>
        <w:rPr>
          <w:rFonts w:ascii="宋体"/>
        </w:rPr>
      </w:pPr>
      <w:r>
        <w:rPr>
          <w:rFonts w:ascii="宋体" w:hint="eastAsia"/>
        </w:rPr>
        <w:t>据此函，本人宣布如下承诺：</w:t>
      </w:r>
    </w:p>
    <w:p w:rsidR="00552549" w:rsidRDefault="00F975D4">
      <w:pPr>
        <w:wordWrap w:val="0"/>
        <w:adjustRightInd w:val="0"/>
        <w:snapToGrid w:val="0"/>
        <w:spacing w:line="360" w:lineRule="auto"/>
        <w:ind w:leftChars="200" w:left="735" w:hangingChars="150" w:hanging="315"/>
        <w:rPr>
          <w:rFonts w:ascii="宋体"/>
        </w:rPr>
      </w:pPr>
      <w:r>
        <w:rPr>
          <w:rFonts w:ascii="宋体" w:cs="宋体"/>
        </w:rPr>
        <w:t>1</w:t>
      </w:r>
      <w:r>
        <w:rPr>
          <w:rFonts w:cs="宋体" w:hint="eastAsia"/>
        </w:rPr>
        <w:t>．</w:t>
      </w:r>
      <w:r>
        <w:rPr>
          <w:rFonts w:ascii="宋体" w:cs="宋体" w:hint="eastAsia"/>
        </w:rPr>
        <w:t>所附“开标一览表”规定的应提供和交付的项目投标单价详见附件</w:t>
      </w:r>
      <w:r>
        <w:rPr>
          <w:rFonts w:ascii="宋体" w:cs="宋体"/>
        </w:rPr>
        <w:t>2</w:t>
      </w:r>
      <w:r>
        <w:rPr>
          <w:rFonts w:ascii="宋体" w:cs="宋体" w:hint="eastAsia"/>
        </w:rPr>
        <w:t>开标一览表。</w:t>
      </w:r>
    </w:p>
    <w:p w:rsidR="00552549" w:rsidRDefault="00F975D4">
      <w:pPr>
        <w:wordWrap w:val="0"/>
        <w:adjustRightInd w:val="0"/>
        <w:snapToGrid w:val="0"/>
        <w:spacing w:line="360" w:lineRule="auto"/>
        <w:ind w:leftChars="200" w:left="420"/>
        <w:rPr>
          <w:rFonts w:ascii="宋体"/>
        </w:rPr>
      </w:pPr>
      <w:r>
        <w:rPr>
          <w:rFonts w:ascii="宋体" w:cs="宋体"/>
        </w:rPr>
        <w:t>2</w:t>
      </w:r>
      <w:r>
        <w:rPr>
          <w:rFonts w:cs="宋体" w:hint="eastAsia"/>
        </w:rPr>
        <w:t>．</w:t>
      </w:r>
      <w:r>
        <w:rPr>
          <w:rFonts w:ascii="宋体" w:cs="宋体" w:hint="eastAsia"/>
        </w:rPr>
        <w:t>我方将按采购文件的规定履行合同责任和义务。</w:t>
      </w:r>
    </w:p>
    <w:p w:rsidR="00552549" w:rsidRDefault="00F975D4">
      <w:pPr>
        <w:wordWrap w:val="0"/>
        <w:adjustRightInd w:val="0"/>
        <w:snapToGrid w:val="0"/>
        <w:spacing w:line="360" w:lineRule="auto"/>
        <w:ind w:leftChars="200" w:left="420"/>
        <w:rPr>
          <w:rFonts w:ascii="宋体"/>
        </w:rPr>
      </w:pPr>
      <w:r>
        <w:rPr>
          <w:rFonts w:ascii="宋体" w:cs="宋体"/>
        </w:rPr>
        <w:t>3</w:t>
      </w:r>
      <w:r>
        <w:rPr>
          <w:rFonts w:cs="宋体" w:hint="eastAsia"/>
        </w:rPr>
        <w:t>．</w:t>
      </w:r>
      <w:r>
        <w:rPr>
          <w:rFonts w:ascii="宋体" w:cs="宋体" w:hint="eastAsia"/>
        </w:rPr>
        <w:t>我方已详细审查全部采购文件，包括修改文件（如有的话）以及相关资料和有关附件。</w:t>
      </w:r>
    </w:p>
    <w:p w:rsidR="00552549" w:rsidRDefault="00F975D4">
      <w:pPr>
        <w:wordWrap w:val="0"/>
        <w:adjustRightInd w:val="0"/>
        <w:snapToGrid w:val="0"/>
        <w:spacing w:line="360" w:lineRule="auto"/>
        <w:ind w:leftChars="200" w:left="735" w:hangingChars="150" w:hanging="315"/>
        <w:rPr>
          <w:rFonts w:ascii="宋体"/>
        </w:rPr>
      </w:pPr>
      <w:r>
        <w:rPr>
          <w:rFonts w:ascii="宋体" w:cs="宋体"/>
        </w:rPr>
        <w:t>4</w:t>
      </w:r>
      <w:r>
        <w:rPr>
          <w:rFonts w:cs="宋体" w:hint="eastAsia"/>
        </w:rPr>
        <w:t>．</w:t>
      </w:r>
      <w:r>
        <w:rPr>
          <w:rFonts w:ascii="宋体" w:hint="eastAsia"/>
        </w:rPr>
        <w:t>我方的投标自投标截止之日起有效期为</w:t>
      </w:r>
      <w:r>
        <w:rPr>
          <w:rFonts w:ascii="宋体"/>
        </w:rPr>
        <w:t>90</w:t>
      </w:r>
      <w:r>
        <w:rPr>
          <w:rFonts w:ascii="宋体" w:hint="eastAsia"/>
        </w:rPr>
        <w:t>日历日。</w:t>
      </w:r>
    </w:p>
    <w:p w:rsidR="00552549" w:rsidRDefault="00F975D4">
      <w:pPr>
        <w:wordWrap w:val="0"/>
        <w:adjustRightInd w:val="0"/>
        <w:snapToGrid w:val="0"/>
        <w:spacing w:line="360" w:lineRule="auto"/>
        <w:ind w:leftChars="200" w:left="735" w:hangingChars="150" w:hanging="315"/>
        <w:rPr>
          <w:rFonts w:ascii="宋体"/>
        </w:rPr>
      </w:pPr>
      <w:r>
        <w:rPr>
          <w:rFonts w:ascii="宋体" w:cs="宋体"/>
        </w:rPr>
        <w:t>5</w:t>
      </w:r>
      <w:r>
        <w:rPr>
          <w:rFonts w:cs="宋体" w:hint="eastAsia"/>
        </w:rPr>
        <w:t>．</w:t>
      </w:r>
      <w:r>
        <w:rPr>
          <w:rFonts w:ascii="宋体" w:hint="eastAsia"/>
        </w:rPr>
        <w:t>我方同意提供按照贵方要求的与我方投标有关的一切数据或资料，保证所提供的全部资料的真实性、有效性、合法性和一致性。</w:t>
      </w:r>
    </w:p>
    <w:p w:rsidR="00552549" w:rsidRDefault="00F975D4">
      <w:pPr>
        <w:wordWrap w:val="0"/>
        <w:adjustRightInd w:val="0"/>
        <w:snapToGrid w:val="0"/>
        <w:spacing w:line="360" w:lineRule="auto"/>
        <w:ind w:leftChars="200" w:left="420"/>
        <w:rPr>
          <w:rFonts w:ascii="宋体"/>
        </w:rPr>
      </w:pPr>
      <w:r>
        <w:rPr>
          <w:rFonts w:ascii="宋体" w:cs="宋体"/>
        </w:rPr>
        <w:t>6</w:t>
      </w:r>
      <w:r>
        <w:rPr>
          <w:rFonts w:cs="宋体" w:hint="eastAsia"/>
        </w:rPr>
        <w:t>．</w:t>
      </w:r>
      <w:r>
        <w:rPr>
          <w:rFonts w:ascii="宋体" w:cs="宋体" w:hint="eastAsia"/>
        </w:rPr>
        <w:t>理解贵方不一定要接受最低报价的投标。</w:t>
      </w:r>
    </w:p>
    <w:p w:rsidR="00552549" w:rsidRDefault="00F975D4">
      <w:pPr>
        <w:wordWrap w:val="0"/>
        <w:adjustRightInd w:val="0"/>
        <w:snapToGrid w:val="0"/>
        <w:spacing w:line="360" w:lineRule="auto"/>
        <w:ind w:leftChars="200" w:left="420"/>
        <w:rPr>
          <w:rFonts w:ascii="宋体"/>
        </w:rPr>
      </w:pPr>
      <w:r>
        <w:rPr>
          <w:rFonts w:ascii="宋体" w:cs="宋体"/>
        </w:rPr>
        <w:t>7</w:t>
      </w:r>
      <w:r>
        <w:rPr>
          <w:rFonts w:cs="宋体" w:hint="eastAsia"/>
        </w:rPr>
        <w:t>．</w:t>
      </w:r>
      <w:r>
        <w:rPr>
          <w:rFonts w:ascii="宋体" w:cs="宋体" w:hint="eastAsia"/>
        </w:rPr>
        <w:t>与本投标有关的一切正式往来通讯请寄：</w:t>
      </w:r>
    </w:p>
    <w:p w:rsidR="00552549" w:rsidRDefault="00F975D4" w:rsidP="00236F06">
      <w:pPr>
        <w:wordWrap w:val="0"/>
        <w:adjustRightInd w:val="0"/>
        <w:snapToGrid w:val="0"/>
        <w:spacing w:line="360" w:lineRule="auto"/>
        <w:ind w:firstLineChars="350" w:firstLine="735"/>
        <w:rPr>
          <w:rFonts w:ascii="宋体" w:cs="宋体"/>
        </w:rPr>
      </w:pPr>
      <w:r>
        <w:rPr>
          <w:rFonts w:ascii="宋体" w:cs="宋体" w:hint="eastAsia"/>
        </w:rPr>
        <w:t>地址：</w:t>
      </w:r>
    </w:p>
    <w:p w:rsidR="00552549" w:rsidRDefault="00F975D4">
      <w:pPr>
        <w:wordWrap w:val="0"/>
        <w:adjustRightInd w:val="0"/>
        <w:snapToGrid w:val="0"/>
        <w:spacing w:line="360" w:lineRule="auto"/>
        <w:ind w:firstLineChars="350" w:firstLine="735"/>
        <w:rPr>
          <w:rFonts w:ascii="宋体" w:cs="宋体"/>
          <w:u w:val="single"/>
        </w:rPr>
      </w:pPr>
      <w:r>
        <w:rPr>
          <w:rFonts w:ascii="宋体" w:cs="宋体" w:hint="eastAsia"/>
        </w:rPr>
        <w:t>邮编：</w:t>
      </w:r>
    </w:p>
    <w:p w:rsidR="00552549" w:rsidRDefault="00F975D4" w:rsidP="00236F06">
      <w:pPr>
        <w:wordWrap w:val="0"/>
        <w:adjustRightInd w:val="0"/>
        <w:snapToGrid w:val="0"/>
        <w:spacing w:line="360" w:lineRule="auto"/>
        <w:ind w:firstLineChars="350" w:firstLine="735"/>
        <w:rPr>
          <w:rFonts w:ascii="宋体" w:cs="宋体"/>
        </w:rPr>
      </w:pPr>
      <w:r>
        <w:rPr>
          <w:rFonts w:ascii="宋体" w:cs="宋体" w:hint="eastAsia"/>
        </w:rPr>
        <w:t>联系人</w:t>
      </w:r>
      <w:r w:rsidR="00236F06">
        <w:rPr>
          <w:rFonts w:ascii="宋体" w:cs="宋体" w:hint="eastAsia"/>
        </w:rPr>
        <w:t>姓名</w:t>
      </w:r>
      <w:r>
        <w:rPr>
          <w:rFonts w:ascii="宋体" w:cs="宋体" w:hint="eastAsia"/>
        </w:rPr>
        <w:t>：</w:t>
      </w:r>
    </w:p>
    <w:p w:rsidR="00552549" w:rsidRDefault="00F975D4">
      <w:pPr>
        <w:wordWrap w:val="0"/>
        <w:adjustRightInd w:val="0"/>
        <w:snapToGrid w:val="0"/>
        <w:spacing w:line="360" w:lineRule="auto"/>
        <w:ind w:firstLineChars="350" w:firstLine="735"/>
        <w:rPr>
          <w:rFonts w:ascii="宋体"/>
        </w:rPr>
      </w:pPr>
      <w:r>
        <w:rPr>
          <w:rFonts w:ascii="宋体" w:cs="宋体" w:hint="eastAsia"/>
        </w:rPr>
        <w:t>联系电话：</w:t>
      </w:r>
    </w:p>
    <w:p w:rsidR="00552549" w:rsidRDefault="00552549">
      <w:pPr>
        <w:wordWrap w:val="0"/>
        <w:adjustRightInd w:val="0"/>
        <w:snapToGrid w:val="0"/>
        <w:spacing w:line="360" w:lineRule="auto"/>
        <w:rPr>
          <w:rFonts w:ascii="宋体"/>
          <w:b/>
          <w:bCs/>
        </w:rPr>
      </w:pPr>
    </w:p>
    <w:p w:rsidR="00552549" w:rsidRDefault="00F975D4">
      <w:pPr>
        <w:wordWrap w:val="0"/>
        <w:adjustRightInd w:val="0"/>
        <w:snapToGrid w:val="0"/>
        <w:spacing w:line="360" w:lineRule="auto"/>
        <w:ind w:firstLineChars="200" w:firstLine="420"/>
        <w:rPr>
          <w:rFonts w:ascii="宋体"/>
          <w:bCs/>
        </w:rPr>
      </w:pPr>
      <w:r>
        <w:rPr>
          <w:rFonts w:ascii="宋体" w:hint="eastAsia"/>
          <w:bCs/>
        </w:rPr>
        <w:t>供应商法定代表人姓名、职务（印刷体）：</w:t>
      </w:r>
    </w:p>
    <w:p w:rsidR="00552549" w:rsidRDefault="00F975D4">
      <w:pPr>
        <w:wordWrap w:val="0"/>
        <w:adjustRightInd w:val="0"/>
        <w:snapToGrid w:val="0"/>
        <w:spacing w:line="360" w:lineRule="auto"/>
        <w:ind w:firstLineChars="200" w:firstLine="420"/>
        <w:rPr>
          <w:rFonts w:ascii="宋体"/>
        </w:rPr>
      </w:pPr>
      <w:r>
        <w:rPr>
          <w:rFonts w:ascii="宋体" w:hint="eastAsia"/>
        </w:rPr>
        <w:t>供应商名称：（公章）</w:t>
      </w:r>
    </w:p>
    <w:p w:rsidR="00552549" w:rsidRDefault="00F975D4">
      <w:pPr>
        <w:wordWrap w:val="0"/>
        <w:adjustRightInd w:val="0"/>
        <w:snapToGrid w:val="0"/>
        <w:spacing w:line="360" w:lineRule="auto"/>
        <w:ind w:firstLineChars="200" w:firstLine="420"/>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ind w:firstLineChars="200" w:firstLine="420"/>
        <w:rPr>
          <w:rFonts w:ascii="宋体"/>
          <w:b/>
          <w:bCs/>
        </w:rPr>
      </w:pPr>
      <w:r>
        <w:rPr>
          <w:rFonts w:ascii="宋体" w:hint="eastAsia"/>
        </w:rPr>
        <w:t>日期：年月日</w:t>
      </w:r>
    </w:p>
    <w:p w:rsidR="00552549" w:rsidRDefault="00F975D4">
      <w:pPr>
        <w:wordWrap w:val="0"/>
        <w:adjustRightInd w:val="0"/>
        <w:snapToGrid w:val="0"/>
        <w:spacing w:line="360" w:lineRule="auto"/>
        <w:ind w:firstLineChars="200" w:firstLine="420"/>
        <w:rPr>
          <w:rFonts w:ascii="宋体"/>
        </w:rPr>
      </w:pPr>
      <w:r>
        <w:rPr>
          <w:rFonts w:ascii="宋体"/>
        </w:rPr>
        <w:br w:type="page"/>
      </w:r>
    </w:p>
    <w:p w:rsidR="00552549" w:rsidRDefault="00F975D4">
      <w:pPr>
        <w:pStyle w:val="3"/>
        <w:adjustRightInd w:val="0"/>
        <w:snapToGrid w:val="0"/>
        <w:spacing w:before="0" w:after="0" w:line="360" w:lineRule="auto"/>
        <w:jc w:val="center"/>
        <w:rPr>
          <w:rFonts w:ascii="宋体"/>
          <w:sz w:val="28"/>
          <w:szCs w:val="28"/>
        </w:rPr>
      </w:pPr>
      <w:bookmarkStart w:id="149" w:name="_Toc296594291"/>
      <w:bookmarkStart w:id="150" w:name="_Toc53681945"/>
      <w:bookmarkStart w:id="151" w:name="_Toc106373920"/>
      <w:r>
        <w:rPr>
          <w:rFonts w:ascii="宋体" w:hint="eastAsia"/>
          <w:sz w:val="28"/>
          <w:szCs w:val="28"/>
        </w:rPr>
        <w:lastRenderedPageBreak/>
        <w:t>附件</w:t>
      </w:r>
      <w:r>
        <w:rPr>
          <w:rFonts w:ascii="宋体"/>
          <w:sz w:val="28"/>
          <w:szCs w:val="28"/>
        </w:rPr>
        <w:t xml:space="preserve">2  </w:t>
      </w:r>
      <w:r>
        <w:rPr>
          <w:rFonts w:ascii="宋体" w:hint="eastAsia"/>
          <w:sz w:val="28"/>
          <w:szCs w:val="28"/>
        </w:rPr>
        <w:t>报价表</w:t>
      </w:r>
      <w:bookmarkEnd w:id="149"/>
      <w:bookmarkEnd w:id="150"/>
      <w:bookmarkEnd w:id="151"/>
    </w:p>
    <w:p w:rsidR="00552549" w:rsidRDefault="00552549">
      <w:pPr>
        <w:wordWrap w:val="0"/>
      </w:pPr>
    </w:p>
    <w:p w:rsidR="00552549" w:rsidRDefault="00552549">
      <w:pPr>
        <w:wordWrap w:val="0"/>
      </w:pPr>
    </w:p>
    <w:p w:rsidR="00552549" w:rsidRDefault="00F975D4">
      <w:pPr>
        <w:wordWrap w:val="0"/>
        <w:adjustRightInd w:val="0"/>
        <w:snapToGrid w:val="0"/>
        <w:spacing w:line="360" w:lineRule="auto"/>
        <w:rPr>
          <w:rFonts w:ascii="宋体"/>
          <w:szCs w:val="21"/>
        </w:rPr>
      </w:pPr>
      <w:r>
        <w:rPr>
          <w:rFonts w:ascii="宋体" w:hint="eastAsia"/>
          <w:szCs w:val="21"/>
        </w:rPr>
        <w:t>深圳市国信招标有限公司：</w:t>
      </w:r>
    </w:p>
    <w:p w:rsidR="00552549" w:rsidRDefault="00F975D4">
      <w:pPr>
        <w:wordWrap w:val="0"/>
        <w:adjustRightInd w:val="0"/>
        <w:snapToGrid w:val="0"/>
        <w:spacing w:line="360" w:lineRule="auto"/>
        <w:ind w:firstLineChars="200" w:firstLine="420"/>
        <w:rPr>
          <w:rFonts w:ascii="宋体"/>
          <w:szCs w:val="21"/>
        </w:rPr>
      </w:pPr>
      <w:r>
        <w:rPr>
          <w:rFonts w:ascii="宋体" w:hint="eastAsia"/>
          <w:szCs w:val="21"/>
        </w:rPr>
        <w:t>在研究采购文件中所有文件和上述合同条件、技术资料后，我们对</w:t>
      </w:r>
      <w:r>
        <w:rPr>
          <w:rFonts w:ascii="宋体" w:hint="eastAsia"/>
          <w:szCs w:val="18"/>
          <w:u w:val="single"/>
        </w:rPr>
        <w:t>项目名称</w:t>
      </w:r>
      <w:r>
        <w:rPr>
          <w:rFonts w:ascii="宋体" w:hint="eastAsia"/>
        </w:rPr>
        <w:t>（项目编号：）</w:t>
      </w:r>
      <w:r>
        <w:rPr>
          <w:rFonts w:ascii="宋体" w:hint="eastAsia"/>
          <w:szCs w:val="21"/>
        </w:rPr>
        <w:t>投标报价如下：</w:t>
      </w:r>
    </w:p>
    <w:p w:rsidR="00552549" w:rsidRDefault="00F975D4">
      <w:pPr>
        <w:wordWrap w:val="0"/>
        <w:adjustRightInd w:val="0"/>
        <w:snapToGrid w:val="0"/>
        <w:spacing w:line="360" w:lineRule="auto"/>
        <w:ind w:firstLineChars="200" w:firstLine="420"/>
        <w:rPr>
          <w:rFonts w:ascii="宋体"/>
          <w:szCs w:val="21"/>
        </w:rPr>
      </w:pPr>
      <w:r>
        <w:rPr>
          <w:rFonts w:ascii="宋体" w:hint="eastAsia"/>
          <w:szCs w:val="21"/>
        </w:rPr>
        <w:t>1</w:t>
      </w:r>
      <w:r>
        <w:rPr>
          <w:rFonts w:hint="eastAsia"/>
        </w:rPr>
        <w:t>．投标总价：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3465"/>
        <w:gridCol w:w="1202"/>
      </w:tblGrid>
      <w:tr w:rsidR="00552549">
        <w:trPr>
          <w:trHeight w:val="335"/>
          <w:jc w:val="center"/>
        </w:trPr>
        <w:tc>
          <w:tcPr>
            <w:tcW w:w="4484" w:type="dxa"/>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3465" w:type="dxa"/>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投标总报价（人民币元，</w:t>
            </w:r>
            <w:r>
              <w:rPr>
                <w:rFonts w:ascii="宋体" w:hAnsi="宋体" w:hint="eastAsia"/>
              </w:rPr>
              <w:t>含增值税</w:t>
            </w:r>
            <w:r>
              <w:rPr>
                <w:rFonts w:ascii="宋体" w:hint="eastAsia"/>
                <w:szCs w:val="21"/>
              </w:rPr>
              <w:t>）</w:t>
            </w:r>
          </w:p>
        </w:tc>
        <w:tc>
          <w:tcPr>
            <w:tcW w:w="1202" w:type="dxa"/>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552549">
        <w:trPr>
          <w:trHeight w:val="335"/>
          <w:jc w:val="center"/>
        </w:trPr>
        <w:tc>
          <w:tcPr>
            <w:tcW w:w="4484" w:type="dxa"/>
            <w:vAlign w:val="center"/>
          </w:tcPr>
          <w:p w:rsidR="00552549" w:rsidRDefault="00F975D4">
            <w:pPr>
              <w:jc w:val="center"/>
              <w:rPr>
                <w:rFonts w:ascii="宋体"/>
              </w:rPr>
            </w:pPr>
            <w:r>
              <w:rPr>
                <w:rFonts w:ascii="宋体" w:hint="eastAsia"/>
                <w:color w:val="000000"/>
                <w:szCs w:val="18"/>
                <w:shd w:val="clear" w:color="auto" w:fill="FFFFFF"/>
              </w:rPr>
              <w:t>文锦渡海关2022年下半年业务现场消毒服务</w:t>
            </w:r>
          </w:p>
        </w:tc>
        <w:tc>
          <w:tcPr>
            <w:tcW w:w="3465" w:type="dxa"/>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r w:rsidR="00552549">
        <w:trPr>
          <w:trHeight w:val="335"/>
          <w:jc w:val="center"/>
        </w:trPr>
        <w:tc>
          <w:tcPr>
            <w:tcW w:w="4484" w:type="dxa"/>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合计</w:t>
            </w:r>
          </w:p>
        </w:tc>
        <w:tc>
          <w:tcPr>
            <w:tcW w:w="3465" w:type="dxa"/>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r>
    </w:tbl>
    <w:p w:rsidR="00552549" w:rsidRDefault="00F975D4">
      <w:pPr>
        <w:adjustRightInd w:val="0"/>
        <w:snapToGrid w:val="0"/>
        <w:spacing w:line="360" w:lineRule="auto"/>
        <w:rPr>
          <w:rFonts w:ascii="宋体"/>
          <w:szCs w:val="21"/>
        </w:rPr>
      </w:pPr>
      <w:r>
        <w:rPr>
          <w:rFonts w:ascii="宋体" w:hint="eastAsia"/>
          <w:szCs w:val="21"/>
        </w:rPr>
        <w:t>注：供应商如果需要对报价或其它内容加以说明，可在备注栏填写；不得填报有选择性报价方案。</w:t>
      </w:r>
    </w:p>
    <w:p w:rsidR="00552549" w:rsidRDefault="00552549">
      <w:pPr>
        <w:pStyle w:val="a0"/>
      </w:pPr>
    </w:p>
    <w:p w:rsidR="00552549" w:rsidRDefault="00F975D4">
      <w:pPr>
        <w:adjustRightInd w:val="0"/>
        <w:snapToGrid w:val="0"/>
        <w:spacing w:line="360" w:lineRule="auto"/>
        <w:ind w:firstLineChars="200" w:firstLine="420"/>
        <w:rPr>
          <w:rFonts w:ascii="宋体"/>
          <w:szCs w:val="21"/>
        </w:rPr>
      </w:pPr>
      <w:r>
        <w:rPr>
          <w:rFonts w:ascii="宋体" w:hint="eastAsia"/>
          <w:szCs w:val="21"/>
        </w:rPr>
        <w:t>2</w:t>
      </w:r>
      <w:r>
        <w:rPr>
          <w:rFonts w:hint="eastAsia"/>
        </w:rPr>
        <w:t>．分项报价：</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1594"/>
        <w:gridCol w:w="2889"/>
        <w:gridCol w:w="1103"/>
        <w:gridCol w:w="1084"/>
        <w:gridCol w:w="1695"/>
      </w:tblGrid>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序号</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操作类别</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服务区域</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服务天数</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每日频次</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服务单价（元）</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场所预防消毒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1号查验台、2号查验台、3号查验台、4号查验台、35/36号查验台，共1677㎡。</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/平方米/次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专属用房（间）预防性消毒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号查验台配套洗消间及周边、2号查验台配套洗消间及周边、3号查验台配套洗消间及周边、4号查验台配套洗消间及周边、35/36查验台配套洗消间及周边、货运前置通道洗消间及周边、进口货运医排室及周边、出口货运医排室及周边、进境旅检医排室及周边、出境旅检医排室及周边、旅检大厅门口方舱（2间）及周边、旅检在建洗消间（3间）及周边，共15间。</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/间/次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3</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涉疫垃圾打包</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全部口岸通关区域，共54桶（视实际业务区域而定）</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/桶/次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4</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查验场地/货物消毒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lastRenderedPageBreak/>
              <w:t>5</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车辆驾驶室预防性消毒/终末消毒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6</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场所终末消毒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552549" w:rsidRPr="00E1430A" w:rsidTr="00A22074">
        <w:trPr>
          <w:jc w:val="center"/>
        </w:trPr>
        <w:tc>
          <w:tcPr>
            <w:tcW w:w="7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7</w:t>
            </w:r>
          </w:p>
        </w:tc>
        <w:tc>
          <w:tcPr>
            <w:tcW w:w="159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场所随时消毒</w:t>
            </w:r>
          </w:p>
        </w:tc>
        <w:tc>
          <w:tcPr>
            <w:tcW w:w="2889"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552549" w:rsidRPr="00E1430A" w:rsidTr="00A22074">
        <w:trPr>
          <w:trHeight w:val="656"/>
          <w:jc w:val="center"/>
        </w:trPr>
        <w:tc>
          <w:tcPr>
            <w:tcW w:w="2378" w:type="dxa"/>
            <w:gridSpan w:val="2"/>
            <w:vAlign w:val="center"/>
          </w:tcPr>
          <w:p w:rsidR="00552549" w:rsidRPr="00E1430A" w:rsidRDefault="00F975D4">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项目总报价（元）</w:t>
            </w:r>
          </w:p>
        </w:tc>
        <w:tc>
          <w:tcPr>
            <w:tcW w:w="6771" w:type="dxa"/>
            <w:gridSpan w:val="4"/>
            <w:vAlign w:val="center"/>
          </w:tcPr>
          <w:p w:rsidR="00552549" w:rsidRPr="00E1430A" w:rsidRDefault="00552549">
            <w:pPr>
              <w:spacing w:line="360" w:lineRule="auto"/>
              <w:jc w:val="center"/>
              <w:rPr>
                <w:rFonts w:asciiTheme="minorEastAsia" w:eastAsiaTheme="minorEastAsia" w:hAnsiTheme="minorEastAsia"/>
                <w:szCs w:val="21"/>
              </w:rPr>
            </w:pPr>
          </w:p>
        </w:tc>
      </w:tr>
    </w:tbl>
    <w:p w:rsidR="00552549" w:rsidRPr="00E1430A" w:rsidRDefault="00552549">
      <w:pPr>
        <w:wordWrap w:val="0"/>
        <w:adjustRightInd w:val="0"/>
        <w:snapToGrid w:val="0"/>
        <w:spacing w:line="360" w:lineRule="auto"/>
        <w:ind w:leftChars="257" w:left="540"/>
        <w:rPr>
          <w:rFonts w:ascii="宋体"/>
          <w:szCs w:val="21"/>
        </w:rPr>
      </w:pPr>
    </w:p>
    <w:p w:rsidR="00552549" w:rsidRPr="00E1430A" w:rsidRDefault="00552549">
      <w:pPr>
        <w:pStyle w:val="a0"/>
      </w:pPr>
    </w:p>
    <w:p w:rsidR="00552549" w:rsidRPr="00E1430A" w:rsidRDefault="00F975D4">
      <w:pPr>
        <w:wordWrap w:val="0"/>
        <w:adjustRightInd w:val="0"/>
        <w:snapToGrid w:val="0"/>
        <w:spacing w:line="360" w:lineRule="auto"/>
        <w:rPr>
          <w:rFonts w:ascii="宋体"/>
        </w:rPr>
      </w:pPr>
      <w:r w:rsidRPr="00E1430A">
        <w:rPr>
          <w:rFonts w:ascii="宋体" w:hint="eastAsia"/>
        </w:rPr>
        <w:t>供应商名称：（公章）</w:t>
      </w:r>
    </w:p>
    <w:p w:rsidR="00552549" w:rsidRPr="00E1430A" w:rsidRDefault="00F975D4">
      <w:pPr>
        <w:wordWrap w:val="0"/>
        <w:adjustRightInd w:val="0"/>
        <w:snapToGrid w:val="0"/>
        <w:spacing w:line="360" w:lineRule="auto"/>
        <w:rPr>
          <w:rFonts w:ascii="宋体"/>
        </w:rPr>
      </w:pPr>
      <w:r w:rsidRPr="00E1430A">
        <w:rPr>
          <w:rFonts w:ascii="宋体" w:hint="eastAsia"/>
        </w:rPr>
        <w:t>法定代表人</w:t>
      </w:r>
      <w:r w:rsidRPr="00E1430A">
        <w:rPr>
          <w:rFonts w:ascii="宋体" w:hint="eastAsia"/>
          <w:bCs/>
        </w:rPr>
        <w:t>（或</w:t>
      </w:r>
      <w:r w:rsidRPr="00E1430A">
        <w:rPr>
          <w:rFonts w:ascii="宋体" w:hint="eastAsia"/>
        </w:rPr>
        <w:t>授权委托代理人</w:t>
      </w:r>
      <w:r w:rsidRPr="00E1430A">
        <w:rPr>
          <w:rFonts w:ascii="宋体" w:hint="eastAsia"/>
          <w:bCs/>
        </w:rPr>
        <w:t>）</w:t>
      </w:r>
      <w:r w:rsidRPr="00E1430A">
        <w:rPr>
          <w:rFonts w:ascii="宋体" w:hint="eastAsia"/>
        </w:rPr>
        <w:t>签名：</w:t>
      </w:r>
    </w:p>
    <w:p w:rsidR="00552549" w:rsidRDefault="00F975D4">
      <w:pPr>
        <w:wordWrap w:val="0"/>
        <w:adjustRightInd w:val="0"/>
        <w:snapToGrid w:val="0"/>
        <w:spacing w:line="360" w:lineRule="auto"/>
        <w:rPr>
          <w:rFonts w:ascii="宋体"/>
          <w:b/>
          <w:bCs/>
        </w:rPr>
      </w:pPr>
      <w:r w:rsidRPr="00E1430A">
        <w:rPr>
          <w:rFonts w:ascii="宋体" w:hint="eastAsia"/>
        </w:rPr>
        <w:t>日期：年月日</w:t>
      </w:r>
    </w:p>
    <w:p w:rsidR="00552549" w:rsidRDefault="00F975D4">
      <w:pPr>
        <w:pStyle w:val="3"/>
        <w:adjustRightInd w:val="0"/>
        <w:snapToGrid w:val="0"/>
        <w:spacing w:before="0" w:after="0" w:line="360" w:lineRule="auto"/>
        <w:jc w:val="center"/>
        <w:rPr>
          <w:rFonts w:ascii="宋体"/>
          <w:sz w:val="28"/>
          <w:szCs w:val="28"/>
        </w:rPr>
      </w:pPr>
      <w:r>
        <w:rPr>
          <w:rFonts w:ascii="宋体"/>
        </w:rPr>
        <w:br w:type="page"/>
      </w:r>
      <w:bookmarkStart w:id="152" w:name="_Toc73248265"/>
      <w:bookmarkStart w:id="153" w:name="_Toc72656422"/>
      <w:bookmarkStart w:id="154" w:name="_Toc296594292"/>
      <w:bookmarkStart w:id="155" w:name="_Toc77246504"/>
      <w:bookmarkStart w:id="156" w:name="_Toc78813382"/>
    </w:p>
    <w:p w:rsidR="00552549" w:rsidRDefault="00552549">
      <w:pPr>
        <w:pStyle w:val="3"/>
        <w:wordWrap w:val="0"/>
        <w:adjustRightInd w:val="0"/>
        <w:snapToGrid w:val="0"/>
        <w:spacing w:before="0" w:after="0" w:line="360" w:lineRule="auto"/>
        <w:jc w:val="center"/>
        <w:rPr>
          <w:rFonts w:ascii="宋体"/>
          <w:sz w:val="28"/>
          <w:szCs w:val="28"/>
        </w:rPr>
      </w:pPr>
      <w:bookmarkStart w:id="157" w:name="_Toc53681947"/>
    </w:p>
    <w:p w:rsidR="00552549" w:rsidRDefault="00F975D4">
      <w:pPr>
        <w:pStyle w:val="3"/>
        <w:wordWrap w:val="0"/>
        <w:adjustRightInd w:val="0"/>
        <w:snapToGrid w:val="0"/>
        <w:spacing w:before="0" w:after="0" w:line="360" w:lineRule="auto"/>
        <w:jc w:val="center"/>
        <w:rPr>
          <w:rFonts w:ascii="宋体"/>
          <w:sz w:val="28"/>
          <w:szCs w:val="28"/>
        </w:rPr>
      </w:pPr>
      <w:bookmarkStart w:id="158" w:name="_Toc106373921"/>
      <w:r>
        <w:rPr>
          <w:rFonts w:ascii="宋体" w:hint="eastAsia"/>
          <w:sz w:val="28"/>
          <w:szCs w:val="28"/>
        </w:rPr>
        <w:t>附件</w:t>
      </w:r>
      <w:r>
        <w:rPr>
          <w:rFonts w:ascii="宋体"/>
          <w:sz w:val="28"/>
          <w:szCs w:val="28"/>
        </w:rPr>
        <w:t xml:space="preserve">3  </w:t>
      </w:r>
      <w:r>
        <w:rPr>
          <w:rFonts w:ascii="宋体" w:hint="eastAsia"/>
          <w:sz w:val="28"/>
          <w:szCs w:val="28"/>
        </w:rPr>
        <w:t>供应商基本情况表</w:t>
      </w:r>
      <w:bookmarkEnd w:id="157"/>
      <w:bookmarkEnd w:id="158"/>
    </w:p>
    <w:p w:rsidR="00552549" w:rsidRDefault="00552549">
      <w:pPr>
        <w:wordWrap w:val="0"/>
      </w:pPr>
    </w:p>
    <w:p w:rsidR="00552549" w:rsidRDefault="00552549">
      <w:pPr>
        <w:wordWrap w:val="0"/>
      </w:pPr>
    </w:p>
    <w:p w:rsidR="00552549" w:rsidRDefault="00F975D4">
      <w:pPr>
        <w:wordWrap w:val="0"/>
        <w:adjustRightInd w:val="0"/>
        <w:snapToGrid w:val="0"/>
        <w:spacing w:line="360" w:lineRule="auto"/>
        <w:rPr>
          <w:rFonts w:ascii="宋体" w:cs="Arial"/>
        </w:rPr>
      </w:pPr>
      <w:r>
        <w:rPr>
          <w:rFonts w:ascii="宋体" w:cs="Arial" w:hint="eastAsia"/>
        </w:rPr>
        <w:t>一、供应商基本情况</w:t>
      </w:r>
    </w:p>
    <w:p w:rsidR="00236F06" w:rsidRDefault="00F975D4">
      <w:pPr>
        <w:wordWrap w:val="0"/>
        <w:adjustRightInd w:val="0"/>
        <w:snapToGrid w:val="0"/>
        <w:spacing w:line="360" w:lineRule="auto"/>
        <w:ind w:firstLineChars="200" w:firstLine="420"/>
        <w:rPr>
          <w:rFonts w:ascii="宋体" w:cs="Arial"/>
        </w:rPr>
      </w:pPr>
      <w:r>
        <w:rPr>
          <w:rFonts w:ascii="宋体" w:cs="Arial"/>
        </w:rPr>
        <w:t>1</w:t>
      </w:r>
      <w:r>
        <w:rPr>
          <w:rFonts w:hint="eastAsia"/>
        </w:rPr>
        <w:t>．</w:t>
      </w:r>
      <w:r w:rsidR="00236F06">
        <w:rPr>
          <w:rFonts w:ascii="宋体" w:cs="Arial" w:hint="eastAsia"/>
        </w:rPr>
        <w:t>供应商</w:t>
      </w:r>
      <w:r>
        <w:rPr>
          <w:rFonts w:ascii="宋体" w:cs="Arial" w:hint="eastAsia"/>
        </w:rPr>
        <w:t>名称：</w:t>
      </w:r>
    </w:p>
    <w:p w:rsidR="00552549" w:rsidRDefault="00236F06" w:rsidP="00236F06">
      <w:pPr>
        <w:wordWrap w:val="0"/>
        <w:adjustRightInd w:val="0"/>
        <w:snapToGrid w:val="0"/>
        <w:spacing w:line="360" w:lineRule="auto"/>
        <w:ind w:firstLineChars="350" w:firstLine="735"/>
        <w:rPr>
          <w:rFonts w:ascii="宋体" w:cs="Arial"/>
        </w:rPr>
      </w:pPr>
      <w:r>
        <w:rPr>
          <w:rFonts w:ascii="宋体" w:cs="Arial" w:hint="eastAsia"/>
        </w:rPr>
        <w:t>供应商地址</w:t>
      </w:r>
      <w:r w:rsidR="00F975D4">
        <w:rPr>
          <w:rFonts w:ascii="宋体" w:cs="Arial" w:hint="eastAsia"/>
        </w:rPr>
        <w:t>：</w:t>
      </w:r>
    </w:p>
    <w:p w:rsidR="00552549" w:rsidRDefault="00236F06" w:rsidP="00236F06">
      <w:pPr>
        <w:wordWrap w:val="0"/>
        <w:adjustRightInd w:val="0"/>
        <w:snapToGrid w:val="0"/>
        <w:spacing w:line="360" w:lineRule="auto"/>
        <w:ind w:firstLineChars="350" w:firstLine="735"/>
        <w:rPr>
          <w:rFonts w:ascii="宋体" w:cs="Arial"/>
        </w:rPr>
      </w:pPr>
      <w:r>
        <w:rPr>
          <w:rFonts w:ascii="宋体" w:cs="Arial" w:hint="eastAsia"/>
        </w:rPr>
        <w:t>联系方式：</w:t>
      </w:r>
    </w:p>
    <w:p w:rsidR="00236F06" w:rsidRDefault="00236F06">
      <w:pPr>
        <w:wordWrap w:val="0"/>
        <w:adjustRightInd w:val="0"/>
        <w:snapToGrid w:val="0"/>
        <w:spacing w:line="360" w:lineRule="auto"/>
        <w:ind w:firstLineChars="200" w:firstLine="420"/>
        <w:rPr>
          <w:rFonts w:ascii="宋体" w:cs="Arial"/>
        </w:rPr>
      </w:pPr>
      <w:r>
        <w:rPr>
          <w:rFonts w:ascii="宋体" w:cs="Arial" w:hint="eastAsia"/>
        </w:rPr>
        <w:t>2</w:t>
      </w:r>
      <w:r w:rsidR="00F975D4">
        <w:rPr>
          <w:rFonts w:hint="eastAsia"/>
        </w:rPr>
        <w:t>．</w:t>
      </w:r>
      <w:r w:rsidR="00F975D4">
        <w:rPr>
          <w:rFonts w:ascii="宋体" w:cs="Arial" w:hint="eastAsia"/>
        </w:rPr>
        <w:t>注册资金：</w:t>
      </w:r>
    </w:p>
    <w:p w:rsidR="00552549" w:rsidRDefault="00F975D4" w:rsidP="00236F06">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552549" w:rsidRDefault="00236F06">
      <w:pPr>
        <w:wordWrap w:val="0"/>
        <w:adjustRightInd w:val="0"/>
        <w:snapToGrid w:val="0"/>
        <w:spacing w:line="360" w:lineRule="auto"/>
        <w:ind w:firstLineChars="200" w:firstLine="420"/>
        <w:rPr>
          <w:rFonts w:ascii="宋体" w:cs="Arial"/>
        </w:rPr>
      </w:pPr>
      <w:r>
        <w:rPr>
          <w:rFonts w:ascii="宋体" w:cs="Arial" w:hint="eastAsia"/>
        </w:rPr>
        <w:t>3</w:t>
      </w:r>
      <w:r w:rsidR="00F975D4">
        <w:rPr>
          <w:rFonts w:hint="eastAsia"/>
        </w:rPr>
        <w:t>．</w:t>
      </w:r>
      <w:r w:rsidR="00F975D4">
        <w:rPr>
          <w:rFonts w:ascii="宋体" w:cs="Arial" w:hint="eastAsia"/>
        </w:rPr>
        <w:t>公司开户银行名称及账号：</w:t>
      </w:r>
    </w:p>
    <w:p w:rsidR="00552549" w:rsidRDefault="00236F06">
      <w:pPr>
        <w:tabs>
          <w:tab w:val="left" w:pos="420"/>
        </w:tabs>
        <w:wordWrap w:val="0"/>
        <w:adjustRightInd w:val="0"/>
        <w:snapToGrid w:val="0"/>
        <w:spacing w:line="360" w:lineRule="auto"/>
        <w:ind w:leftChars="200" w:left="420"/>
        <w:rPr>
          <w:rFonts w:ascii="宋体" w:cs="Arial"/>
        </w:rPr>
      </w:pPr>
      <w:r>
        <w:rPr>
          <w:rFonts w:ascii="宋体" w:cs="Arial" w:hint="eastAsia"/>
        </w:rPr>
        <w:t>4</w:t>
      </w:r>
      <w:r w:rsidR="00F975D4">
        <w:rPr>
          <w:rFonts w:hint="eastAsia"/>
        </w:rPr>
        <w:t>．</w:t>
      </w:r>
      <w:r w:rsidR="00F975D4">
        <w:rPr>
          <w:rFonts w:ascii="宋体" w:cs="Arial" w:hint="eastAsia"/>
        </w:rPr>
        <w:t>营业执照注册号：</w:t>
      </w:r>
    </w:p>
    <w:p w:rsidR="00552549" w:rsidRDefault="00236F06">
      <w:pPr>
        <w:wordWrap w:val="0"/>
        <w:adjustRightInd w:val="0"/>
        <w:snapToGrid w:val="0"/>
        <w:spacing w:line="360" w:lineRule="auto"/>
        <w:ind w:firstLineChars="200" w:firstLine="420"/>
        <w:rPr>
          <w:rFonts w:ascii="宋体" w:cs="Arial"/>
        </w:rPr>
      </w:pPr>
      <w:r>
        <w:rPr>
          <w:rFonts w:ascii="宋体" w:cs="Arial" w:hint="eastAsia"/>
        </w:rPr>
        <w:t>5</w:t>
      </w:r>
      <w:r w:rsidR="00F975D4">
        <w:rPr>
          <w:rFonts w:hint="eastAsia"/>
        </w:rPr>
        <w:t>．</w:t>
      </w:r>
      <w:r w:rsidR="00F975D4">
        <w:rPr>
          <w:rFonts w:ascii="宋体" w:cs="Arial" w:hint="eastAsia"/>
        </w:rPr>
        <w:t>公司简介（自行描述）</w:t>
      </w:r>
    </w:p>
    <w:p w:rsidR="00552549" w:rsidRDefault="00552549">
      <w:pPr>
        <w:wordWrap w:val="0"/>
        <w:adjustRightInd w:val="0"/>
        <w:snapToGrid w:val="0"/>
        <w:spacing w:line="360" w:lineRule="auto"/>
        <w:rPr>
          <w:rFonts w:ascii="宋体" w:cs="Arial"/>
        </w:rPr>
      </w:pPr>
    </w:p>
    <w:p w:rsidR="00552549" w:rsidRPr="00236F06" w:rsidRDefault="00552549">
      <w:pPr>
        <w:wordWrap w:val="0"/>
        <w:adjustRightInd w:val="0"/>
        <w:snapToGrid w:val="0"/>
        <w:spacing w:line="360" w:lineRule="auto"/>
        <w:rPr>
          <w:rFonts w:ascii="宋体" w:cs="Arial"/>
        </w:rPr>
      </w:pPr>
    </w:p>
    <w:p w:rsidR="00552549" w:rsidRDefault="00F975D4">
      <w:pPr>
        <w:wordWrap w:val="0"/>
        <w:adjustRightInd w:val="0"/>
        <w:snapToGrid w:val="0"/>
        <w:spacing w:line="360" w:lineRule="auto"/>
        <w:rPr>
          <w:rFonts w:ascii="宋体" w:cs="Arial"/>
        </w:rPr>
      </w:pPr>
      <w:r>
        <w:rPr>
          <w:rFonts w:ascii="宋体" w:cs="Arial" w:hint="eastAsia"/>
        </w:rPr>
        <w:t>二、供应商获得国家有关部门颁发的资质</w:t>
      </w:r>
      <w:r>
        <w:rPr>
          <w:rFonts w:ascii="宋体" w:cs="Arial"/>
        </w:rPr>
        <w:t>/</w:t>
      </w:r>
      <w:r>
        <w:rPr>
          <w:rFonts w:ascii="宋体" w:cs="Arial" w:hint="eastAsia"/>
        </w:rPr>
        <w:t>认定证书：</w:t>
      </w:r>
    </w:p>
    <w:p w:rsidR="00552549" w:rsidRDefault="00F975D4">
      <w:pPr>
        <w:spacing w:line="360" w:lineRule="auto"/>
        <w:ind w:leftChars="100" w:left="210" w:firstLineChars="100" w:firstLine="210"/>
        <w:rPr>
          <w:rFonts w:ascii="宋体"/>
          <w:szCs w:val="21"/>
        </w:rPr>
      </w:pPr>
      <w:r>
        <w:rPr>
          <w:rFonts w:ascii="宋体" w:hAnsi="宋体"/>
          <w:szCs w:val="21"/>
        </w:rPr>
        <w:t>1</w:t>
      </w:r>
      <w:r>
        <w:rPr>
          <w:rFonts w:hint="eastAsia"/>
        </w:rPr>
        <w:t>．</w:t>
      </w:r>
      <w:r>
        <w:rPr>
          <w:rFonts w:ascii="宋体" w:hAnsi="宋体"/>
          <w:szCs w:val="21"/>
        </w:rPr>
        <w:t>ISO9001</w:t>
      </w:r>
      <w:r>
        <w:rPr>
          <w:rFonts w:ascii="宋体" w:hAnsi="宋体" w:hint="eastAsia"/>
          <w:szCs w:val="21"/>
        </w:rPr>
        <w:t>或</w:t>
      </w:r>
      <w:r>
        <w:rPr>
          <w:rFonts w:ascii="宋体" w:hAnsi="宋体"/>
          <w:szCs w:val="21"/>
        </w:rPr>
        <w:t>GB/T19001</w:t>
      </w:r>
      <w:r>
        <w:rPr>
          <w:rFonts w:ascii="宋体" w:hAnsi="宋体" w:hint="eastAsia"/>
          <w:szCs w:val="21"/>
        </w:rPr>
        <w:t>质量管理体系认证证书；</w:t>
      </w:r>
    </w:p>
    <w:p w:rsidR="00552549" w:rsidRDefault="00F975D4">
      <w:pPr>
        <w:spacing w:line="360" w:lineRule="auto"/>
        <w:ind w:leftChars="100" w:left="210" w:firstLineChars="100" w:firstLine="210"/>
        <w:rPr>
          <w:rFonts w:ascii="宋体"/>
        </w:rPr>
      </w:pPr>
      <w:r>
        <w:rPr>
          <w:rFonts w:ascii="宋体" w:hAnsi="宋体"/>
          <w:szCs w:val="21"/>
        </w:rPr>
        <w:t>2</w:t>
      </w:r>
      <w:r>
        <w:rPr>
          <w:rFonts w:hint="eastAsia"/>
        </w:rPr>
        <w:t>．</w:t>
      </w:r>
      <w:r>
        <w:rPr>
          <w:rFonts w:ascii="宋体" w:hAnsi="宋体"/>
          <w:szCs w:val="21"/>
        </w:rPr>
        <w:t>ISO14001</w:t>
      </w:r>
      <w:r>
        <w:rPr>
          <w:rFonts w:ascii="宋体" w:hAnsi="宋体" w:hint="eastAsia"/>
          <w:szCs w:val="21"/>
        </w:rPr>
        <w:t>或</w:t>
      </w:r>
      <w:r>
        <w:rPr>
          <w:rFonts w:ascii="宋体" w:hAnsi="宋体"/>
          <w:szCs w:val="21"/>
        </w:rPr>
        <w:t>GB/T24001</w:t>
      </w:r>
      <w:r>
        <w:rPr>
          <w:rFonts w:ascii="宋体" w:hAnsi="宋体" w:hint="eastAsia"/>
          <w:szCs w:val="21"/>
        </w:rPr>
        <w:t>环境管理体系认证证书；</w:t>
      </w:r>
    </w:p>
    <w:p w:rsidR="00552549" w:rsidRDefault="00F975D4">
      <w:pPr>
        <w:spacing w:line="360" w:lineRule="auto"/>
        <w:ind w:leftChars="200" w:left="420"/>
        <w:rPr>
          <w:rFonts w:ascii="宋体" w:hAnsi="宋体"/>
          <w:szCs w:val="21"/>
        </w:rPr>
      </w:pPr>
      <w:r>
        <w:rPr>
          <w:rFonts w:ascii="宋体" w:hAnsi="宋体"/>
          <w:szCs w:val="21"/>
        </w:rPr>
        <w:t>3</w:t>
      </w:r>
      <w:r>
        <w:rPr>
          <w:rFonts w:hint="eastAsia"/>
        </w:rPr>
        <w:t>．</w:t>
      </w:r>
      <w:r>
        <w:rPr>
          <w:rFonts w:ascii="宋体" w:hAnsi="宋体"/>
          <w:szCs w:val="21"/>
        </w:rPr>
        <w:t>ISO45001</w:t>
      </w:r>
      <w:r>
        <w:rPr>
          <w:rFonts w:ascii="宋体" w:hAnsi="宋体" w:hint="eastAsia"/>
          <w:szCs w:val="21"/>
        </w:rPr>
        <w:t>或</w:t>
      </w:r>
      <w:r>
        <w:rPr>
          <w:rFonts w:ascii="宋体" w:hAnsi="宋体"/>
          <w:szCs w:val="21"/>
        </w:rPr>
        <w:t>GB/T45001</w:t>
      </w:r>
      <w:r>
        <w:rPr>
          <w:rFonts w:ascii="宋体" w:hAnsi="宋体" w:hint="eastAsia"/>
          <w:szCs w:val="21"/>
        </w:rPr>
        <w:t>职业健康安全管理体系认证证书。</w:t>
      </w:r>
    </w:p>
    <w:p w:rsidR="00552549" w:rsidRDefault="00F975D4">
      <w:pPr>
        <w:spacing w:line="360" w:lineRule="auto"/>
        <w:ind w:leftChars="200" w:left="420"/>
        <w:rPr>
          <w:rFonts w:ascii="宋体" w:hAnsi="宋体"/>
          <w:szCs w:val="21"/>
        </w:rPr>
      </w:pPr>
      <w:r>
        <w:rPr>
          <w:rFonts w:ascii="宋体" w:hAnsi="宋体" w:hint="eastAsia"/>
          <w:szCs w:val="21"/>
        </w:rPr>
        <w:t>4．海关颁发的出入境检疫处理单位核准证书（C类资质）。</w:t>
      </w:r>
    </w:p>
    <w:p w:rsidR="00552549" w:rsidRDefault="00F975D4" w:rsidP="00236F06">
      <w:pPr>
        <w:wordWrap w:val="0"/>
        <w:adjustRightInd w:val="0"/>
        <w:snapToGrid w:val="0"/>
        <w:spacing w:line="360" w:lineRule="auto"/>
        <w:ind w:leftChars="200" w:left="420"/>
        <w:rPr>
          <w:rFonts w:ascii="宋体" w:cs="Arial"/>
        </w:rPr>
      </w:pPr>
      <w:r>
        <w:rPr>
          <w:rFonts w:ascii="宋体" w:cs="Arial" w:hint="eastAsia"/>
        </w:rPr>
        <w:t>注：根据采购文件“商务评估表”所列要求提供相关证书复印件。</w:t>
      </w:r>
    </w:p>
    <w:p w:rsidR="00552549" w:rsidRPr="00236F06" w:rsidRDefault="00552549">
      <w:pPr>
        <w:wordWrap w:val="0"/>
        <w:adjustRightInd w:val="0"/>
        <w:snapToGrid w:val="0"/>
        <w:spacing w:line="360" w:lineRule="auto"/>
        <w:rPr>
          <w:rFonts w:ascii="宋体"/>
          <w:szCs w:val="21"/>
        </w:rPr>
      </w:pPr>
    </w:p>
    <w:p w:rsidR="00552549" w:rsidRDefault="00552549">
      <w:pPr>
        <w:wordWrap w:val="0"/>
        <w:adjustRightInd w:val="0"/>
        <w:snapToGrid w:val="0"/>
        <w:spacing w:line="360" w:lineRule="auto"/>
        <w:ind w:firstLine="408"/>
        <w:rPr>
          <w:rFonts w:ascii="宋体" w:cs="Arial"/>
        </w:rPr>
      </w:pPr>
    </w:p>
    <w:p w:rsidR="00552549" w:rsidRDefault="00F975D4">
      <w:pPr>
        <w:wordWrap w:val="0"/>
        <w:adjustRightInd w:val="0"/>
        <w:snapToGrid w:val="0"/>
        <w:spacing w:line="360" w:lineRule="auto"/>
        <w:rPr>
          <w:rFonts w:ascii="宋体" w:cs="Arial"/>
        </w:rPr>
      </w:pPr>
      <w:r>
        <w:rPr>
          <w:rFonts w:ascii="宋体" w:cs="Arial" w:hint="eastAsia"/>
        </w:rPr>
        <w:t>我</w:t>
      </w:r>
      <w:r>
        <w:rPr>
          <w:rFonts w:ascii="宋体" w:cs="Arial"/>
        </w:rPr>
        <w:t>/</w:t>
      </w:r>
      <w:r>
        <w:rPr>
          <w:rFonts w:ascii="宋体" w:cs="Arial" w:hint="eastAsia"/>
        </w:rPr>
        <w:t>我们声明以上所述是正确无误的，您有权进行您认为必要的所有调查。</w:t>
      </w:r>
    </w:p>
    <w:p w:rsidR="00552549" w:rsidRDefault="00552549">
      <w:pPr>
        <w:wordWrap w:val="0"/>
        <w:adjustRightInd w:val="0"/>
        <w:snapToGrid w:val="0"/>
        <w:spacing w:line="360" w:lineRule="auto"/>
        <w:rPr>
          <w:rFonts w:ascii="宋体"/>
          <w:b/>
        </w:rPr>
      </w:pPr>
    </w:p>
    <w:p w:rsidR="00552549" w:rsidRDefault="00F975D4">
      <w:pPr>
        <w:wordWrap w:val="0"/>
        <w:adjustRightInd w:val="0"/>
        <w:snapToGrid w:val="0"/>
        <w:spacing w:line="360" w:lineRule="auto"/>
        <w:rPr>
          <w:rFonts w:ascii="宋体"/>
        </w:rPr>
      </w:pPr>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b/>
          <w:bCs/>
        </w:rPr>
      </w:pPr>
      <w:r>
        <w:rPr>
          <w:rFonts w:ascii="宋体" w:hint="eastAsia"/>
        </w:rPr>
        <w:t>日期：年月日</w:t>
      </w:r>
    </w:p>
    <w:p w:rsidR="00552549" w:rsidRDefault="00F975D4">
      <w:pPr>
        <w:pStyle w:val="3"/>
        <w:wordWrap w:val="0"/>
        <w:adjustRightInd w:val="0"/>
        <w:snapToGrid w:val="0"/>
        <w:spacing w:before="0" w:after="0" w:line="360" w:lineRule="auto"/>
        <w:jc w:val="center"/>
        <w:rPr>
          <w:rFonts w:ascii="宋体"/>
          <w:sz w:val="28"/>
          <w:szCs w:val="28"/>
        </w:rPr>
      </w:pPr>
      <w:r>
        <w:rPr>
          <w:rFonts w:ascii="宋体"/>
          <w:sz w:val="28"/>
          <w:szCs w:val="28"/>
        </w:rPr>
        <w:br w:type="page"/>
      </w:r>
      <w:bookmarkStart w:id="159" w:name="_Toc53681948"/>
      <w:bookmarkStart w:id="160" w:name="_Toc106373922"/>
      <w:r>
        <w:rPr>
          <w:rFonts w:ascii="宋体" w:hint="eastAsia"/>
          <w:sz w:val="28"/>
          <w:szCs w:val="28"/>
        </w:rPr>
        <w:lastRenderedPageBreak/>
        <w:t>附件</w:t>
      </w:r>
      <w:r>
        <w:rPr>
          <w:rFonts w:ascii="宋体"/>
          <w:sz w:val="28"/>
          <w:szCs w:val="28"/>
        </w:rPr>
        <w:t xml:space="preserve">4  </w:t>
      </w:r>
      <w:r>
        <w:rPr>
          <w:rFonts w:ascii="宋体" w:hint="eastAsia"/>
          <w:sz w:val="28"/>
          <w:szCs w:val="28"/>
        </w:rPr>
        <w:t>资格证明文件</w:t>
      </w:r>
      <w:bookmarkEnd w:id="152"/>
      <w:bookmarkEnd w:id="153"/>
      <w:bookmarkEnd w:id="154"/>
      <w:bookmarkEnd w:id="155"/>
      <w:bookmarkEnd w:id="156"/>
      <w:bookmarkEnd w:id="159"/>
      <w:bookmarkEnd w:id="160"/>
    </w:p>
    <w:p w:rsidR="00552549" w:rsidRDefault="00552549">
      <w:pPr>
        <w:wordWrap w:val="0"/>
      </w:pPr>
    </w:p>
    <w:p w:rsidR="00552549" w:rsidRDefault="00F975D4">
      <w:pPr>
        <w:tabs>
          <w:tab w:val="left" w:pos="6660"/>
        </w:tabs>
        <w:wordWrap w:val="0"/>
        <w:adjustRightInd w:val="0"/>
        <w:snapToGrid w:val="0"/>
        <w:spacing w:line="360" w:lineRule="auto"/>
        <w:ind w:firstLineChars="100" w:firstLine="210"/>
        <w:rPr>
          <w:rFonts w:ascii="宋体"/>
        </w:rPr>
      </w:pPr>
      <w:r>
        <w:rPr>
          <w:rFonts w:ascii="宋体" w:hint="eastAsia"/>
        </w:rPr>
        <w:t>项目名称：项目编号：</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552549">
        <w:trPr>
          <w:jc w:val="center"/>
        </w:trPr>
        <w:tc>
          <w:tcPr>
            <w:tcW w:w="803" w:type="dxa"/>
            <w:vAlign w:val="center"/>
          </w:tcPr>
          <w:p w:rsidR="00552549" w:rsidRDefault="00F975D4">
            <w:pPr>
              <w:pStyle w:val="1e"/>
              <w:wordWrap w:val="0"/>
            </w:pPr>
            <w:r>
              <w:rPr>
                <w:rFonts w:hint="eastAsia"/>
              </w:rPr>
              <w:t>序号</w:t>
            </w:r>
          </w:p>
        </w:tc>
        <w:tc>
          <w:tcPr>
            <w:tcW w:w="8015" w:type="dxa"/>
            <w:vAlign w:val="center"/>
          </w:tcPr>
          <w:p w:rsidR="00552549" w:rsidRDefault="00F975D4">
            <w:pPr>
              <w:wordWrap w:val="0"/>
              <w:adjustRightInd w:val="0"/>
              <w:snapToGrid w:val="0"/>
              <w:spacing w:line="360" w:lineRule="auto"/>
              <w:jc w:val="center"/>
              <w:rPr>
                <w:rFonts w:ascii="宋体" w:cs="Arial"/>
                <w:bCs/>
                <w:szCs w:val="21"/>
              </w:rPr>
            </w:pPr>
            <w:r>
              <w:rPr>
                <w:rFonts w:ascii="宋体" w:hint="eastAsia"/>
                <w:szCs w:val="21"/>
              </w:rPr>
              <w:t>资格证明文件</w:t>
            </w:r>
          </w:p>
        </w:tc>
      </w:tr>
      <w:tr w:rsidR="00552549">
        <w:trPr>
          <w:jc w:val="center"/>
        </w:trPr>
        <w:tc>
          <w:tcPr>
            <w:tcW w:w="803" w:type="dxa"/>
            <w:vAlign w:val="center"/>
          </w:tcPr>
          <w:p w:rsidR="00552549" w:rsidRDefault="00F975D4">
            <w:pPr>
              <w:wordWrap w:val="0"/>
              <w:jc w:val="center"/>
              <w:rPr>
                <w:rFonts w:ascii="宋体"/>
              </w:rPr>
            </w:pPr>
            <w:r>
              <w:rPr>
                <w:rFonts w:ascii="宋体"/>
              </w:rPr>
              <w:t>1</w:t>
            </w:r>
          </w:p>
        </w:tc>
        <w:tc>
          <w:tcPr>
            <w:tcW w:w="8015" w:type="dxa"/>
          </w:tcPr>
          <w:p w:rsidR="00552549" w:rsidRDefault="00F975D4">
            <w:pPr>
              <w:widowControl/>
              <w:shd w:val="clear" w:color="auto" w:fill="FFFFFF"/>
              <w:adjustRightInd w:val="0"/>
              <w:snapToGrid w:val="0"/>
              <w:spacing w:line="360" w:lineRule="auto"/>
              <w:jc w:val="left"/>
              <w:rPr>
                <w:rFonts w:ascii="宋体"/>
                <w:szCs w:val="21"/>
              </w:rPr>
            </w:pPr>
            <w:r>
              <w:rPr>
                <w:rFonts w:ascii="宋体" w:hint="eastAsia"/>
              </w:rPr>
              <w:t>营业执照复印件。</w:t>
            </w:r>
          </w:p>
        </w:tc>
      </w:tr>
      <w:tr w:rsidR="00552549">
        <w:trPr>
          <w:jc w:val="center"/>
        </w:trPr>
        <w:tc>
          <w:tcPr>
            <w:tcW w:w="803" w:type="dxa"/>
            <w:vAlign w:val="center"/>
          </w:tcPr>
          <w:p w:rsidR="00552549" w:rsidRDefault="00F975D4">
            <w:pPr>
              <w:wordWrap w:val="0"/>
              <w:jc w:val="center"/>
              <w:rPr>
                <w:rFonts w:ascii="宋体"/>
              </w:rPr>
            </w:pPr>
            <w:r>
              <w:rPr>
                <w:rFonts w:ascii="宋体"/>
              </w:rPr>
              <w:t>2</w:t>
            </w:r>
          </w:p>
        </w:tc>
        <w:tc>
          <w:tcPr>
            <w:tcW w:w="8015"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int="eastAsia"/>
              </w:rPr>
              <w:t>满足《中华人民共和国政府采购法》第二十二条规定条件的《声明函》原件（注：格式见附件）</w:t>
            </w:r>
          </w:p>
        </w:tc>
      </w:tr>
      <w:tr w:rsidR="00552549">
        <w:trPr>
          <w:jc w:val="center"/>
        </w:trPr>
        <w:tc>
          <w:tcPr>
            <w:tcW w:w="803" w:type="dxa"/>
            <w:vAlign w:val="center"/>
          </w:tcPr>
          <w:p w:rsidR="00552549" w:rsidRDefault="00F975D4">
            <w:pPr>
              <w:wordWrap w:val="0"/>
              <w:jc w:val="center"/>
              <w:rPr>
                <w:rFonts w:ascii="宋体"/>
              </w:rPr>
            </w:pPr>
            <w:r>
              <w:rPr>
                <w:rFonts w:ascii="宋体" w:hint="eastAsia"/>
              </w:rPr>
              <w:t>3</w:t>
            </w:r>
          </w:p>
        </w:tc>
        <w:tc>
          <w:tcPr>
            <w:tcW w:w="8015" w:type="dxa"/>
          </w:tcPr>
          <w:p w:rsidR="00552549" w:rsidRDefault="00F975D4">
            <w:pPr>
              <w:widowControl/>
              <w:shd w:val="clear" w:color="auto" w:fill="FFFFFF"/>
              <w:wordWrap w:val="0"/>
              <w:adjustRightInd w:val="0"/>
              <w:snapToGrid w:val="0"/>
              <w:spacing w:line="360" w:lineRule="auto"/>
              <w:jc w:val="left"/>
              <w:rPr>
                <w:rFonts w:ascii="宋体"/>
              </w:rPr>
            </w:pPr>
            <w:r>
              <w:rPr>
                <w:rFonts w:ascii="宋体" w:hAnsi="宋体" w:hint="eastAsia"/>
                <w:szCs w:val="21"/>
              </w:rPr>
              <w:t>《中小企业声明函》</w:t>
            </w:r>
            <w:r w:rsidR="000C70C1">
              <w:rPr>
                <w:rFonts w:ascii="宋体" w:hint="eastAsia"/>
              </w:rPr>
              <w:t>（注：格式见附件）</w:t>
            </w:r>
          </w:p>
        </w:tc>
      </w:tr>
      <w:tr w:rsidR="00552549">
        <w:trPr>
          <w:jc w:val="center"/>
        </w:trPr>
        <w:tc>
          <w:tcPr>
            <w:tcW w:w="803" w:type="dxa"/>
            <w:vAlign w:val="center"/>
          </w:tcPr>
          <w:p w:rsidR="00552549" w:rsidRDefault="00F975D4">
            <w:pPr>
              <w:wordWrap w:val="0"/>
              <w:jc w:val="center"/>
              <w:rPr>
                <w:rFonts w:ascii="宋体"/>
              </w:rPr>
            </w:pPr>
            <w:r>
              <w:rPr>
                <w:rFonts w:ascii="宋体" w:hint="eastAsia"/>
              </w:rPr>
              <w:t>4</w:t>
            </w:r>
          </w:p>
        </w:tc>
        <w:tc>
          <w:tcPr>
            <w:tcW w:w="8015"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Ansi="宋体" w:hint="eastAsia"/>
                <w:szCs w:val="21"/>
              </w:rPr>
              <w:t>“信用中国”网站（</w:t>
            </w:r>
            <w:hyperlink r:id="rId18" w:history="1">
              <w:r>
                <w:rPr>
                  <w:rFonts w:ascii="宋体" w:hAnsi="宋体"/>
                  <w:color w:val="000000"/>
                  <w:szCs w:val="21"/>
                </w:rPr>
                <w:t>https://www.creditchina.gov.cn</w:t>
              </w:r>
            </w:hyperlink>
            <w:r>
              <w:rPr>
                <w:rFonts w:ascii="宋体" w:hAnsi="宋体" w:hint="eastAsia"/>
                <w:color w:val="000000"/>
                <w:szCs w:val="21"/>
              </w:rPr>
              <w:t>）</w:t>
            </w:r>
            <w:r>
              <w:rPr>
                <w:rFonts w:ascii="宋体" w:hint="eastAsia"/>
                <w:color w:val="000000"/>
                <w:szCs w:val="21"/>
              </w:rPr>
              <w:t>“</w:t>
            </w:r>
            <w:r>
              <w:rPr>
                <w:rFonts w:ascii="宋体" w:hAnsi="宋体" w:hint="eastAsia"/>
                <w:color w:val="000000"/>
                <w:szCs w:val="21"/>
              </w:rPr>
              <w:t>重大税收违法案件当事人名单</w:t>
            </w:r>
            <w:r>
              <w:rPr>
                <w:rFonts w:ascii="宋体" w:hint="eastAsia"/>
                <w:color w:val="000000"/>
                <w:szCs w:val="21"/>
              </w:rPr>
              <w:t>”</w:t>
            </w:r>
            <w:r>
              <w:rPr>
                <w:rFonts w:ascii="宋体" w:hAnsi="宋体" w:hint="eastAsia"/>
                <w:color w:val="000000"/>
                <w:szCs w:val="21"/>
              </w:rPr>
              <w:t>查询页面或“信用信息报告”打印件、</w:t>
            </w:r>
            <w:r>
              <w:rPr>
                <w:rFonts w:ascii="宋体" w:hAnsi="宋体" w:cs="宋体" w:hint="eastAsia"/>
                <w:color w:val="000000"/>
                <w:kern w:val="0"/>
              </w:rPr>
              <w:t>“</w:t>
            </w:r>
            <w:r>
              <w:rPr>
                <w:rFonts w:ascii="宋体" w:hAnsi="宋体" w:cs="宋体" w:hint="eastAsia"/>
                <w:color w:val="000000"/>
                <w:kern w:val="0"/>
                <w:lang w:val="zh-CN"/>
              </w:rPr>
              <w:t>中国执行信息公开网</w:t>
            </w:r>
            <w:r>
              <w:rPr>
                <w:rFonts w:ascii="宋体" w:hAnsi="宋体" w:cs="宋体" w:hint="eastAsia"/>
                <w:color w:val="000000"/>
                <w:kern w:val="0"/>
              </w:rPr>
              <w:t>”（</w:t>
            </w:r>
            <w:r>
              <w:rPr>
                <w:rFonts w:ascii="宋体" w:hAnsi="宋体" w:cs="宋体"/>
                <w:color w:val="000000"/>
                <w:kern w:val="0"/>
              </w:rPr>
              <w:t>http://zxgk.court.gov.cn</w:t>
            </w:r>
            <w:r>
              <w:rPr>
                <w:rFonts w:ascii="宋体" w:hAnsi="宋体" w:cs="宋体" w:hint="eastAsia"/>
                <w:color w:val="000000"/>
                <w:kern w:val="0"/>
              </w:rPr>
              <w:t>）</w:t>
            </w:r>
            <w:r>
              <w:rPr>
                <w:rFonts w:ascii="宋体" w:hint="eastAsia"/>
                <w:color w:val="000000"/>
                <w:szCs w:val="21"/>
              </w:rPr>
              <w:t>“</w:t>
            </w:r>
            <w:r>
              <w:rPr>
                <w:rFonts w:ascii="宋体" w:hAnsi="宋体" w:hint="eastAsia"/>
                <w:color w:val="000000"/>
                <w:szCs w:val="21"/>
              </w:rPr>
              <w:t>失信被执行人名单</w:t>
            </w:r>
            <w:r>
              <w:rPr>
                <w:rFonts w:ascii="宋体" w:hint="eastAsia"/>
                <w:color w:val="000000"/>
                <w:szCs w:val="21"/>
              </w:rPr>
              <w:t>”</w:t>
            </w:r>
            <w:r>
              <w:rPr>
                <w:rFonts w:ascii="宋体" w:hAnsi="宋体" w:hint="eastAsia"/>
                <w:color w:val="000000"/>
                <w:szCs w:val="21"/>
              </w:rPr>
              <w:t>查询页面打印件、中国政府采购网</w:t>
            </w:r>
            <w:r>
              <w:rPr>
                <w:rFonts w:ascii="宋体" w:hint="eastAsia"/>
                <w:color w:val="000000"/>
                <w:szCs w:val="21"/>
              </w:rPr>
              <w:t>“</w:t>
            </w:r>
            <w:r>
              <w:rPr>
                <w:rFonts w:ascii="宋体" w:hAnsi="宋体" w:hint="eastAsia"/>
                <w:color w:val="000000"/>
                <w:szCs w:val="21"/>
              </w:rPr>
              <w:t>政府采购严重违法失信行为记录名单</w:t>
            </w:r>
            <w:r>
              <w:rPr>
                <w:rFonts w:ascii="宋体" w:hint="eastAsia"/>
                <w:color w:val="000000"/>
                <w:szCs w:val="21"/>
              </w:rPr>
              <w:t>”</w:t>
            </w:r>
            <w:r>
              <w:rPr>
                <w:rFonts w:ascii="宋体" w:hAnsi="宋体" w:hint="eastAsia"/>
                <w:color w:val="000000"/>
                <w:szCs w:val="21"/>
              </w:rPr>
              <w:t>查询页面打印件。</w:t>
            </w:r>
          </w:p>
        </w:tc>
      </w:tr>
      <w:tr w:rsidR="00552549">
        <w:trPr>
          <w:jc w:val="center"/>
        </w:trPr>
        <w:tc>
          <w:tcPr>
            <w:tcW w:w="803" w:type="dxa"/>
            <w:vAlign w:val="center"/>
          </w:tcPr>
          <w:p w:rsidR="00552549" w:rsidRDefault="00F975D4">
            <w:pPr>
              <w:wordWrap w:val="0"/>
              <w:jc w:val="center"/>
              <w:rPr>
                <w:rFonts w:ascii="宋体"/>
              </w:rPr>
            </w:pPr>
            <w:r>
              <w:rPr>
                <w:rFonts w:ascii="宋体" w:hint="eastAsia"/>
              </w:rPr>
              <w:t>5</w:t>
            </w:r>
          </w:p>
        </w:tc>
        <w:tc>
          <w:tcPr>
            <w:tcW w:w="8015"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int="eastAsia"/>
              </w:rPr>
              <w:t>法定代表人证明书原件</w:t>
            </w:r>
          </w:p>
        </w:tc>
      </w:tr>
      <w:tr w:rsidR="00552549">
        <w:trPr>
          <w:jc w:val="center"/>
        </w:trPr>
        <w:tc>
          <w:tcPr>
            <w:tcW w:w="803" w:type="dxa"/>
            <w:vAlign w:val="center"/>
          </w:tcPr>
          <w:p w:rsidR="00552549" w:rsidRDefault="00F975D4">
            <w:pPr>
              <w:wordWrap w:val="0"/>
              <w:jc w:val="center"/>
              <w:rPr>
                <w:rFonts w:ascii="宋体"/>
              </w:rPr>
            </w:pPr>
            <w:r>
              <w:rPr>
                <w:rFonts w:ascii="宋体" w:hint="eastAsia"/>
              </w:rPr>
              <w:t>6</w:t>
            </w:r>
          </w:p>
        </w:tc>
        <w:tc>
          <w:tcPr>
            <w:tcW w:w="8015" w:type="dxa"/>
          </w:tcPr>
          <w:p w:rsidR="00552549" w:rsidRDefault="00F975D4">
            <w:pPr>
              <w:widowControl/>
              <w:shd w:val="clear" w:color="auto" w:fill="FFFFFF"/>
              <w:wordWrap w:val="0"/>
              <w:adjustRightInd w:val="0"/>
              <w:snapToGrid w:val="0"/>
              <w:spacing w:line="360" w:lineRule="auto"/>
              <w:jc w:val="left"/>
              <w:rPr>
                <w:rFonts w:ascii="宋体" w:cs="宋体"/>
              </w:rPr>
            </w:pPr>
            <w:r>
              <w:rPr>
                <w:rFonts w:ascii="宋体" w:hint="eastAsia"/>
              </w:rPr>
              <w:t>法定代表人授权委托书原件</w:t>
            </w:r>
          </w:p>
        </w:tc>
      </w:tr>
    </w:tbl>
    <w:p w:rsidR="00552549" w:rsidRDefault="00F975D4">
      <w:pPr>
        <w:wordWrap w:val="0"/>
        <w:adjustRightInd w:val="0"/>
        <w:snapToGrid w:val="0"/>
        <w:spacing w:line="360" w:lineRule="auto"/>
        <w:ind w:firstLineChars="100" w:firstLine="211"/>
        <w:rPr>
          <w:rFonts w:ascii="宋体"/>
          <w:b/>
        </w:rPr>
      </w:pPr>
      <w:bookmarkStart w:id="161" w:name="_Toc93989444"/>
      <w:bookmarkStart w:id="162" w:name="_Toc88917512"/>
      <w:r>
        <w:rPr>
          <w:rFonts w:ascii="宋体" w:hint="eastAsia"/>
          <w:b/>
        </w:rPr>
        <w:t>注：以上所有资质证明材料必须加盖公章。</w:t>
      </w:r>
    </w:p>
    <w:p w:rsidR="00552549" w:rsidRDefault="00552549">
      <w:pPr>
        <w:wordWrap w:val="0"/>
        <w:adjustRightInd w:val="0"/>
        <w:snapToGrid w:val="0"/>
        <w:spacing w:line="360" w:lineRule="auto"/>
        <w:ind w:firstLineChars="50" w:firstLine="105"/>
        <w:rPr>
          <w:rFonts w:ascii="宋体"/>
        </w:rPr>
      </w:pPr>
    </w:p>
    <w:p w:rsidR="00552549" w:rsidRDefault="00F975D4">
      <w:pPr>
        <w:wordWrap w:val="0"/>
        <w:adjustRightInd w:val="0"/>
        <w:snapToGrid w:val="0"/>
        <w:spacing w:line="360" w:lineRule="auto"/>
        <w:rPr>
          <w:rFonts w:ascii="宋体"/>
        </w:rPr>
      </w:pPr>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b/>
          <w:bCs/>
        </w:rPr>
      </w:pPr>
      <w:r>
        <w:rPr>
          <w:rFonts w:ascii="宋体" w:hint="eastAsia"/>
        </w:rPr>
        <w:t>日期：年月日</w:t>
      </w:r>
    </w:p>
    <w:p w:rsidR="00552549" w:rsidRDefault="00552549">
      <w:pPr>
        <w:wordWrap w:val="0"/>
        <w:adjustRightInd w:val="0"/>
        <w:snapToGrid w:val="0"/>
        <w:spacing w:line="360" w:lineRule="auto"/>
        <w:rPr>
          <w:rFonts w:ascii="宋体"/>
          <w:sz w:val="10"/>
        </w:rPr>
      </w:pPr>
    </w:p>
    <w:p w:rsidR="00552549" w:rsidRDefault="00F975D4">
      <w:pPr>
        <w:pStyle w:val="af4"/>
        <w:wordWrap w:val="0"/>
        <w:adjustRightInd w:val="0"/>
        <w:snapToGrid w:val="0"/>
        <w:spacing w:line="360" w:lineRule="auto"/>
        <w:jc w:val="center"/>
        <w:rPr>
          <w:b/>
          <w:sz w:val="28"/>
          <w:szCs w:val="28"/>
        </w:rPr>
      </w:pPr>
      <w:r>
        <w:rPr>
          <w:rFonts w:hint="eastAsia"/>
          <w:b/>
          <w:sz w:val="28"/>
          <w:szCs w:val="28"/>
        </w:rPr>
        <w:t>声明函</w:t>
      </w:r>
    </w:p>
    <w:p w:rsidR="00552549" w:rsidRDefault="00F975D4">
      <w:pPr>
        <w:wordWrap w:val="0"/>
        <w:adjustRightInd w:val="0"/>
        <w:snapToGrid w:val="0"/>
        <w:spacing w:line="360" w:lineRule="auto"/>
        <w:rPr>
          <w:rFonts w:ascii="宋体"/>
        </w:rPr>
      </w:pPr>
      <w:r>
        <w:rPr>
          <w:rFonts w:ascii="宋体" w:hint="eastAsia"/>
        </w:rPr>
        <w:t>深圳市国信招标有限公司：</w:t>
      </w:r>
    </w:p>
    <w:p w:rsidR="00552549" w:rsidRDefault="00F975D4">
      <w:pPr>
        <w:wordWrap w:val="0"/>
        <w:adjustRightInd w:val="0"/>
        <w:snapToGrid w:val="0"/>
        <w:spacing w:line="360" w:lineRule="auto"/>
        <w:ind w:firstLineChars="200" w:firstLine="420"/>
        <w:rPr>
          <w:rFonts w:ascii="宋体"/>
        </w:rPr>
      </w:pPr>
      <w:r>
        <w:rPr>
          <w:rFonts w:ascii="宋体" w:hint="eastAsia"/>
        </w:rPr>
        <w:t>我单位满足《中华人民共和国政府采购法》第二十二条规定的以下条件：</w:t>
      </w:r>
    </w:p>
    <w:p w:rsidR="00552549" w:rsidRDefault="00F975D4">
      <w:pPr>
        <w:wordWrap w:val="0"/>
        <w:adjustRightInd w:val="0"/>
        <w:snapToGrid w:val="0"/>
        <w:spacing w:line="360" w:lineRule="auto"/>
        <w:ind w:firstLineChars="200" w:firstLine="420"/>
        <w:rPr>
          <w:rFonts w:ascii="宋体"/>
        </w:rPr>
      </w:pPr>
      <w:r>
        <w:rPr>
          <w:rFonts w:ascii="宋体"/>
        </w:rPr>
        <w:t>1</w:t>
      </w:r>
      <w:r>
        <w:rPr>
          <w:rFonts w:ascii="宋体" w:hAnsi="宋体" w:hint="eastAsia"/>
          <w:szCs w:val="21"/>
        </w:rPr>
        <w:t>．</w:t>
      </w:r>
      <w:r>
        <w:rPr>
          <w:rFonts w:ascii="宋体" w:hint="eastAsia"/>
        </w:rPr>
        <w:t>具有独立承担民事责任的能力；</w:t>
      </w:r>
    </w:p>
    <w:p w:rsidR="00552549" w:rsidRDefault="00F975D4">
      <w:pPr>
        <w:wordWrap w:val="0"/>
        <w:adjustRightInd w:val="0"/>
        <w:snapToGrid w:val="0"/>
        <w:spacing w:line="360" w:lineRule="auto"/>
        <w:ind w:firstLineChars="200" w:firstLine="420"/>
        <w:rPr>
          <w:rFonts w:ascii="宋体"/>
        </w:rPr>
      </w:pPr>
      <w:r>
        <w:rPr>
          <w:rFonts w:ascii="宋体"/>
        </w:rPr>
        <w:t>2</w:t>
      </w:r>
      <w:r>
        <w:rPr>
          <w:rFonts w:ascii="宋体" w:hAnsi="宋体" w:hint="eastAsia"/>
          <w:szCs w:val="21"/>
        </w:rPr>
        <w:t>．</w:t>
      </w:r>
      <w:r>
        <w:rPr>
          <w:rFonts w:ascii="宋体" w:hint="eastAsia"/>
        </w:rPr>
        <w:t>具有良好的商业信誉和健全的财务会计制度；</w:t>
      </w:r>
    </w:p>
    <w:p w:rsidR="00552549" w:rsidRDefault="00F975D4">
      <w:pPr>
        <w:wordWrap w:val="0"/>
        <w:adjustRightInd w:val="0"/>
        <w:snapToGrid w:val="0"/>
        <w:spacing w:line="360" w:lineRule="auto"/>
        <w:ind w:firstLineChars="200" w:firstLine="420"/>
        <w:rPr>
          <w:rFonts w:ascii="宋体"/>
        </w:rPr>
      </w:pPr>
      <w:r>
        <w:rPr>
          <w:rFonts w:ascii="宋体"/>
        </w:rPr>
        <w:t>3</w:t>
      </w:r>
      <w:r>
        <w:rPr>
          <w:rFonts w:ascii="宋体" w:hAnsi="宋体" w:hint="eastAsia"/>
          <w:szCs w:val="21"/>
        </w:rPr>
        <w:t>．</w:t>
      </w:r>
      <w:r>
        <w:rPr>
          <w:rFonts w:ascii="宋体" w:hint="eastAsia"/>
        </w:rPr>
        <w:t>具有履行合同所必需的设备和专业技术能力；</w:t>
      </w:r>
    </w:p>
    <w:p w:rsidR="00552549" w:rsidRDefault="00F975D4">
      <w:pPr>
        <w:wordWrap w:val="0"/>
        <w:adjustRightInd w:val="0"/>
        <w:snapToGrid w:val="0"/>
        <w:spacing w:line="360" w:lineRule="auto"/>
        <w:ind w:firstLineChars="200" w:firstLine="420"/>
        <w:rPr>
          <w:rFonts w:ascii="宋体"/>
        </w:rPr>
      </w:pPr>
      <w:r>
        <w:rPr>
          <w:rFonts w:ascii="宋体"/>
        </w:rPr>
        <w:t>4</w:t>
      </w:r>
      <w:r>
        <w:rPr>
          <w:rFonts w:ascii="宋体" w:hAnsi="宋体" w:hint="eastAsia"/>
          <w:szCs w:val="21"/>
        </w:rPr>
        <w:t>．</w:t>
      </w:r>
      <w:r>
        <w:rPr>
          <w:rFonts w:ascii="宋体" w:hint="eastAsia"/>
        </w:rPr>
        <w:t>有依法缴纳税收和社会保障资金的良好记录；</w:t>
      </w:r>
    </w:p>
    <w:p w:rsidR="00552549" w:rsidRDefault="00F975D4">
      <w:pPr>
        <w:wordWrap w:val="0"/>
        <w:adjustRightInd w:val="0"/>
        <w:snapToGrid w:val="0"/>
        <w:spacing w:line="360" w:lineRule="auto"/>
        <w:ind w:firstLineChars="200" w:firstLine="420"/>
        <w:rPr>
          <w:rFonts w:ascii="宋体"/>
        </w:rPr>
      </w:pPr>
      <w:r>
        <w:rPr>
          <w:rFonts w:ascii="宋体"/>
        </w:rPr>
        <w:t>5</w:t>
      </w:r>
      <w:r>
        <w:rPr>
          <w:rFonts w:ascii="宋体" w:hAnsi="宋体" w:hint="eastAsia"/>
          <w:szCs w:val="21"/>
        </w:rPr>
        <w:t>．</w:t>
      </w:r>
      <w:r>
        <w:rPr>
          <w:rFonts w:ascii="宋体" w:hint="eastAsia"/>
        </w:rPr>
        <w:t>参加政府采购活动前三年内，在经营活动中没有重大违法记录；</w:t>
      </w:r>
    </w:p>
    <w:p w:rsidR="00552549" w:rsidRDefault="00F975D4">
      <w:pPr>
        <w:wordWrap w:val="0"/>
        <w:adjustRightInd w:val="0"/>
        <w:snapToGrid w:val="0"/>
        <w:spacing w:line="360" w:lineRule="auto"/>
        <w:ind w:firstLineChars="200" w:firstLine="420"/>
        <w:rPr>
          <w:rFonts w:ascii="宋体"/>
        </w:rPr>
      </w:pPr>
      <w:r>
        <w:rPr>
          <w:rFonts w:ascii="宋体"/>
        </w:rPr>
        <w:t>6</w:t>
      </w:r>
      <w:r>
        <w:rPr>
          <w:rFonts w:ascii="宋体" w:hAnsi="宋体" w:hint="eastAsia"/>
          <w:szCs w:val="21"/>
        </w:rPr>
        <w:t>．</w:t>
      </w:r>
      <w:r>
        <w:rPr>
          <w:rFonts w:ascii="宋体" w:hint="eastAsia"/>
        </w:rPr>
        <w:t>法律、行政法规规定的其他条件。</w:t>
      </w:r>
    </w:p>
    <w:p w:rsidR="00552549" w:rsidRDefault="00F975D4">
      <w:pPr>
        <w:wordWrap w:val="0"/>
        <w:adjustRightInd w:val="0"/>
        <w:snapToGrid w:val="0"/>
        <w:spacing w:line="360" w:lineRule="auto"/>
        <w:ind w:firstLineChars="200" w:firstLine="420"/>
        <w:rPr>
          <w:rFonts w:ascii="宋体"/>
        </w:rPr>
      </w:pPr>
      <w:r>
        <w:rPr>
          <w:rFonts w:ascii="宋体" w:hint="eastAsia"/>
        </w:rPr>
        <w:t>特此声明！</w:t>
      </w:r>
    </w:p>
    <w:p w:rsidR="00552549" w:rsidRDefault="00552549">
      <w:pPr>
        <w:wordWrap w:val="0"/>
        <w:adjustRightInd w:val="0"/>
        <w:snapToGrid w:val="0"/>
        <w:spacing w:line="360" w:lineRule="auto"/>
        <w:ind w:firstLineChars="200" w:firstLine="420"/>
        <w:rPr>
          <w:rFonts w:ascii="宋体"/>
        </w:rPr>
      </w:pPr>
    </w:p>
    <w:p w:rsidR="00552549" w:rsidRDefault="00F975D4">
      <w:pPr>
        <w:wordWrap w:val="0"/>
        <w:adjustRightInd w:val="0"/>
        <w:snapToGrid w:val="0"/>
        <w:spacing w:line="360" w:lineRule="auto"/>
        <w:ind w:leftChars="200" w:left="420"/>
        <w:rPr>
          <w:rFonts w:ascii="宋体"/>
        </w:rPr>
      </w:pPr>
      <w:r>
        <w:rPr>
          <w:rFonts w:ascii="宋体" w:hint="eastAsia"/>
        </w:rPr>
        <w:t>供应商名称：（公章）</w:t>
      </w:r>
    </w:p>
    <w:p w:rsidR="00552549" w:rsidRDefault="00F975D4">
      <w:pPr>
        <w:ind w:firstLineChars="200" w:firstLine="420"/>
        <w:rPr>
          <w:rFonts w:ascii="宋体"/>
        </w:rPr>
      </w:pPr>
      <w:r>
        <w:rPr>
          <w:rFonts w:ascii="宋体" w:hint="eastAsia"/>
        </w:rPr>
        <w:t>日期：年月日</w:t>
      </w:r>
    </w:p>
    <w:p w:rsidR="00552549" w:rsidRDefault="00552549">
      <w:pPr>
        <w:wordWrap w:val="0"/>
        <w:adjustRightInd w:val="0"/>
        <w:snapToGrid w:val="0"/>
        <w:spacing w:line="360" w:lineRule="auto"/>
        <w:rPr>
          <w:rFonts w:ascii="宋体"/>
          <w:sz w:val="10"/>
        </w:rPr>
      </w:pPr>
    </w:p>
    <w:p w:rsidR="00552549" w:rsidRDefault="00552549">
      <w:pPr>
        <w:pStyle w:val="af4"/>
        <w:wordWrap w:val="0"/>
        <w:adjustRightInd w:val="0"/>
        <w:snapToGrid w:val="0"/>
        <w:spacing w:line="360" w:lineRule="auto"/>
        <w:jc w:val="center"/>
        <w:rPr>
          <w:b/>
          <w:sz w:val="28"/>
          <w:szCs w:val="28"/>
        </w:rPr>
      </w:pPr>
    </w:p>
    <w:p w:rsidR="00552549" w:rsidRDefault="00F975D4">
      <w:pPr>
        <w:pStyle w:val="af4"/>
        <w:wordWrap w:val="0"/>
        <w:adjustRightInd w:val="0"/>
        <w:snapToGrid w:val="0"/>
        <w:spacing w:line="360" w:lineRule="auto"/>
        <w:jc w:val="center"/>
        <w:rPr>
          <w:b/>
          <w:sz w:val="28"/>
          <w:szCs w:val="28"/>
        </w:rPr>
      </w:pPr>
      <w:r>
        <w:rPr>
          <w:rFonts w:hint="eastAsia"/>
          <w:b/>
          <w:sz w:val="28"/>
          <w:szCs w:val="28"/>
        </w:rPr>
        <w:t>法定代表人证明书（格式）</w:t>
      </w:r>
    </w:p>
    <w:p w:rsidR="00552549" w:rsidRDefault="00552549">
      <w:pPr>
        <w:pStyle w:val="af4"/>
        <w:wordWrap w:val="0"/>
        <w:adjustRightInd w:val="0"/>
        <w:snapToGrid w:val="0"/>
        <w:spacing w:line="360" w:lineRule="auto"/>
        <w:ind w:firstLineChars="200" w:firstLine="420"/>
      </w:pPr>
    </w:p>
    <w:p w:rsidR="00552549" w:rsidRDefault="00F975D4">
      <w:pPr>
        <w:pStyle w:val="af4"/>
        <w:wordWrap w:val="0"/>
        <w:adjustRightInd w:val="0"/>
        <w:snapToGrid w:val="0"/>
        <w:spacing w:line="360" w:lineRule="auto"/>
        <w:ind w:firstLineChars="200" w:firstLine="420"/>
        <w:rPr>
          <w:u w:val="single"/>
        </w:rPr>
      </w:pPr>
      <w:r>
        <w:rPr>
          <w:rFonts w:hint="eastAsia"/>
        </w:rPr>
        <w:t>单位名称：</w:t>
      </w:r>
    </w:p>
    <w:p w:rsidR="00552549" w:rsidRDefault="00F975D4">
      <w:pPr>
        <w:pStyle w:val="af4"/>
        <w:wordWrap w:val="0"/>
        <w:adjustRightInd w:val="0"/>
        <w:snapToGrid w:val="0"/>
        <w:spacing w:line="360" w:lineRule="auto"/>
        <w:ind w:firstLineChars="200" w:firstLine="420"/>
        <w:rPr>
          <w:u w:val="single"/>
        </w:rPr>
      </w:pPr>
      <w:r>
        <w:rPr>
          <w:rFonts w:hint="eastAsia"/>
        </w:rPr>
        <w:t>地址：</w:t>
      </w:r>
    </w:p>
    <w:p w:rsidR="00552549" w:rsidRDefault="00F975D4">
      <w:pPr>
        <w:pStyle w:val="af4"/>
        <w:wordWrap w:val="0"/>
        <w:adjustRightInd w:val="0"/>
        <w:snapToGrid w:val="0"/>
        <w:spacing w:line="360" w:lineRule="auto"/>
        <w:ind w:firstLineChars="200" w:firstLine="420"/>
        <w:rPr>
          <w:u w:val="single"/>
        </w:rPr>
      </w:pPr>
      <w:r>
        <w:rPr>
          <w:rFonts w:hint="eastAsia"/>
        </w:rPr>
        <w:t>姓名：</w:t>
      </w:r>
      <w:r w:rsidR="00DA1F65">
        <w:rPr>
          <w:rFonts w:hint="eastAsia"/>
        </w:rPr>
        <w:t xml:space="preserve">       </w:t>
      </w:r>
      <w:r>
        <w:rPr>
          <w:rFonts w:hint="eastAsia"/>
        </w:rPr>
        <w:t>性别：</w:t>
      </w:r>
      <w:r w:rsidR="00DA1F65">
        <w:rPr>
          <w:rFonts w:hint="eastAsia"/>
        </w:rPr>
        <w:t xml:space="preserve">          </w:t>
      </w:r>
      <w:r>
        <w:rPr>
          <w:rFonts w:hint="eastAsia"/>
        </w:rPr>
        <w:t>年龄：</w:t>
      </w:r>
      <w:r w:rsidR="00DA1F65">
        <w:rPr>
          <w:rFonts w:hint="eastAsia"/>
        </w:rPr>
        <w:t xml:space="preserve">         </w:t>
      </w:r>
      <w:r>
        <w:rPr>
          <w:rFonts w:hint="eastAsia"/>
        </w:rPr>
        <w:t>职务：</w:t>
      </w:r>
    </w:p>
    <w:p w:rsidR="00552549" w:rsidRDefault="00F975D4">
      <w:pPr>
        <w:pStyle w:val="af4"/>
        <w:wordWrap w:val="0"/>
        <w:adjustRightInd w:val="0"/>
        <w:snapToGrid w:val="0"/>
        <w:spacing w:line="360" w:lineRule="auto"/>
        <w:ind w:firstLineChars="200" w:firstLine="420"/>
      </w:pPr>
      <w:r>
        <w:rPr>
          <w:rFonts w:hint="eastAsia"/>
        </w:rPr>
        <w:t>身份证号码：</w:t>
      </w:r>
    </w:p>
    <w:p w:rsidR="00552549" w:rsidRDefault="00F975D4">
      <w:pPr>
        <w:pStyle w:val="af4"/>
        <w:wordWrap w:val="0"/>
        <w:adjustRightInd w:val="0"/>
        <w:snapToGrid w:val="0"/>
        <w:spacing w:line="360" w:lineRule="auto"/>
        <w:ind w:firstLineChars="200" w:firstLine="420"/>
      </w:pPr>
      <w:r>
        <w:rPr>
          <w:rFonts w:hint="eastAsia"/>
        </w:rPr>
        <w:t>系</w:t>
      </w:r>
      <w:r w:rsidR="00DF5412" w:rsidRPr="00DF5412">
        <w:rPr>
          <w:rFonts w:hint="eastAsia"/>
          <w:u w:val="single"/>
        </w:rPr>
        <w:t xml:space="preserve">     </w:t>
      </w:r>
      <w:r>
        <w:rPr>
          <w:rFonts w:hint="eastAsia"/>
          <w:u w:val="single"/>
        </w:rPr>
        <w:t>供应商名称</w:t>
      </w:r>
      <w:r w:rsidR="00DF5412">
        <w:rPr>
          <w:rFonts w:hint="eastAsia"/>
          <w:u w:val="single"/>
        </w:rPr>
        <w:t xml:space="preserve">      </w:t>
      </w:r>
      <w:r>
        <w:rPr>
          <w:rFonts w:hint="eastAsia"/>
        </w:rPr>
        <w:t>的法定代表人。</w:t>
      </w:r>
    </w:p>
    <w:p w:rsidR="00552549" w:rsidRDefault="00F975D4">
      <w:pPr>
        <w:pStyle w:val="af4"/>
        <w:wordWrap w:val="0"/>
        <w:adjustRightInd w:val="0"/>
        <w:snapToGrid w:val="0"/>
        <w:spacing w:line="360" w:lineRule="auto"/>
        <w:ind w:firstLineChars="200" w:firstLine="420"/>
      </w:pPr>
      <w:r>
        <w:rPr>
          <w:rFonts w:hint="eastAsia"/>
        </w:rPr>
        <w:t>特此证明。</w:t>
      </w:r>
    </w:p>
    <w:p w:rsidR="00552549" w:rsidRDefault="00552549">
      <w:pPr>
        <w:pStyle w:val="af4"/>
        <w:wordWrap w:val="0"/>
        <w:adjustRightInd w:val="0"/>
        <w:snapToGrid w:val="0"/>
        <w:spacing w:line="360" w:lineRule="auto"/>
      </w:pPr>
    </w:p>
    <w:p w:rsidR="00552549" w:rsidRDefault="00F975D4">
      <w:pPr>
        <w:pStyle w:val="af4"/>
        <w:wordWrap w:val="0"/>
        <w:adjustRightInd w:val="0"/>
        <w:snapToGrid w:val="0"/>
        <w:spacing w:line="360" w:lineRule="auto"/>
        <w:ind w:firstLineChars="200" w:firstLine="420"/>
        <w:rPr>
          <w:u w:val="single"/>
        </w:rPr>
      </w:pPr>
      <w:r>
        <w:rPr>
          <w:rFonts w:hint="eastAsia"/>
        </w:rPr>
        <w:t>供应商名称：（公章）</w:t>
      </w:r>
    </w:p>
    <w:p w:rsidR="00552549" w:rsidRDefault="00F975D4">
      <w:pPr>
        <w:pStyle w:val="af4"/>
        <w:wordWrap w:val="0"/>
        <w:adjustRightInd w:val="0"/>
        <w:snapToGrid w:val="0"/>
        <w:spacing w:line="360" w:lineRule="auto"/>
        <w:ind w:firstLineChars="200" w:firstLine="420"/>
      </w:pPr>
      <w:r>
        <w:rPr>
          <w:rFonts w:hint="eastAsia"/>
        </w:rPr>
        <w:t>日期：年月日</w:t>
      </w:r>
    </w:p>
    <w:p w:rsidR="00552549" w:rsidRDefault="00552549">
      <w:pPr>
        <w:pStyle w:val="af4"/>
        <w:wordWrap w:val="0"/>
        <w:adjustRightInd w:val="0"/>
        <w:snapToGrid w:val="0"/>
        <w:spacing w:line="360" w:lineRule="auto"/>
        <w:jc w:val="center"/>
        <w:rPr>
          <w:b/>
          <w:sz w:val="28"/>
          <w:szCs w:val="28"/>
        </w:rPr>
      </w:pPr>
    </w:p>
    <w:p w:rsidR="00552549" w:rsidRDefault="00552549">
      <w:pPr>
        <w:snapToGrid w:val="0"/>
        <w:spacing w:after="60" w:line="360" w:lineRule="auto"/>
        <w:ind w:firstLineChars="200" w:firstLine="420"/>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8"/>
      </w:tblGrid>
      <w:tr w:rsidR="00552549">
        <w:trPr>
          <w:trHeight w:val="2916"/>
          <w:jc w:val="center"/>
        </w:trPr>
        <w:tc>
          <w:tcPr>
            <w:tcW w:w="4918" w:type="dxa"/>
          </w:tcPr>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F975D4">
            <w:pPr>
              <w:snapToGrid w:val="0"/>
              <w:spacing w:after="60" w:line="360" w:lineRule="auto"/>
              <w:jc w:val="center"/>
              <w:rPr>
                <w:rFonts w:ascii="宋体" w:cs="Arial"/>
                <w:bCs/>
                <w:szCs w:val="21"/>
              </w:rPr>
            </w:pPr>
            <w:r>
              <w:rPr>
                <w:rFonts w:ascii="宋体" w:hAnsi="宋体" w:cs="Arial" w:hint="eastAsia"/>
                <w:bCs/>
                <w:szCs w:val="21"/>
              </w:rPr>
              <w:t>附：法定代表人身份证复印件（正面）</w:t>
            </w:r>
          </w:p>
        </w:tc>
      </w:tr>
    </w:tbl>
    <w:p w:rsidR="00552549" w:rsidRDefault="00552549">
      <w:pPr>
        <w:snapToGrid w:val="0"/>
        <w:spacing w:after="60" w:line="360" w:lineRule="auto"/>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8"/>
      </w:tblGrid>
      <w:tr w:rsidR="00552549">
        <w:trPr>
          <w:trHeight w:val="2916"/>
          <w:jc w:val="center"/>
        </w:trPr>
        <w:tc>
          <w:tcPr>
            <w:tcW w:w="4918" w:type="dxa"/>
          </w:tcPr>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F975D4">
            <w:pPr>
              <w:snapToGrid w:val="0"/>
              <w:spacing w:after="60" w:line="360" w:lineRule="auto"/>
              <w:jc w:val="center"/>
              <w:rPr>
                <w:rFonts w:ascii="宋体" w:cs="Arial"/>
                <w:bCs/>
                <w:szCs w:val="21"/>
              </w:rPr>
            </w:pPr>
            <w:r>
              <w:rPr>
                <w:rFonts w:ascii="宋体" w:hAnsi="宋体" w:cs="Arial" w:hint="eastAsia"/>
                <w:bCs/>
                <w:szCs w:val="21"/>
              </w:rPr>
              <w:t>附：法定代表人身份证复印件（反面）</w:t>
            </w:r>
          </w:p>
        </w:tc>
      </w:tr>
    </w:tbl>
    <w:p w:rsidR="00552549" w:rsidRDefault="00552549">
      <w:pPr>
        <w:pStyle w:val="af4"/>
        <w:wordWrap w:val="0"/>
        <w:adjustRightInd w:val="0"/>
        <w:snapToGrid w:val="0"/>
        <w:spacing w:line="360" w:lineRule="auto"/>
        <w:jc w:val="center"/>
        <w:rPr>
          <w:b/>
          <w:sz w:val="28"/>
          <w:szCs w:val="28"/>
        </w:rPr>
      </w:pPr>
    </w:p>
    <w:p w:rsidR="00552549" w:rsidRDefault="00F975D4">
      <w:pPr>
        <w:pStyle w:val="af4"/>
        <w:wordWrap w:val="0"/>
        <w:adjustRightInd w:val="0"/>
        <w:snapToGrid w:val="0"/>
        <w:spacing w:line="360" w:lineRule="auto"/>
        <w:jc w:val="center"/>
        <w:rPr>
          <w:b/>
          <w:sz w:val="28"/>
          <w:szCs w:val="28"/>
        </w:rPr>
      </w:pPr>
      <w:r>
        <w:rPr>
          <w:b/>
          <w:sz w:val="28"/>
          <w:szCs w:val="28"/>
        </w:rPr>
        <w:br w:type="page"/>
      </w:r>
    </w:p>
    <w:p w:rsidR="00552549" w:rsidRDefault="00F975D4">
      <w:pPr>
        <w:pStyle w:val="af4"/>
        <w:wordWrap w:val="0"/>
        <w:adjustRightInd w:val="0"/>
        <w:snapToGrid w:val="0"/>
        <w:spacing w:line="360" w:lineRule="auto"/>
        <w:jc w:val="center"/>
        <w:rPr>
          <w:b/>
          <w:sz w:val="28"/>
          <w:szCs w:val="28"/>
        </w:rPr>
      </w:pPr>
      <w:r>
        <w:rPr>
          <w:rFonts w:hint="eastAsia"/>
          <w:b/>
          <w:sz w:val="28"/>
          <w:szCs w:val="28"/>
        </w:rPr>
        <w:lastRenderedPageBreak/>
        <w:t>法定代表人授权委托书（格式）</w:t>
      </w:r>
    </w:p>
    <w:p w:rsidR="00552549" w:rsidRDefault="00552549">
      <w:pPr>
        <w:wordWrap w:val="0"/>
        <w:adjustRightInd w:val="0"/>
        <w:snapToGrid w:val="0"/>
        <w:spacing w:line="360" w:lineRule="auto"/>
        <w:jc w:val="center"/>
        <w:rPr>
          <w:rFonts w:ascii="宋体"/>
          <w:b/>
          <w:bCs/>
        </w:rPr>
      </w:pPr>
    </w:p>
    <w:p w:rsidR="00552549" w:rsidRDefault="00F975D4">
      <w:pPr>
        <w:wordWrap w:val="0"/>
        <w:adjustRightInd w:val="0"/>
        <w:snapToGrid w:val="0"/>
        <w:spacing w:line="360" w:lineRule="auto"/>
        <w:ind w:firstLineChars="200" w:firstLine="420"/>
        <w:rPr>
          <w:rFonts w:ascii="宋体"/>
        </w:rPr>
      </w:pPr>
      <w:r>
        <w:rPr>
          <w:rFonts w:ascii="宋体" w:hint="eastAsia"/>
        </w:rPr>
        <w:t>本授权委托书声明：我</w:t>
      </w:r>
      <w:r w:rsidR="00DF5412" w:rsidRPr="00DF5412">
        <w:rPr>
          <w:rFonts w:ascii="宋体" w:hint="eastAsia"/>
          <w:u w:val="single"/>
        </w:rPr>
        <w:t xml:space="preserve">    </w:t>
      </w:r>
      <w:r>
        <w:rPr>
          <w:rFonts w:ascii="宋体" w:hint="eastAsia"/>
          <w:u w:val="single"/>
        </w:rPr>
        <w:t>法定代表人姓名</w:t>
      </w:r>
      <w:r w:rsidR="00DF5412">
        <w:rPr>
          <w:rFonts w:ascii="宋体" w:hint="eastAsia"/>
          <w:u w:val="single"/>
        </w:rPr>
        <w:t xml:space="preserve">    </w:t>
      </w:r>
      <w:r>
        <w:rPr>
          <w:rFonts w:ascii="宋体" w:hint="eastAsia"/>
        </w:rPr>
        <w:t>系</w:t>
      </w:r>
      <w:r w:rsidR="00DF5412">
        <w:rPr>
          <w:rFonts w:ascii="宋体" w:hint="eastAsia"/>
        </w:rPr>
        <w:t xml:space="preserve"> </w:t>
      </w:r>
      <w:r w:rsidR="00DF5412" w:rsidRPr="00DF5412">
        <w:rPr>
          <w:rFonts w:ascii="宋体" w:hint="eastAsia"/>
          <w:u w:val="single"/>
        </w:rPr>
        <w:t xml:space="preserve">   </w:t>
      </w:r>
      <w:r>
        <w:rPr>
          <w:rFonts w:ascii="宋体" w:hint="eastAsia"/>
          <w:u w:val="single"/>
        </w:rPr>
        <w:t>供应商名称</w:t>
      </w:r>
      <w:r w:rsidR="00DF5412">
        <w:rPr>
          <w:rFonts w:ascii="宋体" w:hint="eastAsia"/>
          <w:u w:val="single"/>
        </w:rPr>
        <w:t xml:space="preserve">    </w:t>
      </w:r>
      <w:r>
        <w:rPr>
          <w:rFonts w:ascii="宋体" w:hint="eastAsia"/>
        </w:rPr>
        <w:t>的法定代表人，现授权委托我单位的</w:t>
      </w:r>
      <w:r w:rsidR="00DF5412" w:rsidRPr="00DF5412">
        <w:rPr>
          <w:rFonts w:ascii="宋体" w:hint="eastAsia"/>
          <w:u w:val="single"/>
        </w:rPr>
        <w:t xml:space="preserve">   </w:t>
      </w:r>
      <w:r>
        <w:rPr>
          <w:rFonts w:ascii="宋体" w:hint="eastAsia"/>
          <w:u w:val="single"/>
        </w:rPr>
        <w:t>被授权人姓名</w:t>
      </w:r>
      <w:r w:rsidR="00DF5412">
        <w:rPr>
          <w:rFonts w:ascii="宋体" w:hint="eastAsia"/>
          <w:u w:val="single"/>
        </w:rPr>
        <w:t xml:space="preserve">   </w:t>
      </w:r>
      <w:r>
        <w:rPr>
          <w:rFonts w:ascii="宋体" w:hint="eastAsia"/>
        </w:rPr>
        <w:t>为我公司签署</w:t>
      </w:r>
      <w:r w:rsidR="00DF5412" w:rsidRPr="00DF5412">
        <w:rPr>
          <w:rFonts w:ascii="宋体" w:hint="eastAsia"/>
          <w:u w:val="single"/>
        </w:rPr>
        <w:t xml:space="preserve">   </w:t>
      </w:r>
      <w:r>
        <w:rPr>
          <w:rFonts w:ascii="宋体" w:hint="eastAsia"/>
          <w:szCs w:val="18"/>
          <w:u w:val="single"/>
        </w:rPr>
        <w:t>项目名称</w:t>
      </w:r>
      <w:r w:rsidR="00DF5412">
        <w:rPr>
          <w:rFonts w:ascii="宋体" w:hint="eastAsia"/>
          <w:szCs w:val="18"/>
          <w:u w:val="single"/>
        </w:rPr>
        <w:t xml:space="preserve">   </w:t>
      </w:r>
      <w:r>
        <w:rPr>
          <w:rFonts w:ascii="宋体" w:hint="eastAsia"/>
        </w:rPr>
        <w:t>（项目编号：</w:t>
      </w:r>
      <w:r w:rsidR="00DF5412" w:rsidRPr="00DF5412">
        <w:rPr>
          <w:rFonts w:ascii="宋体" w:hint="eastAsia"/>
          <w:u w:val="single"/>
        </w:rPr>
        <w:t xml:space="preserve">   </w:t>
      </w:r>
      <w:r>
        <w:rPr>
          <w:rFonts w:ascii="宋体" w:hint="eastAsia"/>
        </w:rPr>
        <w:t>）已递交的响应文件的法定代表人的授权委托代理人，代理人全权代表本人，所签署的本项目已递交的响应文件内容，我均承认。</w:t>
      </w:r>
    </w:p>
    <w:p w:rsidR="00552549" w:rsidRDefault="00F975D4">
      <w:pPr>
        <w:wordWrap w:val="0"/>
        <w:adjustRightInd w:val="0"/>
        <w:snapToGrid w:val="0"/>
        <w:spacing w:line="360" w:lineRule="auto"/>
        <w:ind w:firstLineChars="200" w:firstLine="420"/>
        <w:rPr>
          <w:rFonts w:ascii="宋体"/>
        </w:rPr>
      </w:pPr>
      <w:r>
        <w:rPr>
          <w:rFonts w:ascii="宋体" w:hint="eastAsia"/>
        </w:rPr>
        <w:t>代理人无转委托权，特此委托。</w:t>
      </w:r>
    </w:p>
    <w:p w:rsidR="00552549" w:rsidRDefault="00F975D4">
      <w:pPr>
        <w:wordWrap w:val="0"/>
        <w:adjustRightInd w:val="0"/>
        <w:snapToGrid w:val="0"/>
        <w:spacing w:line="360" w:lineRule="auto"/>
        <w:ind w:leftChars="200" w:left="420"/>
        <w:rPr>
          <w:rFonts w:ascii="宋体"/>
          <w:u w:val="single"/>
        </w:rPr>
      </w:pPr>
      <w:r>
        <w:rPr>
          <w:rFonts w:ascii="宋体" w:hint="eastAsia"/>
        </w:rPr>
        <w:t>代理人：</w:t>
      </w:r>
      <w:r w:rsidR="00DF5412">
        <w:rPr>
          <w:rFonts w:ascii="宋体" w:hint="eastAsia"/>
        </w:rPr>
        <w:t xml:space="preserve">   </w:t>
      </w:r>
      <w:r>
        <w:rPr>
          <w:rFonts w:ascii="宋体" w:hint="eastAsia"/>
        </w:rPr>
        <w:t>性别：</w:t>
      </w:r>
      <w:r w:rsidR="00DF5412">
        <w:rPr>
          <w:rFonts w:ascii="宋体" w:hint="eastAsia"/>
        </w:rPr>
        <w:t xml:space="preserve">   </w:t>
      </w:r>
      <w:r>
        <w:rPr>
          <w:rFonts w:ascii="宋体" w:hint="eastAsia"/>
        </w:rPr>
        <w:t>年龄：</w:t>
      </w:r>
    </w:p>
    <w:p w:rsidR="00552549" w:rsidRDefault="00F975D4">
      <w:pPr>
        <w:wordWrap w:val="0"/>
        <w:adjustRightInd w:val="0"/>
        <w:snapToGrid w:val="0"/>
        <w:spacing w:line="360" w:lineRule="auto"/>
        <w:ind w:leftChars="200" w:left="420"/>
        <w:rPr>
          <w:rFonts w:ascii="宋体"/>
          <w:u w:val="single"/>
        </w:rPr>
      </w:pPr>
      <w:r>
        <w:rPr>
          <w:rFonts w:ascii="宋体" w:hint="eastAsia"/>
        </w:rPr>
        <w:t>身份证号码：</w:t>
      </w:r>
      <w:r w:rsidR="00DF5412">
        <w:rPr>
          <w:rFonts w:ascii="宋体" w:hint="eastAsia"/>
        </w:rPr>
        <w:t xml:space="preserve">   </w:t>
      </w:r>
      <w:r>
        <w:rPr>
          <w:rFonts w:ascii="宋体" w:hint="eastAsia"/>
        </w:rPr>
        <w:t>职务：</w:t>
      </w:r>
    </w:p>
    <w:p w:rsidR="00552549" w:rsidRDefault="00552549">
      <w:pPr>
        <w:wordWrap w:val="0"/>
        <w:adjustRightInd w:val="0"/>
        <w:snapToGrid w:val="0"/>
        <w:spacing w:line="360" w:lineRule="auto"/>
        <w:ind w:leftChars="200" w:left="420"/>
        <w:rPr>
          <w:rFonts w:ascii="宋体"/>
          <w:u w:val="single"/>
        </w:rPr>
      </w:pPr>
    </w:p>
    <w:p w:rsidR="00552549" w:rsidRDefault="00F975D4">
      <w:pPr>
        <w:wordWrap w:val="0"/>
        <w:adjustRightInd w:val="0"/>
        <w:snapToGrid w:val="0"/>
        <w:spacing w:line="360" w:lineRule="auto"/>
        <w:ind w:leftChars="200" w:left="420"/>
        <w:rPr>
          <w:rFonts w:ascii="宋体"/>
        </w:rPr>
      </w:pPr>
      <w:r>
        <w:rPr>
          <w:rFonts w:ascii="宋体" w:hint="eastAsia"/>
        </w:rPr>
        <w:t>供应商名称：（公章）</w:t>
      </w:r>
    </w:p>
    <w:p w:rsidR="00552549" w:rsidRDefault="00F975D4">
      <w:pPr>
        <w:wordWrap w:val="0"/>
        <w:adjustRightInd w:val="0"/>
        <w:snapToGrid w:val="0"/>
        <w:spacing w:line="360" w:lineRule="auto"/>
        <w:ind w:leftChars="200" w:left="420"/>
        <w:rPr>
          <w:rFonts w:ascii="宋体"/>
        </w:rPr>
      </w:pPr>
      <w:r>
        <w:rPr>
          <w:rFonts w:ascii="宋体" w:hint="eastAsia"/>
        </w:rPr>
        <w:t>法定代表人：（签名或章）</w:t>
      </w:r>
    </w:p>
    <w:p w:rsidR="00552549" w:rsidRDefault="00F975D4">
      <w:pPr>
        <w:wordWrap w:val="0"/>
        <w:adjustRightInd w:val="0"/>
        <w:snapToGrid w:val="0"/>
        <w:spacing w:line="360" w:lineRule="auto"/>
        <w:ind w:leftChars="200" w:left="420"/>
        <w:rPr>
          <w:rFonts w:ascii="宋体"/>
        </w:rPr>
      </w:pPr>
      <w:r>
        <w:rPr>
          <w:rFonts w:ascii="宋体" w:hint="eastAsia"/>
        </w:rPr>
        <w:t>授权委托日期：年月日</w:t>
      </w:r>
    </w:p>
    <w:p w:rsidR="00552549" w:rsidRDefault="00552549">
      <w:pPr>
        <w:spacing w:after="60" w:line="360" w:lineRule="auto"/>
        <w:ind w:firstLineChars="200" w:firstLine="420"/>
        <w:rPr>
          <w:rFonts w:ascii="宋体" w:cs="Arial"/>
          <w:bCs/>
          <w:szCs w:val="21"/>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8"/>
      </w:tblGrid>
      <w:tr w:rsidR="00552549">
        <w:trPr>
          <w:trHeight w:val="2916"/>
          <w:jc w:val="center"/>
        </w:trPr>
        <w:tc>
          <w:tcPr>
            <w:tcW w:w="4918" w:type="dxa"/>
          </w:tcPr>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F975D4">
            <w:pPr>
              <w:snapToGrid w:val="0"/>
              <w:spacing w:after="60" w:line="360" w:lineRule="auto"/>
              <w:jc w:val="center"/>
              <w:rPr>
                <w:rFonts w:ascii="宋体" w:cs="Arial"/>
                <w:bCs/>
                <w:szCs w:val="21"/>
              </w:rPr>
            </w:pPr>
            <w:r>
              <w:rPr>
                <w:rFonts w:ascii="宋体" w:hAnsi="宋体" w:cs="Arial" w:hint="eastAsia"/>
                <w:bCs/>
                <w:szCs w:val="21"/>
              </w:rPr>
              <w:t>附：</w:t>
            </w:r>
            <w:r>
              <w:rPr>
                <w:rFonts w:ascii="宋体" w:hint="eastAsia"/>
              </w:rPr>
              <w:t>授权委托代理人</w:t>
            </w:r>
            <w:r>
              <w:rPr>
                <w:rFonts w:ascii="宋体" w:hAnsi="宋体" w:cs="Arial" w:hint="eastAsia"/>
                <w:bCs/>
                <w:szCs w:val="21"/>
              </w:rPr>
              <w:t>身份证复印件（正面）</w:t>
            </w:r>
          </w:p>
        </w:tc>
      </w:tr>
    </w:tbl>
    <w:p w:rsidR="00552549" w:rsidRDefault="00552549">
      <w:pPr>
        <w:snapToGrid w:val="0"/>
        <w:spacing w:after="60" w:line="360" w:lineRule="auto"/>
        <w:ind w:firstLineChars="200" w:firstLine="420"/>
        <w:rPr>
          <w:rFonts w:ascii="宋体" w:cs="Arial"/>
          <w:bCs/>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8"/>
      </w:tblGrid>
      <w:tr w:rsidR="00552549">
        <w:trPr>
          <w:trHeight w:val="2916"/>
          <w:jc w:val="center"/>
        </w:trPr>
        <w:tc>
          <w:tcPr>
            <w:tcW w:w="4918" w:type="dxa"/>
          </w:tcPr>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552549">
            <w:pPr>
              <w:snapToGrid w:val="0"/>
              <w:spacing w:after="60" w:line="360" w:lineRule="auto"/>
              <w:rPr>
                <w:rFonts w:ascii="宋体" w:cs="Arial"/>
                <w:bCs/>
                <w:szCs w:val="21"/>
              </w:rPr>
            </w:pPr>
          </w:p>
          <w:p w:rsidR="00552549" w:rsidRDefault="00F975D4">
            <w:pPr>
              <w:snapToGrid w:val="0"/>
              <w:spacing w:after="60" w:line="360" w:lineRule="auto"/>
              <w:jc w:val="center"/>
              <w:rPr>
                <w:rFonts w:ascii="宋体" w:cs="Arial"/>
                <w:bCs/>
                <w:szCs w:val="21"/>
              </w:rPr>
            </w:pPr>
            <w:r>
              <w:rPr>
                <w:rFonts w:ascii="宋体" w:hAnsi="宋体" w:cs="Arial" w:hint="eastAsia"/>
                <w:bCs/>
                <w:szCs w:val="21"/>
              </w:rPr>
              <w:t>附：</w:t>
            </w:r>
            <w:r>
              <w:rPr>
                <w:rFonts w:ascii="宋体" w:hint="eastAsia"/>
              </w:rPr>
              <w:t>授权委托代理人</w:t>
            </w:r>
            <w:r>
              <w:rPr>
                <w:rFonts w:ascii="宋体" w:hAnsi="宋体" w:cs="Arial" w:hint="eastAsia"/>
                <w:bCs/>
                <w:szCs w:val="21"/>
              </w:rPr>
              <w:t>身份证复印件（反面）</w:t>
            </w:r>
          </w:p>
        </w:tc>
      </w:tr>
    </w:tbl>
    <w:p w:rsidR="00552549" w:rsidRDefault="00552549">
      <w:pPr>
        <w:wordWrap w:val="0"/>
        <w:adjustRightInd w:val="0"/>
        <w:snapToGrid w:val="0"/>
        <w:spacing w:line="360" w:lineRule="auto"/>
        <w:rPr>
          <w:rFonts w:ascii="宋体"/>
        </w:rPr>
      </w:pPr>
    </w:p>
    <w:p w:rsidR="00552549" w:rsidRDefault="00552549">
      <w:pPr>
        <w:wordWrap w:val="0"/>
        <w:adjustRightInd w:val="0"/>
        <w:snapToGrid w:val="0"/>
        <w:spacing w:line="360" w:lineRule="auto"/>
        <w:ind w:firstLineChars="50" w:firstLine="105"/>
        <w:rPr>
          <w:rFonts w:ascii="宋体"/>
        </w:rPr>
      </w:pPr>
    </w:p>
    <w:p w:rsidR="00552549" w:rsidRDefault="00F975D4">
      <w:pPr>
        <w:widowControl/>
        <w:jc w:val="left"/>
        <w:rPr>
          <w:rFonts w:ascii="宋体"/>
        </w:rPr>
      </w:pPr>
      <w:bookmarkStart w:id="163" w:name="_Toc53681949"/>
      <w:bookmarkStart w:id="164" w:name="_Toc296594293"/>
      <w:r>
        <w:rPr>
          <w:rFonts w:ascii="宋体"/>
        </w:rPr>
        <w:br w:type="page"/>
      </w:r>
    </w:p>
    <w:p w:rsidR="00552549" w:rsidRDefault="00552549">
      <w:pPr>
        <w:wordWrap w:val="0"/>
        <w:adjustRightInd w:val="0"/>
        <w:snapToGrid w:val="0"/>
        <w:spacing w:line="360" w:lineRule="auto"/>
        <w:ind w:firstLineChars="50" w:firstLine="140"/>
        <w:rPr>
          <w:rFonts w:ascii="宋体" w:cs="宋体"/>
          <w:sz w:val="28"/>
          <w:szCs w:val="28"/>
        </w:rPr>
      </w:pPr>
    </w:p>
    <w:p w:rsidR="00552549" w:rsidRDefault="00F975D4">
      <w:pPr>
        <w:pStyle w:val="3"/>
        <w:wordWrap w:val="0"/>
        <w:adjustRightInd w:val="0"/>
        <w:snapToGrid w:val="0"/>
        <w:spacing w:before="0" w:after="0" w:line="360" w:lineRule="auto"/>
        <w:jc w:val="center"/>
        <w:rPr>
          <w:rFonts w:ascii="宋体"/>
          <w:sz w:val="28"/>
          <w:szCs w:val="28"/>
        </w:rPr>
      </w:pPr>
      <w:bookmarkStart w:id="165" w:name="_Toc106373923"/>
      <w:r>
        <w:rPr>
          <w:rFonts w:ascii="宋体" w:cs="宋体" w:hint="eastAsia"/>
          <w:sz w:val="28"/>
          <w:szCs w:val="28"/>
        </w:rPr>
        <w:t>中小企业声明函</w:t>
      </w:r>
      <w:bookmarkEnd w:id="165"/>
    </w:p>
    <w:p w:rsidR="00552549" w:rsidRDefault="00552549">
      <w:pPr>
        <w:adjustRightInd w:val="0"/>
        <w:snapToGrid w:val="0"/>
        <w:jc w:val="left"/>
        <w:rPr>
          <w:rFonts w:ascii="宋体"/>
          <w:kern w:val="0"/>
          <w:szCs w:val="21"/>
        </w:rPr>
      </w:pPr>
    </w:p>
    <w:p w:rsidR="00552549" w:rsidRDefault="00F975D4">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w:t>
      </w:r>
      <w:r>
        <w:rPr>
          <w:rFonts w:ascii="宋体" w:cs="宋体"/>
        </w:rPr>
        <w:t>2020</w:t>
      </w:r>
      <w:r>
        <w:rPr>
          <w:rFonts w:ascii="宋体" w:cs="宋体" w:hint="eastAsia"/>
        </w:rPr>
        <w:t>〕</w:t>
      </w:r>
      <w:r>
        <w:rPr>
          <w:rFonts w:ascii="宋体" w:cs="宋体"/>
        </w:rPr>
        <w:t>46</w:t>
      </w:r>
      <w:r>
        <w:rPr>
          <w:rFonts w:ascii="宋体" w:cs="宋体" w:hint="eastAsia"/>
        </w:rPr>
        <w:t>号）的规定，本公司参加</w:t>
      </w:r>
      <w:r>
        <w:rPr>
          <w:rFonts w:ascii="宋体" w:cs="宋体" w:hint="eastAsia"/>
          <w:u w:val="single"/>
        </w:rPr>
        <w:t>（单位名称）</w:t>
      </w:r>
      <w:r>
        <w:rPr>
          <w:rFonts w:ascii="宋体" w:cs="宋体" w:hint="eastAsia"/>
        </w:rPr>
        <w:t>的</w:t>
      </w:r>
      <w:r>
        <w:rPr>
          <w:rFonts w:ascii="宋体" w:cs="宋体" w:hint="eastAsia"/>
          <w:u w:val="single"/>
        </w:rPr>
        <w:t>（项目名称）</w:t>
      </w:r>
      <w:r>
        <w:rPr>
          <w:rFonts w:ascii="宋体" w:cs="宋体" w:hint="eastAsia"/>
        </w:rPr>
        <w:t>采购活动，服务全部由符合政策要求的中小企业承接。相关企业的具体情况如下：</w:t>
      </w:r>
    </w:p>
    <w:p w:rsidR="00552549" w:rsidRDefault="00F975D4">
      <w:pPr>
        <w:adjustRightInd w:val="0"/>
        <w:snapToGrid w:val="0"/>
        <w:spacing w:line="360" w:lineRule="auto"/>
        <w:ind w:firstLine="420"/>
        <w:rPr>
          <w:rFonts w:ascii="宋体" w:cs="宋体"/>
        </w:rPr>
      </w:pPr>
      <w:r>
        <w:rPr>
          <w:rFonts w:ascii="宋体" w:cs="宋体" w:hint="eastAsia"/>
          <w:u w:val="single"/>
        </w:rPr>
        <w:t>（标的名称）</w:t>
      </w:r>
      <w:r>
        <w:rPr>
          <w:rFonts w:ascii="宋体" w:cs="宋体" w:hint="eastAsia"/>
        </w:rPr>
        <w:t>，属于</w:t>
      </w:r>
      <w:r>
        <w:rPr>
          <w:rFonts w:ascii="宋体" w:hAnsi="宋体" w:cs="宋体" w:hint="eastAsia"/>
          <w:color w:val="000000"/>
          <w:kern w:val="0"/>
          <w:szCs w:val="21"/>
        </w:rPr>
        <w:t>租赁和商务服务业</w:t>
      </w:r>
      <w:r>
        <w:rPr>
          <w:rFonts w:ascii="宋体" w:cs="宋体" w:hint="eastAsia"/>
        </w:rPr>
        <w:t>；本公司（承接企业）</w:t>
      </w:r>
      <w:r>
        <w:rPr>
          <w:rFonts w:ascii="宋体" w:cs="宋体" w:hint="eastAsia"/>
          <w:u w:val="single"/>
        </w:rPr>
        <w:t>（企业名称）</w:t>
      </w:r>
      <w:r>
        <w:rPr>
          <w:rFonts w:ascii="宋体" w:cs="宋体" w:hint="eastAsia"/>
        </w:rPr>
        <w:t>，从业人员人，营业收入为万元，资产总额为万元，属于</w:t>
      </w:r>
      <w:r>
        <w:rPr>
          <w:rFonts w:ascii="宋体" w:cs="宋体"/>
          <w:u w:val="single"/>
        </w:rPr>
        <w:t xml:space="preserve">  (</w:t>
      </w:r>
      <w:r>
        <w:rPr>
          <w:rFonts w:ascii="宋体" w:cs="宋体" w:hint="eastAsia"/>
          <w:u w:val="single"/>
        </w:rPr>
        <w:t>中型企业</w:t>
      </w:r>
      <w:r>
        <w:rPr>
          <w:rFonts w:ascii="宋体" w:cs="宋体"/>
          <w:u w:val="single"/>
        </w:rPr>
        <w:t>/</w:t>
      </w:r>
      <w:r>
        <w:rPr>
          <w:rFonts w:ascii="宋体" w:cs="宋体" w:hint="eastAsia"/>
          <w:u w:val="single"/>
        </w:rPr>
        <w:t>小型企业</w:t>
      </w:r>
      <w:r>
        <w:rPr>
          <w:rFonts w:ascii="宋体" w:cs="宋体"/>
          <w:u w:val="single"/>
        </w:rPr>
        <w:t>/</w:t>
      </w:r>
      <w:r>
        <w:rPr>
          <w:rFonts w:ascii="宋体" w:cs="宋体" w:hint="eastAsia"/>
          <w:u w:val="single"/>
        </w:rPr>
        <w:t>微型企业</w:t>
      </w:r>
      <w:r>
        <w:rPr>
          <w:rFonts w:ascii="宋体" w:cs="宋体"/>
          <w:u w:val="single"/>
        </w:rPr>
        <w:t>)</w:t>
      </w:r>
      <w:r>
        <w:rPr>
          <w:rFonts w:ascii="宋体" w:cs="宋体" w:hint="eastAsia"/>
        </w:rPr>
        <w:t>；</w:t>
      </w:r>
    </w:p>
    <w:p w:rsidR="00552549" w:rsidRDefault="00F975D4">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552549" w:rsidRDefault="00F975D4">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552549" w:rsidRDefault="00552549">
      <w:pPr>
        <w:adjustRightInd w:val="0"/>
        <w:snapToGrid w:val="0"/>
        <w:ind w:firstLineChars="200" w:firstLine="420"/>
        <w:jc w:val="left"/>
        <w:rPr>
          <w:rFonts w:ascii="宋体"/>
          <w:szCs w:val="21"/>
        </w:rPr>
      </w:pPr>
    </w:p>
    <w:p w:rsidR="00552549" w:rsidRDefault="00F975D4">
      <w:pPr>
        <w:adjustRightInd w:val="0"/>
        <w:snapToGrid w:val="0"/>
        <w:spacing w:line="360" w:lineRule="auto"/>
        <w:ind w:firstLineChars="200" w:firstLine="420"/>
        <w:rPr>
          <w:rFonts w:ascii="宋体"/>
        </w:rPr>
      </w:pPr>
      <w:r>
        <w:rPr>
          <w:rFonts w:ascii="宋体" w:hint="eastAsia"/>
          <w:szCs w:val="21"/>
        </w:rPr>
        <w:t>供应商名称：（公章）</w:t>
      </w:r>
    </w:p>
    <w:p w:rsidR="00552549" w:rsidRDefault="00F975D4">
      <w:pPr>
        <w:adjustRightInd w:val="0"/>
        <w:snapToGrid w:val="0"/>
        <w:spacing w:line="360" w:lineRule="auto"/>
        <w:ind w:firstLineChars="200" w:firstLine="420"/>
        <w:rPr>
          <w:rFonts w:ascii="宋体"/>
          <w:szCs w:val="21"/>
        </w:rPr>
      </w:pPr>
      <w:r>
        <w:rPr>
          <w:rFonts w:ascii="宋体" w:hint="eastAsia"/>
          <w:szCs w:val="21"/>
        </w:rPr>
        <w:t>日期：年月日</w:t>
      </w:r>
    </w:p>
    <w:p w:rsidR="00552549" w:rsidRDefault="00552549">
      <w:pPr>
        <w:wordWrap w:val="0"/>
        <w:adjustRightInd w:val="0"/>
        <w:snapToGrid w:val="0"/>
        <w:spacing w:line="360" w:lineRule="auto"/>
        <w:ind w:firstLineChars="50" w:firstLine="105"/>
        <w:rPr>
          <w:rFonts w:ascii="宋体"/>
        </w:rPr>
      </w:pPr>
    </w:p>
    <w:p w:rsidR="00552549" w:rsidRDefault="00552549">
      <w:pPr>
        <w:pStyle w:val="a0"/>
      </w:pPr>
    </w:p>
    <w:p w:rsidR="00552549" w:rsidRDefault="00F975D4">
      <w:pPr>
        <w:pStyle w:val="3"/>
        <w:wordWrap w:val="0"/>
        <w:adjustRightInd w:val="0"/>
        <w:snapToGrid w:val="0"/>
        <w:spacing w:before="0" w:after="0" w:line="360" w:lineRule="auto"/>
        <w:jc w:val="center"/>
        <w:rPr>
          <w:rFonts w:ascii="宋体"/>
          <w:bCs/>
          <w:sz w:val="28"/>
          <w:szCs w:val="28"/>
        </w:rPr>
      </w:pPr>
      <w:bookmarkStart w:id="166" w:name="_Toc106373924"/>
      <w:r>
        <w:rPr>
          <w:rFonts w:ascii="宋体" w:hint="eastAsia"/>
          <w:sz w:val="28"/>
          <w:szCs w:val="28"/>
        </w:rPr>
        <w:t>附件</w:t>
      </w:r>
      <w:r>
        <w:rPr>
          <w:rFonts w:ascii="宋体"/>
          <w:sz w:val="28"/>
          <w:szCs w:val="28"/>
        </w:rPr>
        <w:t xml:space="preserve">5  </w:t>
      </w:r>
      <w:r>
        <w:rPr>
          <w:rFonts w:ascii="宋体" w:hint="eastAsia"/>
          <w:bCs/>
          <w:sz w:val="28"/>
          <w:szCs w:val="28"/>
        </w:rPr>
        <w:t>拟安排的项目负责人及团队人员情况表</w:t>
      </w:r>
      <w:bookmarkEnd w:id="161"/>
      <w:bookmarkEnd w:id="162"/>
      <w:bookmarkEnd w:id="163"/>
      <w:bookmarkEnd w:id="164"/>
      <w:bookmarkEnd w:id="166"/>
    </w:p>
    <w:p w:rsidR="00552549" w:rsidRDefault="00552549"/>
    <w:p w:rsidR="00552549" w:rsidRDefault="00F975D4">
      <w:pPr>
        <w:wordWrap w:val="0"/>
        <w:adjustRightInd w:val="0"/>
        <w:snapToGrid w:val="0"/>
        <w:spacing w:line="360" w:lineRule="auto"/>
        <w:ind w:firstLine="540"/>
        <w:rPr>
          <w:rFonts w:ascii="宋体"/>
        </w:rPr>
      </w:pPr>
      <w:r>
        <w:rPr>
          <w:rFonts w:ascii="宋体" w:hint="eastAsia"/>
        </w:rPr>
        <w:t>项目名称：项目编号：</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552549">
        <w:trPr>
          <w:jc w:val="center"/>
        </w:trPr>
        <w:tc>
          <w:tcPr>
            <w:tcW w:w="2176" w:type="dxa"/>
            <w:vAlign w:val="center"/>
          </w:tcPr>
          <w:p w:rsidR="00552549" w:rsidRDefault="00F975D4">
            <w:pPr>
              <w:adjustRightInd w:val="0"/>
              <w:snapToGrid w:val="0"/>
              <w:spacing w:line="360" w:lineRule="auto"/>
              <w:jc w:val="center"/>
              <w:rPr>
                <w:rFonts w:ascii="宋体"/>
                <w:szCs w:val="21"/>
              </w:rPr>
            </w:pPr>
            <w:r>
              <w:rPr>
                <w:rFonts w:ascii="宋体" w:hint="eastAsia"/>
                <w:szCs w:val="21"/>
              </w:rPr>
              <w:t>姓名</w:t>
            </w:r>
          </w:p>
        </w:tc>
        <w:tc>
          <w:tcPr>
            <w:tcW w:w="1500" w:type="dxa"/>
            <w:vAlign w:val="center"/>
          </w:tcPr>
          <w:p w:rsidR="00552549" w:rsidRDefault="00F975D4">
            <w:pPr>
              <w:adjustRightInd w:val="0"/>
              <w:snapToGrid w:val="0"/>
              <w:spacing w:line="360" w:lineRule="auto"/>
              <w:jc w:val="center"/>
              <w:rPr>
                <w:rFonts w:ascii="宋体"/>
                <w:szCs w:val="21"/>
              </w:rPr>
            </w:pPr>
            <w:r>
              <w:rPr>
                <w:rFonts w:ascii="宋体" w:hint="eastAsia"/>
                <w:szCs w:val="21"/>
              </w:rPr>
              <w:t>职务</w:t>
            </w:r>
          </w:p>
        </w:tc>
        <w:tc>
          <w:tcPr>
            <w:tcW w:w="1325" w:type="dxa"/>
            <w:vAlign w:val="center"/>
          </w:tcPr>
          <w:p w:rsidR="00552549" w:rsidRDefault="00F975D4">
            <w:pPr>
              <w:adjustRightInd w:val="0"/>
              <w:snapToGrid w:val="0"/>
              <w:spacing w:line="360" w:lineRule="auto"/>
              <w:jc w:val="center"/>
              <w:rPr>
                <w:rFonts w:ascii="宋体"/>
                <w:szCs w:val="21"/>
              </w:rPr>
            </w:pPr>
            <w:r>
              <w:rPr>
                <w:rFonts w:ascii="宋体"/>
                <w:szCs w:val="21"/>
              </w:rPr>
              <w:t>学历</w:t>
            </w:r>
          </w:p>
        </w:tc>
        <w:tc>
          <w:tcPr>
            <w:tcW w:w="1371" w:type="dxa"/>
            <w:vAlign w:val="center"/>
          </w:tcPr>
          <w:p w:rsidR="00552549" w:rsidRDefault="00F975D4">
            <w:pPr>
              <w:adjustRightInd w:val="0"/>
              <w:snapToGrid w:val="0"/>
              <w:spacing w:line="360" w:lineRule="auto"/>
              <w:jc w:val="center"/>
              <w:rPr>
                <w:rFonts w:ascii="宋体"/>
                <w:szCs w:val="21"/>
              </w:rPr>
            </w:pPr>
            <w:r>
              <w:rPr>
                <w:rFonts w:ascii="宋体" w:hint="eastAsia"/>
                <w:szCs w:val="21"/>
              </w:rPr>
              <w:t>职称</w:t>
            </w:r>
          </w:p>
        </w:tc>
        <w:tc>
          <w:tcPr>
            <w:tcW w:w="2841" w:type="dxa"/>
          </w:tcPr>
          <w:p w:rsidR="00552549" w:rsidRDefault="00F975D4">
            <w:pPr>
              <w:adjustRightInd w:val="0"/>
              <w:snapToGrid w:val="0"/>
              <w:spacing w:line="360" w:lineRule="auto"/>
              <w:jc w:val="center"/>
              <w:rPr>
                <w:rFonts w:ascii="宋体"/>
                <w:szCs w:val="21"/>
              </w:rPr>
            </w:pPr>
            <w:r>
              <w:rPr>
                <w:rFonts w:ascii="宋体" w:hint="eastAsia"/>
                <w:szCs w:val="21"/>
              </w:rPr>
              <w:t>具有的相关证书</w:t>
            </w: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r w:rsidR="00552549">
        <w:trPr>
          <w:trHeight w:val="320"/>
          <w:jc w:val="center"/>
        </w:trPr>
        <w:tc>
          <w:tcPr>
            <w:tcW w:w="2176" w:type="dxa"/>
          </w:tcPr>
          <w:p w:rsidR="00552549" w:rsidRDefault="00552549">
            <w:pPr>
              <w:adjustRightInd w:val="0"/>
              <w:snapToGrid w:val="0"/>
              <w:spacing w:line="360" w:lineRule="auto"/>
              <w:rPr>
                <w:rFonts w:ascii="宋体"/>
                <w:szCs w:val="21"/>
              </w:rPr>
            </w:pPr>
          </w:p>
        </w:tc>
        <w:tc>
          <w:tcPr>
            <w:tcW w:w="1500" w:type="dxa"/>
          </w:tcPr>
          <w:p w:rsidR="00552549" w:rsidRDefault="00552549">
            <w:pPr>
              <w:adjustRightInd w:val="0"/>
              <w:snapToGrid w:val="0"/>
              <w:spacing w:line="360" w:lineRule="auto"/>
              <w:rPr>
                <w:rFonts w:ascii="宋体"/>
                <w:szCs w:val="21"/>
              </w:rPr>
            </w:pPr>
          </w:p>
        </w:tc>
        <w:tc>
          <w:tcPr>
            <w:tcW w:w="1325" w:type="dxa"/>
          </w:tcPr>
          <w:p w:rsidR="00552549" w:rsidRDefault="00552549">
            <w:pPr>
              <w:adjustRightInd w:val="0"/>
              <w:snapToGrid w:val="0"/>
              <w:spacing w:line="360" w:lineRule="auto"/>
              <w:rPr>
                <w:rFonts w:ascii="宋体"/>
                <w:szCs w:val="21"/>
              </w:rPr>
            </w:pPr>
          </w:p>
        </w:tc>
        <w:tc>
          <w:tcPr>
            <w:tcW w:w="1371" w:type="dxa"/>
          </w:tcPr>
          <w:p w:rsidR="00552549" w:rsidRDefault="00552549">
            <w:pPr>
              <w:adjustRightInd w:val="0"/>
              <w:snapToGrid w:val="0"/>
              <w:spacing w:line="360" w:lineRule="auto"/>
              <w:rPr>
                <w:rFonts w:ascii="宋体"/>
                <w:szCs w:val="21"/>
              </w:rPr>
            </w:pPr>
          </w:p>
        </w:tc>
        <w:tc>
          <w:tcPr>
            <w:tcW w:w="2841" w:type="dxa"/>
          </w:tcPr>
          <w:p w:rsidR="00552549" w:rsidRDefault="00552549">
            <w:pPr>
              <w:adjustRightInd w:val="0"/>
              <w:snapToGrid w:val="0"/>
              <w:spacing w:line="360" w:lineRule="auto"/>
              <w:rPr>
                <w:rFonts w:ascii="宋体"/>
                <w:szCs w:val="21"/>
              </w:rPr>
            </w:pPr>
          </w:p>
        </w:tc>
      </w:tr>
    </w:tbl>
    <w:p w:rsidR="00552549" w:rsidRDefault="00F975D4">
      <w:pPr>
        <w:wordWrap w:val="0"/>
        <w:adjustRightInd w:val="0"/>
        <w:snapToGrid w:val="0"/>
        <w:spacing w:line="360" w:lineRule="auto"/>
        <w:ind w:left="420" w:hangingChars="200" w:hanging="420"/>
        <w:rPr>
          <w:rFonts w:ascii="宋体"/>
          <w:szCs w:val="21"/>
        </w:rPr>
      </w:pPr>
      <w:bookmarkStart w:id="167" w:name="_Toc74986442"/>
      <w:r>
        <w:rPr>
          <w:rFonts w:ascii="宋体" w:hint="eastAsia"/>
          <w:szCs w:val="21"/>
        </w:rPr>
        <w:t>注：</w:t>
      </w:r>
      <w:r>
        <w:rPr>
          <w:rFonts w:ascii="宋体" w:cs="Arial" w:hint="eastAsia"/>
        </w:rPr>
        <w:t>根据采购文件“商务评估表”中“</w:t>
      </w:r>
      <w:r>
        <w:rPr>
          <w:rFonts w:ascii="Calibri" w:hAnsi="Calibri" w:hint="eastAsia"/>
          <w:color w:val="000000"/>
        </w:rPr>
        <w:t>人员配备及健康管理情况</w:t>
      </w:r>
      <w:r>
        <w:rPr>
          <w:rFonts w:ascii="宋体" w:cs="Arial" w:hint="eastAsia"/>
        </w:rPr>
        <w:t>”评审项所列要求</w:t>
      </w:r>
      <w:r>
        <w:rPr>
          <w:rFonts w:ascii="宋体" w:hint="eastAsia"/>
          <w:szCs w:val="21"/>
        </w:rPr>
        <w:t>提供相关证明材料复印件（加盖公章）。此表可延长。</w:t>
      </w:r>
    </w:p>
    <w:p w:rsidR="00552549" w:rsidRDefault="00552549">
      <w:pPr>
        <w:tabs>
          <w:tab w:val="left" w:pos="690"/>
        </w:tabs>
        <w:wordWrap w:val="0"/>
        <w:adjustRightInd w:val="0"/>
        <w:snapToGrid w:val="0"/>
        <w:spacing w:line="360" w:lineRule="auto"/>
        <w:rPr>
          <w:rFonts w:ascii="宋体"/>
          <w:sz w:val="10"/>
          <w:szCs w:val="10"/>
        </w:rPr>
      </w:pPr>
    </w:p>
    <w:p w:rsidR="00552549" w:rsidRDefault="00F975D4">
      <w:pPr>
        <w:wordWrap w:val="0"/>
        <w:adjustRightInd w:val="0"/>
        <w:snapToGrid w:val="0"/>
        <w:spacing w:line="360" w:lineRule="auto"/>
        <w:rPr>
          <w:rFonts w:ascii="宋体"/>
        </w:rPr>
      </w:pPr>
      <w:bookmarkStart w:id="168" w:name="_Toc93989445"/>
      <w:bookmarkStart w:id="169" w:name="_Toc296594294"/>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b/>
          <w:bCs/>
        </w:rPr>
      </w:pPr>
      <w:r>
        <w:rPr>
          <w:rFonts w:ascii="宋体" w:hint="eastAsia"/>
        </w:rPr>
        <w:t>日期：年月日</w:t>
      </w:r>
    </w:p>
    <w:p w:rsidR="00552549" w:rsidRDefault="00552549">
      <w:pPr>
        <w:wordWrap w:val="0"/>
        <w:adjustRightInd w:val="0"/>
        <w:snapToGrid w:val="0"/>
        <w:spacing w:line="360" w:lineRule="auto"/>
        <w:rPr>
          <w:rFonts w:ascii="宋体"/>
        </w:rPr>
      </w:pPr>
    </w:p>
    <w:p w:rsidR="00552549" w:rsidRDefault="00552549">
      <w:pPr>
        <w:wordWrap w:val="0"/>
        <w:adjustRightInd w:val="0"/>
        <w:snapToGrid w:val="0"/>
        <w:spacing w:line="360" w:lineRule="auto"/>
        <w:rPr>
          <w:rFonts w:ascii="宋体"/>
        </w:rPr>
      </w:pPr>
    </w:p>
    <w:p w:rsidR="00552549" w:rsidRDefault="00F975D4">
      <w:pPr>
        <w:pStyle w:val="3"/>
        <w:adjustRightInd w:val="0"/>
        <w:snapToGrid w:val="0"/>
        <w:spacing w:before="0" w:after="0" w:line="360" w:lineRule="auto"/>
        <w:jc w:val="center"/>
        <w:rPr>
          <w:rFonts w:ascii="宋体"/>
          <w:sz w:val="28"/>
          <w:szCs w:val="28"/>
        </w:rPr>
      </w:pPr>
      <w:bookmarkStart w:id="170" w:name="_Toc53681950"/>
      <w:bookmarkStart w:id="171" w:name="_Toc106373925"/>
      <w:r>
        <w:rPr>
          <w:rFonts w:ascii="宋体" w:hint="eastAsia"/>
          <w:sz w:val="28"/>
          <w:szCs w:val="28"/>
        </w:rPr>
        <w:t>附件</w:t>
      </w:r>
      <w:r>
        <w:rPr>
          <w:rFonts w:ascii="宋体"/>
          <w:sz w:val="28"/>
          <w:szCs w:val="28"/>
        </w:rPr>
        <w:t xml:space="preserve">6  </w:t>
      </w:r>
      <w:r>
        <w:rPr>
          <w:rFonts w:ascii="宋体" w:hint="eastAsia"/>
          <w:sz w:val="28"/>
          <w:szCs w:val="28"/>
        </w:rPr>
        <w:t>同类项目成功案例一览表</w:t>
      </w:r>
      <w:bookmarkEnd w:id="167"/>
      <w:bookmarkEnd w:id="168"/>
      <w:bookmarkEnd w:id="169"/>
      <w:bookmarkEnd w:id="170"/>
      <w:bookmarkEnd w:id="171"/>
    </w:p>
    <w:p w:rsidR="00552549" w:rsidRDefault="00552549">
      <w:pPr>
        <w:wordWrap w:val="0"/>
      </w:pPr>
    </w:p>
    <w:p w:rsidR="00552549" w:rsidRDefault="00F975D4">
      <w:pPr>
        <w:wordWrap w:val="0"/>
        <w:adjustRightInd w:val="0"/>
        <w:snapToGrid w:val="0"/>
        <w:spacing w:line="360" w:lineRule="auto"/>
        <w:ind w:firstLine="540"/>
        <w:rPr>
          <w:rFonts w:ascii="宋体"/>
        </w:rPr>
      </w:pPr>
      <w:r>
        <w:rPr>
          <w:rFonts w:ascii="宋体" w:hint="eastAsia"/>
        </w:rPr>
        <w:t>项目名称：项目编号：</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552549">
        <w:trPr>
          <w:jc w:val="center"/>
        </w:trPr>
        <w:tc>
          <w:tcPr>
            <w:tcW w:w="728" w:type="dxa"/>
          </w:tcPr>
          <w:p w:rsidR="00552549" w:rsidRDefault="00F975D4">
            <w:pPr>
              <w:adjustRightInd w:val="0"/>
              <w:snapToGrid w:val="0"/>
              <w:spacing w:line="360" w:lineRule="auto"/>
              <w:jc w:val="center"/>
              <w:rPr>
                <w:rFonts w:ascii="宋体"/>
                <w:szCs w:val="21"/>
              </w:rPr>
            </w:pPr>
            <w:r>
              <w:rPr>
                <w:rFonts w:ascii="宋体" w:hint="eastAsia"/>
                <w:szCs w:val="21"/>
              </w:rPr>
              <w:t>序号</w:t>
            </w:r>
          </w:p>
        </w:tc>
        <w:tc>
          <w:tcPr>
            <w:tcW w:w="2314" w:type="dxa"/>
          </w:tcPr>
          <w:p w:rsidR="00552549" w:rsidRDefault="00F975D4">
            <w:pPr>
              <w:adjustRightInd w:val="0"/>
              <w:snapToGrid w:val="0"/>
              <w:spacing w:line="360" w:lineRule="auto"/>
              <w:jc w:val="center"/>
              <w:rPr>
                <w:rFonts w:ascii="宋体"/>
                <w:szCs w:val="21"/>
              </w:rPr>
            </w:pPr>
            <w:r>
              <w:rPr>
                <w:rFonts w:ascii="宋体" w:hint="eastAsia"/>
                <w:szCs w:val="21"/>
              </w:rPr>
              <w:t>合同名称</w:t>
            </w:r>
          </w:p>
        </w:tc>
        <w:tc>
          <w:tcPr>
            <w:tcW w:w="2100" w:type="dxa"/>
          </w:tcPr>
          <w:p w:rsidR="00552549" w:rsidRDefault="00F975D4">
            <w:pPr>
              <w:adjustRightInd w:val="0"/>
              <w:snapToGrid w:val="0"/>
              <w:spacing w:line="360" w:lineRule="auto"/>
              <w:jc w:val="center"/>
              <w:rPr>
                <w:rFonts w:ascii="宋体"/>
                <w:szCs w:val="21"/>
              </w:rPr>
            </w:pPr>
            <w:r>
              <w:rPr>
                <w:rFonts w:ascii="宋体" w:hint="eastAsia"/>
                <w:szCs w:val="21"/>
              </w:rPr>
              <w:t>合同履约服务时间</w:t>
            </w:r>
          </w:p>
        </w:tc>
        <w:tc>
          <w:tcPr>
            <w:tcW w:w="1018" w:type="dxa"/>
          </w:tcPr>
          <w:p w:rsidR="00552549" w:rsidRDefault="00F975D4">
            <w:pPr>
              <w:adjustRightInd w:val="0"/>
              <w:snapToGrid w:val="0"/>
              <w:spacing w:line="360" w:lineRule="auto"/>
              <w:jc w:val="center"/>
              <w:rPr>
                <w:rFonts w:ascii="宋体"/>
                <w:szCs w:val="21"/>
              </w:rPr>
            </w:pPr>
            <w:r>
              <w:rPr>
                <w:rFonts w:ascii="宋体" w:hint="eastAsia"/>
                <w:szCs w:val="21"/>
              </w:rPr>
              <w:t>合同价</w:t>
            </w:r>
          </w:p>
        </w:tc>
        <w:tc>
          <w:tcPr>
            <w:tcW w:w="840" w:type="dxa"/>
          </w:tcPr>
          <w:p w:rsidR="00552549" w:rsidRDefault="00F975D4">
            <w:pPr>
              <w:adjustRightInd w:val="0"/>
              <w:snapToGrid w:val="0"/>
              <w:spacing w:line="360" w:lineRule="auto"/>
              <w:jc w:val="center"/>
              <w:rPr>
                <w:rFonts w:ascii="宋体"/>
                <w:szCs w:val="21"/>
              </w:rPr>
            </w:pPr>
            <w:r>
              <w:rPr>
                <w:rFonts w:ascii="宋体" w:hint="eastAsia"/>
                <w:szCs w:val="21"/>
              </w:rPr>
              <w:t>数量</w:t>
            </w:r>
          </w:p>
        </w:tc>
        <w:tc>
          <w:tcPr>
            <w:tcW w:w="2205" w:type="dxa"/>
          </w:tcPr>
          <w:p w:rsidR="00552549" w:rsidRDefault="00F975D4">
            <w:pPr>
              <w:adjustRightInd w:val="0"/>
              <w:snapToGrid w:val="0"/>
              <w:spacing w:line="360" w:lineRule="auto"/>
              <w:jc w:val="center"/>
              <w:rPr>
                <w:rFonts w:ascii="宋体"/>
                <w:szCs w:val="21"/>
              </w:rPr>
            </w:pPr>
            <w:r>
              <w:rPr>
                <w:rFonts w:ascii="宋体" w:hint="eastAsia"/>
                <w:szCs w:val="21"/>
              </w:rPr>
              <w:t>采购单位及联系方式</w:t>
            </w:r>
          </w:p>
        </w:tc>
      </w:tr>
      <w:tr w:rsidR="00552549">
        <w:trPr>
          <w:cantSplit/>
          <w:trHeight w:val="300"/>
          <w:jc w:val="center"/>
        </w:trPr>
        <w:tc>
          <w:tcPr>
            <w:tcW w:w="728" w:type="dxa"/>
          </w:tcPr>
          <w:p w:rsidR="00552549" w:rsidRDefault="00552549">
            <w:pPr>
              <w:adjustRightInd w:val="0"/>
              <w:snapToGrid w:val="0"/>
              <w:spacing w:line="360" w:lineRule="auto"/>
              <w:rPr>
                <w:rFonts w:ascii="宋体"/>
                <w:szCs w:val="21"/>
              </w:rPr>
            </w:pPr>
          </w:p>
        </w:tc>
        <w:tc>
          <w:tcPr>
            <w:tcW w:w="2314" w:type="dxa"/>
          </w:tcPr>
          <w:p w:rsidR="00552549" w:rsidRDefault="00552549">
            <w:pPr>
              <w:adjustRightInd w:val="0"/>
              <w:snapToGrid w:val="0"/>
              <w:spacing w:line="360" w:lineRule="auto"/>
              <w:rPr>
                <w:rFonts w:ascii="宋体"/>
                <w:szCs w:val="21"/>
              </w:rPr>
            </w:pPr>
          </w:p>
        </w:tc>
        <w:tc>
          <w:tcPr>
            <w:tcW w:w="2100" w:type="dxa"/>
          </w:tcPr>
          <w:p w:rsidR="00552549" w:rsidRDefault="00552549">
            <w:pPr>
              <w:adjustRightInd w:val="0"/>
              <w:snapToGrid w:val="0"/>
              <w:spacing w:line="360" w:lineRule="auto"/>
              <w:rPr>
                <w:rFonts w:ascii="宋体"/>
                <w:szCs w:val="21"/>
              </w:rPr>
            </w:pPr>
          </w:p>
        </w:tc>
        <w:tc>
          <w:tcPr>
            <w:tcW w:w="1018" w:type="dxa"/>
          </w:tcPr>
          <w:p w:rsidR="00552549" w:rsidRDefault="00552549">
            <w:pPr>
              <w:adjustRightInd w:val="0"/>
              <w:snapToGrid w:val="0"/>
              <w:spacing w:line="360" w:lineRule="auto"/>
              <w:rPr>
                <w:rFonts w:ascii="宋体"/>
                <w:szCs w:val="21"/>
              </w:rPr>
            </w:pPr>
          </w:p>
        </w:tc>
        <w:tc>
          <w:tcPr>
            <w:tcW w:w="840" w:type="dxa"/>
          </w:tcPr>
          <w:p w:rsidR="00552549" w:rsidRDefault="00552549">
            <w:pPr>
              <w:adjustRightInd w:val="0"/>
              <w:snapToGrid w:val="0"/>
              <w:spacing w:line="360" w:lineRule="auto"/>
              <w:rPr>
                <w:rFonts w:ascii="宋体"/>
                <w:szCs w:val="21"/>
              </w:rPr>
            </w:pPr>
          </w:p>
        </w:tc>
        <w:tc>
          <w:tcPr>
            <w:tcW w:w="2205" w:type="dxa"/>
          </w:tcPr>
          <w:p w:rsidR="00552549" w:rsidRDefault="00552549">
            <w:pPr>
              <w:adjustRightInd w:val="0"/>
              <w:snapToGrid w:val="0"/>
              <w:spacing w:line="360" w:lineRule="auto"/>
              <w:rPr>
                <w:rFonts w:ascii="宋体"/>
                <w:szCs w:val="21"/>
              </w:rPr>
            </w:pPr>
          </w:p>
        </w:tc>
      </w:tr>
    </w:tbl>
    <w:p w:rsidR="00552549" w:rsidRDefault="00F975D4">
      <w:pPr>
        <w:tabs>
          <w:tab w:val="left" w:pos="360"/>
        </w:tabs>
        <w:wordWrap w:val="0"/>
        <w:adjustRightInd w:val="0"/>
        <w:snapToGrid w:val="0"/>
        <w:spacing w:line="360" w:lineRule="auto"/>
        <w:rPr>
          <w:rFonts w:ascii="宋体"/>
          <w:bCs/>
        </w:rPr>
      </w:pPr>
      <w:r>
        <w:rPr>
          <w:rFonts w:ascii="宋体" w:hint="eastAsia"/>
          <w:bCs/>
        </w:rPr>
        <w:t>注：</w:t>
      </w:r>
      <w:r>
        <w:rPr>
          <w:rFonts w:ascii="宋体" w:cs="Arial" w:hint="eastAsia"/>
        </w:rPr>
        <w:t>根据采购文件“商务评估表”中“同类业绩情况”、“</w:t>
      </w:r>
      <w:r>
        <w:rPr>
          <w:rFonts w:hAnsi="宋体" w:hint="eastAsia"/>
          <w:szCs w:val="21"/>
        </w:rPr>
        <w:t>履约评价情况</w:t>
      </w:r>
      <w:r>
        <w:rPr>
          <w:rFonts w:ascii="宋体" w:cs="Arial" w:hint="eastAsia"/>
        </w:rPr>
        <w:t>”所列要求</w:t>
      </w:r>
      <w:r>
        <w:rPr>
          <w:rFonts w:ascii="宋体" w:hint="eastAsia"/>
          <w:szCs w:val="21"/>
        </w:rPr>
        <w:t>，提供</w:t>
      </w:r>
      <w:r>
        <w:rPr>
          <w:rFonts w:ascii="宋体" w:hAnsi="宋体" w:cs="宋体" w:hint="eastAsia"/>
          <w:szCs w:val="21"/>
        </w:rPr>
        <w:t>合同关键页</w:t>
      </w:r>
      <w:r>
        <w:rPr>
          <w:rFonts w:ascii="宋体" w:hint="eastAsia"/>
          <w:szCs w:val="21"/>
        </w:rPr>
        <w:t>、</w:t>
      </w:r>
      <w:r>
        <w:rPr>
          <w:rFonts w:hint="eastAsia"/>
          <w:szCs w:val="21"/>
        </w:rPr>
        <w:t>服务客户</w:t>
      </w:r>
      <w:r>
        <w:rPr>
          <w:szCs w:val="21"/>
        </w:rPr>
        <w:t>考核评价</w:t>
      </w:r>
      <w:r>
        <w:rPr>
          <w:rFonts w:ascii="宋体" w:hint="eastAsia"/>
          <w:szCs w:val="21"/>
        </w:rPr>
        <w:t>证明材料（加盖公章），此表可延长。</w:t>
      </w:r>
    </w:p>
    <w:p w:rsidR="00552549" w:rsidRDefault="00552549">
      <w:pPr>
        <w:wordWrap w:val="0"/>
        <w:adjustRightInd w:val="0"/>
        <w:snapToGrid w:val="0"/>
        <w:spacing w:line="360" w:lineRule="auto"/>
        <w:ind w:firstLineChars="200" w:firstLine="300"/>
        <w:rPr>
          <w:rFonts w:ascii="宋体"/>
          <w:sz w:val="15"/>
        </w:rPr>
      </w:pPr>
    </w:p>
    <w:p w:rsidR="00552549" w:rsidRDefault="00F975D4">
      <w:pPr>
        <w:wordWrap w:val="0"/>
        <w:adjustRightInd w:val="0"/>
        <w:snapToGrid w:val="0"/>
        <w:spacing w:line="360" w:lineRule="auto"/>
        <w:rPr>
          <w:rFonts w:ascii="宋体"/>
        </w:rPr>
      </w:pPr>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b/>
          <w:bCs/>
        </w:rPr>
      </w:pPr>
      <w:r>
        <w:rPr>
          <w:rFonts w:ascii="宋体" w:hint="eastAsia"/>
        </w:rPr>
        <w:t>日期：年月日</w:t>
      </w:r>
    </w:p>
    <w:p w:rsidR="00552549" w:rsidRDefault="00552549">
      <w:pPr>
        <w:wordWrap w:val="0"/>
        <w:adjustRightInd w:val="0"/>
        <w:snapToGrid w:val="0"/>
        <w:spacing w:line="360" w:lineRule="auto"/>
        <w:ind w:firstLineChars="50" w:firstLine="105"/>
        <w:rPr>
          <w:rFonts w:ascii="宋体"/>
        </w:rPr>
      </w:pPr>
      <w:bookmarkStart w:id="172" w:name="_Toc296594295"/>
      <w:bookmarkStart w:id="173" w:name="_Toc93989446"/>
      <w:bookmarkStart w:id="174" w:name="_Toc76991532"/>
      <w:bookmarkStart w:id="175" w:name="_Toc66005562"/>
      <w:bookmarkStart w:id="176" w:name="_Toc88389447"/>
    </w:p>
    <w:p w:rsidR="00552549" w:rsidRDefault="00F975D4">
      <w:pPr>
        <w:pStyle w:val="3"/>
        <w:wordWrap w:val="0"/>
        <w:adjustRightInd w:val="0"/>
        <w:snapToGrid w:val="0"/>
        <w:spacing w:before="0" w:after="0" w:line="360" w:lineRule="auto"/>
        <w:jc w:val="center"/>
        <w:rPr>
          <w:rFonts w:ascii="宋体"/>
          <w:sz w:val="28"/>
          <w:szCs w:val="28"/>
        </w:rPr>
      </w:pPr>
      <w:bookmarkStart w:id="177" w:name="_Toc53681951"/>
      <w:bookmarkStart w:id="178" w:name="_Toc106373926"/>
      <w:r>
        <w:rPr>
          <w:rFonts w:ascii="宋体" w:hint="eastAsia"/>
          <w:sz w:val="28"/>
          <w:szCs w:val="28"/>
        </w:rPr>
        <w:t>附件</w:t>
      </w:r>
      <w:r>
        <w:rPr>
          <w:rFonts w:ascii="宋体"/>
          <w:sz w:val="28"/>
          <w:szCs w:val="28"/>
        </w:rPr>
        <w:t xml:space="preserve">7  </w:t>
      </w:r>
      <w:bookmarkEnd w:id="172"/>
      <w:bookmarkEnd w:id="173"/>
      <w:bookmarkEnd w:id="177"/>
      <w:r>
        <w:rPr>
          <w:rFonts w:ascii="宋体" w:hint="eastAsia"/>
          <w:sz w:val="28"/>
          <w:szCs w:val="28"/>
        </w:rPr>
        <w:t>服务响应方案</w:t>
      </w:r>
      <w:bookmarkEnd w:id="178"/>
    </w:p>
    <w:p w:rsidR="00552549" w:rsidRDefault="00552549">
      <w:pPr>
        <w:spacing w:line="360" w:lineRule="auto"/>
        <w:rPr>
          <w:rFonts w:ascii="宋体"/>
        </w:rPr>
      </w:pPr>
    </w:p>
    <w:p w:rsidR="00552549" w:rsidRDefault="00F975D4">
      <w:pPr>
        <w:adjustRightInd w:val="0"/>
        <w:snapToGrid w:val="0"/>
        <w:spacing w:line="360" w:lineRule="auto"/>
        <w:rPr>
          <w:rFonts w:ascii="宋体"/>
          <w:szCs w:val="21"/>
        </w:rPr>
      </w:pPr>
      <w:bookmarkStart w:id="179" w:name="_Toc93989447"/>
      <w:r>
        <w:rPr>
          <w:rFonts w:ascii="宋体" w:hAnsi="宋体" w:hint="eastAsia"/>
          <w:szCs w:val="21"/>
        </w:rPr>
        <w:t>应包括但不限于以下内容：</w:t>
      </w:r>
    </w:p>
    <w:p w:rsidR="00552549" w:rsidRDefault="00F975D4">
      <w:pPr>
        <w:adjustRightInd w:val="0"/>
        <w:snapToGrid w:val="0"/>
        <w:spacing w:line="360" w:lineRule="auto"/>
        <w:rPr>
          <w:rFonts w:ascii="宋体"/>
          <w:szCs w:val="21"/>
        </w:rPr>
      </w:pPr>
      <w:r>
        <w:rPr>
          <w:rFonts w:ascii="宋体" w:hAnsi="宋体"/>
          <w:szCs w:val="21"/>
        </w:rPr>
        <w:t>1</w:t>
      </w:r>
      <w:r>
        <w:rPr>
          <w:rFonts w:ascii="宋体" w:hAnsi="宋体" w:hint="eastAsia"/>
          <w:szCs w:val="21"/>
        </w:rPr>
        <w:t>．</w:t>
      </w:r>
      <w:r>
        <w:rPr>
          <w:rFonts w:ascii="Calibri" w:hAnsi="Calibri" w:hint="eastAsia"/>
        </w:rPr>
        <w:t>新冠疫防控消毒总体服务方案</w:t>
      </w:r>
      <w:r>
        <w:rPr>
          <w:rFonts w:ascii="宋体" w:hAnsi="宋体" w:hint="eastAsia"/>
          <w:szCs w:val="21"/>
        </w:rPr>
        <w:t>；</w:t>
      </w:r>
    </w:p>
    <w:p w:rsidR="00552549" w:rsidRDefault="00F975D4">
      <w:pPr>
        <w:spacing w:line="360" w:lineRule="auto"/>
        <w:ind w:firstLineChars="150" w:firstLine="315"/>
        <w:rPr>
          <w:rFonts w:ascii="宋体" w:hAnsi="宋体"/>
          <w:szCs w:val="21"/>
        </w:rPr>
      </w:pPr>
      <w:r>
        <w:rPr>
          <w:rFonts w:ascii="宋体" w:hAnsi="宋体" w:hint="eastAsia"/>
          <w:szCs w:val="21"/>
        </w:rPr>
        <w:t>1</w:t>
      </w:r>
      <w:r>
        <w:rPr>
          <w:rFonts w:hint="eastAsia"/>
        </w:rPr>
        <w:t>）</w:t>
      </w:r>
      <w:r>
        <w:rPr>
          <w:rFonts w:ascii="宋体" w:hAnsi="宋体" w:hint="eastAsia"/>
          <w:szCs w:val="21"/>
        </w:rPr>
        <w:t>企业投入（包括人员、消毒药品、消毒器械、防护物资、车辆等）；</w:t>
      </w:r>
    </w:p>
    <w:p w:rsidR="00552549" w:rsidRDefault="00F975D4">
      <w:pPr>
        <w:spacing w:line="360" w:lineRule="auto"/>
        <w:ind w:firstLineChars="150" w:firstLine="315"/>
        <w:rPr>
          <w:rFonts w:ascii="宋体" w:hAnsi="宋体"/>
          <w:szCs w:val="21"/>
        </w:rPr>
      </w:pPr>
      <w:r>
        <w:rPr>
          <w:rFonts w:ascii="宋体" w:hAnsi="宋体" w:hint="eastAsia"/>
          <w:szCs w:val="21"/>
        </w:rPr>
        <w:t>2）服务流程、新冠疫情闭环管理流程等；</w:t>
      </w:r>
    </w:p>
    <w:p w:rsidR="00552549" w:rsidRDefault="00F975D4">
      <w:pPr>
        <w:adjustRightInd w:val="0"/>
        <w:snapToGrid w:val="0"/>
        <w:spacing w:line="360" w:lineRule="auto"/>
        <w:ind w:leftChars="151" w:left="317"/>
        <w:rPr>
          <w:rFonts w:ascii="宋体"/>
          <w:szCs w:val="21"/>
        </w:rPr>
      </w:pPr>
      <w:r>
        <w:rPr>
          <w:rFonts w:ascii="宋体" w:hAnsi="宋体" w:hint="eastAsia"/>
          <w:szCs w:val="21"/>
        </w:rPr>
        <w:t>3）提供适合陆路口岸新冠防疫服务内容的卫生处理方案</w:t>
      </w:r>
      <w:r>
        <w:rPr>
          <w:rFonts w:ascii="宋体" w:hAnsi="宋体"/>
          <w:szCs w:val="21"/>
        </w:rPr>
        <w:t>。</w:t>
      </w:r>
    </w:p>
    <w:p w:rsidR="00552549" w:rsidRDefault="00F975D4">
      <w:pPr>
        <w:adjustRightInd w:val="0"/>
        <w:snapToGrid w:val="0"/>
        <w:spacing w:line="360" w:lineRule="auto"/>
        <w:rPr>
          <w:rFonts w:ascii="宋体"/>
          <w:szCs w:val="21"/>
        </w:rPr>
      </w:pPr>
      <w:r>
        <w:rPr>
          <w:rFonts w:ascii="宋体" w:hAnsi="宋体"/>
          <w:szCs w:val="21"/>
        </w:rPr>
        <w:t>2</w:t>
      </w:r>
      <w:r>
        <w:rPr>
          <w:rFonts w:ascii="宋体" w:hAnsi="宋体" w:hint="eastAsia"/>
          <w:szCs w:val="21"/>
        </w:rPr>
        <w:t>．</w:t>
      </w:r>
      <w:r>
        <w:rPr>
          <w:rFonts w:ascii="Calibri" w:hAnsi="Calibri" w:hint="eastAsia"/>
        </w:rPr>
        <w:t>项目团队管理方案</w:t>
      </w:r>
    </w:p>
    <w:p w:rsidR="00552549" w:rsidRDefault="00F975D4">
      <w:pPr>
        <w:spacing w:line="360" w:lineRule="auto"/>
        <w:ind w:leftChars="150" w:left="315"/>
        <w:rPr>
          <w:rFonts w:ascii="宋体" w:hAnsi="宋体"/>
          <w:szCs w:val="21"/>
        </w:rPr>
      </w:pPr>
      <w:r>
        <w:rPr>
          <w:rFonts w:ascii="宋体" w:hAnsi="宋体" w:hint="eastAsia"/>
          <w:szCs w:val="21"/>
        </w:rPr>
        <w:t>1）本项目人员配备须符合招标文件要求；2）项目团队的组织结构、制度建设、人员培训及演练；3）新冠疫情防控人员管理规定</w:t>
      </w:r>
    </w:p>
    <w:p w:rsidR="00552549" w:rsidRDefault="00F975D4">
      <w:pPr>
        <w:adjustRightInd w:val="0"/>
        <w:snapToGrid w:val="0"/>
        <w:spacing w:line="360" w:lineRule="auto"/>
        <w:rPr>
          <w:rFonts w:ascii="Calibri" w:hAnsi="Calibri"/>
        </w:rPr>
      </w:pPr>
      <w:r>
        <w:rPr>
          <w:rFonts w:ascii="宋体" w:hAnsi="宋体"/>
          <w:szCs w:val="21"/>
        </w:rPr>
        <w:t>3</w:t>
      </w:r>
      <w:r>
        <w:rPr>
          <w:rFonts w:ascii="宋体" w:hAnsi="宋体" w:hint="eastAsia"/>
          <w:szCs w:val="21"/>
        </w:rPr>
        <w:t>．</w:t>
      </w:r>
      <w:r>
        <w:rPr>
          <w:rFonts w:ascii="Calibri" w:hAnsi="Calibri" w:hint="eastAsia"/>
        </w:rPr>
        <w:t>服务保障管理方案</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1）药品、器械、防护用品管理方案；2）车辆管理方案；3）消防管理方案。</w:t>
      </w:r>
    </w:p>
    <w:p w:rsidR="00552549" w:rsidRDefault="00F975D4">
      <w:pPr>
        <w:adjustRightInd w:val="0"/>
        <w:snapToGrid w:val="0"/>
        <w:spacing w:line="360" w:lineRule="auto"/>
        <w:rPr>
          <w:rFonts w:ascii="宋体" w:cs="宋体"/>
          <w:bCs/>
          <w:color w:val="0D0D0D"/>
          <w:kern w:val="0"/>
          <w:szCs w:val="21"/>
        </w:rPr>
      </w:pPr>
      <w:r>
        <w:rPr>
          <w:rFonts w:ascii="宋体" w:hAnsi="宋体"/>
          <w:szCs w:val="21"/>
        </w:rPr>
        <w:t>4</w:t>
      </w:r>
      <w:r>
        <w:rPr>
          <w:rFonts w:ascii="宋体" w:hAnsi="宋体" w:hint="eastAsia"/>
          <w:szCs w:val="21"/>
        </w:rPr>
        <w:t>．</w:t>
      </w:r>
      <w:r>
        <w:rPr>
          <w:rFonts w:ascii="Calibri" w:hAnsi="Calibri" w:hint="eastAsia"/>
        </w:rPr>
        <w:t>突发应急处理措施</w:t>
      </w:r>
    </w:p>
    <w:p w:rsidR="00552549" w:rsidRDefault="00F975D4">
      <w:pPr>
        <w:spacing w:line="360" w:lineRule="auto"/>
        <w:ind w:firstLineChars="150" w:firstLine="315"/>
        <w:rPr>
          <w:rFonts w:asciiTheme="minorEastAsia" w:eastAsiaTheme="minorEastAsia" w:hAnsiTheme="minorEastAsia"/>
        </w:rPr>
      </w:pPr>
      <w:r>
        <w:rPr>
          <w:rFonts w:asciiTheme="minorEastAsia" w:eastAsiaTheme="minorEastAsia" w:hAnsiTheme="minorEastAsia" w:hint="eastAsia"/>
        </w:rPr>
        <w:t>1）安全事故应急预案；</w:t>
      </w:r>
      <w:r>
        <w:rPr>
          <w:rFonts w:asciiTheme="minorEastAsia" w:eastAsiaTheme="minorEastAsia" w:hAnsiTheme="minorEastAsia"/>
        </w:rPr>
        <w:t>2</w:t>
      </w:r>
      <w:r>
        <w:rPr>
          <w:rFonts w:asciiTheme="minorEastAsia" w:eastAsiaTheme="minorEastAsia" w:hAnsiTheme="minorEastAsia" w:hint="eastAsia"/>
        </w:rPr>
        <w:t>）人员中毒应急预案方案；</w:t>
      </w:r>
      <w:r>
        <w:rPr>
          <w:rFonts w:asciiTheme="minorEastAsia" w:eastAsiaTheme="minorEastAsia" w:hAnsiTheme="minorEastAsia"/>
        </w:rPr>
        <w:t>3</w:t>
      </w:r>
      <w:r>
        <w:rPr>
          <w:rFonts w:asciiTheme="minorEastAsia" w:eastAsiaTheme="minorEastAsia" w:hAnsiTheme="minorEastAsia" w:hint="eastAsia"/>
        </w:rPr>
        <w:t>）疫情防控预案。</w:t>
      </w:r>
    </w:p>
    <w:p w:rsidR="00552549" w:rsidRDefault="00F975D4">
      <w:pPr>
        <w:pStyle w:val="a0"/>
        <w:rPr>
          <w:rFonts w:asciiTheme="minorEastAsia" w:eastAsiaTheme="minorEastAsia" w:hAnsiTheme="minorEastAsia"/>
        </w:rPr>
      </w:pPr>
      <w:r>
        <w:rPr>
          <w:rFonts w:asciiTheme="minorEastAsia" w:eastAsiaTheme="minorEastAsia" w:hAnsiTheme="minorEastAsia" w:hint="eastAsia"/>
        </w:rPr>
        <w:t>5</w:t>
      </w:r>
      <w:r>
        <w:rPr>
          <w:rFonts w:asciiTheme="minorEastAsia" w:eastAsiaTheme="minorEastAsia" w:hAnsiTheme="minorEastAsia" w:hint="eastAsia"/>
          <w:szCs w:val="21"/>
        </w:rPr>
        <w:t>．</w:t>
      </w:r>
      <w:r>
        <w:rPr>
          <w:rFonts w:asciiTheme="minorEastAsia" w:eastAsiaTheme="minorEastAsia" w:hAnsiTheme="minorEastAsia" w:cs="宋体" w:hint="eastAsia"/>
          <w:szCs w:val="21"/>
        </w:rPr>
        <w:t>拟投入用于清运涉疫垃圾的自有车辆情况</w:t>
      </w:r>
    </w:p>
    <w:p w:rsidR="00552549" w:rsidRDefault="00F975D4" w:rsidP="00DF5412">
      <w:pPr>
        <w:adjustRightInd w:val="0"/>
        <w:snapToGrid w:val="0"/>
        <w:spacing w:line="360" w:lineRule="auto"/>
        <w:ind w:leftChars="150" w:left="315"/>
        <w:rPr>
          <w:rFonts w:asciiTheme="minorEastAsia" w:eastAsiaTheme="minorEastAsia" w:hAnsiTheme="minorEastAsia"/>
          <w:sz w:val="22"/>
          <w:szCs w:val="22"/>
        </w:rPr>
      </w:pPr>
      <w:r>
        <w:rPr>
          <w:rFonts w:asciiTheme="minorEastAsia" w:eastAsiaTheme="minorEastAsia" w:hAnsiTheme="minorEastAsia" w:cs="宋体" w:hint="eastAsia"/>
          <w:szCs w:val="21"/>
        </w:rPr>
        <w:t>提供拟投入自有车辆的《机动车登记证书》复印件，《机动车登记证书》上注明的机动车所有人应为供应商。</w:t>
      </w:r>
    </w:p>
    <w:p w:rsidR="00552549" w:rsidRDefault="00552549">
      <w:pPr>
        <w:pStyle w:val="a0"/>
      </w:pPr>
    </w:p>
    <w:p w:rsidR="00552549" w:rsidRDefault="00F975D4">
      <w:pPr>
        <w:wordWrap w:val="0"/>
        <w:adjustRightInd w:val="0"/>
        <w:snapToGrid w:val="0"/>
        <w:spacing w:line="360" w:lineRule="auto"/>
        <w:rPr>
          <w:rFonts w:ascii="宋体"/>
        </w:rPr>
      </w:pPr>
      <w:bookmarkStart w:id="180" w:name="_Toc482003195"/>
      <w:bookmarkStart w:id="181" w:name="_Toc296594296"/>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b/>
          <w:bCs/>
        </w:rPr>
      </w:pPr>
      <w:r>
        <w:rPr>
          <w:rFonts w:ascii="宋体" w:hint="eastAsia"/>
        </w:rPr>
        <w:t>日期：年月日</w:t>
      </w:r>
      <w:bookmarkStart w:id="182" w:name="_Toc422774253"/>
      <w:bookmarkStart w:id="183" w:name="_Toc53681952"/>
      <w:bookmarkStart w:id="184" w:name="_Toc56414813"/>
      <w:bookmarkEnd w:id="179"/>
      <w:bookmarkEnd w:id="180"/>
      <w:bookmarkEnd w:id="181"/>
    </w:p>
    <w:p w:rsidR="00552549" w:rsidRDefault="00552549">
      <w:pPr>
        <w:pStyle w:val="a0"/>
      </w:pPr>
    </w:p>
    <w:p w:rsidR="00552549" w:rsidRDefault="00F975D4">
      <w:pPr>
        <w:pStyle w:val="3"/>
        <w:wordWrap w:val="0"/>
        <w:adjustRightInd w:val="0"/>
        <w:snapToGrid w:val="0"/>
        <w:spacing w:before="0" w:after="0" w:line="360" w:lineRule="auto"/>
        <w:jc w:val="center"/>
        <w:rPr>
          <w:rFonts w:ascii="宋体"/>
          <w:sz w:val="28"/>
          <w:szCs w:val="28"/>
        </w:rPr>
      </w:pPr>
      <w:bookmarkStart w:id="185" w:name="_Toc106373927"/>
      <w:r>
        <w:rPr>
          <w:rFonts w:ascii="宋体" w:hint="eastAsia"/>
          <w:sz w:val="28"/>
          <w:szCs w:val="28"/>
        </w:rPr>
        <w:t>附件</w:t>
      </w:r>
      <w:r>
        <w:rPr>
          <w:rFonts w:ascii="宋体"/>
          <w:sz w:val="28"/>
          <w:szCs w:val="28"/>
        </w:rPr>
        <w:t xml:space="preserve">8  </w:t>
      </w:r>
      <w:r>
        <w:rPr>
          <w:rFonts w:ascii="宋体" w:hint="eastAsia"/>
          <w:sz w:val="28"/>
          <w:szCs w:val="28"/>
        </w:rPr>
        <w:t>商务指标响应一览表</w:t>
      </w:r>
      <w:bookmarkEnd w:id="182"/>
      <w:bookmarkEnd w:id="183"/>
      <w:bookmarkEnd w:id="185"/>
    </w:p>
    <w:p w:rsidR="00552549" w:rsidRDefault="00F975D4">
      <w:pPr>
        <w:wordWrap w:val="0"/>
        <w:adjustRightInd w:val="0"/>
        <w:snapToGrid w:val="0"/>
        <w:spacing w:line="360" w:lineRule="auto"/>
        <w:jc w:val="left"/>
        <w:rPr>
          <w:rFonts w:ascii="宋体"/>
          <w:szCs w:val="21"/>
        </w:rPr>
      </w:pPr>
      <w:r>
        <w:rPr>
          <w:rFonts w:ascii="宋体" w:hint="eastAsia"/>
        </w:rPr>
        <w:t>项目名称</w:t>
      </w:r>
      <w:r>
        <w:rPr>
          <w:rFonts w:ascii="宋体" w:hint="eastAsia"/>
          <w:szCs w:val="21"/>
        </w:rPr>
        <w:t>：项目编号：</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6"/>
        <w:gridCol w:w="4820"/>
        <w:gridCol w:w="1275"/>
        <w:gridCol w:w="1130"/>
      </w:tblGrid>
      <w:tr w:rsidR="00552549">
        <w:trPr>
          <w:jc w:val="center"/>
        </w:trPr>
        <w:tc>
          <w:tcPr>
            <w:tcW w:w="1796" w:type="dxa"/>
            <w:vAlign w:val="center"/>
          </w:tcPr>
          <w:p w:rsidR="00552549" w:rsidRDefault="00F975D4">
            <w:pPr>
              <w:spacing w:line="360" w:lineRule="auto"/>
              <w:jc w:val="center"/>
            </w:pPr>
            <w:r>
              <w:rPr>
                <w:rFonts w:hint="eastAsia"/>
              </w:rPr>
              <w:t>内容</w:t>
            </w:r>
          </w:p>
        </w:tc>
        <w:tc>
          <w:tcPr>
            <w:tcW w:w="4820" w:type="dxa"/>
            <w:vAlign w:val="center"/>
          </w:tcPr>
          <w:p w:rsidR="00552549" w:rsidRDefault="00F975D4">
            <w:pPr>
              <w:spacing w:line="360" w:lineRule="auto"/>
              <w:jc w:val="center"/>
            </w:pPr>
            <w:r>
              <w:rPr>
                <w:rFonts w:hint="eastAsia"/>
              </w:rPr>
              <w:t>招标要求</w:t>
            </w:r>
          </w:p>
        </w:tc>
        <w:tc>
          <w:tcPr>
            <w:tcW w:w="1275" w:type="dxa"/>
            <w:vAlign w:val="center"/>
          </w:tcPr>
          <w:p w:rsidR="00552549" w:rsidRDefault="00F975D4">
            <w:pPr>
              <w:spacing w:line="360" w:lineRule="auto"/>
              <w:jc w:val="center"/>
            </w:pPr>
            <w:r>
              <w:rPr>
                <w:rFonts w:hint="eastAsia"/>
              </w:rPr>
              <w:t>投标响应</w:t>
            </w:r>
          </w:p>
        </w:tc>
        <w:tc>
          <w:tcPr>
            <w:tcW w:w="1130" w:type="dxa"/>
            <w:vAlign w:val="center"/>
          </w:tcPr>
          <w:p w:rsidR="00552549" w:rsidRDefault="00F975D4">
            <w:pPr>
              <w:spacing w:line="360" w:lineRule="auto"/>
              <w:jc w:val="center"/>
            </w:pPr>
            <w:r>
              <w:rPr>
                <w:rFonts w:hint="eastAsia"/>
              </w:rPr>
              <w:t>偏离情况</w:t>
            </w:r>
          </w:p>
        </w:tc>
      </w:tr>
      <w:tr w:rsidR="00552549">
        <w:trPr>
          <w:jc w:val="center"/>
        </w:trPr>
        <w:tc>
          <w:tcPr>
            <w:tcW w:w="1796" w:type="dxa"/>
            <w:vAlign w:val="center"/>
          </w:tcPr>
          <w:p w:rsidR="00552549" w:rsidRDefault="00F975D4">
            <w:pPr>
              <w:spacing w:line="360" w:lineRule="auto"/>
              <w:jc w:val="center"/>
            </w:pPr>
            <w:r>
              <w:rPr>
                <w:rFonts w:hint="eastAsia"/>
              </w:rPr>
              <w:t>★</w:t>
            </w:r>
            <w:r>
              <w:rPr>
                <w:rFonts w:ascii="宋体" w:hAnsi="宋体" w:hint="eastAsia"/>
                <w:bCs/>
                <w:szCs w:val="21"/>
              </w:rPr>
              <w:t>合同履行期限</w:t>
            </w:r>
          </w:p>
        </w:tc>
        <w:tc>
          <w:tcPr>
            <w:tcW w:w="4820" w:type="dxa"/>
            <w:vAlign w:val="center"/>
          </w:tcPr>
          <w:p w:rsidR="00552549" w:rsidRDefault="00F975D4">
            <w:pPr>
              <w:spacing w:line="360" w:lineRule="auto"/>
              <w:jc w:val="left"/>
              <w:rPr>
                <w:color w:val="FF0000"/>
              </w:rPr>
            </w:pPr>
            <w:r>
              <w:rPr>
                <w:rFonts w:ascii="宋体" w:hAnsi="宋体" w:hint="eastAsia"/>
                <w:szCs w:val="21"/>
              </w:rPr>
              <w:t>自合同签订生效之日起至2022年12月31日止。</w:t>
            </w:r>
          </w:p>
        </w:tc>
        <w:tc>
          <w:tcPr>
            <w:tcW w:w="1275" w:type="dxa"/>
            <w:vAlign w:val="center"/>
          </w:tcPr>
          <w:p w:rsidR="00552549" w:rsidRDefault="00552549">
            <w:pPr>
              <w:spacing w:line="360" w:lineRule="auto"/>
              <w:jc w:val="center"/>
            </w:pPr>
          </w:p>
        </w:tc>
        <w:tc>
          <w:tcPr>
            <w:tcW w:w="1130" w:type="dxa"/>
            <w:vAlign w:val="center"/>
          </w:tcPr>
          <w:p w:rsidR="00552549" w:rsidRDefault="00552549">
            <w:pPr>
              <w:spacing w:line="360" w:lineRule="auto"/>
              <w:jc w:val="center"/>
            </w:pPr>
          </w:p>
        </w:tc>
      </w:tr>
      <w:tr w:rsidR="00552549">
        <w:trPr>
          <w:trHeight w:val="58"/>
          <w:jc w:val="center"/>
        </w:trPr>
        <w:tc>
          <w:tcPr>
            <w:tcW w:w="1796" w:type="dxa"/>
            <w:vAlign w:val="center"/>
          </w:tcPr>
          <w:p w:rsidR="00552549" w:rsidRDefault="00F975D4">
            <w:pPr>
              <w:spacing w:line="360" w:lineRule="auto"/>
              <w:jc w:val="center"/>
            </w:pPr>
            <w:r>
              <w:rPr>
                <w:rFonts w:hint="eastAsia"/>
              </w:rPr>
              <w:t>★</w:t>
            </w:r>
            <w:r>
              <w:rPr>
                <w:rFonts w:ascii="宋体" w:hAnsi="宋体" w:hint="eastAsia"/>
                <w:spacing w:val="-4"/>
              </w:rPr>
              <w:t>结算方式</w:t>
            </w:r>
          </w:p>
        </w:tc>
        <w:tc>
          <w:tcPr>
            <w:tcW w:w="4820" w:type="dxa"/>
          </w:tcPr>
          <w:p w:rsidR="00552549" w:rsidRDefault="00F975D4">
            <w:pPr>
              <w:spacing w:line="360" w:lineRule="auto"/>
              <w:rPr>
                <w:rFonts w:ascii="宋体" w:hAnsi="宋体"/>
                <w:szCs w:val="21"/>
              </w:rPr>
            </w:pPr>
            <w:r w:rsidRPr="00E1430A">
              <w:rPr>
                <w:rFonts w:ascii="宋体" w:cs="宋体" w:hint="eastAsia"/>
              </w:rPr>
              <w:t>供应商根据消毒服务天数和频次报价投标总价的同时报送对应的消毒服务单价。费用结算时，招标方将根据中标金额对应的每项消毒业务的单价，以实际开展消毒工作的场地面积及数量（需现场科室签字确认）对照相应单价按照实际工作量进行结算。</w:t>
            </w:r>
            <w:r w:rsidRPr="00E1430A">
              <w:rPr>
                <w:rFonts w:ascii="宋体" w:hAnsi="宋体" w:hint="eastAsia"/>
                <w:szCs w:val="21"/>
              </w:rPr>
              <w:t>采用月结方式支付，采购单位自收到中标人有效发票起15</w:t>
            </w:r>
            <w:r>
              <w:rPr>
                <w:rFonts w:ascii="宋体" w:hAnsi="宋体" w:hint="eastAsia"/>
                <w:szCs w:val="21"/>
              </w:rPr>
              <w:t>个工作日内通过银行转账支付（如遇节假日顺延）。</w:t>
            </w:r>
          </w:p>
        </w:tc>
        <w:tc>
          <w:tcPr>
            <w:tcW w:w="1275" w:type="dxa"/>
            <w:vAlign w:val="center"/>
          </w:tcPr>
          <w:p w:rsidR="00552549" w:rsidRDefault="00552549">
            <w:pPr>
              <w:spacing w:line="360" w:lineRule="auto"/>
              <w:jc w:val="center"/>
            </w:pPr>
          </w:p>
        </w:tc>
        <w:tc>
          <w:tcPr>
            <w:tcW w:w="1130" w:type="dxa"/>
            <w:vAlign w:val="center"/>
          </w:tcPr>
          <w:p w:rsidR="00552549" w:rsidRDefault="00552549">
            <w:pPr>
              <w:spacing w:line="360" w:lineRule="auto"/>
              <w:jc w:val="center"/>
            </w:pPr>
          </w:p>
        </w:tc>
      </w:tr>
    </w:tbl>
    <w:p w:rsidR="00552549" w:rsidRDefault="00F975D4">
      <w:pPr>
        <w:wordWrap w:val="0"/>
        <w:adjustRightInd w:val="0"/>
        <w:snapToGrid w:val="0"/>
        <w:spacing w:line="360" w:lineRule="auto"/>
        <w:rPr>
          <w:rFonts w:ascii="宋体"/>
          <w:szCs w:val="21"/>
        </w:rPr>
      </w:pPr>
      <w:r>
        <w:rPr>
          <w:rFonts w:ascii="宋体" w:hint="eastAsia"/>
          <w:szCs w:val="21"/>
        </w:rPr>
        <w:t>注：</w:t>
      </w:r>
      <w:r>
        <w:rPr>
          <w:rFonts w:ascii="宋体" w:hint="eastAsia"/>
        </w:rPr>
        <w:t>“投标响应”一栏应注明“完全响应”或具体响应内容，空白未填写内容的视为不响应。“偏离情况”一栏应注明“无偏离”或“负偏离”。带★指标出现负偏离或不响应的，将作无效标处理。</w:t>
      </w:r>
    </w:p>
    <w:p w:rsidR="00552549" w:rsidRDefault="00552549">
      <w:pPr>
        <w:wordWrap w:val="0"/>
        <w:adjustRightInd w:val="0"/>
        <w:snapToGrid w:val="0"/>
        <w:rPr>
          <w:rFonts w:ascii="宋体"/>
          <w:szCs w:val="21"/>
        </w:rPr>
      </w:pPr>
    </w:p>
    <w:p w:rsidR="00552549" w:rsidRDefault="00F975D4">
      <w:pPr>
        <w:wordWrap w:val="0"/>
        <w:adjustRightInd w:val="0"/>
        <w:snapToGrid w:val="0"/>
        <w:spacing w:line="360" w:lineRule="auto"/>
        <w:rPr>
          <w:rFonts w:ascii="宋体"/>
        </w:rPr>
      </w:pPr>
      <w:bookmarkStart w:id="186" w:name="_Toc422774255"/>
      <w:bookmarkEnd w:id="174"/>
      <w:bookmarkEnd w:id="175"/>
      <w:bookmarkEnd w:id="176"/>
      <w:bookmarkEnd w:id="184"/>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rPr>
      </w:pPr>
      <w:r>
        <w:rPr>
          <w:rFonts w:ascii="宋体" w:hint="eastAsia"/>
        </w:rPr>
        <w:t>日期：年月日</w:t>
      </w:r>
    </w:p>
    <w:p w:rsidR="00552549" w:rsidRDefault="00F975D4">
      <w:pPr>
        <w:wordWrap w:val="0"/>
        <w:adjustRightInd w:val="0"/>
        <w:snapToGrid w:val="0"/>
        <w:rPr>
          <w:rFonts w:ascii="宋体" w:cs="宋体"/>
          <w:b/>
        </w:rPr>
      </w:pPr>
      <w:r>
        <w:rPr>
          <w:rFonts w:ascii="宋体"/>
          <w:b/>
        </w:rPr>
        <w:br w:type="page"/>
      </w:r>
    </w:p>
    <w:p w:rsidR="00552549" w:rsidRDefault="00F975D4">
      <w:pPr>
        <w:pStyle w:val="3"/>
        <w:adjustRightInd w:val="0"/>
        <w:snapToGrid w:val="0"/>
        <w:spacing w:before="0" w:after="0" w:line="360" w:lineRule="auto"/>
        <w:jc w:val="center"/>
        <w:rPr>
          <w:rFonts w:ascii="宋体"/>
          <w:sz w:val="28"/>
          <w:szCs w:val="28"/>
        </w:rPr>
      </w:pPr>
      <w:bookmarkStart w:id="187" w:name="_Toc53681953"/>
      <w:bookmarkStart w:id="188" w:name="_Toc51953137"/>
      <w:bookmarkStart w:id="189" w:name="_Toc106373928"/>
      <w:r>
        <w:rPr>
          <w:rFonts w:ascii="宋体" w:hAnsi="宋体" w:hint="eastAsia"/>
          <w:sz w:val="28"/>
          <w:szCs w:val="28"/>
        </w:rPr>
        <w:lastRenderedPageBreak/>
        <w:t>附件</w:t>
      </w:r>
      <w:r>
        <w:rPr>
          <w:rFonts w:ascii="宋体" w:hAnsi="宋体"/>
          <w:sz w:val="28"/>
          <w:szCs w:val="28"/>
        </w:rPr>
        <w:t xml:space="preserve">9  </w:t>
      </w:r>
      <w:r>
        <w:rPr>
          <w:rFonts w:ascii="宋体" w:hAnsi="宋体" w:hint="eastAsia"/>
          <w:sz w:val="28"/>
          <w:szCs w:val="28"/>
        </w:rPr>
        <w:t>技术指标响应一览表</w:t>
      </w:r>
      <w:bookmarkEnd w:id="187"/>
      <w:bookmarkEnd w:id="188"/>
      <w:bookmarkEnd w:id="189"/>
    </w:p>
    <w:p w:rsidR="00552549" w:rsidRDefault="00F975D4">
      <w:pPr>
        <w:wordWrap w:val="0"/>
        <w:adjustRightInd w:val="0"/>
        <w:snapToGrid w:val="0"/>
        <w:spacing w:line="360" w:lineRule="auto"/>
        <w:jc w:val="left"/>
        <w:rPr>
          <w:rFonts w:ascii="宋体"/>
          <w:szCs w:val="21"/>
        </w:rPr>
      </w:pPr>
      <w:r>
        <w:rPr>
          <w:rFonts w:ascii="宋体" w:hAnsi="宋体" w:hint="eastAsia"/>
        </w:rPr>
        <w:t>项目名称</w:t>
      </w:r>
      <w:r>
        <w:rPr>
          <w:rFonts w:ascii="宋体" w:hAnsi="宋体" w:hint="eastAsia"/>
          <w:szCs w:val="21"/>
        </w:rPr>
        <w:t>：项目编号：</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5"/>
        <w:gridCol w:w="1588"/>
        <w:gridCol w:w="4969"/>
        <w:gridCol w:w="1191"/>
        <w:gridCol w:w="1137"/>
      </w:tblGrid>
      <w:tr w:rsidR="00552549">
        <w:trPr>
          <w:jc w:val="center"/>
        </w:trPr>
        <w:tc>
          <w:tcPr>
            <w:tcW w:w="695" w:type="dxa"/>
            <w:vAlign w:val="center"/>
          </w:tcPr>
          <w:p w:rsidR="00552549" w:rsidRDefault="00F975D4">
            <w:pPr>
              <w:spacing w:line="360" w:lineRule="auto"/>
              <w:jc w:val="center"/>
              <w:rPr>
                <w:rFonts w:ascii="宋体"/>
                <w:szCs w:val="21"/>
              </w:rPr>
            </w:pPr>
            <w:r>
              <w:rPr>
                <w:rFonts w:ascii="宋体" w:hAnsi="宋体" w:hint="eastAsia"/>
                <w:szCs w:val="21"/>
              </w:rPr>
              <w:t>序号</w:t>
            </w:r>
          </w:p>
        </w:tc>
        <w:tc>
          <w:tcPr>
            <w:tcW w:w="1588" w:type="dxa"/>
            <w:vAlign w:val="center"/>
          </w:tcPr>
          <w:p w:rsidR="00552549" w:rsidRDefault="00F975D4">
            <w:pPr>
              <w:spacing w:line="360" w:lineRule="auto"/>
              <w:jc w:val="center"/>
              <w:rPr>
                <w:rFonts w:ascii="宋体"/>
                <w:szCs w:val="21"/>
              </w:rPr>
            </w:pPr>
            <w:r>
              <w:rPr>
                <w:rFonts w:ascii="宋体" w:hAnsi="宋体" w:hint="eastAsia"/>
                <w:szCs w:val="21"/>
              </w:rPr>
              <w:t>名称</w:t>
            </w:r>
          </w:p>
        </w:tc>
        <w:tc>
          <w:tcPr>
            <w:tcW w:w="4969" w:type="dxa"/>
            <w:vAlign w:val="center"/>
          </w:tcPr>
          <w:p w:rsidR="00552549" w:rsidRDefault="00F975D4">
            <w:pPr>
              <w:spacing w:line="360" w:lineRule="auto"/>
              <w:jc w:val="center"/>
              <w:rPr>
                <w:rFonts w:ascii="宋体"/>
                <w:szCs w:val="21"/>
              </w:rPr>
            </w:pPr>
            <w:r>
              <w:rPr>
                <w:rFonts w:ascii="宋体" w:hAnsi="宋体" w:hint="eastAsia"/>
                <w:szCs w:val="21"/>
              </w:rPr>
              <w:t>招标要求</w:t>
            </w:r>
          </w:p>
        </w:tc>
        <w:tc>
          <w:tcPr>
            <w:tcW w:w="1191" w:type="dxa"/>
            <w:vAlign w:val="center"/>
          </w:tcPr>
          <w:p w:rsidR="00552549" w:rsidRDefault="00F975D4">
            <w:pPr>
              <w:spacing w:line="360" w:lineRule="auto"/>
              <w:jc w:val="center"/>
              <w:rPr>
                <w:rFonts w:ascii="宋体"/>
                <w:szCs w:val="21"/>
              </w:rPr>
            </w:pPr>
            <w:r>
              <w:rPr>
                <w:rFonts w:ascii="宋体" w:hAnsi="宋体" w:hint="eastAsia"/>
                <w:szCs w:val="21"/>
              </w:rPr>
              <w:t>投标响应</w:t>
            </w:r>
          </w:p>
        </w:tc>
        <w:tc>
          <w:tcPr>
            <w:tcW w:w="1137" w:type="dxa"/>
            <w:vAlign w:val="center"/>
          </w:tcPr>
          <w:p w:rsidR="00552549" w:rsidRDefault="00F975D4">
            <w:pPr>
              <w:spacing w:line="360" w:lineRule="auto"/>
              <w:jc w:val="center"/>
              <w:rPr>
                <w:rFonts w:ascii="宋体"/>
                <w:szCs w:val="21"/>
              </w:rPr>
            </w:pPr>
            <w:r>
              <w:rPr>
                <w:rFonts w:ascii="宋体" w:hAnsi="宋体" w:hint="eastAsia"/>
                <w:szCs w:val="21"/>
              </w:rPr>
              <w:t>偏离情况</w:t>
            </w:r>
          </w:p>
        </w:tc>
      </w:tr>
      <w:tr w:rsidR="00552549">
        <w:trPr>
          <w:jc w:val="center"/>
        </w:trPr>
        <w:tc>
          <w:tcPr>
            <w:tcW w:w="695" w:type="dxa"/>
            <w:vMerge w:val="restart"/>
            <w:vAlign w:val="center"/>
          </w:tcPr>
          <w:p w:rsidR="00552549" w:rsidRDefault="00F975D4">
            <w:pPr>
              <w:spacing w:line="360" w:lineRule="auto"/>
              <w:jc w:val="center"/>
              <w:rPr>
                <w:rFonts w:ascii="宋体"/>
                <w:szCs w:val="21"/>
              </w:rPr>
            </w:pPr>
            <w:r>
              <w:rPr>
                <w:rFonts w:ascii="宋体" w:hAnsi="宋体"/>
                <w:szCs w:val="21"/>
              </w:rPr>
              <w:t>1</w:t>
            </w:r>
          </w:p>
        </w:tc>
        <w:tc>
          <w:tcPr>
            <w:tcW w:w="1588" w:type="dxa"/>
            <w:vMerge w:val="restart"/>
            <w:vAlign w:val="center"/>
          </w:tcPr>
          <w:p w:rsidR="00552549" w:rsidRDefault="00F975D4">
            <w:pPr>
              <w:spacing w:line="360" w:lineRule="auto"/>
              <w:jc w:val="center"/>
              <w:rPr>
                <w:rFonts w:ascii="宋体" w:cs="宋体"/>
              </w:rPr>
            </w:pPr>
            <w:r>
              <w:rPr>
                <w:rFonts w:ascii="宋体" w:cs="宋体" w:hint="eastAsia"/>
              </w:rPr>
              <w:t>消毒服务要求</w:t>
            </w:r>
          </w:p>
        </w:tc>
        <w:tc>
          <w:tcPr>
            <w:tcW w:w="4969" w:type="dxa"/>
            <w:vAlign w:val="center"/>
          </w:tcPr>
          <w:p w:rsidR="00552549" w:rsidRDefault="00F975D4">
            <w:pPr>
              <w:spacing w:line="360" w:lineRule="auto"/>
              <w:rPr>
                <w:rFonts w:ascii="宋体" w:cs="宋体"/>
              </w:rPr>
            </w:pPr>
            <w:r>
              <w:rPr>
                <w:rFonts w:ascii="宋体" w:cs="宋体" w:hint="eastAsia"/>
              </w:rPr>
              <w:t>1）场所预防消毒：每日消毒频次2次。</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Default="00F975D4">
            <w:pPr>
              <w:spacing w:line="360" w:lineRule="auto"/>
              <w:rPr>
                <w:rFonts w:ascii="宋体" w:cs="宋体"/>
              </w:rPr>
            </w:pPr>
            <w:r>
              <w:rPr>
                <w:rFonts w:ascii="宋体" w:cs="宋体"/>
              </w:rPr>
              <w:t>2</w:t>
            </w:r>
            <w:r>
              <w:rPr>
                <w:rFonts w:ascii="宋体" w:cs="宋体" w:hint="eastAsia"/>
              </w:rPr>
              <w:t>）专属用房（间）预防性消毒：每日消毒频次2次。</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Default="00F975D4">
            <w:pPr>
              <w:spacing w:line="360" w:lineRule="auto"/>
              <w:rPr>
                <w:rFonts w:ascii="宋体" w:cs="宋体"/>
              </w:rPr>
            </w:pPr>
            <w:r>
              <w:rPr>
                <w:rFonts w:ascii="宋体" w:cs="宋体" w:hint="eastAsia"/>
              </w:rPr>
              <w:t>3）涉疫垃圾打包：包括文锦渡口岸海关区域内全部涉疫垃圾垃圾桶，垃圾桶数量根据根据疫情防控相关文件要</w:t>
            </w:r>
            <w:r>
              <w:rPr>
                <w:rFonts w:asciiTheme="minorEastAsia" w:eastAsiaTheme="minorEastAsia" w:hAnsiTheme="minorEastAsia" w:hint="eastAsia"/>
                <w:szCs w:val="21"/>
              </w:rPr>
              <w:t>求会有所增减，以实际数量为准。每日需对全部涉疫垃圾桶清理及消毒2次。</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Pr="00DF5412" w:rsidRDefault="00F975D4">
            <w:pPr>
              <w:spacing w:line="360" w:lineRule="auto"/>
              <w:rPr>
                <w:rFonts w:asciiTheme="minorEastAsia" w:eastAsiaTheme="minorEastAsia" w:hAnsiTheme="minorEastAsia"/>
                <w:szCs w:val="21"/>
              </w:rPr>
            </w:pPr>
            <w:r w:rsidRPr="00DF5412">
              <w:rPr>
                <w:rFonts w:ascii="宋体" w:cs="宋体" w:hint="eastAsia"/>
              </w:rPr>
              <w:t>4）查验场地/货物消毒：</w:t>
            </w:r>
            <w:r w:rsidR="00E1430A" w:rsidRPr="00DF5412">
              <w:rPr>
                <w:rFonts w:asciiTheme="minorEastAsia" w:eastAsiaTheme="minorEastAsia" w:hAnsiTheme="minorEastAsia" w:hint="eastAsia"/>
                <w:szCs w:val="21"/>
              </w:rPr>
              <w:t>查验场地货物消毒服务指当文锦渡海关查验科室收到查验指令，需要对进出境货物在口岸区域内进行现场查验时，通过系统平台对消毒服务公司发出消毒指令，消毒公司接单后，对待查验货物及查验工作实施场地，在查验工作实施前后分别进行预防性消毒。每日工作量按1次核算服务单价。</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Pr="00DF5412" w:rsidRDefault="00F975D4">
            <w:pPr>
              <w:spacing w:line="360" w:lineRule="auto"/>
              <w:rPr>
                <w:rFonts w:asciiTheme="minorEastAsia" w:eastAsiaTheme="minorEastAsia" w:hAnsiTheme="minorEastAsia"/>
                <w:szCs w:val="21"/>
              </w:rPr>
            </w:pPr>
            <w:r w:rsidRPr="00DF5412">
              <w:rPr>
                <w:rFonts w:ascii="宋体" w:cs="宋体" w:hint="eastAsia"/>
              </w:rPr>
              <w:t>5）车辆驾驶室预防性消毒/终末消毒：</w:t>
            </w:r>
            <w:r w:rsidRPr="00DF5412">
              <w:rPr>
                <w:rFonts w:asciiTheme="minorEastAsia" w:eastAsiaTheme="minorEastAsia" w:hAnsiTheme="minorEastAsia" w:hint="eastAsia"/>
                <w:szCs w:val="21"/>
              </w:rPr>
              <w:t>①</w:t>
            </w:r>
            <w:r w:rsidR="00E1430A" w:rsidRPr="00DF5412">
              <w:rPr>
                <w:rFonts w:asciiTheme="minorEastAsia" w:eastAsiaTheme="minorEastAsia" w:hAnsiTheme="minorEastAsia" w:hint="eastAsia"/>
                <w:szCs w:val="21"/>
              </w:rPr>
              <w:t>车辆驾驶室预防性消毒服务指海关查验科室收到查验指令，需要对进出境交通工具在口岸区域内进行现场查验时，通过系统平台对消毒服务公司发出消毒指令，消毒公司接单后，需要对待查验交通工具进行预防性消毒；</w:t>
            </w:r>
            <w:r w:rsidRPr="00DF5412">
              <w:rPr>
                <w:rFonts w:asciiTheme="minorEastAsia" w:eastAsiaTheme="minorEastAsia" w:hAnsiTheme="minorEastAsia" w:hint="eastAsia"/>
                <w:szCs w:val="21"/>
              </w:rPr>
              <w:t>②</w:t>
            </w:r>
            <w:r w:rsidR="00E1430A" w:rsidRPr="00DF5412">
              <w:rPr>
                <w:rFonts w:asciiTheme="minorEastAsia" w:eastAsiaTheme="minorEastAsia" w:hAnsiTheme="minorEastAsia" w:hint="eastAsia"/>
                <w:szCs w:val="21"/>
              </w:rPr>
              <w:t>车辆驾驶室终末消毒服务指当交通工具发现载有发热和/或呼吸道症状的；载有相关部门通报的确诊病例或无症状感染者、疑似病例的；载有经医学排查司乘人员或入境旅客判断为有症状者、疑似病例、确诊病例和无症状感染者的，或不能排除检疫传染病的；经实验室检测司乘人员或旅客新冠肺炎病毒核酸检测阳性的；载有以上情况人员的密接者的，查验科室通过系统平台对消毒服务公司发出消毒指令，消毒公司接单后，需对交通工具进行终末消毒。每日工作量按2次核算服务单价。</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Pr="00DF5412" w:rsidRDefault="00F975D4">
            <w:pPr>
              <w:spacing w:line="360" w:lineRule="auto"/>
              <w:rPr>
                <w:rFonts w:ascii="宋体" w:cs="宋体"/>
              </w:rPr>
            </w:pPr>
            <w:r w:rsidRPr="00DF5412">
              <w:rPr>
                <w:rFonts w:ascii="宋体" w:cs="宋体" w:hint="eastAsia"/>
              </w:rPr>
              <w:t>6）场所终末消毒：</w:t>
            </w:r>
            <w:r w:rsidR="00E1430A" w:rsidRPr="00DF5412">
              <w:rPr>
                <w:rFonts w:asciiTheme="minorEastAsia" w:eastAsiaTheme="minorEastAsia" w:hAnsiTheme="minorEastAsia" w:hint="eastAsia"/>
                <w:szCs w:val="21"/>
              </w:rPr>
              <w:t>场所终末消毒服务指当业务现场发现有发热和/或呼吸道症状的；载有相关部门通报</w:t>
            </w:r>
            <w:r w:rsidR="00E1430A" w:rsidRPr="00DF5412">
              <w:rPr>
                <w:rFonts w:asciiTheme="minorEastAsia" w:eastAsiaTheme="minorEastAsia" w:hAnsiTheme="minorEastAsia" w:hint="eastAsia"/>
                <w:szCs w:val="21"/>
              </w:rPr>
              <w:lastRenderedPageBreak/>
              <w:t>的确诊病例或无症状感染者、疑似病例的；经医学排查判断为有症状者、疑似病例、确诊病例和无症状感染者的，或不能排除检疫传染病的；经实验室检测新冠肺炎病毒核酸检测阳性的；以上情况人员的密接者。上述人员已离开后，查验科室通过系统平台对消毒服务公司发出消毒指令，消毒公司接单后，需对其通过、暂留的场地需要进行终末消毒。每日工作量按1次核算服务单价。</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vAlign w:val="center"/>
          </w:tcPr>
          <w:p w:rsidR="00552549" w:rsidRPr="00DF5412" w:rsidRDefault="00F975D4">
            <w:pPr>
              <w:spacing w:line="360" w:lineRule="auto"/>
              <w:rPr>
                <w:rFonts w:ascii="宋体" w:cs="宋体"/>
              </w:rPr>
            </w:pPr>
            <w:r w:rsidRPr="00DF5412">
              <w:rPr>
                <w:rFonts w:ascii="宋体" w:cs="宋体" w:hint="eastAsia"/>
              </w:rPr>
              <w:t>7）场所随时消毒：</w:t>
            </w:r>
            <w:r w:rsidR="00E1430A" w:rsidRPr="00DF5412">
              <w:rPr>
                <w:rFonts w:asciiTheme="minorEastAsia" w:eastAsiaTheme="minorEastAsia" w:hAnsiTheme="minorEastAsia" w:hint="eastAsia"/>
                <w:szCs w:val="21"/>
              </w:rPr>
              <w:t>场所随时消毒服务指当业务现场发现有发热和/或呼吸道症状的；载有相关部门通报的确诊病例或无症状感染者、疑似病例的；经医学排查判断为有症状者、疑似病例、确诊病例和无症状感染者的，或不能排除检疫传染病的；经实验室检测新冠肺炎病毒核酸检测阳性的；以上情况人员的密接者。上述人员未离开，查验科室通过系统平台对消毒服务公司发出消毒指令，消毒公司接单后，其通过、暂留的场地需要进行随时消毒。每日工作量按1次核算服务单价。</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restart"/>
            <w:vAlign w:val="center"/>
          </w:tcPr>
          <w:p w:rsidR="00552549" w:rsidRDefault="00F975D4">
            <w:pPr>
              <w:spacing w:line="360" w:lineRule="auto"/>
              <w:jc w:val="center"/>
              <w:rPr>
                <w:rFonts w:ascii="宋体"/>
                <w:szCs w:val="21"/>
              </w:rPr>
            </w:pPr>
            <w:r>
              <w:rPr>
                <w:rFonts w:ascii="宋体" w:hAnsi="宋体"/>
                <w:szCs w:val="21"/>
              </w:rPr>
              <w:t>2</w:t>
            </w:r>
          </w:p>
        </w:tc>
        <w:tc>
          <w:tcPr>
            <w:tcW w:w="1588" w:type="dxa"/>
            <w:vMerge w:val="restart"/>
            <w:vAlign w:val="center"/>
          </w:tcPr>
          <w:p w:rsidR="00552549" w:rsidRDefault="00F975D4">
            <w:pPr>
              <w:spacing w:line="360" w:lineRule="auto"/>
              <w:jc w:val="center"/>
              <w:rPr>
                <w:rFonts w:ascii="宋体"/>
                <w:szCs w:val="21"/>
              </w:rPr>
            </w:pPr>
            <w:r>
              <w:rPr>
                <w:rFonts w:ascii="宋体" w:cs="宋体" w:hint="eastAsia"/>
              </w:rPr>
              <w:t>服人员要求</w:t>
            </w:r>
          </w:p>
        </w:tc>
        <w:tc>
          <w:tcPr>
            <w:tcW w:w="4969" w:type="dxa"/>
          </w:tcPr>
          <w:p w:rsidR="00552549" w:rsidRPr="00DF5412" w:rsidRDefault="00F975D4">
            <w:pPr>
              <w:spacing w:line="360" w:lineRule="auto"/>
              <w:rPr>
                <w:rFonts w:ascii="宋体" w:cs="宋体"/>
              </w:rPr>
            </w:pPr>
            <w:r w:rsidRPr="00DF5412">
              <w:rPr>
                <w:rFonts w:ascii="宋体" w:cs="宋体"/>
              </w:rPr>
              <w:t>1</w:t>
            </w:r>
            <w:r w:rsidRPr="00DF5412">
              <w:rPr>
                <w:rFonts w:ascii="宋体" w:cs="宋体" w:hint="eastAsia"/>
              </w:rPr>
              <w:t>）</w:t>
            </w:r>
            <w:r w:rsidRPr="00DF5412">
              <w:rPr>
                <w:rFonts w:ascii="宋体" w:cs="宋体"/>
              </w:rPr>
              <w:t>按照项目管理要求设置岗位，配备相关人员</w:t>
            </w:r>
            <w:r w:rsidRPr="00DF5412">
              <w:rPr>
                <w:rFonts w:ascii="宋体" w:cs="宋体" w:hint="eastAsia"/>
              </w:rPr>
              <w:t>共15人，其中项目经理1人，综合安全员2人，消杀人员12人。</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rPr>
              <w:t>2</w:t>
            </w:r>
            <w:r w:rsidRPr="00DF5412">
              <w:rPr>
                <w:rFonts w:ascii="宋体" w:cs="宋体" w:hint="eastAsia"/>
              </w:rPr>
              <w:t>）中标人必须配备专业人员完成本项目，佩戴工作证，按时上下班（根据海关业务现场通关时间调整），严格遵守采购单位的规章制度。</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rPr>
              <w:t>3</w:t>
            </w:r>
            <w:r w:rsidRPr="00DF5412">
              <w:rPr>
                <w:rFonts w:ascii="宋体" w:cs="宋体" w:hint="eastAsia"/>
              </w:rPr>
              <w:t>）全部作业人员需接种新冠肺炎疫苗满14天。</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rPr>
              <w:t>4</w:t>
            </w:r>
            <w:r w:rsidRPr="00DF5412">
              <w:rPr>
                <w:rFonts w:ascii="宋体" w:cs="宋体" w:hint="eastAsia"/>
              </w:rPr>
              <w:t>）作业人员在工作期间严格遵守各项疫情防控政策动态调整。</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5）中标供应商需派专人负责本项目的日常管理，包括但不限定于人员安排、与海关对接、现场组织协调、消毒剂配备等。</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restart"/>
            <w:vAlign w:val="center"/>
          </w:tcPr>
          <w:p w:rsidR="00552549" w:rsidRDefault="00F975D4">
            <w:pPr>
              <w:spacing w:line="360" w:lineRule="auto"/>
              <w:jc w:val="center"/>
              <w:rPr>
                <w:rFonts w:ascii="宋体"/>
                <w:szCs w:val="21"/>
              </w:rPr>
            </w:pPr>
            <w:r>
              <w:rPr>
                <w:rFonts w:ascii="宋体" w:hAnsi="宋体"/>
                <w:szCs w:val="21"/>
              </w:rPr>
              <w:t>3</w:t>
            </w:r>
          </w:p>
        </w:tc>
        <w:tc>
          <w:tcPr>
            <w:tcW w:w="1588" w:type="dxa"/>
            <w:vMerge w:val="restart"/>
            <w:vAlign w:val="center"/>
          </w:tcPr>
          <w:p w:rsidR="00552549" w:rsidRDefault="00F975D4">
            <w:pPr>
              <w:spacing w:line="360" w:lineRule="auto"/>
              <w:jc w:val="center"/>
              <w:rPr>
                <w:rFonts w:ascii="宋体" w:cs="宋体"/>
              </w:rPr>
            </w:pPr>
            <w:r>
              <w:rPr>
                <w:rFonts w:ascii="宋体" w:cs="宋体" w:hint="eastAsia"/>
              </w:rPr>
              <w:t>管理要求</w:t>
            </w:r>
          </w:p>
        </w:tc>
        <w:tc>
          <w:tcPr>
            <w:tcW w:w="4969" w:type="dxa"/>
          </w:tcPr>
          <w:p w:rsidR="00552549" w:rsidRPr="00DF5412" w:rsidRDefault="00F975D4">
            <w:pPr>
              <w:spacing w:line="360" w:lineRule="auto"/>
              <w:rPr>
                <w:rFonts w:ascii="宋体" w:cs="宋体"/>
              </w:rPr>
            </w:pPr>
            <w:r w:rsidRPr="00DF5412">
              <w:rPr>
                <w:rFonts w:ascii="宋体" w:cs="宋体" w:hint="eastAsia"/>
              </w:rPr>
              <w:t>1）中标人必须依法与员工签订书面劳动合同，并全部承担与劳动合同相关的责任和义务。</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2）中标人支付员工工资不能低于当年深圳市最低工</w:t>
            </w:r>
            <w:r w:rsidRPr="00DF5412">
              <w:rPr>
                <w:rFonts w:ascii="宋体" w:cs="宋体" w:hint="eastAsia"/>
              </w:rPr>
              <w:lastRenderedPageBreak/>
              <w:t>资 标准。</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3）中标人必须按规定比例为员工购买养老保险、医疗保险、工伤保险、失业保险，并向采购单位提供相关证明材料备案。</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4）中标人必须保障员工正常休息时间。</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rsidP="00DF5412">
            <w:pPr>
              <w:spacing w:line="360" w:lineRule="auto"/>
              <w:rPr>
                <w:rFonts w:ascii="宋体" w:cs="宋体"/>
              </w:rPr>
            </w:pPr>
            <w:r w:rsidRPr="00DF5412">
              <w:rPr>
                <w:rFonts w:ascii="宋体" w:cs="宋体" w:hint="eastAsia"/>
              </w:rPr>
              <w:t>5）中标人员工不得介入采购单位除消毒服务外的任何事务中（包括公事或私事）。</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6）不得打听、了解采购单位商业运作除消毒服务外的地一切问题（采购单位已对外公开的除外）。</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7）不得带走，窃取采购单位的任何物品及资料。</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8）对发现的遗失文件、资料，不得随便传阅，应即时上交相关部门。</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Pr="00DF5412" w:rsidRDefault="00F975D4">
            <w:pPr>
              <w:spacing w:line="360" w:lineRule="auto"/>
              <w:rPr>
                <w:rFonts w:ascii="宋体" w:cs="宋体"/>
              </w:rPr>
            </w:pPr>
            <w:r w:rsidRPr="00DF5412">
              <w:rPr>
                <w:rFonts w:ascii="宋体" w:cs="宋体" w:hint="eastAsia"/>
              </w:rPr>
              <w:t>9）一律不得摘抄、外传、议论用户与消毒服务无关的任何文件及方案。</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10）严格控制外来人员在办公区域的录音、录像，对一切泄密行为立即制止并送有关部门处理。</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11）不得泄露采购方工作人员的私人电话、工作时间及生活规律。</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12）中标人必须服从采购方管理，以保证高质量完成消毒服务。</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13）中标人原则上不得将本项目分包给其他单位，如发现非法转包或分包，采购单位可向中标人索赔成交价的5%作为补偿，并按相关规定对中标人进行处罚。</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14）中标人应根据本合同承担消毒服务的物资采购、车辆安排及勤杂等后勤工作，按实际上岗人数负责到有关部门申办有关用工手续、员工劳动保险手续等。</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hAns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15）在进行岗位作业时，中标人负责定期培训员工相关业务知识和安全操作知识。如员工发生任何意外，中标人负责事故处理的一切费用。</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16）中标人应严格遵守国家法律，法规的规定，不得违反国家法律、法规的规定。如中标人员工有任何违法乱纪行为，中标人承担一切经济责任和法律责任。</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17）中标人须主动接受采购方的指导、检查、监督及</w:t>
            </w:r>
            <w:r>
              <w:rPr>
                <w:rFonts w:ascii="宋体" w:cs="宋体" w:hint="eastAsia"/>
              </w:rPr>
              <w:lastRenderedPageBreak/>
              <w:t>调。采购人有权对本项目消毒处理服务进行考核。</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r w:rsidR="00552549">
        <w:trPr>
          <w:jc w:val="center"/>
        </w:trPr>
        <w:tc>
          <w:tcPr>
            <w:tcW w:w="695" w:type="dxa"/>
            <w:vMerge/>
            <w:vAlign w:val="center"/>
          </w:tcPr>
          <w:p w:rsidR="00552549" w:rsidRDefault="00552549">
            <w:pPr>
              <w:spacing w:line="360" w:lineRule="auto"/>
              <w:jc w:val="center"/>
              <w:rPr>
                <w:rFonts w:ascii="宋体"/>
                <w:szCs w:val="21"/>
              </w:rPr>
            </w:pPr>
          </w:p>
        </w:tc>
        <w:tc>
          <w:tcPr>
            <w:tcW w:w="1588" w:type="dxa"/>
            <w:vMerge/>
            <w:vAlign w:val="center"/>
          </w:tcPr>
          <w:p w:rsidR="00552549" w:rsidRDefault="00552549">
            <w:pPr>
              <w:spacing w:line="360" w:lineRule="auto"/>
              <w:jc w:val="center"/>
              <w:rPr>
                <w:rFonts w:ascii="宋体" w:cs="宋体"/>
              </w:rPr>
            </w:pPr>
          </w:p>
        </w:tc>
        <w:tc>
          <w:tcPr>
            <w:tcW w:w="4969" w:type="dxa"/>
          </w:tcPr>
          <w:p w:rsidR="00552549" w:rsidRDefault="00F975D4">
            <w:pPr>
              <w:spacing w:line="360" w:lineRule="auto"/>
              <w:rPr>
                <w:rFonts w:ascii="宋体" w:cs="宋体"/>
              </w:rPr>
            </w:pPr>
            <w:r>
              <w:rPr>
                <w:rFonts w:ascii="宋体" w:cs="宋体" w:hint="eastAsia"/>
              </w:rPr>
              <w:t>18）国家法定节假日中标人应安排值班人员上岗并保证各项系统正常运行。</w:t>
            </w:r>
          </w:p>
        </w:tc>
        <w:tc>
          <w:tcPr>
            <w:tcW w:w="1191" w:type="dxa"/>
            <w:vAlign w:val="center"/>
          </w:tcPr>
          <w:p w:rsidR="00552549" w:rsidRDefault="00552549">
            <w:pPr>
              <w:spacing w:line="360" w:lineRule="auto"/>
              <w:jc w:val="center"/>
              <w:rPr>
                <w:rFonts w:ascii="宋体"/>
                <w:szCs w:val="21"/>
              </w:rPr>
            </w:pPr>
          </w:p>
        </w:tc>
        <w:tc>
          <w:tcPr>
            <w:tcW w:w="1137" w:type="dxa"/>
            <w:vAlign w:val="center"/>
          </w:tcPr>
          <w:p w:rsidR="00552549" w:rsidRDefault="00552549">
            <w:pPr>
              <w:spacing w:line="360" w:lineRule="auto"/>
              <w:jc w:val="center"/>
              <w:rPr>
                <w:rFonts w:ascii="宋体"/>
                <w:szCs w:val="21"/>
              </w:rPr>
            </w:pPr>
          </w:p>
        </w:tc>
      </w:tr>
    </w:tbl>
    <w:p w:rsidR="00552549" w:rsidRDefault="00552549">
      <w:pPr>
        <w:wordWrap w:val="0"/>
        <w:adjustRightInd w:val="0"/>
        <w:snapToGrid w:val="0"/>
        <w:spacing w:line="360" w:lineRule="auto"/>
        <w:rPr>
          <w:rFonts w:ascii="宋体"/>
          <w:bCs/>
        </w:rPr>
      </w:pPr>
    </w:p>
    <w:p w:rsidR="00552549" w:rsidRDefault="00F975D4">
      <w:pPr>
        <w:wordWrap w:val="0"/>
        <w:adjustRightInd w:val="0"/>
        <w:snapToGrid w:val="0"/>
        <w:spacing w:line="360" w:lineRule="auto"/>
        <w:rPr>
          <w:rFonts w:ascii="宋体"/>
          <w:bCs/>
        </w:rPr>
      </w:pPr>
      <w:r>
        <w:rPr>
          <w:rFonts w:ascii="宋体" w:hint="eastAsia"/>
          <w:bCs/>
        </w:rPr>
        <w:t>注：</w:t>
      </w:r>
      <w:r>
        <w:rPr>
          <w:rFonts w:ascii="宋体" w:hAnsi="宋体" w:hint="eastAsia"/>
        </w:rPr>
        <w:t>“投标响应”一栏应注明“完全响应”或响应具体内容，空白未填写内容的视为不响应。“偏离情况”一栏应注明“无偏离”或“负偏离”。</w:t>
      </w:r>
    </w:p>
    <w:p w:rsidR="00552549" w:rsidRDefault="00552549">
      <w:pPr>
        <w:wordWrap w:val="0"/>
        <w:adjustRightInd w:val="0"/>
        <w:snapToGrid w:val="0"/>
        <w:rPr>
          <w:rFonts w:ascii="宋体"/>
        </w:rPr>
      </w:pPr>
    </w:p>
    <w:p w:rsidR="00552549" w:rsidRDefault="00F975D4">
      <w:pPr>
        <w:wordWrap w:val="0"/>
        <w:adjustRightInd w:val="0"/>
        <w:snapToGrid w:val="0"/>
        <w:spacing w:line="360" w:lineRule="auto"/>
        <w:rPr>
          <w:rFonts w:ascii="宋体"/>
        </w:rPr>
      </w:pPr>
      <w:r>
        <w:rPr>
          <w:rFonts w:ascii="宋体" w:hint="eastAsia"/>
        </w:rPr>
        <w:t>供应商名称：（公章）</w:t>
      </w:r>
    </w:p>
    <w:p w:rsidR="00552549" w:rsidRDefault="00F975D4">
      <w:pPr>
        <w:wordWrap w:val="0"/>
        <w:adjustRightInd w:val="0"/>
        <w:snapToGrid w:val="0"/>
        <w:spacing w:line="360" w:lineRule="auto"/>
        <w:rPr>
          <w:rFonts w:ascii="宋体"/>
        </w:rPr>
      </w:pPr>
      <w:r>
        <w:rPr>
          <w:rFonts w:ascii="宋体" w:hint="eastAsia"/>
        </w:rPr>
        <w:t>法定代表人</w:t>
      </w:r>
      <w:r>
        <w:rPr>
          <w:rFonts w:ascii="宋体" w:hint="eastAsia"/>
          <w:bCs/>
        </w:rPr>
        <w:t>（或</w:t>
      </w:r>
      <w:r>
        <w:rPr>
          <w:rFonts w:ascii="宋体" w:hint="eastAsia"/>
        </w:rPr>
        <w:t>授权委托代理人</w:t>
      </w:r>
      <w:r>
        <w:rPr>
          <w:rFonts w:ascii="宋体" w:hint="eastAsia"/>
          <w:bCs/>
        </w:rPr>
        <w:t>）</w:t>
      </w:r>
      <w:r>
        <w:rPr>
          <w:rFonts w:ascii="宋体" w:hint="eastAsia"/>
        </w:rPr>
        <w:t>签名：</w:t>
      </w:r>
    </w:p>
    <w:p w:rsidR="00552549" w:rsidRDefault="00F975D4">
      <w:pPr>
        <w:wordWrap w:val="0"/>
        <w:adjustRightInd w:val="0"/>
        <w:snapToGrid w:val="0"/>
        <w:spacing w:line="360" w:lineRule="auto"/>
        <w:rPr>
          <w:rFonts w:ascii="宋体"/>
        </w:rPr>
      </w:pPr>
      <w:r>
        <w:rPr>
          <w:rFonts w:ascii="宋体" w:hint="eastAsia"/>
        </w:rPr>
        <w:t>日期：年月日</w:t>
      </w:r>
    </w:p>
    <w:p w:rsidR="00552549" w:rsidRDefault="00552549">
      <w:pPr>
        <w:wordWrap w:val="0"/>
        <w:adjustRightInd w:val="0"/>
        <w:snapToGrid w:val="0"/>
        <w:spacing w:line="360" w:lineRule="auto"/>
        <w:rPr>
          <w:rFonts w:ascii="宋体"/>
          <w:b/>
          <w:bCs/>
        </w:rPr>
      </w:pPr>
    </w:p>
    <w:p w:rsidR="00552549" w:rsidRDefault="00F975D4">
      <w:pPr>
        <w:pStyle w:val="3"/>
        <w:wordWrap w:val="0"/>
        <w:adjustRightInd w:val="0"/>
        <w:snapToGrid w:val="0"/>
        <w:spacing w:before="0" w:after="0" w:line="360" w:lineRule="auto"/>
        <w:jc w:val="center"/>
        <w:rPr>
          <w:rFonts w:ascii="宋体" w:cs="宋体"/>
          <w:sz w:val="28"/>
          <w:szCs w:val="28"/>
        </w:rPr>
      </w:pPr>
      <w:bookmarkStart w:id="190" w:name="_Toc53681954"/>
      <w:bookmarkStart w:id="191" w:name="_Toc106373929"/>
      <w:r>
        <w:rPr>
          <w:rFonts w:ascii="宋体" w:cs="宋体" w:hint="eastAsia"/>
          <w:sz w:val="28"/>
          <w:szCs w:val="28"/>
        </w:rPr>
        <w:t>附件</w:t>
      </w:r>
      <w:r>
        <w:rPr>
          <w:rFonts w:ascii="宋体" w:cs="宋体"/>
          <w:sz w:val="28"/>
          <w:szCs w:val="28"/>
        </w:rPr>
        <w:t xml:space="preserve">10 </w:t>
      </w:r>
      <w:r>
        <w:rPr>
          <w:rFonts w:ascii="宋体" w:cs="宋体" w:hint="eastAsia"/>
          <w:sz w:val="28"/>
          <w:szCs w:val="28"/>
        </w:rPr>
        <w:t>保密承诺书</w:t>
      </w:r>
      <w:bookmarkEnd w:id="190"/>
      <w:bookmarkEnd w:id="191"/>
    </w:p>
    <w:p w:rsidR="00552549" w:rsidRDefault="00552549"/>
    <w:p w:rsidR="00552549" w:rsidRDefault="00F975D4">
      <w:pPr>
        <w:adjustRightInd w:val="0"/>
        <w:snapToGrid w:val="0"/>
        <w:spacing w:line="360" w:lineRule="auto"/>
        <w:rPr>
          <w:rFonts w:ascii="宋体" w:cs="宋体"/>
        </w:rPr>
      </w:pPr>
      <w:r>
        <w:rPr>
          <w:rFonts w:ascii="宋体" w:hint="eastAsia"/>
        </w:rPr>
        <w:t>中华人民共和国文锦渡海关</w:t>
      </w:r>
      <w:r>
        <w:rPr>
          <w:rFonts w:ascii="宋体" w:cs="宋体" w:hint="eastAsia"/>
        </w:rPr>
        <w:t>：</w:t>
      </w:r>
    </w:p>
    <w:p w:rsidR="00552549" w:rsidRDefault="00F975D4">
      <w:pPr>
        <w:adjustRightInd w:val="0"/>
        <w:snapToGrid w:val="0"/>
        <w:spacing w:line="360" w:lineRule="auto"/>
        <w:ind w:firstLine="420"/>
        <w:rPr>
          <w:rFonts w:ascii="宋体" w:cs="宋体"/>
        </w:rPr>
      </w:pPr>
      <w:r>
        <w:rPr>
          <w:rFonts w:ascii="宋体" w:cs="宋体" w:hint="eastAsia"/>
        </w:rPr>
        <w:t>我单位公司承担贵单位</w:t>
      </w:r>
      <w:r>
        <w:rPr>
          <w:rFonts w:ascii="宋体" w:cs="宋体"/>
        </w:rPr>
        <w:t>________________________</w:t>
      </w:r>
      <w:r>
        <w:rPr>
          <w:rFonts w:ascii="宋体" w:cs="宋体" w:hint="eastAsia"/>
        </w:rPr>
        <w:t>项目工作，为保护贵单位涉及该项目的有关工作信息，我单位特做出如下承诺：</w:t>
      </w:r>
    </w:p>
    <w:p w:rsidR="00552549" w:rsidRDefault="00F975D4">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552549" w:rsidRDefault="00F975D4">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二、我单位严格控制采购人提供的工作信息，承诺不向任何第三方披露相关内容，并保证采取必要的措施和办法对采购人提供的信息进行保密。</w:t>
      </w:r>
    </w:p>
    <w:p w:rsidR="00552549" w:rsidRDefault="00F975D4">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三、我单位承诺只限于向必须参加该项目的人员披露经采购人确认的项目信息，并将明确地告知上述人员应负有的保密责任和义务，并不得将约定范围内的信息透漏给约定范围外的相关人员。</w:t>
      </w:r>
    </w:p>
    <w:p w:rsidR="00552549" w:rsidRDefault="00F975D4">
      <w:pPr>
        <w:adjustRightInd w:val="0"/>
        <w:snapToGrid w:val="0"/>
        <w:spacing w:line="360" w:lineRule="auto"/>
        <w:ind w:firstLine="420"/>
        <w:rPr>
          <w:rFonts w:ascii="宋体" w:cs="宋体"/>
        </w:rPr>
      </w:pPr>
      <w:r>
        <w:rPr>
          <w:rFonts w:ascii="宋体" w:cs="宋体" w:hint="eastAsia"/>
        </w:rPr>
        <w:t>四、我单位承诺将对所有参与本项目工作的人员签署保密协议，将承担以上人员违反保密协议所产生的连带责任。</w:t>
      </w:r>
    </w:p>
    <w:p w:rsidR="00552549" w:rsidRDefault="00F975D4">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552549" w:rsidRDefault="00F975D4">
      <w:pPr>
        <w:adjustRightInd w:val="0"/>
        <w:snapToGrid w:val="0"/>
        <w:spacing w:line="360" w:lineRule="auto"/>
        <w:ind w:firstLine="420"/>
        <w:rPr>
          <w:rFonts w:ascii="宋体" w:cs="宋体"/>
        </w:rPr>
      </w:pPr>
      <w:r>
        <w:rPr>
          <w:rFonts w:ascii="宋体" w:cs="宋体" w:hint="eastAsia"/>
        </w:rPr>
        <w:t>六、本承诺书自合同盖章之日起生效。保密期限在项目合同终止后继续有效，解除期限按国家有关规定执行。</w:t>
      </w:r>
    </w:p>
    <w:p w:rsidR="00552549" w:rsidRDefault="00552549">
      <w:pPr>
        <w:adjustRightInd w:val="0"/>
        <w:snapToGrid w:val="0"/>
        <w:spacing w:line="360" w:lineRule="auto"/>
        <w:rPr>
          <w:rFonts w:ascii="宋体" w:cs="宋体"/>
        </w:rPr>
      </w:pPr>
    </w:p>
    <w:p w:rsidR="00552549" w:rsidRDefault="00F975D4">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552549" w:rsidRDefault="00F975D4">
      <w:pPr>
        <w:adjustRightInd w:val="0"/>
        <w:snapToGrid w:val="0"/>
        <w:spacing w:line="360" w:lineRule="auto"/>
        <w:ind w:firstLineChars="200" w:firstLine="420"/>
        <w:rPr>
          <w:rFonts w:ascii="宋体"/>
        </w:rPr>
      </w:pPr>
      <w:r>
        <w:rPr>
          <w:rFonts w:ascii="宋体" w:cs="宋体" w:hint="eastAsia"/>
        </w:rPr>
        <w:t>日期：年月日</w:t>
      </w:r>
    </w:p>
    <w:p w:rsidR="00552549" w:rsidRDefault="00F975D4">
      <w:pPr>
        <w:wordWrap w:val="0"/>
        <w:adjustRightInd w:val="0"/>
        <w:snapToGrid w:val="0"/>
        <w:spacing w:line="360" w:lineRule="auto"/>
        <w:rPr>
          <w:rFonts w:ascii="宋体" w:cs="宋体"/>
        </w:rPr>
      </w:pPr>
      <w:r>
        <w:rPr>
          <w:rFonts w:ascii="宋体"/>
        </w:rPr>
        <w:br w:type="page"/>
      </w:r>
    </w:p>
    <w:p w:rsidR="00552549" w:rsidRDefault="00552549">
      <w:pPr>
        <w:adjustRightInd w:val="0"/>
        <w:snapToGrid w:val="0"/>
        <w:rPr>
          <w:rFonts w:ascii="宋体"/>
          <w:szCs w:val="21"/>
        </w:rPr>
      </w:pPr>
    </w:p>
    <w:p w:rsidR="00552549" w:rsidRDefault="00F975D4">
      <w:pPr>
        <w:pStyle w:val="3"/>
        <w:wordWrap w:val="0"/>
        <w:adjustRightInd w:val="0"/>
        <w:snapToGrid w:val="0"/>
        <w:spacing w:before="0" w:after="0" w:line="360" w:lineRule="auto"/>
        <w:jc w:val="center"/>
        <w:rPr>
          <w:rFonts w:ascii="宋体" w:cs="宋体"/>
          <w:sz w:val="28"/>
          <w:szCs w:val="28"/>
        </w:rPr>
      </w:pPr>
      <w:bookmarkStart w:id="192" w:name="_Toc53681955"/>
      <w:bookmarkStart w:id="193" w:name="_Toc106373930"/>
      <w:r>
        <w:rPr>
          <w:rFonts w:ascii="宋体" w:cs="宋体" w:hint="eastAsia"/>
          <w:sz w:val="28"/>
          <w:szCs w:val="28"/>
        </w:rPr>
        <w:t>附件</w:t>
      </w:r>
      <w:r>
        <w:rPr>
          <w:rFonts w:ascii="宋体" w:cs="宋体"/>
          <w:sz w:val="28"/>
          <w:szCs w:val="28"/>
        </w:rPr>
        <w:t xml:space="preserve">11 </w:t>
      </w:r>
      <w:r>
        <w:rPr>
          <w:rFonts w:ascii="宋体" w:cs="宋体" w:hint="eastAsia"/>
          <w:sz w:val="28"/>
          <w:szCs w:val="28"/>
        </w:rPr>
        <w:t>廉政承诺书</w:t>
      </w:r>
      <w:bookmarkEnd w:id="192"/>
      <w:bookmarkEnd w:id="193"/>
    </w:p>
    <w:p w:rsidR="00552549" w:rsidRDefault="00552549">
      <w:pPr>
        <w:wordWrap w:val="0"/>
        <w:adjustRightInd w:val="0"/>
        <w:snapToGrid w:val="0"/>
        <w:spacing w:line="360" w:lineRule="auto"/>
        <w:rPr>
          <w:rFonts w:ascii="宋体"/>
        </w:rPr>
      </w:pPr>
    </w:p>
    <w:p w:rsidR="00552549" w:rsidRDefault="00F975D4">
      <w:pPr>
        <w:adjustRightInd w:val="0"/>
        <w:snapToGrid w:val="0"/>
        <w:spacing w:line="360" w:lineRule="auto"/>
        <w:rPr>
          <w:rFonts w:ascii="宋体" w:cs="宋体"/>
        </w:rPr>
      </w:pPr>
      <w:r>
        <w:rPr>
          <w:rFonts w:ascii="宋体" w:hint="eastAsia"/>
        </w:rPr>
        <w:t>中华人民共和国文锦渡海关</w:t>
      </w:r>
      <w:r>
        <w:rPr>
          <w:rFonts w:ascii="宋体" w:cs="宋体" w:hint="eastAsia"/>
        </w:rPr>
        <w:t>：</w:t>
      </w:r>
    </w:p>
    <w:p w:rsidR="00552549" w:rsidRDefault="00F975D4">
      <w:pPr>
        <w:adjustRightInd w:val="0"/>
        <w:snapToGrid w:val="0"/>
        <w:spacing w:line="360" w:lineRule="auto"/>
        <w:ind w:firstLine="420"/>
        <w:rPr>
          <w:rFonts w:ascii="宋体" w:cs="宋体"/>
        </w:rPr>
      </w:pPr>
      <w:r>
        <w:rPr>
          <w:rFonts w:ascii="宋体" w:cs="宋体" w:hint="eastAsia"/>
        </w:rPr>
        <w:t>我单位响应贵单位</w:t>
      </w:r>
      <w:r>
        <w:rPr>
          <w:rFonts w:ascii="宋体" w:cs="宋体"/>
        </w:rPr>
        <w:t>___________________</w:t>
      </w:r>
      <w:r>
        <w:rPr>
          <w:rFonts w:ascii="宋体" w:cs="宋体" w:hint="eastAsia"/>
        </w:rPr>
        <w:t>项目招标要求参加投标，我们将坚决遵守国家有关廉政要求，并郑重承诺：</w:t>
      </w:r>
    </w:p>
    <w:p w:rsidR="00552549" w:rsidRDefault="00F975D4">
      <w:pPr>
        <w:adjustRightInd w:val="0"/>
        <w:snapToGrid w:val="0"/>
        <w:spacing w:line="360" w:lineRule="auto"/>
        <w:ind w:firstLine="420"/>
        <w:rPr>
          <w:rFonts w:ascii="宋体" w:cs="宋体"/>
        </w:rPr>
      </w:pPr>
      <w:r>
        <w:rPr>
          <w:rFonts w:ascii="宋体" w:cs="宋体" w:hint="eastAsia"/>
        </w:rPr>
        <w:t>第一条不向招标有关的工作人员行贿，赠送礼金礼物、有价证券、回扣以及中介费、咨询费等好处费；</w:t>
      </w:r>
    </w:p>
    <w:p w:rsidR="00552549" w:rsidRDefault="00F975D4">
      <w:pPr>
        <w:adjustRightInd w:val="0"/>
        <w:snapToGrid w:val="0"/>
        <w:spacing w:line="360" w:lineRule="auto"/>
        <w:ind w:firstLine="420"/>
        <w:rPr>
          <w:rFonts w:ascii="宋体" w:cs="宋体"/>
        </w:rPr>
      </w:pPr>
      <w:r>
        <w:rPr>
          <w:rFonts w:ascii="宋体" w:cs="宋体" w:hint="eastAsia"/>
        </w:rPr>
        <w:t>第二条不为招标相关工作人员报销应由相关单位或个人支付的费用；</w:t>
      </w:r>
    </w:p>
    <w:p w:rsidR="00552549" w:rsidRDefault="00F975D4">
      <w:pPr>
        <w:adjustRightInd w:val="0"/>
        <w:snapToGrid w:val="0"/>
        <w:spacing w:line="360" w:lineRule="auto"/>
        <w:ind w:firstLine="420"/>
        <w:rPr>
          <w:rFonts w:ascii="宋体" w:cs="宋体"/>
        </w:rPr>
      </w:pPr>
      <w:r>
        <w:rPr>
          <w:rFonts w:ascii="宋体" w:cs="宋体" w:hint="eastAsia"/>
        </w:rPr>
        <w:t>第三条不为招标相关人员个人装修住户、婚丧嫁娶、配偶子女工作安排以及出国（境）旅游提供方便或者提供其它好处；</w:t>
      </w:r>
    </w:p>
    <w:p w:rsidR="00552549" w:rsidRDefault="00F975D4">
      <w:pPr>
        <w:adjustRightInd w:val="0"/>
        <w:snapToGrid w:val="0"/>
        <w:spacing w:line="360" w:lineRule="auto"/>
        <w:ind w:firstLine="420"/>
        <w:rPr>
          <w:rFonts w:ascii="宋体" w:cs="宋体"/>
        </w:rPr>
      </w:pPr>
      <w:r>
        <w:rPr>
          <w:rFonts w:ascii="宋体" w:cs="宋体" w:hint="eastAsia"/>
        </w:rPr>
        <w:t>第四条不向招标相关工作人员提供有可能影响公正进行招投标工作的宴请和娱乐健身活动；</w:t>
      </w:r>
    </w:p>
    <w:p w:rsidR="00552549" w:rsidRDefault="00F975D4">
      <w:pPr>
        <w:adjustRightInd w:val="0"/>
        <w:snapToGrid w:val="0"/>
        <w:spacing w:line="360" w:lineRule="auto"/>
        <w:ind w:firstLine="420"/>
        <w:rPr>
          <w:rFonts w:ascii="宋体" w:cs="宋体"/>
        </w:rPr>
      </w:pPr>
      <w:r>
        <w:rPr>
          <w:rFonts w:ascii="宋体" w:cs="宋体" w:hint="eastAsia"/>
        </w:rPr>
        <w:t>第五条不接受采购人员介绍的与招标项目有关的设备采购、工程分包、劳务等经济活动，不接受采购人推荐分包单位的要求购买规定以外的材料、设备；</w:t>
      </w:r>
    </w:p>
    <w:p w:rsidR="00552549" w:rsidRDefault="00F975D4">
      <w:pPr>
        <w:adjustRightInd w:val="0"/>
        <w:snapToGrid w:val="0"/>
        <w:spacing w:line="360" w:lineRule="auto"/>
        <w:ind w:firstLine="420"/>
        <w:rPr>
          <w:rFonts w:ascii="宋体" w:cs="宋体"/>
        </w:rPr>
      </w:pPr>
      <w:r>
        <w:rPr>
          <w:rFonts w:ascii="宋体" w:cs="宋体" w:hint="eastAsia"/>
        </w:rPr>
        <w:t>第六条不弄虚作假，不采取陪标、围标等不正当手段参与竞标，不拉拢招评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552549" w:rsidRDefault="00F975D4">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如违反上述承诺，你单位有权取消我单位投标资格并将我单位列入深圳海关廉洁“黑名单”，自愿接受你单位没收投标保证金、履约保证金的规定，由此引起的相应损失由我单位承担。</w:t>
      </w:r>
    </w:p>
    <w:p w:rsidR="00552549" w:rsidRDefault="00552549">
      <w:pPr>
        <w:adjustRightInd w:val="0"/>
        <w:snapToGrid w:val="0"/>
        <w:spacing w:line="360" w:lineRule="auto"/>
        <w:ind w:firstLine="420"/>
        <w:rPr>
          <w:rFonts w:ascii="宋体" w:cs="宋体"/>
        </w:rPr>
      </w:pPr>
    </w:p>
    <w:p w:rsidR="00552549" w:rsidRDefault="00F975D4">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552549" w:rsidRDefault="00F975D4">
      <w:pPr>
        <w:adjustRightInd w:val="0"/>
        <w:snapToGrid w:val="0"/>
        <w:spacing w:line="360" w:lineRule="auto"/>
        <w:ind w:firstLineChars="200" w:firstLine="420"/>
        <w:rPr>
          <w:rFonts w:ascii="宋体" w:cs="宋体"/>
        </w:rPr>
      </w:pPr>
      <w:r>
        <w:rPr>
          <w:rFonts w:ascii="宋体" w:cs="宋体" w:hint="eastAsia"/>
        </w:rPr>
        <w:t>日期：年月日</w:t>
      </w:r>
    </w:p>
    <w:p w:rsidR="00552549" w:rsidRDefault="00552549">
      <w:pPr>
        <w:pStyle w:val="a0"/>
      </w:pPr>
    </w:p>
    <w:p w:rsidR="00552549" w:rsidRDefault="00552549"/>
    <w:p w:rsidR="00552549" w:rsidRDefault="00F975D4">
      <w:pPr>
        <w:pStyle w:val="3"/>
        <w:adjustRightInd w:val="0"/>
        <w:snapToGrid w:val="0"/>
        <w:spacing w:before="0" w:after="0" w:line="360" w:lineRule="auto"/>
        <w:jc w:val="center"/>
        <w:rPr>
          <w:rFonts w:ascii="宋体" w:cs="宋体"/>
          <w:sz w:val="28"/>
          <w:szCs w:val="28"/>
        </w:rPr>
      </w:pPr>
      <w:bookmarkStart w:id="194" w:name="_Toc490755671"/>
      <w:bookmarkStart w:id="195" w:name="_Toc53681956"/>
      <w:bookmarkStart w:id="196" w:name="_Toc106373931"/>
      <w:bookmarkEnd w:id="186"/>
      <w:r>
        <w:rPr>
          <w:rFonts w:ascii="宋体" w:cs="宋体" w:hint="eastAsia"/>
          <w:sz w:val="28"/>
          <w:szCs w:val="28"/>
        </w:rPr>
        <w:t>附件</w:t>
      </w:r>
      <w:r>
        <w:rPr>
          <w:rFonts w:ascii="宋体" w:cs="宋体"/>
          <w:sz w:val="28"/>
          <w:szCs w:val="28"/>
        </w:rPr>
        <w:t xml:space="preserve">12 </w:t>
      </w:r>
      <w:bookmarkEnd w:id="194"/>
      <w:bookmarkEnd w:id="195"/>
      <w:r>
        <w:rPr>
          <w:rFonts w:ascii="宋体" w:cs="宋体" w:hint="eastAsia"/>
          <w:sz w:val="28"/>
          <w:szCs w:val="28"/>
        </w:rPr>
        <w:t>安全承诺书</w:t>
      </w:r>
      <w:bookmarkEnd w:id="196"/>
    </w:p>
    <w:p w:rsidR="00552549" w:rsidRDefault="00552549">
      <w:pPr>
        <w:adjustRightInd w:val="0"/>
        <w:snapToGrid w:val="0"/>
        <w:jc w:val="left"/>
        <w:rPr>
          <w:rFonts w:ascii="宋体"/>
          <w:kern w:val="0"/>
          <w:szCs w:val="21"/>
        </w:rPr>
      </w:pPr>
    </w:p>
    <w:p w:rsidR="00552549" w:rsidRDefault="00F975D4">
      <w:pPr>
        <w:adjustRightInd w:val="0"/>
        <w:snapToGrid w:val="0"/>
        <w:spacing w:line="360" w:lineRule="auto"/>
        <w:rPr>
          <w:rFonts w:ascii="宋体" w:cs="宋体"/>
        </w:rPr>
      </w:pPr>
      <w:bookmarkStart w:id="197" w:name="_Toc533616082"/>
      <w:r>
        <w:rPr>
          <w:rFonts w:ascii="宋体" w:hint="eastAsia"/>
        </w:rPr>
        <w:t>中华人民共和国文锦渡海关</w:t>
      </w:r>
      <w:r>
        <w:rPr>
          <w:rFonts w:ascii="宋体" w:cs="宋体" w:hint="eastAsia"/>
        </w:rPr>
        <w:t>：</w:t>
      </w:r>
    </w:p>
    <w:p w:rsidR="00552549" w:rsidRDefault="00F975D4">
      <w:pPr>
        <w:wordWrap w:val="0"/>
        <w:adjustRightInd w:val="0"/>
        <w:snapToGrid w:val="0"/>
        <w:spacing w:line="360" w:lineRule="auto"/>
        <w:ind w:firstLineChars="200" w:firstLine="420"/>
        <w:rPr>
          <w:rFonts w:ascii="宋体" w:hAnsi="宋体" w:cs="宋体"/>
        </w:rPr>
      </w:pPr>
      <w:r>
        <w:rPr>
          <w:rFonts w:ascii="宋体" w:hAnsi="宋体" w:cs="宋体" w:hint="eastAsia"/>
        </w:rPr>
        <w:t>我方承诺，在履行合同期间采取有效的安全防护措施，保证采购人人员、投标人人员及第三方人员的人身、财产安全。由于我方原因造成的任何人员、财产等受到损害，我方将无条件给予妥善处理并承担相应的赔偿责任。</w:t>
      </w:r>
    </w:p>
    <w:p w:rsidR="00552549" w:rsidRDefault="00552549">
      <w:pPr>
        <w:pStyle w:val="afffff"/>
        <w:rPr>
          <w:lang w:val="en-US"/>
        </w:rPr>
      </w:pPr>
    </w:p>
    <w:p w:rsidR="00552549" w:rsidRDefault="00F975D4">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552549" w:rsidRDefault="00F975D4">
      <w:pPr>
        <w:adjustRightInd w:val="0"/>
        <w:snapToGrid w:val="0"/>
        <w:spacing w:line="360" w:lineRule="auto"/>
        <w:ind w:firstLineChars="200" w:firstLine="420"/>
        <w:rPr>
          <w:rFonts w:ascii="宋体" w:cs="宋体"/>
        </w:rPr>
      </w:pPr>
      <w:r>
        <w:rPr>
          <w:rFonts w:ascii="宋体" w:cs="宋体" w:hint="eastAsia"/>
        </w:rPr>
        <w:t>日期：年月日</w:t>
      </w:r>
    </w:p>
    <w:p w:rsidR="00552549" w:rsidRDefault="00552549">
      <w:pPr>
        <w:adjustRightInd w:val="0"/>
        <w:snapToGrid w:val="0"/>
        <w:spacing w:line="360" w:lineRule="auto"/>
        <w:jc w:val="left"/>
        <w:rPr>
          <w:rFonts w:ascii="宋体"/>
          <w:kern w:val="0"/>
          <w:szCs w:val="21"/>
        </w:rPr>
      </w:pPr>
    </w:p>
    <w:p w:rsidR="00552549" w:rsidRDefault="00F975D4">
      <w:pPr>
        <w:widowControl/>
        <w:jc w:val="left"/>
      </w:pPr>
      <w:r>
        <w:br w:type="page"/>
      </w:r>
    </w:p>
    <w:p w:rsidR="00552549" w:rsidRDefault="00552549">
      <w:pPr>
        <w:pStyle w:val="a0"/>
      </w:pPr>
    </w:p>
    <w:p w:rsidR="00552549" w:rsidRDefault="00F975D4">
      <w:pPr>
        <w:pStyle w:val="3"/>
        <w:wordWrap w:val="0"/>
        <w:adjustRightInd w:val="0"/>
        <w:snapToGrid w:val="0"/>
        <w:spacing w:before="0" w:after="0" w:line="360" w:lineRule="auto"/>
        <w:jc w:val="center"/>
        <w:rPr>
          <w:rFonts w:ascii="宋体" w:cs="宋体"/>
          <w:sz w:val="28"/>
          <w:szCs w:val="28"/>
        </w:rPr>
      </w:pPr>
      <w:bookmarkStart w:id="198" w:name="_Toc53681957"/>
      <w:bookmarkStart w:id="199" w:name="_Toc106373932"/>
      <w:r>
        <w:rPr>
          <w:rFonts w:ascii="宋体" w:cs="宋体" w:hint="eastAsia"/>
          <w:sz w:val="28"/>
          <w:szCs w:val="28"/>
        </w:rPr>
        <w:t>附件</w:t>
      </w:r>
      <w:r>
        <w:rPr>
          <w:rFonts w:ascii="宋体" w:cs="宋体"/>
          <w:sz w:val="28"/>
          <w:szCs w:val="28"/>
        </w:rPr>
        <w:t xml:space="preserve">13 </w:t>
      </w:r>
      <w:r>
        <w:rPr>
          <w:rFonts w:ascii="宋体" w:cs="宋体" w:hint="eastAsia"/>
          <w:sz w:val="28"/>
          <w:szCs w:val="28"/>
        </w:rPr>
        <w:t>残疾人福利性单位声明函（选用）</w:t>
      </w:r>
      <w:bookmarkEnd w:id="197"/>
      <w:bookmarkEnd w:id="198"/>
      <w:bookmarkEnd w:id="199"/>
    </w:p>
    <w:p w:rsidR="00552549" w:rsidRDefault="00552549">
      <w:pPr>
        <w:adjustRightInd w:val="0"/>
        <w:snapToGrid w:val="0"/>
        <w:rPr>
          <w:rFonts w:ascii="宋体" w:cs="宋体"/>
        </w:rPr>
      </w:pPr>
    </w:p>
    <w:p w:rsidR="00552549" w:rsidRDefault="00F975D4">
      <w:pPr>
        <w:adjustRightInd w:val="0"/>
        <w:snapToGrid w:val="0"/>
        <w:spacing w:line="360" w:lineRule="auto"/>
        <w:ind w:firstLine="420"/>
        <w:rPr>
          <w:rFonts w:ascii="宋体" w:cs="宋体"/>
        </w:rPr>
      </w:pPr>
      <w:r>
        <w:rPr>
          <w:rFonts w:ascii="宋体" w:cs="宋体" w:hint="eastAsia"/>
        </w:rPr>
        <w:t>本单位郑重声明，根据《财政部民政部中国残疾人联合会关于促进残疾人就业政府采购政策的通知》（财库〔</w:t>
      </w:r>
      <w:r>
        <w:rPr>
          <w:rFonts w:ascii="宋体" w:cs="宋体"/>
        </w:rPr>
        <w:t>2017</w:t>
      </w:r>
      <w:r>
        <w:rPr>
          <w:rFonts w:ascii="宋体" w:cs="宋体" w:hint="eastAsia"/>
        </w:rPr>
        <w:t>〕</w:t>
      </w:r>
      <w:r>
        <w:rPr>
          <w:rFonts w:ascii="宋体" w:cs="宋体"/>
        </w:rPr>
        <w:t xml:space="preserve"> 141</w:t>
      </w:r>
      <w:r>
        <w:rPr>
          <w:rFonts w:ascii="宋体" w:cs="宋体" w:hint="eastAsia"/>
        </w:rPr>
        <w:t>号）的规定，本单位为符合条件的残疾人福利性单位，且本单位参加单位的项目采购活动，并由本单位提供服务。</w:t>
      </w:r>
    </w:p>
    <w:p w:rsidR="00552549" w:rsidRDefault="00F975D4" w:rsidP="0032643C">
      <w:pPr>
        <w:adjustRightInd w:val="0"/>
        <w:snapToGrid w:val="0"/>
        <w:spacing w:line="360" w:lineRule="auto"/>
        <w:ind w:firstLineChars="200" w:firstLine="420"/>
        <w:rPr>
          <w:rFonts w:ascii="宋体" w:cs="宋体"/>
        </w:rPr>
      </w:pPr>
      <w:r>
        <w:rPr>
          <w:rFonts w:ascii="宋体" w:cs="宋体" w:hint="eastAsia"/>
        </w:rPr>
        <w:t>本单位对上述声明的真实性负责。如有虚假，将依法承担相应责任。</w:t>
      </w:r>
    </w:p>
    <w:p w:rsidR="00552549" w:rsidRDefault="00F975D4">
      <w:pPr>
        <w:adjustRightInd w:val="0"/>
        <w:snapToGrid w:val="0"/>
        <w:ind w:leftChars="200" w:left="420" w:firstLineChars="190" w:firstLine="399"/>
        <w:jc w:val="left"/>
        <w:rPr>
          <w:rFonts w:ascii="宋体" w:cs="宋体"/>
        </w:rPr>
      </w:pPr>
      <w:r>
        <w:rPr>
          <w:rFonts w:ascii="宋体" w:cs="宋体"/>
        </w:rPr>
        <w:t> </w:t>
      </w:r>
    </w:p>
    <w:p w:rsidR="00552549" w:rsidRDefault="00F975D4">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552549" w:rsidRDefault="00F975D4" w:rsidP="00DF5412">
      <w:pPr>
        <w:adjustRightInd w:val="0"/>
        <w:snapToGrid w:val="0"/>
        <w:spacing w:line="360" w:lineRule="auto"/>
        <w:ind w:firstLineChars="200" w:firstLine="420"/>
        <w:rPr>
          <w:rFonts w:ascii="宋体" w:cs="宋体"/>
        </w:rPr>
      </w:pPr>
      <w:r>
        <w:rPr>
          <w:rFonts w:ascii="宋体" w:cs="宋体" w:hint="eastAsia"/>
        </w:rPr>
        <w:t>日期：年月日</w:t>
      </w:r>
    </w:p>
    <w:p w:rsidR="00552549" w:rsidRDefault="00552549"/>
    <w:p w:rsidR="00552549" w:rsidRDefault="00552549">
      <w:pPr>
        <w:pStyle w:val="a0"/>
      </w:pPr>
    </w:p>
    <w:p w:rsidR="00552549" w:rsidRDefault="00F975D4">
      <w:pPr>
        <w:pStyle w:val="3"/>
        <w:wordWrap w:val="0"/>
        <w:adjustRightInd w:val="0"/>
        <w:snapToGrid w:val="0"/>
        <w:spacing w:before="0" w:after="0" w:line="360" w:lineRule="auto"/>
        <w:jc w:val="center"/>
        <w:rPr>
          <w:rFonts w:ascii="宋体" w:cs="宋体"/>
          <w:sz w:val="28"/>
          <w:szCs w:val="28"/>
        </w:rPr>
      </w:pPr>
      <w:bookmarkStart w:id="200" w:name="_Toc53681958"/>
      <w:bookmarkStart w:id="201" w:name="_Toc106373933"/>
      <w:r>
        <w:rPr>
          <w:rFonts w:ascii="宋体" w:cs="宋体" w:hint="eastAsia"/>
          <w:sz w:val="28"/>
          <w:szCs w:val="28"/>
        </w:rPr>
        <w:t>附件</w:t>
      </w:r>
      <w:r>
        <w:rPr>
          <w:rFonts w:ascii="宋体" w:cs="宋体"/>
          <w:sz w:val="28"/>
          <w:szCs w:val="28"/>
        </w:rPr>
        <w:t xml:space="preserve">14 </w:t>
      </w:r>
      <w:r>
        <w:rPr>
          <w:rFonts w:ascii="宋体" w:cs="宋体" w:hint="eastAsia"/>
          <w:sz w:val="28"/>
          <w:szCs w:val="28"/>
        </w:rPr>
        <w:t>监狱企业声明函（选用）</w:t>
      </w:r>
      <w:bookmarkEnd w:id="200"/>
      <w:bookmarkEnd w:id="201"/>
    </w:p>
    <w:p w:rsidR="00552549" w:rsidRDefault="00552549">
      <w:pPr>
        <w:wordWrap w:val="0"/>
        <w:adjustRightInd w:val="0"/>
        <w:snapToGrid w:val="0"/>
        <w:spacing w:line="360" w:lineRule="auto"/>
        <w:rPr>
          <w:rFonts w:ascii="宋体"/>
        </w:rPr>
      </w:pPr>
    </w:p>
    <w:p w:rsidR="00552549" w:rsidRDefault="00F975D4">
      <w:pPr>
        <w:adjustRightInd w:val="0"/>
        <w:snapToGrid w:val="0"/>
        <w:spacing w:line="360" w:lineRule="auto"/>
        <w:ind w:firstLine="420"/>
        <w:rPr>
          <w:rFonts w:ascii="宋体" w:cs="宋体"/>
        </w:rPr>
      </w:pPr>
      <w:r>
        <w:rPr>
          <w:rFonts w:ascii="宋体" w:hint="eastAsia"/>
        </w:rPr>
        <w:t>本单位郑重声明，根据《财政部司法部关于政府采购支持监狱企业发展有关问题的通知》</w:t>
      </w:r>
      <w:r>
        <w:rPr>
          <w:rFonts w:ascii="宋体" w:cs="宋体" w:hint="eastAsia"/>
        </w:rPr>
        <w:t>（财库〔</w:t>
      </w:r>
      <w:r>
        <w:rPr>
          <w:rFonts w:ascii="宋体" w:cs="宋体"/>
        </w:rPr>
        <w:t>2014</w:t>
      </w:r>
      <w:r>
        <w:rPr>
          <w:rFonts w:ascii="宋体" w:cs="宋体" w:hint="eastAsia"/>
        </w:rPr>
        <w:t>〕</w:t>
      </w:r>
      <w:r>
        <w:rPr>
          <w:rFonts w:ascii="宋体" w:cs="宋体"/>
        </w:rPr>
        <w:t>68</w:t>
      </w:r>
      <w:r>
        <w:rPr>
          <w:rFonts w:ascii="宋体" w:cs="宋体" w:hint="eastAsia"/>
        </w:rPr>
        <w:t>号）的规定，本单位为符合条件的监狱企业，且本单位参加单位的项目采购活动，并由本单位提供服务。</w:t>
      </w:r>
    </w:p>
    <w:p w:rsidR="00552549" w:rsidRDefault="00F975D4" w:rsidP="0032643C">
      <w:pPr>
        <w:adjustRightInd w:val="0"/>
        <w:snapToGrid w:val="0"/>
        <w:spacing w:line="360" w:lineRule="auto"/>
        <w:ind w:firstLineChars="200" w:firstLine="420"/>
        <w:rPr>
          <w:rFonts w:ascii="宋体" w:cs="宋体"/>
        </w:rPr>
      </w:pPr>
      <w:r>
        <w:rPr>
          <w:rFonts w:ascii="宋体" w:cs="宋体" w:hint="eastAsia"/>
        </w:rPr>
        <w:t>本单位对上述声明的真实性负责。如有虚假，将依法承担相应责任。</w:t>
      </w:r>
    </w:p>
    <w:p w:rsidR="00552549" w:rsidRDefault="00F975D4" w:rsidP="0032643C">
      <w:pPr>
        <w:wordWrap w:val="0"/>
        <w:adjustRightInd w:val="0"/>
        <w:snapToGrid w:val="0"/>
        <w:spacing w:line="360" w:lineRule="auto"/>
        <w:ind w:firstLineChars="200" w:firstLine="420"/>
        <w:rPr>
          <w:rFonts w:ascii="宋体"/>
        </w:rPr>
      </w:pPr>
      <w:r>
        <w:rPr>
          <w:rFonts w:ascii="宋体" w:hint="eastAsia"/>
        </w:rPr>
        <w:t>附：省级以上监狱管理局、戒毒管理局（含新疆生产建设兵团）出具的监狱企业证明文件。</w:t>
      </w:r>
    </w:p>
    <w:p w:rsidR="00552549" w:rsidRDefault="00552549">
      <w:pPr>
        <w:adjustRightInd w:val="0"/>
        <w:snapToGrid w:val="0"/>
        <w:rPr>
          <w:rFonts w:ascii="宋体" w:cs="宋体"/>
        </w:rPr>
      </w:pPr>
    </w:p>
    <w:p w:rsidR="00552549" w:rsidRDefault="00F975D4">
      <w:pPr>
        <w:adjustRightInd w:val="0"/>
        <w:snapToGrid w:val="0"/>
        <w:spacing w:line="360" w:lineRule="auto"/>
        <w:ind w:firstLineChars="200" w:firstLine="420"/>
        <w:rPr>
          <w:rFonts w:ascii="宋体"/>
        </w:rPr>
      </w:pPr>
      <w:r>
        <w:rPr>
          <w:rFonts w:ascii="宋体" w:hint="eastAsia"/>
          <w:szCs w:val="21"/>
        </w:rPr>
        <w:t>供应商</w:t>
      </w:r>
      <w:r>
        <w:rPr>
          <w:rFonts w:ascii="宋体" w:cs="宋体" w:hint="eastAsia"/>
        </w:rPr>
        <w:t>名称：（公章）</w:t>
      </w:r>
    </w:p>
    <w:p w:rsidR="00552549" w:rsidRDefault="00F975D4" w:rsidP="00DF5412">
      <w:pPr>
        <w:adjustRightInd w:val="0"/>
        <w:snapToGrid w:val="0"/>
        <w:spacing w:line="360" w:lineRule="auto"/>
        <w:ind w:firstLineChars="200" w:firstLine="420"/>
        <w:rPr>
          <w:rFonts w:ascii="宋体" w:cs="宋体"/>
        </w:rPr>
      </w:pPr>
      <w:r>
        <w:rPr>
          <w:rFonts w:ascii="宋体" w:cs="宋体" w:hint="eastAsia"/>
        </w:rPr>
        <w:t>日期：年月日</w:t>
      </w:r>
    </w:p>
    <w:p w:rsidR="00552549" w:rsidRDefault="00F975D4">
      <w:pPr>
        <w:widowControl/>
        <w:jc w:val="left"/>
        <w:rPr>
          <w:rFonts w:ascii="宋体" w:cs="宋体"/>
        </w:rPr>
      </w:pPr>
      <w:bookmarkStart w:id="202" w:name="_Toc500341402"/>
      <w:r>
        <w:rPr>
          <w:rFonts w:ascii="宋体" w:cs="宋体"/>
        </w:rPr>
        <w:br w:type="page"/>
      </w:r>
    </w:p>
    <w:p w:rsidR="00552549" w:rsidRDefault="00552549">
      <w:pPr>
        <w:adjustRightInd w:val="0"/>
        <w:snapToGrid w:val="0"/>
        <w:rPr>
          <w:rFonts w:ascii="宋体" w:cs="宋体"/>
        </w:rPr>
      </w:pPr>
    </w:p>
    <w:p w:rsidR="00552549" w:rsidRDefault="00F975D4">
      <w:pPr>
        <w:pStyle w:val="3"/>
        <w:wordWrap w:val="0"/>
        <w:adjustRightInd w:val="0"/>
        <w:snapToGrid w:val="0"/>
        <w:spacing w:before="0" w:after="0" w:line="360" w:lineRule="auto"/>
        <w:jc w:val="center"/>
        <w:rPr>
          <w:rFonts w:ascii="宋体" w:cs="宋体"/>
          <w:sz w:val="28"/>
          <w:szCs w:val="28"/>
        </w:rPr>
      </w:pPr>
      <w:bookmarkStart w:id="203" w:name="_Toc66212317"/>
      <w:bookmarkStart w:id="204" w:name="_Toc106373934"/>
      <w:bookmarkEnd w:id="147"/>
      <w:bookmarkEnd w:id="148"/>
      <w:bookmarkEnd w:id="202"/>
      <w:r>
        <w:rPr>
          <w:rFonts w:ascii="宋体" w:cs="宋体" w:hint="eastAsia"/>
          <w:sz w:val="28"/>
          <w:szCs w:val="28"/>
        </w:rPr>
        <w:t>附件15 第二轮报价及承诺表</w:t>
      </w:r>
      <w:bookmarkEnd w:id="203"/>
      <w:bookmarkEnd w:id="204"/>
    </w:p>
    <w:p w:rsidR="00552549" w:rsidRDefault="00552549">
      <w:pPr>
        <w:rPr>
          <w:rFonts w:ascii="宋体" w:hAnsi="宋体"/>
          <w:sz w:val="24"/>
        </w:rPr>
      </w:pPr>
    </w:p>
    <w:p w:rsidR="00552549" w:rsidRDefault="00F975D4">
      <w:pPr>
        <w:adjustRightInd w:val="0"/>
        <w:snapToGrid w:val="0"/>
        <w:spacing w:line="360" w:lineRule="auto"/>
        <w:ind w:firstLineChars="50" w:firstLine="105"/>
        <w:rPr>
          <w:rFonts w:ascii="宋体" w:hAnsi="宋体"/>
          <w:u w:val="single"/>
        </w:rPr>
      </w:pPr>
      <w:r>
        <w:rPr>
          <w:rFonts w:ascii="宋体" w:hAnsi="宋体" w:hint="eastAsia"/>
        </w:rPr>
        <w:t>项目名称:</w:t>
      </w:r>
    </w:p>
    <w:p w:rsidR="00552549" w:rsidRDefault="00F975D4">
      <w:pPr>
        <w:adjustRightInd w:val="0"/>
        <w:snapToGrid w:val="0"/>
        <w:spacing w:line="360" w:lineRule="auto"/>
        <w:ind w:firstLineChars="50" w:firstLine="105"/>
        <w:rPr>
          <w:rFonts w:ascii="宋体" w:hAnsi="宋体"/>
        </w:rPr>
      </w:pPr>
      <w:r>
        <w:rPr>
          <w:rFonts w:ascii="宋体" w:hAnsi="宋体" w:hint="eastAsia"/>
        </w:rPr>
        <w:t>项目编号:                                                       单位：人民币元</w:t>
      </w:r>
    </w:p>
    <w:p w:rsidR="00552549" w:rsidRDefault="00F975D4">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10"/>
        <w:gridCol w:w="2316"/>
        <w:gridCol w:w="1623"/>
        <w:gridCol w:w="1202"/>
      </w:tblGrid>
      <w:tr w:rsidR="00552549">
        <w:trPr>
          <w:trHeight w:val="335"/>
          <w:jc w:val="center"/>
        </w:trPr>
        <w:tc>
          <w:tcPr>
            <w:tcW w:w="4010" w:type="dxa"/>
            <w:tcBorders>
              <w:top w:val="single" w:sz="4" w:space="0" w:color="auto"/>
              <w:left w:val="single" w:sz="4" w:space="0" w:color="auto"/>
              <w:bottom w:val="single" w:sz="4" w:space="0" w:color="auto"/>
              <w:right w:val="single" w:sz="4" w:space="0" w:color="auto"/>
            </w:tcBorders>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2316" w:type="dxa"/>
            <w:tcBorders>
              <w:top w:val="single" w:sz="4" w:space="0" w:color="auto"/>
              <w:left w:val="single" w:sz="4" w:space="0" w:color="auto"/>
              <w:bottom w:val="single" w:sz="4" w:space="0" w:color="auto"/>
              <w:right w:val="single" w:sz="4" w:space="0" w:color="auto"/>
            </w:tcBorders>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552549">
        <w:trPr>
          <w:cantSplit/>
          <w:trHeight w:val="517"/>
          <w:jc w:val="center"/>
        </w:trPr>
        <w:tc>
          <w:tcPr>
            <w:tcW w:w="4010" w:type="dxa"/>
            <w:tcBorders>
              <w:top w:val="single" w:sz="4" w:space="0" w:color="auto"/>
              <w:left w:val="single" w:sz="4" w:space="0" w:color="auto"/>
              <w:bottom w:val="single" w:sz="4" w:space="0" w:color="auto"/>
              <w:right w:val="single" w:sz="4" w:space="0" w:color="auto"/>
            </w:tcBorders>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316" w:type="dxa"/>
            <w:tcBorders>
              <w:left w:val="single" w:sz="4" w:space="0" w:color="auto"/>
              <w:bottom w:val="single" w:sz="4" w:space="0" w:color="auto"/>
              <w:right w:val="single" w:sz="4" w:space="0" w:color="auto"/>
            </w:tcBorders>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552549" w:rsidRDefault="005525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552549" w:rsidRDefault="00552549">
      <w:pPr>
        <w:adjustRightInd w:val="0"/>
        <w:snapToGrid w:val="0"/>
        <w:spacing w:line="360" w:lineRule="auto"/>
        <w:rPr>
          <w:rFonts w:ascii="宋体" w:hAnsi="宋体"/>
        </w:rPr>
      </w:pPr>
    </w:p>
    <w:p w:rsidR="00552549" w:rsidRDefault="00F975D4">
      <w:pPr>
        <w:adjustRightInd w:val="0"/>
        <w:snapToGrid w:val="0"/>
        <w:spacing w:line="360" w:lineRule="auto"/>
        <w:rPr>
          <w:rFonts w:ascii="宋体" w:hAnsi="宋体"/>
          <w:u w:val="single"/>
        </w:rPr>
      </w:pPr>
      <w:r>
        <w:rPr>
          <w:rFonts w:ascii="宋体" w:hAnsi="宋体" w:hint="eastAsia"/>
        </w:rPr>
        <w:t>有关承诺：</w:t>
      </w:r>
    </w:p>
    <w:p w:rsidR="00552549" w:rsidRDefault="00552549">
      <w:pPr>
        <w:adjustRightInd w:val="0"/>
        <w:snapToGrid w:val="0"/>
        <w:spacing w:line="360" w:lineRule="auto"/>
        <w:rPr>
          <w:rFonts w:ascii="宋体" w:hAnsi="宋体"/>
        </w:rPr>
      </w:pPr>
    </w:p>
    <w:p w:rsidR="00552549" w:rsidRDefault="00552549">
      <w:pPr>
        <w:adjustRightInd w:val="0"/>
        <w:snapToGrid w:val="0"/>
        <w:spacing w:line="360" w:lineRule="auto"/>
        <w:rPr>
          <w:rFonts w:ascii="宋体" w:hAnsi="宋体"/>
          <w:szCs w:val="21"/>
        </w:rPr>
      </w:pPr>
    </w:p>
    <w:p w:rsidR="00552549" w:rsidRDefault="00F975D4">
      <w:pPr>
        <w:wordWrap w:val="0"/>
        <w:adjustRightInd w:val="0"/>
        <w:snapToGrid w:val="0"/>
        <w:spacing w:line="360" w:lineRule="auto"/>
        <w:rPr>
          <w:rFonts w:ascii="宋体" w:hAnsi="宋体"/>
        </w:rPr>
      </w:pPr>
      <w:r>
        <w:rPr>
          <w:rFonts w:ascii="宋体" w:hAnsi="宋体" w:hint="eastAsia"/>
        </w:rPr>
        <w:t>供应商名称：</w:t>
      </w:r>
    </w:p>
    <w:p w:rsidR="00552549" w:rsidRDefault="00F975D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552549" w:rsidRDefault="00F975D4">
      <w:pPr>
        <w:wordWrap w:val="0"/>
        <w:adjustRightInd w:val="0"/>
        <w:snapToGrid w:val="0"/>
        <w:spacing w:line="360" w:lineRule="auto"/>
        <w:rPr>
          <w:rFonts w:ascii="宋体" w:hAnsi="宋体"/>
          <w:b/>
          <w:bCs/>
        </w:rPr>
      </w:pPr>
      <w:r>
        <w:rPr>
          <w:rFonts w:ascii="宋体" w:hAnsi="宋体" w:hint="eastAsia"/>
        </w:rPr>
        <w:t>日期：年月日</w:t>
      </w:r>
    </w:p>
    <w:p w:rsidR="00DF5412" w:rsidRPr="00DF5412" w:rsidRDefault="00DF5412" w:rsidP="00DF5412"/>
    <w:p w:rsidR="00DF5412" w:rsidRPr="00DF5412" w:rsidRDefault="00DF5412" w:rsidP="00DF5412"/>
    <w:p w:rsidR="00552549" w:rsidRDefault="00F975D4">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
        <w:gridCol w:w="2140"/>
        <w:gridCol w:w="2889"/>
        <w:gridCol w:w="1103"/>
        <w:gridCol w:w="1084"/>
        <w:gridCol w:w="1695"/>
      </w:tblGrid>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序号</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操作类别</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服务区域</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服务天数</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每日频次</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服务单价（元）</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场所预防消毒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1号查验台、2号查验台、3号查验台、4号查验台、35/36号查验台，共1677㎡。</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/平方米/次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专属用房（间）预防性消毒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号查验台配套洗消间及周边、2号查验台配套洗消间及周边、3号查验台配套洗消间及周边、4号查验台配套洗消间及周边、35/36查验台配套洗消间及周边、货运前置通道洗消间及周边、进口货运医排室及周边、出口货运医排室及周边、进境旅检医排室及周边、出境旅检医排室及周边、旅检大厅门口方舱（2间）及周边、旅检在建洗消间（3间）</w:t>
            </w:r>
            <w:r w:rsidRPr="00E1430A">
              <w:rPr>
                <w:rFonts w:asciiTheme="minorEastAsia" w:eastAsiaTheme="minorEastAsia" w:hAnsiTheme="minorEastAsia" w:hint="eastAsia"/>
                <w:szCs w:val="21"/>
              </w:rPr>
              <w:lastRenderedPageBreak/>
              <w:t>及周边，共15间。</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lastRenderedPageBreak/>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/间/次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lastRenderedPageBreak/>
              <w:t>3</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涉疫垃圾打包</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全部口岸通关区域，共54桶（视实际业务区域而定）</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/桶/次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4</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查验场地/货物消毒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5</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车辆驾驶室预防性消毒/终末消毒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2</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6</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场所终末消毒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DF5412" w:rsidRPr="00E1430A" w:rsidTr="00A22074">
        <w:trPr>
          <w:jc w:val="center"/>
        </w:trPr>
        <w:tc>
          <w:tcPr>
            <w:tcW w:w="7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7</w:t>
            </w:r>
          </w:p>
        </w:tc>
        <w:tc>
          <w:tcPr>
            <w:tcW w:w="2140"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场所随时消毒</w:t>
            </w:r>
          </w:p>
        </w:tc>
        <w:tc>
          <w:tcPr>
            <w:tcW w:w="2889"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全部口岸通关区域</w:t>
            </w:r>
          </w:p>
        </w:tc>
        <w:tc>
          <w:tcPr>
            <w:tcW w:w="1103"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184天</w:t>
            </w:r>
          </w:p>
        </w:tc>
        <w:tc>
          <w:tcPr>
            <w:tcW w:w="1084"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1</w:t>
            </w:r>
          </w:p>
        </w:tc>
        <w:tc>
          <w:tcPr>
            <w:tcW w:w="1695" w:type="dxa"/>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/次</w:t>
            </w:r>
          </w:p>
        </w:tc>
      </w:tr>
      <w:tr w:rsidR="00DF5412" w:rsidRPr="00E1430A" w:rsidTr="00A22074">
        <w:trPr>
          <w:trHeight w:val="656"/>
          <w:jc w:val="center"/>
        </w:trPr>
        <w:tc>
          <w:tcPr>
            <w:tcW w:w="2924" w:type="dxa"/>
            <w:gridSpan w:val="2"/>
            <w:vAlign w:val="center"/>
          </w:tcPr>
          <w:p w:rsidR="00DF5412" w:rsidRPr="00E1430A" w:rsidRDefault="00DF5412" w:rsidP="00CD4656">
            <w:pPr>
              <w:spacing w:line="360" w:lineRule="auto"/>
              <w:jc w:val="center"/>
              <w:rPr>
                <w:rFonts w:asciiTheme="minorEastAsia" w:eastAsiaTheme="minorEastAsia" w:hAnsiTheme="minorEastAsia"/>
                <w:szCs w:val="21"/>
              </w:rPr>
            </w:pPr>
            <w:r w:rsidRPr="00E1430A">
              <w:rPr>
                <w:rFonts w:asciiTheme="minorEastAsia" w:eastAsiaTheme="minorEastAsia" w:hAnsiTheme="minorEastAsia" w:hint="eastAsia"/>
                <w:szCs w:val="21"/>
              </w:rPr>
              <w:t>项目总报价（元）</w:t>
            </w:r>
          </w:p>
        </w:tc>
        <w:tc>
          <w:tcPr>
            <w:tcW w:w="6771" w:type="dxa"/>
            <w:gridSpan w:val="4"/>
            <w:vAlign w:val="center"/>
          </w:tcPr>
          <w:p w:rsidR="00DF5412" w:rsidRPr="00E1430A" w:rsidRDefault="00DF5412" w:rsidP="00CD4656">
            <w:pPr>
              <w:spacing w:line="360" w:lineRule="auto"/>
              <w:jc w:val="center"/>
              <w:rPr>
                <w:rFonts w:asciiTheme="minorEastAsia" w:eastAsiaTheme="minorEastAsia" w:hAnsiTheme="minorEastAsia"/>
                <w:szCs w:val="21"/>
              </w:rPr>
            </w:pPr>
          </w:p>
        </w:tc>
      </w:tr>
    </w:tbl>
    <w:p w:rsidR="00552549" w:rsidRDefault="00552549">
      <w:pPr>
        <w:wordWrap w:val="0"/>
        <w:adjustRightInd w:val="0"/>
        <w:snapToGrid w:val="0"/>
        <w:spacing w:line="360" w:lineRule="auto"/>
        <w:rPr>
          <w:rFonts w:ascii="宋体" w:hAnsi="宋体"/>
        </w:rPr>
      </w:pPr>
    </w:p>
    <w:p w:rsidR="00552549" w:rsidRDefault="00F975D4">
      <w:pPr>
        <w:wordWrap w:val="0"/>
        <w:adjustRightInd w:val="0"/>
        <w:snapToGrid w:val="0"/>
        <w:spacing w:line="360" w:lineRule="auto"/>
        <w:rPr>
          <w:rFonts w:ascii="宋体" w:hAnsi="宋体"/>
        </w:rPr>
      </w:pPr>
      <w:r>
        <w:rPr>
          <w:rFonts w:ascii="宋体" w:hAnsi="宋体" w:hint="eastAsia"/>
        </w:rPr>
        <w:t>供应商名称：</w:t>
      </w:r>
    </w:p>
    <w:p w:rsidR="00552549" w:rsidRDefault="00F975D4">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552549" w:rsidRDefault="00F975D4">
      <w:pPr>
        <w:wordWrap w:val="0"/>
        <w:adjustRightInd w:val="0"/>
        <w:snapToGrid w:val="0"/>
        <w:spacing w:line="360" w:lineRule="auto"/>
        <w:rPr>
          <w:rFonts w:ascii="宋体" w:hAnsi="宋体"/>
          <w:b/>
          <w:bCs/>
        </w:rPr>
      </w:pPr>
      <w:r>
        <w:rPr>
          <w:rFonts w:ascii="宋体" w:hAnsi="宋体" w:hint="eastAsia"/>
        </w:rPr>
        <w:t>日期：年月日</w:t>
      </w:r>
    </w:p>
    <w:p w:rsidR="00552549" w:rsidRDefault="00552549">
      <w:pPr>
        <w:adjustRightInd w:val="0"/>
        <w:snapToGrid w:val="0"/>
        <w:spacing w:line="360" w:lineRule="auto"/>
        <w:ind w:left="718" w:hangingChars="342" w:hanging="718"/>
        <w:rPr>
          <w:rFonts w:ascii="宋体" w:hAnsi="宋体"/>
        </w:rPr>
      </w:pPr>
    </w:p>
    <w:p w:rsidR="00552549" w:rsidRDefault="00F975D4">
      <w:pPr>
        <w:adjustRightInd w:val="0"/>
        <w:snapToGrid w:val="0"/>
        <w:spacing w:line="360" w:lineRule="auto"/>
        <w:ind w:left="357" w:hangingChars="170" w:hanging="357"/>
        <w:rPr>
          <w:rFonts w:ascii="宋体" w:hAnsi="宋体"/>
        </w:rPr>
      </w:pPr>
      <w:r>
        <w:rPr>
          <w:rFonts w:ascii="宋体" w:hAnsi="宋体" w:hint="eastAsia"/>
        </w:rPr>
        <w:t>注：</w:t>
      </w:r>
    </w:p>
    <w:p w:rsidR="00552549" w:rsidRDefault="00F975D4">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sidR="00DF5412">
        <w:rPr>
          <w:rFonts w:ascii="宋体" w:hint="eastAsia"/>
        </w:rPr>
        <w:t>附件15</w:t>
      </w:r>
      <w:r w:rsidR="00DF5412" w:rsidRPr="00DF5412">
        <w:rPr>
          <w:rFonts w:ascii="宋体" w:hAnsi="宋体" w:hint="eastAsia"/>
        </w:rPr>
        <w:t>“第二轮报价及承诺表”</w:t>
      </w:r>
      <w:r w:rsidR="00DF5412">
        <w:rPr>
          <w:rFonts w:ascii="宋体" w:hAnsi="宋体" w:hint="eastAsia"/>
        </w:rPr>
        <w:t>无须编入响应文件中，</w:t>
      </w:r>
      <w:r>
        <w:rPr>
          <w:rFonts w:ascii="宋体" w:hAnsi="宋体" w:hint="eastAsia"/>
        </w:rPr>
        <w:t>由供应商自行准备空白表格，在磋商小组规定的时间内填写后</w:t>
      </w:r>
      <w:r w:rsidR="00DF5412">
        <w:rPr>
          <w:rFonts w:ascii="宋体" w:hAnsi="宋体" w:hint="eastAsia"/>
        </w:rPr>
        <w:t>单独</w:t>
      </w:r>
      <w:r>
        <w:rPr>
          <w:rFonts w:ascii="宋体" w:hAnsi="宋体" w:hint="eastAsia"/>
        </w:rPr>
        <w:t>提交。</w:t>
      </w:r>
    </w:p>
    <w:p w:rsidR="00552549" w:rsidRDefault="00F975D4">
      <w:pPr>
        <w:adjustRightInd w:val="0"/>
        <w:snapToGrid w:val="0"/>
        <w:spacing w:line="360" w:lineRule="auto"/>
        <w:ind w:left="357" w:hangingChars="170" w:hanging="357"/>
        <w:rPr>
          <w:rStyle w:val="afff0"/>
        </w:rPr>
      </w:pPr>
      <w:r>
        <w:rPr>
          <w:rFonts w:ascii="宋体" w:hAnsi="宋体" w:hint="eastAsia"/>
        </w:rPr>
        <w:t>2. 供应商进行第二轮报价时</w:t>
      </w:r>
      <w:r w:rsidR="00DF5412">
        <w:rPr>
          <w:rFonts w:ascii="宋体" w:hAnsi="宋体" w:hint="eastAsia"/>
        </w:rPr>
        <w:t>如</w:t>
      </w:r>
      <w:r>
        <w:rPr>
          <w:rFonts w:ascii="宋体" w:hAnsi="宋体" w:hint="eastAsia"/>
        </w:rPr>
        <w:t>无法提供分项报价的，须在第二轮报价汇总表有关承诺中注明：分项报价按第二轮报价投标总金额的浮动率进行折算。</w:t>
      </w:r>
    </w:p>
    <w:p w:rsidR="00552549" w:rsidRDefault="00552549">
      <w:pPr>
        <w:pStyle w:val="3"/>
        <w:adjustRightInd w:val="0"/>
        <w:snapToGrid w:val="0"/>
        <w:spacing w:before="0" w:after="0" w:line="360" w:lineRule="auto"/>
        <w:jc w:val="center"/>
        <w:rPr>
          <w:rStyle w:val="afff0"/>
          <w:rFonts w:ascii="宋体"/>
        </w:rPr>
      </w:pPr>
    </w:p>
    <w:sectPr w:rsidR="00552549" w:rsidSect="00552549">
      <w:pgSz w:w="11906" w:h="16838"/>
      <w:pgMar w:top="1480" w:right="1418" w:bottom="1559" w:left="1514" w:header="851" w:footer="992"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5C2AFF" w15:done="0"/>
  <w15:commentEx w15:paraId="70BF2C9A" w15:done="0"/>
  <w15:commentEx w15:paraId="781535AA" w15:done="0"/>
  <w15:commentEx w15:paraId="02CC1660" w15:done="0"/>
  <w15:commentEx w15:paraId="092C069A" w15:done="0"/>
  <w15:commentEx w15:paraId="5DED084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73D3" w:rsidRDefault="009073D3" w:rsidP="00552549">
      <w:r>
        <w:separator/>
      </w:r>
    </w:p>
  </w:endnote>
  <w:endnote w:type="continuationSeparator" w:id="1">
    <w:p w:rsidR="009073D3" w:rsidRDefault="009073D3" w:rsidP="005525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文鼎小标宋">
    <w:altName w:val="黑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方正仿宋_GBK">
    <w:altName w:val="Arial Unicode MS"/>
    <w:charset w:val="86"/>
    <w:family w:val="script"/>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C" w:rsidRDefault="00ED1C53">
    <w:pPr>
      <w:pStyle w:val="af7"/>
      <w:framePr w:wrap="around" w:vAnchor="text" w:hAnchor="margin" w:xAlign="center" w:y="1"/>
      <w:rPr>
        <w:rStyle w:val="aff6"/>
      </w:rPr>
    </w:pPr>
    <w:r>
      <w:rPr>
        <w:rStyle w:val="aff6"/>
      </w:rPr>
      <w:fldChar w:fldCharType="begin"/>
    </w:r>
    <w:r w:rsidR="00FF133C">
      <w:rPr>
        <w:rStyle w:val="aff6"/>
      </w:rPr>
      <w:instrText xml:space="preserve">PAGE  </w:instrText>
    </w:r>
    <w:r>
      <w:rPr>
        <w:rStyle w:val="aff6"/>
      </w:rPr>
      <w:fldChar w:fldCharType="end"/>
    </w:r>
  </w:p>
  <w:p w:rsidR="00FF133C" w:rsidRDefault="00FF133C">
    <w:pPr>
      <w:pStyle w:val="a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C" w:rsidRDefault="00FF133C">
    <w:pPr>
      <w:pStyle w:val="af7"/>
      <w:jc w:val="center"/>
    </w:pPr>
    <w:r>
      <w:rPr>
        <w:rStyle w:val="aff6"/>
        <w:rFonts w:ascii="宋体" w:hAnsi="宋体" w:hint="eastAsia"/>
        <w:kern w:val="0"/>
        <w:szCs w:val="21"/>
      </w:rPr>
      <w:t>第</w:t>
    </w:r>
    <w:r w:rsidR="00ED1C53">
      <w:rPr>
        <w:rStyle w:val="aff6"/>
        <w:rFonts w:ascii="宋体" w:hAnsi="宋体"/>
        <w:kern w:val="0"/>
        <w:szCs w:val="21"/>
      </w:rPr>
      <w:fldChar w:fldCharType="begin"/>
    </w:r>
    <w:r>
      <w:rPr>
        <w:rStyle w:val="aff6"/>
        <w:rFonts w:ascii="宋体" w:hAnsi="宋体"/>
        <w:kern w:val="0"/>
        <w:szCs w:val="21"/>
      </w:rPr>
      <w:instrText xml:space="preserve"> PAGE </w:instrText>
    </w:r>
    <w:r w:rsidR="00ED1C53">
      <w:rPr>
        <w:rStyle w:val="aff6"/>
        <w:rFonts w:ascii="宋体" w:hAnsi="宋体"/>
        <w:kern w:val="0"/>
        <w:szCs w:val="21"/>
      </w:rPr>
      <w:fldChar w:fldCharType="separate"/>
    </w:r>
    <w:r w:rsidR="00934116">
      <w:rPr>
        <w:rStyle w:val="aff6"/>
        <w:rFonts w:ascii="宋体" w:hAnsi="宋体"/>
        <w:noProof/>
        <w:kern w:val="0"/>
        <w:szCs w:val="21"/>
      </w:rPr>
      <w:t>13</w:t>
    </w:r>
    <w:r w:rsidR="00ED1C53">
      <w:rPr>
        <w:rStyle w:val="aff6"/>
        <w:rFonts w:ascii="宋体" w:hAnsi="宋体"/>
        <w:kern w:val="0"/>
        <w:szCs w:val="21"/>
      </w:rPr>
      <w:fldChar w:fldCharType="end"/>
    </w:r>
    <w:r>
      <w:rPr>
        <w:rStyle w:val="aff6"/>
        <w:rFonts w:ascii="宋体" w:hAnsi="宋体" w:hint="eastAsia"/>
        <w:kern w:val="0"/>
        <w:szCs w:val="21"/>
      </w:rPr>
      <w:t>页   共</w:t>
    </w:r>
    <w:r w:rsidR="00ED1C53">
      <w:rPr>
        <w:rStyle w:val="aff6"/>
        <w:rFonts w:ascii="宋体" w:hAnsi="宋体"/>
        <w:kern w:val="0"/>
        <w:szCs w:val="21"/>
      </w:rPr>
      <w:fldChar w:fldCharType="begin"/>
    </w:r>
    <w:r>
      <w:rPr>
        <w:rStyle w:val="aff6"/>
        <w:rFonts w:ascii="宋体" w:hAnsi="宋体"/>
        <w:kern w:val="0"/>
        <w:szCs w:val="21"/>
      </w:rPr>
      <w:instrText xml:space="preserve"> NUMPAGES </w:instrText>
    </w:r>
    <w:r w:rsidR="00ED1C53">
      <w:rPr>
        <w:rStyle w:val="aff6"/>
        <w:rFonts w:ascii="宋体" w:hAnsi="宋体"/>
        <w:kern w:val="0"/>
        <w:szCs w:val="21"/>
      </w:rPr>
      <w:fldChar w:fldCharType="separate"/>
    </w:r>
    <w:r w:rsidR="00934116">
      <w:rPr>
        <w:rStyle w:val="aff6"/>
        <w:rFonts w:ascii="宋体" w:hAnsi="宋体"/>
        <w:noProof/>
        <w:kern w:val="0"/>
        <w:szCs w:val="21"/>
      </w:rPr>
      <w:t>55</w:t>
    </w:r>
    <w:r w:rsidR="00ED1C53">
      <w:rPr>
        <w:rStyle w:val="aff6"/>
        <w:rFonts w:ascii="宋体" w:hAnsi="宋体"/>
        <w:kern w:val="0"/>
        <w:szCs w:val="21"/>
      </w:rPr>
      <w:fldChar w:fldCharType="end"/>
    </w:r>
    <w:r>
      <w:rPr>
        <w:rStyle w:val="aff6"/>
        <w:rFonts w:ascii="宋体" w:hAnsi="宋体" w:hint="eastAsia"/>
        <w:kern w:val="0"/>
        <w:szCs w:val="21"/>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C" w:rsidRDefault="00FF133C">
    <w:pPr>
      <w:pStyle w:val="af7"/>
      <w:ind w:right="360"/>
      <w:jc w:val="center"/>
      <w:rPr>
        <w:rFonts w:ascii="宋体"/>
        <w:u w:val="single"/>
      </w:rPr>
    </w:pPr>
    <w:r>
      <w:rPr>
        <w:rStyle w:val="aff6"/>
        <w:rFonts w:ascii="宋体" w:hAnsi="宋体" w:hint="eastAsia"/>
        <w:kern w:val="0"/>
        <w:szCs w:val="21"/>
      </w:rPr>
      <w:t>第</w:t>
    </w:r>
    <w:r w:rsidR="00ED1C53">
      <w:rPr>
        <w:rStyle w:val="aff6"/>
        <w:rFonts w:ascii="宋体" w:hAnsi="宋体"/>
        <w:kern w:val="0"/>
        <w:szCs w:val="21"/>
      </w:rPr>
      <w:fldChar w:fldCharType="begin"/>
    </w:r>
    <w:r>
      <w:rPr>
        <w:rStyle w:val="aff6"/>
        <w:rFonts w:ascii="宋体" w:hAnsi="宋体"/>
        <w:kern w:val="0"/>
        <w:szCs w:val="21"/>
      </w:rPr>
      <w:instrText xml:space="preserve"> PAGE </w:instrText>
    </w:r>
    <w:r w:rsidR="00ED1C53">
      <w:rPr>
        <w:rStyle w:val="aff6"/>
        <w:rFonts w:ascii="宋体" w:hAnsi="宋体"/>
        <w:kern w:val="0"/>
        <w:szCs w:val="21"/>
      </w:rPr>
      <w:fldChar w:fldCharType="separate"/>
    </w:r>
    <w:r w:rsidR="00934116">
      <w:rPr>
        <w:rStyle w:val="aff6"/>
        <w:rFonts w:ascii="宋体" w:hAnsi="宋体"/>
        <w:noProof/>
        <w:kern w:val="0"/>
        <w:szCs w:val="21"/>
      </w:rPr>
      <w:t>55</w:t>
    </w:r>
    <w:r w:rsidR="00ED1C53">
      <w:rPr>
        <w:rStyle w:val="aff6"/>
        <w:rFonts w:ascii="宋体" w:hAnsi="宋体"/>
        <w:kern w:val="0"/>
        <w:szCs w:val="21"/>
      </w:rPr>
      <w:fldChar w:fldCharType="end"/>
    </w:r>
    <w:r>
      <w:rPr>
        <w:rStyle w:val="aff6"/>
        <w:rFonts w:ascii="宋体" w:hAnsi="宋体" w:hint="eastAsia"/>
        <w:kern w:val="0"/>
        <w:szCs w:val="21"/>
      </w:rPr>
      <w:t>页共</w:t>
    </w:r>
    <w:r w:rsidR="00ED1C53">
      <w:rPr>
        <w:rStyle w:val="aff6"/>
        <w:rFonts w:ascii="宋体" w:hAnsi="宋体"/>
        <w:kern w:val="0"/>
        <w:szCs w:val="21"/>
      </w:rPr>
      <w:fldChar w:fldCharType="begin"/>
    </w:r>
    <w:r>
      <w:rPr>
        <w:rStyle w:val="aff6"/>
        <w:rFonts w:ascii="宋体" w:hAnsi="宋体"/>
        <w:kern w:val="0"/>
        <w:szCs w:val="21"/>
      </w:rPr>
      <w:instrText xml:space="preserve"> NUMPAGES </w:instrText>
    </w:r>
    <w:r w:rsidR="00ED1C53">
      <w:rPr>
        <w:rStyle w:val="aff6"/>
        <w:rFonts w:ascii="宋体" w:hAnsi="宋体"/>
        <w:kern w:val="0"/>
        <w:szCs w:val="21"/>
      </w:rPr>
      <w:fldChar w:fldCharType="separate"/>
    </w:r>
    <w:r w:rsidR="00934116">
      <w:rPr>
        <w:rStyle w:val="aff6"/>
        <w:rFonts w:ascii="宋体" w:hAnsi="宋体"/>
        <w:noProof/>
        <w:kern w:val="0"/>
        <w:szCs w:val="21"/>
      </w:rPr>
      <w:t>55</w:t>
    </w:r>
    <w:r w:rsidR="00ED1C53">
      <w:rPr>
        <w:rStyle w:val="aff6"/>
        <w:rFonts w:ascii="宋体" w:hAnsi="宋体"/>
        <w:kern w:val="0"/>
        <w:szCs w:val="21"/>
      </w:rPr>
      <w:fldChar w:fldCharType="end"/>
    </w:r>
    <w:r>
      <w:rPr>
        <w:rStyle w:val="aff6"/>
        <w:rFonts w:ascii="宋体" w:hAnsi="宋体" w:hint="eastAsia"/>
        <w:kern w:val="0"/>
        <w:szCs w:val="21"/>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C" w:rsidRDefault="00FF133C">
    <w:pPr>
      <w:pStyle w:val="af7"/>
      <w:tabs>
        <w:tab w:val="clear" w:pos="8306"/>
        <w:tab w:val="left" w:pos="5070"/>
      </w:tabs>
      <w:ind w:right="360"/>
      <w:jc w:val="center"/>
      <w:rPr>
        <w:rFonts w:ascii="宋体"/>
      </w:rPr>
    </w:pPr>
    <w:r>
      <w:rPr>
        <w:rFonts w:ascii="宋体" w:hAnsi="宋体" w:hint="eastAsia"/>
        <w:kern w:val="0"/>
        <w:szCs w:val="21"/>
      </w:rPr>
      <w:t>第</w:t>
    </w:r>
    <w:r w:rsidR="00ED1C53">
      <w:rPr>
        <w:rFonts w:ascii="宋体" w:hAnsi="宋体"/>
        <w:kern w:val="0"/>
        <w:szCs w:val="21"/>
      </w:rPr>
      <w:fldChar w:fldCharType="begin"/>
    </w:r>
    <w:r>
      <w:rPr>
        <w:rFonts w:ascii="宋体" w:hAnsi="宋体"/>
        <w:kern w:val="0"/>
        <w:szCs w:val="21"/>
      </w:rPr>
      <w:instrText xml:space="preserve"> PAGE </w:instrText>
    </w:r>
    <w:r w:rsidR="00ED1C53">
      <w:rPr>
        <w:rFonts w:ascii="宋体" w:hAnsi="宋体"/>
        <w:kern w:val="0"/>
        <w:szCs w:val="21"/>
      </w:rPr>
      <w:fldChar w:fldCharType="separate"/>
    </w:r>
    <w:r>
      <w:rPr>
        <w:rFonts w:ascii="宋体" w:hAnsi="宋体"/>
        <w:kern w:val="0"/>
        <w:szCs w:val="21"/>
      </w:rPr>
      <w:t>27</w:t>
    </w:r>
    <w:r w:rsidR="00ED1C53">
      <w:rPr>
        <w:rFonts w:ascii="宋体" w:hAnsi="宋体"/>
        <w:kern w:val="0"/>
        <w:szCs w:val="21"/>
      </w:rPr>
      <w:fldChar w:fldCharType="end"/>
    </w:r>
    <w:r>
      <w:rPr>
        <w:rFonts w:ascii="宋体" w:hAnsi="宋体" w:hint="eastAsia"/>
        <w:kern w:val="0"/>
        <w:szCs w:val="21"/>
      </w:rPr>
      <w:t>页共</w:t>
    </w:r>
    <w:r w:rsidR="00ED1C53">
      <w:rPr>
        <w:rFonts w:ascii="宋体" w:hAnsi="宋体"/>
        <w:kern w:val="0"/>
        <w:szCs w:val="21"/>
      </w:rPr>
      <w:fldChar w:fldCharType="begin"/>
    </w:r>
    <w:r>
      <w:rPr>
        <w:rFonts w:ascii="宋体" w:hAnsi="宋体"/>
        <w:kern w:val="0"/>
        <w:szCs w:val="21"/>
      </w:rPr>
      <w:instrText xml:space="preserve"> NUMPAGES </w:instrText>
    </w:r>
    <w:r w:rsidR="00ED1C53">
      <w:rPr>
        <w:rFonts w:ascii="宋体" w:hAnsi="宋体"/>
        <w:kern w:val="0"/>
        <w:szCs w:val="21"/>
      </w:rPr>
      <w:fldChar w:fldCharType="separate"/>
    </w:r>
    <w:r>
      <w:rPr>
        <w:rFonts w:ascii="宋体" w:hAnsi="宋体"/>
        <w:noProof/>
        <w:kern w:val="0"/>
        <w:szCs w:val="21"/>
      </w:rPr>
      <w:t>55</w:t>
    </w:r>
    <w:r w:rsidR="00ED1C53">
      <w:rPr>
        <w:rFonts w:ascii="宋体" w:hAnsi="宋体"/>
        <w:kern w:val="0"/>
        <w:szCs w:val="21"/>
      </w:rPr>
      <w:fldChar w:fldCharType="end"/>
    </w:r>
    <w:r>
      <w:rPr>
        <w:rFonts w:ascii="宋体" w:hAnsi="宋体"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73D3" w:rsidRDefault="009073D3" w:rsidP="00552549">
      <w:r>
        <w:separator/>
      </w:r>
    </w:p>
  </w:footnote>
  <w:footnote w:type="continuationSeparator" w:id="1">
    <w:p w:rsidR="009073D3" w:rsidRDefault="009073D3" w:rsidP="005525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33C" w:rsidRDefault="00FF133C">
    <w:pPr>
      <w:pStyle w:val="af9"/>
      <w:pBdr>
        <w:bottom w:val="single" w:sz="4" w:space="0" w:color="auto"/>
      </w:pBdr>
      <w:ind w:firstLineChars="100" w:firstLine="180"/>
      <w:jc w:val="both"/>
    </w:pPr>
    <w:r>
      <w:rPr>
        <w:rFonts w:ascii="宋体" w:hint="eastAsia"/>
        <w:color w:val="000000"/>
        <w:szCs w:val="18"/>
        <w:shd w:val="clear" w:color="auto" w:fill="FFFFFF"/>
      </w:rPr>
      <w:t xml:space="preserve">文锦渡海关2022年下半年业务现场消毒服务                                         </w:t>
    </w:r>
    <w:r>
      <w:rPr>
        <w:rFonts w:ascii="宋体" w:hAnsi="宋体" w:hint="eastAsia"/>
      </w:rPr>
      <w:t>竞争性磋商文件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649B4"/>
    <w:multiLevelType w:val="hybridMultilevel"/>
    <w:tmpl w:val="224AB246"/>
    <w:lvl w:ilvl="0" w:tplc="AF0AA7C8">
      <w:start w:val="1"/>
      <w:numFmt w:val="japaneseCounting"/>
      <w:lvlText w:val="第%1部"/>
      <w:lvlJc w:val="left"/>
      <w:pPr>
        <w:ind w:left="1824" w:hanging="182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rson w15:author="采购科刘工">
    <w15:presenceInfo w15:providerId="None" w15:userId="采购科刘工"/>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WYwNzA1ODRjYTZkYzNkZjY3M2RhNjQwYTMzMDZhMDgifQ=="/>
  </w:docVars>
  <w:rsids>
    <w:rsidRoot w:val="00172A27"/>
    <w:rsid w:val="00000D2F"/>
    <w:rsid w:val="00003456"/>
    <w:rsid w:val="00003BD0"/>
    <w:rsid w:val="00003C8E"/>
    <w:rsid w:val="000044BD"/>
    <w:rsid w:val="0000461F"/>
    <w:rsid w:val="000066DD"/>
    <w:rsid w:val="0000789D"/>
    <w:rsid w:val="000109AF"/>
    <w:rsid w:val="00011DD6"/>
    <w:rsid w:val="00013C20"/>
    <w:rsid w:val="00017C33"/>
    <w:rsid w:val="00021C43"/>
    <w:rsid w:val="000230A7"/>
    <w:rsid w:val="00025360"/>
    <w:rsid w:val="00025BE2"/>
    <w:rsid w:val="00026060"/>
    <w:rsid w:val="00027B19"/>
    <w:rsid w:val="00027F6C"/>
    <w:rsid w:val="0003134C"/>
    <w:rsid w:val="00031576"/>
    <w:rsid w:val="00040560"/>
    <w:rsid w:val="00040764"/>
    <w:rsid w:val="000415D2"/>
    <w:rsid w:val="00042B7E"/>
    <w:rsid w:val="0004489B"/>
    <w:rsid w:val="00046A94"/>
    <w:rsid w:val="00046CBE"/>
    <w:rsid w:val="000470AB"/>
    <w:rsid w:val="000505F7"/>
    <w:rsid w:val="00050C6A"/>
    <w:rsid w:val="00052151"/>
    <w:rsid w:val="00054AF5"/>
    <w:rsid w:val="00055998"/>
    <w:rsid w:val="00057340"/>
    <w:rsid w:val="00060029"/>
    <w:rsid w:val="0006037A"/>
    <w:rsid w:val="000603B9"/>
    <w:rsid w:val="00060E67"/>
    <w:rsid w:val="000626B2"/>
    <w:rsid w:val="00063D76"/>
    <w:rsid w:val="0006466F"/>
    <w:rsid w:val="00065C41"/>
    <w:rsid w:val="000662BB"/>
    <w:rsid w:val="0006716B"/>
    <w:rsid w:val="00070690"/>
    <w:rsid w:val="00070C76"/>
    <w:rsid w:val="0007178C"/>
    <w:rsid w:val="0007375D"/>
    <w:rsid w:val="00075AA2"/>
    <w:rsid w:val="000764E1"/>
    <w:rsid w:val="00076D2C"/>
    <w:rsid w:val="00077EF7"/>
    <w:rsid w:val="00077FD7"/>
    <w:rsid w:val="00082933"/>
    <w:rsid w:val="0008421B"/>
    <w:rsid w:val="000850C4"/>
    <w:rsid w:val="00087A4F"/>
    <w:rsid w:val="00090D7B"/>
    <w:rsid w:val="000913B3"/>
    <w:rsid w:val="00092703"/>
    <w:rsid w:val="00092F39"/>
    <w:rsid w:val="00095B65"/>
    <w:rsid w:val="000A2C1A"/>
    <w:rsid w:val="000A3719"/>
    <w:rsid w:val="000A62CB"/>
    <w:rsid w:val="000B0399"/>
    <w:rsid w:val="000B1819"/>
    <w:rsid w:val="000B384A"/>
    <w:rsid w:val="000B49BB"/>
    <w:rsid w:val="000B4BE2"/>
    <w:rsid w:val="000B6DD7"/>
    <w:rsid w:val="000B70D0"/>
    <w:rsid w:val="000C0189"/>
    <w:rsid w:val="000C09ED"/>
    <w:rsid w:val="000C38B4"/>
    <w:rsid w:val="000C39C6"/>
    <w:rsid w:val="000C5430"/>
    <w:rsid w:val="000C6458"/>
    <w:rsid w:val="000C6828"/>
    <w:rsid w:val="000C6FC9"/>
    <w:rsid w:val="000C70C1"/>
    <w:rsid w:val="000D05D4"/>
    <w:rsid w:val="000D0F5A"/>
    <w:rsid w:val="000D1168"/>
    <w:rsid w:val="000D24CE"/>
    <w:rsid w:val="000D2CDE"/>
    <w:rsid w:val="000D3D4A"/>
    <w:rsid w:val="000D4C6A"/>
    <w:rsid w:val="000D5A24"/>
    <w:rsid w:val="000E1DBF"/>
    <w:rsid w:val="000E1E3E"/>
    <w:rsid w:val="000E2DE5"/>
    <w:rsid w:val="000F06B2"/>
    <w:rsid w:val="000F08B5"/>
    <w:rsid w:val="000F1E54"/>
    <w:rsid w:val="000F4142"/>
    <w:rsid w:val="000F444C"/>
    <w:rsid w:val="000F4AC0"/>
    <w:rsid w:val="000F5416"/>
    <w:rsid w:val="000F574C"/>
    <w:rsid w:val="00100A65"/>
    <w:rsid w:val="001016CB"/>
    <w:rsid w:val="00104EC3"/>
    <w:rsid w:val="001052B4"/>
    <w:rsid w:val="00106558"/>
    <w:rsid w:val="00110613"/>
    <w:rsid w:val="0011082B"/>
    <w:rsid w:val="0011089D"/>
    <w:rsid w:val="00110F46"/>
    <w:rsid w:val="00110F9B"/>
    <w:rsid w:val="0011117A"/>
    <w:rsid w:val="00112133"/>
    <w:rsid w:val="001125B1"/>
    <w:rsid w:val="001146F2"/>
    <w:rsid w:val="001218FB"/>
    <w:rsid w:val="001224D0"/>
    <w:rsid w:val="00124312"/>
    <w:rsid w:val="001253D8"/>
    <w:rsid w:val="00125607"/>
    <w:rsid w:val="00127B36"/>
    <w:rsid w:val="00133A4E"/>
    <w:rsid w:val="00134FC2"/>
    <w:rsid w:val="00141D10"/>
    <w:rsid w:val="00143D36"/>
    <w:rsid w:val="00144E77"/>
    <w:rsid w:val="00146D76"/>
    <w:rsid w:val="00147C0E"/>
    <w:rsid w:val="001522E1"/>
    <w:rsid w:val="00155C23"/>
    <w:rsid w:val="00156846"/>
    <w:rsid w:val="00156952"/>
    <w:rsid w:val="00160679"/>
    <w:rsid w:val="00163041"/>
    <w:rsid w:val="00163FEC"/>
    <w:rsid w:val="00164827"/>
    <w:rsid w:val="001650A0"/>
    <w:rsid w:val="00165E4F"/>
    <w:rsid w:val="001700F7"/>
    <w:rsid w:val="00172A27"/>
    <w:rsid w:val="00172E8B"/>
    <w:rsid w:val="00174095"/>
    <w:rsid w:val="001751DE"/>
    <w:rsid w:val="001765BF"/>
    <w:rsid w:val="00180E06"/>
    <w:rsid w:val="00184176"/>
    <w:rsid w:val="001852D0"/>
    <w:rsid w:val="0018737D"/>
    <w:rsid w:val="001876B7"/>
    <w:rsid w:val="001911A9"/>
    <w:rsid w:val="001914EA"/>
    <w:rsid w:val="00191A38"/>
    <w:rsid w:val="00192598"/>
    <w:rsid w:val="001938FA"/>
    <w:rsid w:val="00196D98"/>
    <w:rsid w:val="001A0202"/>
    <w:rsid w:val="001A2968"/>
    <w:rsid w:val="001A35C7"/>
    <w:rsid w:val="001A4BE9"/>
    <w:rsid w:val="001A6673"/>
    <w:rsid w:val="001A6BCF"/>
    <w:rsid w:val="001B0E7A"/>
    <w:rsid w:val="001B26DE"/>
    <w:rsid w:val="001B2BF8"/>
    <w:rsid w:val="001B32D5"/>
    <w:rsid w:val="001B3A0B"/>
    <w:rsid w:val="001B5903"/>
    <w:rsid w:val="001B6191"/>
    <w:rsid w:val="001B64ED"/>
    <w:rsid w:val="001B70EF"/>
    <w:rsid w:val="001B717F"/>
    <w:rsid w:val="001B7A73"/>
    <w:rsid w:val="001C0801"/>
    <w:rsid w:val="001C3446"/>
    <w:rsid w:val="001C39A5"/>
    <w:rsid w:val="001C4B40"/>
    <w:rsid w:val="001C4E11"/>
    <w:rsid w:val="001C5E5E"/>
    <w:rsid w:val="001C6FD8"/>
    <w:rsid w:val="001C747C"/>
    <w:rsid w:val="001C7718"/>
    <w:rsid w:val="001D10D7"/>
    <w:rsid w:val="001D4EE2"/>
    <w:rsid w:val="001D57CA"/>
    <w:rsid w:val="001D7828"/>
    <w:rsid w:val="001D7D07"/>
    <w:rsid w:val="001E0E1E"/>
    <w:rsid w:val="001E2955"/>
    <w:rsid w:val="001E2DF6"/>
    <w:rsid w:val="001E3E75"/>
    <w:rsid w:val="001E7683"/>
    <w:rsid w:val="001F02A8"/>
    <w:rsid w:val="001F09AA"/>
    <w:rsid w:val="001F0A5D"/>
    <w:rsid w:val="001F19D0"/>
    <w:rsid w:val="001F3BED"/>
    <w:rsid w:val="001F5632"/>
    <w:rsid w:val="001F5A17"/>
    <w:rsid w:val="00201437"/>
    <w:rsid w:val="002014F7"/>
    <w:rsid w:val="00202198"/>
    <w:rsid w:val="00203436"/>
    <w:rsid w:val="00204875"/>
    <w:rsid w:val="00206374"/>
    <w:rsid w:val="00206978"/>
    <w:rsid w:val="00210948"/>
    <w:rsid w:val="002123D5"/>
    <w:rsid w:val="00213144"/>
    <w:rsid w:val="00214343"/>
    <w:rsid w:val="002149AE"/>
    <w:rsid w:val="00216307"/>
    <w:rsid w:val="002169F3"/>
    <w:rsid w:val="00221DB5"/>
    <w:rsid w:val="002246AB"/>
    <w:rsid w:val="00224BFC"/>
    <w:rsid w:val="00226749"/>
    <w:rsid w:val="00227E6B"/>
    <w:rsid w:val="00230C26"/>
    <w:rsid w:val="00231E64"/>
    <w:rsid w:val="00233259"/>
    <w:rsid w:val="00234E9E"/>
    <w:rsid w:val="00234F7C"/>
    <w:rsid w:val="00236605"/>
    <w:rsid w:val="00236F06"/>
    <w:rsid w:val="00240F4B"/>
    <w:rsid w:val="002411F5"/>
    <w:rsid w:val="00241C73"/>
    <w:rsid w:val="00242588"/>
    <w:rsid w:val="00243279"/>
    <w:rsid w:val="00243AD5"/>
    <w:rsid w:val="0024441D"/>
    <w:rsid w:val="002505FC"/>
    <w:rsid w:val="002510F0"/>
    <w:rsid w:val="002541B7"/>
    <w:rsid w:val="00254DDF"/>
    <w:rsid w:val="0025551C"/>
    <w:rsid w:val="002559F6"/>
    <w:rsid w:val="00256C67"/>
    <w:rsid w:val="002577D5"/>
    <w:rsid w:val="00261B69"/>
    <w:rsid w:val="0026303B"/>
    <w:rsid w:val="0026320E"/>
    <w:rsid w:val="0026413B"/>
    <w:rsid w:val="00265573"/>
    <w:rsid w:val="002662D6"/>
    <w:rsid w:val="00266E6A"/>
    <w:rsid w:val="00270042"/>
    <w:rsid w:val="00271DA6"/>
    <w:rsid w:val="0027267D"/>
    <w:rsid w:val="002726CB"/>
    <w:rsid w:val="0027321E"/>
    <w:rsid w:val="002739A6"/>
    <w:rsid w:val="00276E39"/>
    <w:rsid w:val="00277BCA"/>
    <w:rsid w:val="00286469"/>
    <w:rsid w:val="002875C3"/>
    <w:rsid w:val="0029024F"/>
    <w:rsid w:val="00290E8F"/>
    <w:rsid w:val="002954B6"/>
    <w:rsid w:val="002966C4"/>
    <w:rsid w:val="002A1E6A"/>
    <w:rsid w:val="002A5119"/>
    <w:rsid w:val="002A6276"/>
    <w:rsid w:val="002A6D6A"/>
    <w:rsid w:val="002A74A8"/>
    <w:rsid w:val="002B3EE2"/>
    <w:rsid w:val="002B4AC7"/>
    <w:rsid w:val="002C2649"/>
    <w:rsid w:val="002C2900"/>
    <w:rsid w:val="002D03A6"/>
    <w:rsid w:val="002D0F27"/>
    <w:rsid w:val="002D198E"/>
    <w:rsid w:val="002D4FD3"/>
    <w:rsid w:val="002D5192"/>
    <w:rsid w:val="002D7685"/>
    <w:rsid w:val="002E2B33"/>
    <w:rsid w:val="002E3487"/>
    <w:rsid w:val="002E455D"/>
    <w:rsid w:val="002E5815"/>
    <w:rsid w:val="002E59F7"/>
    <w:rsid w:val="002E645F"/>
    <w:rsid w:val="002F08B8"/>
    <w:rsid w:val="002F130B"/>
    <w:rsid w:val="002F15EF"/>
    <w:rsid w:val="002F1E9E"/>
    <w:rsid w:val="002F5291"/>
    <w:rsid w:val="002F6719"/>
    <w:rsid w:val="002F6C10"/>
    <w:rsid w:val="00300B72"/>
    <w:rsid w:val="00302374"/>
    <w:rsid w:val="003037F5"/>
    <w:rsid w:val="00304DFF"/>
    <w:rsid w:val="00310CDB"/>
    <w:rsid w:val="00311208"/>
    <w:rsid w:val="003126F1"/>
    <w:rsid w:val="00312796"/>
    <w:rsid w:val="0031690D"/>
    <w:rsid w:val="00317AC8"/>
    <w:rsid w:val="003207C4"/>
    <w:rsid w:val="003215DD"/>
    <w:rsid w:val="00322513"/>
    <w:rsid w:val="003228E6"/>
    <w:rsid w:val="003230CD"/>
    <w:rsid w:val="00323F3B"/>
    <w:rsid w:val="00325455"/>
    <w:rsid w:val="0032643C"/>
    <w:rsid w:val="00326F20"/>
    <w:rsid w:val="00331A6C"/>
    <w:rsid w:val="00332F2B"/>
    <w:rsid w:val="00333353"/>
    <w:rsid w:val="003359F3"/>
    <w:rsid w:val="003404DF"/>
    <w:rsid w:val="00342585"/>
    <w:rsid w:val="00344C62"/>
    <w:rsid w:val="00345195"/>
    <w:rsid w:val="003455B8"/>
    <w:rsid w:val="00345CFE"/>
    <w:rsid w:val="00346A6E"/>
    <w:rsid w:val="00347C79"/>
    <w:rsid w:val="0035029B"/>
    <w:rsid w:val="00352076"/>
    <w:rsid w:val="00352382"/>
    <w:rsid w:val="00353679"/>
    <w:rsid w:val="003554D5"/>
    <w:rsid w:val="00355906"/>
    <w:rsid w:val="003602DA"/>
    <w:rsid w:val="00361E09"/>
    <w:rsid w:val="00362C89"/>
    <w:rsid w:val="00365415"/>
    <w:rsid w:val="0036559F"/>
    <w:rsid w:val="00372E95"/>
    <w:rsid w:val="0037515E"/>
    <w:rsid w:val="00376CAA"/>
    <w:rsid w:val="00380FEE"/>
    <w:rsid w:val="003818F3"/>
    <w:rsid w:val="003824BC"/>
    <w:rsid w:val="00382E8A"/>
    <w:rsid w:val="0038499A"/>
    <w:rsid w:val="00385154"/>
    <w:rsid w:val="003854B6"/>
    <w:rsid w:val="0038655E"/>
    <w:rsid w:val="00386608"/>
    <w:rsid w:val="00387154"/>
    <w:rsid w:val="00387FEA"/>
    <w:rsid w:val="003906E2"/>
    <w:rsid w:val="0039107A"/>
    <w:rsid w:val="0039244B"/>
    <w:rsid w:val="003928C4"/>
    <w:rsid w:val="00397EF4"/>
    <w:rsid w:val="003A05DF"/>
    <w:rsid w:val="003A1CBD"/>
    <w:rsid w:val="003A1F32"/>
    <w:rsid w:val="003A318A"/>
    <w:rsid w:val="003A5D8B"/>
    <w:rsid w:val="003A60D6"/>
    <w:rsid w:val="003B01E8"/>
    <w:rsid w:val="003B740D"/>
    <w:rsid w:val="003B75DA"/>
    <w:rsid w:val="003B7B9A"/>
    <w:rsid w:val="003C1253"/>
    <w:rsid w:val="003C219B"/>
    <w:rsid w:val="003C2BF5"/>
    <w:rsid w:val="003C3378"/>
    <w:rsid w:val="003C36E7"/>
    <w:rsid w:val="003C415A"/>
    <w:rsid w:val="003C4367"/>
    <w:rsid w:val="003C5CAF"/>
    <w:rsid w:val="003C6254"/>
    <w:rsid w:val="003C63B0"/>
    <w:rsid w:val="003C7FA4"/>
    <w:rsid w:val="003D4C62"/>
    <w:rsid w:val="003D557C"/>
    <w:rsid w:val="003D67C4"/>
    <w:rsid w:val="003D73FE"/>
    <w:rsid w:val="003E0705"/>
    <w:rsid w:val="003E0719"/>
    <w:rsid w:val="003E19C2"/>
    <w:rsid w:val="003E317D"/>
    <w:rsid w:val="003E35D8"/>
    <w:rsid w:val="003E3A0E"/>
    <w:rsid w:val="003E3B17"/>
    <w:rsid w:val="003E3D90"/>
    <w:rsid w:val="003E440A"/>
    <w:rsid w:val="003E610A"/>
    <w:rsid w:val="003E6DD0"/>
    <w:rsid w:val="003E7FA8"/>
    <w:rsid w:val="003F15A5"/>
    <w:rsid w:val="003F2682"/>
    <w:rsid w:val="003F27B1"/>
    <w:rsid w:val="003F3D53"/>
    <w:rsid w:val="003F3F81"/>
    <w:rsid w:val="003F4CAF"/>
    <w:rsid w:val="003F55D4"/>
    <w:rsid w:val="003F5D14"/>
    <w:rsid w:val="003F6D99"/>
    <w:rsid w:val="003F73F0"/>
    <w:rsid w:val="00401554"/>
    <w:rsid w:val="0040176A"/>
    <w:rsid w:val="004019BD"/>
    <w:rsid w:val="00402CB2"/>
    <w:rsid w:val="0040303C"/>
    <w:rsid w:val="00403402"/>
    <w:rsid w:val="00404084"/>
    <w:rsid w:val="004047D1"/>
    <w:rsid w:val="004060FE"/>
    <w:rsid w:val="004069D3"/>
    <w:rsid w:val="004069D7"/>
    <w:rsid w:val="00406B9F"/>
    <w:rsid w:val="004075BC"/>
    <w:rsid w:val="00407773"/>
    <w:rsid w:val="004077C0"/>
    <w:rsid w:val="00410432"/>
    <w:rsid w:val="00410542"/>
    <w:rsid w:val="0041173E"/>
    <w:rsid w:val="00412C86"/>
    <w:rsid w:val="0041384A"/>
    <w:rsid w:val="00413E93"/>
    <w:rsid w:val="00414444"/>
    <w:rsid w:val="00414FAC"/>
    <w:rsid w:val="00417796"/>
    <w:rsid w:val="00420747"/>
    <w:rsid w:val="00420A75"/>
    <w:rsid w:val="00421FD6"/>
    <w:rsid w:val="00422124"/>
    <w:rsid w:val="00424567"/>
    <w:rsid w:val="00426E5F"/>
    <w:rsid w:val="004274C4"/>
    <w:rsid w:val="00430C78"/>
    <w:rsid w:val="00431DEF"/>
    <w:rsid w:val="00432D2A"/>
    <w:rsid w:val="0043505B"/>
    <w:rsid w:val="00436728"/>
    <w:rsid w:val="00437812"/>
    <w:rsid w:val="004407BB"/>
    <w:rsid w:val="00440EA7"/>
    <w:rsid w:val="00442642"/>
    <w:rsid w:val="00442C67"/>
    <w:rsid w:val="00442F54"/>
    <w:rsid w:val="00442FDC"/>
    <w:rsid w:val="00445832"/>
    <w:rsid w:val="00447562"/>
    <w:rsid w:val="00451200"/>
    <w:rsid w:val="004513A7"/>
    <w:rsid w:val="004514DE"/>
    <w:rsid w:val="004520CC"/>
    <w:rsid w:val="0045278A"/>
    <w:rsid w:val="00454611"/>
    <w:rsid w:val="00455256"/>
    <w:rsid w:val="00455850"/>
    <w:rsid w:val="00455CA8"/>
    <w:rsid w:val="00455FEE"/>
    <w:rsid w:val="0045603C"/>
    <w:rsid w:val="00456916"/>
    <w:rsid w:val="00457714"/>
    <w:rsid w:val="00460422"/>
    <w:rsid w:val="00460E6A"/>
    <w:rsid w:val="004618EF"/>
    <w:rsid w:val="00461E5A"/>
    <w:rsid w:val="00462DEF"/>
    <w:rsid w:val="00462F3C"/>
    <w:rsid w:val="004633F1"/>
    <w:rsid w:val="00463CA0"/>
    <w:rsid w:val="00464BB5"/>
    <w:rsid w:val="0046541F"/>
    <w:rsid w:val="00467ADB"/>
    <w:rsid w:val="00470F36"/>
    <w:rsid w:val="00471CA2"/>
    <w:rsid w:val="00472E48"/>
    <w:rsid w:val="00477792"/>
    <w:rsid w:val="00480B83"/>
    <w:rsid w:val="00481E9F"/>
    <w:rsid w:val="004820DC"/>
    <w:rsid w:val="00482590"/>
    <w:rsid w:val="00483052"/>
    <w:rsid w:val="0048380B"/>
    <w:rsid w:val="00487822"/>
    <w:rsid w:val="00487B7E"/>
    <w:rsid w:val="0049278C"/>
    <w:rsid w:val="00492E1B"/>
    <w:rsid w:val="00494A61"/>
    <w:rsid w:val="00495567"/>
    <w:rsid w:val="004975C6"/>
    <w:rsid w:val="004A0576"/>
    <w:rsid w:val="004A175C"/>
    <w:rsid w:val="004A1893"/>
    <w:rsid w:val="004A3B17"/>
    <w:rsid w:val="004A4D1F"/>
    <w:rsid w:val="004A53E8"/>
    <w:rsid w:val="004A6721"/>
    <w:rsid w:val="004A770A"/>
    <w:rsid w:val="004B0F53"/>
    <w:rsid w:val="004B24DC"/>
    <w:rsid w:val="004B2A07"/>
    <w:rsid w:val="004B360D"/>
    <w:rsid w:val="004B3FB4"/>
    <w:rsid w:val="004B66C2"/>
    <w:rsid w:val="004B6B69"/>
    <w:rsid w:val="004C1659"/>
    <w:rsid w:val="004C238F"/>
    <w:rsid w:val="004C242D"/>
    <w:rsid w:val="004C2A82"/>
    <w:rsid w:val="004C4765"/>
    <w:rsid w:val="004C4BDE"/>
    <w:rsid w:val="004C5A5D"/>
    <w:rsid w:val="004C5FDE"/>
    <w:rsid w:val="004C792F"/>
    <w:rsid w:val="004D0CE3"/>
    <w:rsid w:val="004D0FF4"/>
    <w:rsid w:val="004D278B"/>
    <w:rsid w:val="004D2B19"/>
    <w:rsid w:val="004D35A4"/>
    <w:rsid w:val="004D50D6"/>
    <w:rsid w:val="004D50F3"/>
    <w:rsid w:val="004D5F9A"/>
    <w:rsid w:val="004E2688"/>
    <w:rsid w:val="004E4165"/>
    <w:rsid w:val="004F0788"/>
    <w:rsid w:val="004F0BA2"/>
    <w:rsid w:val="004F1E0A"/>
    <w:rsid w:val="004F3D59"/>
    <w:rsid w:val="004F49A3"/>
    <w:rsid w:val="005004B7"/>
    <w:rsid w:val="00502437"/>
    <w:rsid w:val="00503A9E"/>
    <w:rsid w:val="00505EC8"/>
    <w:rsid w:val="005119DE"/>
    <w:rsid w:val="00512103"/>
    <w:rsid w:val="00512726"/>
    <w:rsid w:val="00515123"/>
    <w:rsid w:val="00515830"/>
    <w:rsid w:val="00517009"/>
    <w:rsid w:val="005172A4"/>
    <w:rsid w:val="0051745E"/>
    <w:rsid w:val="00517955"/>
    <w:rsid w:val="00521B53"/>
    <w:rsid w:val="00521EC1"/>
    <w:rsid w:val="005241CD"/>
    <w:rsid w:val="0052489C"/>
    <w:rsid w:val="0052504F"/>
    <w:rsid w:val="0052728D"/>
    <w:rsid w:val="00527546"/>
    <w:rsid w:val="00527BF7"/>
    <w:rsid w:val="00531C13"/>
    <w:rsid w:val="0053713A"/>
    <w:rsid w:val="005400C6"/>
    <w:rsid w:val="005410F4"/>
    <w:rsid w:val="00541FE5"/>
    <w:rsid w:val="00542562"/>
    <w:rsid w:val="00542A06"/>
    <w:rsid w:val="00545D67"/>
    <w:rsid w:val="0054620F"/>
    <w:rsid w:val="00547627"/>
    <w:rsid w:val="0054773B"/>
    <w:rsid w:val="00547D5B"/>
    <w:rsid w:val="00552549"/>
    <w:rsid w:val="00556A7D"/>
    <w:rsid w:val="005612A5"/>
    <w:rsid w:val="0056253B"/>
    <w:rsid w:val="0056358E"/>
    <w:rsid w:val="005656B0"/>
    <w:rsid w:val="005667E5"/>
    <w:rsid w:val="00567036"/>
    <w:rsid w:val="00571738"/>
    <w:rsid w:val="00572008"/>
    <w:rsid w:val="005724B3"/>
    <w:rsid w:val="00572515"/>
    <w:rsid w:val="00573C89"/>
    <w:rsid w:val="00573DCD"/>
    <w:rsid w:val="00574738"/>
    <w:rsid w:val="00574DE0"/>
    <w:rsid w:val="00575360"/>
    <w:rsid w:val="00576994"/>
    <w:rsid w:val="005777CE"/>
    <w:rsid w:val="00581C34"/>
    <w:rsid w:val="00581D9B"/>
    <w:rsid w:val="00582095"/>
    <w:rsid w:val="00585F54"/>
    <w:rsid w:val="00585FF8"/>
    <w:rsid w:val="00586CED"/>
    <w:rsid w:val="005875E9"/>
    <w:rsid w:val="00587800"/>
    <w:rsid w:val="005903CE"/>
    <w:rsid w:val="00592D5F"/>
    <w:rsid w:val="00593177"/>
    <w:rsid w:val="005932F0"/>
    <w:rsid w:val="00593B17"/>
    <w:rsid w:val="005949D3"/>
    <w:rsid w:val="00594A1F"/>
    <w:rsid w:val="00595F2B"/>
    <w:rsid w:val="005964DC"/>
    <w:rsid w:val="00596EC7"/>
    <w:rsid w:val="005970B0"/>
    <w:rsid w:val="005A00AB"/>
    <w:rsid w:val="005A1610"/>
    <w:rsid w:val="005A1B77"/>
    <w:rsid w:val="005A3024"/>
    <w:rsid w:val="005A381A"/>
    <w:rsid w:val="005A6611"/>
    <w:rsid w:val="005A7818"/>
    <w:rsid w:val="005A78CA"/>
    <w:rsid w:val="005B0719"/>
    <w:rsid w:val="005B4673"/>
    <w:rsid w:val="005B5745"/>
    <w:rsid w:val="005B690F"/>
    <w:rsid w:val="005C0093"/>
    <w:rsid w:val="005C153D"/>
    <w:rsid w:val="005C278E"/>
    <w:rsid w:val="005C432A"/>
    <w:rsid w:val="005C6207"/>
    <w:rsid w:val="005C63DB"/>
    <w:rsid w:val="005C64B8"/>
    <w:rsid w:val="005C6741"/>
    <w:rsid w:val="005C67F3"/>
    <w:rsid w:val="005C6E4A"/>
    <w:rsid w:val="005D2598"/>
    <w:rsid w:val="005D2654"/>
    <w:rsid w:val="005D28E6"/>
    <w:rsid w:val="005D3D5F"/>
    <w:rsid w:val="005D4B83"/>
    <w:rsid w:val="005D5E0A"/>
    <w:rsid w:val="005E1274"/>
    <w:rsid w:val="005E19A1"/>
    <w:rsid w:val="005E21D4"/>
    <w:rsid w:val="005E4071"/>
    <w:rsid w:val="005E66C0"/>
    <w:rsid w:val="005F250A"/>
    <w:rsid w:val="005F2FE3"/>
    <w:rsid w:val="005F3130"/>
    <w:rsid w:val="005F3C64"/>
    <w:rsid w:val="005F650A"/>
    <w:rsid w:val="005F7DD3"/>
    <w:rsid w:val="00603B6C"/>
    <w:rsid w:val="006102F8"/>
    <w:rsid w:val="00611AE7"/>
    <w:rsid w:val="006120F9"/>
    <w:rsid w:val="00615120"/>
    <w:rsid w:val="00616D69"/>
    <w:rsid w:val="00617BDF"/>
    <w:rsid w:val="00620EF7"/>
    <w:rsid w:val="00623D46"/>
    <w:rsid w:val="0062400A"/>
    <w:rsid w:val="00624D26"/>
    <w:rsid w:val="00626470"/>
    <w:rsid w:val="00627DB5"/>
    <w:rsid w:val="00630053"/>
    <w:rsid w:val="00632E0B"/>
    <w:rsid w:val="0063348A"/>
    <w:rsid w:val="0063375C"/>
    <w:rsid w:val="006340F8"/>
    <w:rsid w:val="006360EB"/>
    <w:rsid w:val="006372CE"/>
    <w:rsid w:val="0063746E"/>
    <w:rsid w:val="00637C3C"/>
    <w:rsid w:val="00640E54"/>
    <w:rsid w:val="00640F1C"/>
    <w:rsid w:val="0064200E"/>
    <w:rsid w:val="00643A69"/>
    <w:rsid w:val="00643ADD"/>
    <w:rsid w:val="00645BDD"/>
    <w:rsid w:val="0064644C"/>
    <w:rsid w:val="0064721C"/>
    <w:rsid w:val="00647FD7"/>
    <w:rsid w:val="00651422"/>
    <w:rsid w:val="00652250"/>
    <w:rsid w:val="006528CD"/>
    <w:rsid w:val="00652AB8"/>
    <w:rsid w:val="00653003"/>
    <w:rsid w:val="006550BB"/>
    <w:rsid w:val="00655428"/>
    <w:rsid w:val="00655721"/>
    <w:rsid w:val="00656D1F"/>
    <w:rsid w:val="00660B55"/>
    <w:rsid w:val="00663FB7"/>
    <w:rsid w:val="00664617"/>
    <w:rsid w:val="00665030"/>
    <w:rsid w:val="006650F2"/>
    <w:rsid w:val="006657AC"/>
    <w:rsid w:val="00666606"/>
    <w:rsid w:val="006717CF"/>
    <w:rsid w:val="00671FED"/>
    <w:rsid w:val="00675D31"/>
    <w:rsid w:val="00675DC0"/>
    <w:rsid w:val="00680214"/>
    <w:rsid w:val="00685463"/>
    <w:rsid w:val="006861A6"/>
    <w:rsid w:val="006875EF"/>
    <w:rsid w:val="00687D2C"/>
    <w:rsid w:val="006901E1"/>
    <w:rsid w:val="00690243"/>
    <w:rsid w:val="006919FA"/>
    <w:rsid w:val="0069325E"/>
    <w:rsid w:val="006950FD"/>
    <w:rsid w:val="00695333"/>
    <w:rsid w:val="00695860"/>
    <w:rsid w:val="00695977"/>
    <w:rsid w:val="00696398"/>
    <w:rsid w:val="00696B58"/>
    <w:rsid w:val="00696D10"/>
    <w:rsid w:val="00697409"/>
    <w:rsid w:val="006A1788"/>
    <w:rsid w:val="006A1B2D"/>
    <w:rsid w:val="006A4EBA"/>
    <w:rsid w:val="006A6991"/>
    <w:rsid w:val="006A70FC"/>
    <w:rsid w:val="006A75EC"/>
    <w:rsid w:val="006A78EE"/>
    <w:rsid w:val="006B1B7E"/>
    <w:rsid w:val="006B2C28"/>
    <w:rsid w:val="006B2D5B"/>
    <w:rsid w:val="006B3699"/>
    <w:rsid w:val="006B45FC"/>
    <w:rsid w:val="006B4D6E"/>
    <w:rsid w:val="006B6B70"/>
    <w:rsid w:val="006B77C6"/>
    <w:rsid w:val="006C1D89"/>
    <w:rsid w:val="006C293F"/>
    <w:rsid w:val="006C6A0A"/>
    <w:rsid w:val="006D5379"/>
    <w:rsid w:val="006D5948"/>
    <w:rsid w:val="006D658F"/>
    <w:rsid w:val="006D65C0"/>
    <w:rsid w:val="006D6A1D"/>
    <w:rsid w:val="006D6DAA"/>
    <w:rsid w:val="006D78B8"/>
    <w:rsid w:val="006D7D6D"/>
    <w:rsid w:val="006E2644"/>
    <w:rsid w:val="006E4636"/>
    <w:rsid w:val="006E4829"/>
    <w:rsid w:val="006E48A8"/>
    <w:rsid w:val="006E5B56"/>
    <w:rsid w:val="006E5E7F"/>
    <w:rsid w:val="006E6A6E"/>
    <w:rsid w:val="006E7190"/>
    <w:rsid w:val="006E7262"/>
    <w:rsid w:val="006E79C5"/>
    <w:rsid w:val="006F02F7"/>
    <w:rsid w:val="006F2323"/>
    <w:rsid w:val="006F2A05"/>
    <w:rsid w:val="006F576C"/>
    <w:rsid w:val="006F7533"/>
    <w:rsid w:val="006F7D49"/>
    <w:rsid w:val="0070136B"/>
    <w:rsid w:val="00701381"/>
    <w:rsid w:val="00702FD1"/>
    <w:rsid w:val="007040B9"/>
    <w:rsid w:val="00705029"/>
    <w:rsid w:val="0070613E"/>
    <w:rsid w:val="0070739D"/>
    <w:rsid w:val="007102FC"/>
    <w:rsid w:val="00710D94"/>
    <w:rsid w:val="007116B6"/>
    <w:rsid w:val="00712C21"/>
    <w:rsid w:val="00712E4D"/>
    <w:rsid w:val="0072003B"/>
    <w:rsid w:val="00720856"/>
    <w:rsid w:val="00721352"/>
    <w:rsid w:val="0072171D"/>
    <w:rsid w:val="00721DB9"/>
    <w:rsid w:val="00722571"/>
    <w:rsid w:val="00722F17"/>
    <w:rsid w:val="007237EF"/>
    <w:rsid w:val="00723F1A"/>
    <w:rsid w:val="0072468B"/>
    <w:rsid w:val="007261FE"/>
    <w:rsid w:val="00731B4B"/>
    <w:rsid w:val="00731EF0"/>
    <w:rsid w:val="00732662"/>
    <w:rsid w:val="0073448C"/>
    <w:rsid w:val="007346F6"/>
    <w:rsid w:val="00735A03"/>
    <w:rsid w:val="00740214"/>
    <w:rsid w:val="00743CF2"/>
    <w:rsid w:val="0074588F"/>
    <w:rsid w:val="00747273"/>
    <w:rsid w:val="007478DE"/>
    <w:rsid w:val="00750156"/>
    <w:rsid w:val="00750932"/>
    <w:rsid w:val="007518EE"/>
    <w:rsid w:val="0075267C"/>
    <w:rsid w:val="007534AF"/>
    <w:rsid w:val="0075585F"/>
    <w:rsid w:val="0075763E"/>
    <w:rsid w:val="00757F8C"/>
    <w:rsid w:val="00757FA9"/>
    <w:rsid w:val="00766009"/>
    <w:rsid w:val="007662F8"/>
    <w:rsid w:val="007664E3"/>
    <w:rsid w:val="0076795B"/>
    <w:rsid w:val="00767CF5"/>
    <w:rsid w:val="00770B48"/>
    <w:rsid w:val="007737C5"/>
    <w:rsid w:val="0077409F"/>
    <w:rsid w:val="007743CA"/>
    <w:rsid w:val="0077545F"/>
    <w:rsid w:val="00775785"/>
    <w:rsid w:val="00776B04"/>
    <w:rsid w:val="00777003"/>
    <w:rsid w:val="007770F7"/>
    <w:rsid w:val="00777973"/>
    <w:rsid w:val="00780607"/>
    <w:rsid w:val="0078226B"/>
    <w:rsid w:val="0078298B"/>
    <w:rsid w:val="007834A2"/>
    <w:rsid w:val="0078411F"/>
    <w:rsid w:val="0078505D"/>
    <w:rsid w:val="0078556B"/>
    <w:rsid w:val="007902B0"/>
    <w:rsid w:val="0079193D"/>
    <w:rsid w:val="00791A65"/>
    <w:rsid w:val="00792573"/>
    <w:rsid w:val="007928AA"/>
    <w:rsid w:val="00792CAD"/>
    <w:rsid w:val="007935A1"/>
    <w:rsid w:val="007939FF"/>
    <w:rsid w:val="00795325"/>
    <w:rsid w:val="00797D5B"/>
    <w:rsid w:val="007A12D1"/>
    <w:rsid w:val="007A52B8"/>
    <w:rsid w:val="007A573D"/>
    <w:rsid w:val="007A5DF6"/>
    <w:rsid w:val="007A61AC"/>
    <w:rsid w:val="007A6747"/>
    <w:rsid w:val="007B0889"/>
    <w:rsid w:val="007B14F8"/>
    <w:rsid w:val="007B1A30"/>
    <w:rsid w:val="007B2C8F"/>
    <w:rsid w:val="007B4258"/>
    <w:rsid w:val="007B58D7"/>
    <w:rsid w:val="007B5ACB"/>
    <w:rsid w:val="007B6BE1"/>
    <w:rsid w:val="007C05C9"/>
    <w:rsid w:val="007C532C"/>
    <w:rsid w:val="007C56A0"/>
    <w:rsid w:val="007C5D1B"/>
    <w:rsid w:val="007C5F13"/>
    <w:rsid w:val="007C76B0"/>
    <w:rsid w:val="007D139E"/>
    <w:rsid w:val="007D1A63"/>
    <w:rsid w:val="007D2D21"/>
    <w:rsid w:val="007D3258"/>
    <w:rsid w:val="007D3EC5"/>
    <w:rsid w:val="007D3FD7"/>
    <w:rsid w:val="007D4CF7"/>
    <w:rsid w:val="007D5336"/>
    <w:rsid w:val="007D59D4"/>
    <w:rsid w:val="007D6DB1"/>
    <w:rsid w:val="007E007A"/>
    <w:rsid w:val="007E0B0B"/>
    <w:rsid w:val="007E387C"/>
    <w:rsid w:val="007E5396"/>
    <w:rsid w:val="007E5BB6"/>
    <w:rsid w:val="007E5EA8"/>
    <w:rsid w:val="007E682D"/>
    <w:rsid w:val="007E6DC1"/>
    <w:rsid w:val="007E707D"/>
    <w:rsid w:val="007F0C4B"/>
    <w:rsid w:val="007F0D0E"/>
    <w:rsid w:val="007F5040"/>
    <w:rsid w:val="007F647F"/>
    <w:rsid w:val="007F6608"/>
    <w:rsid w:val="007F709A"/>
    <w:rsid w:val="007F7627"/>
    <w:rsid w:val="00801C3D"/>
    <w:rsid w:val="00803454"/>
    <w:rsid w:val="00803DBE"/>
    <w:rsid w:val="00804DBB"/>
    <w:rsid w:val="0080710E"/>
    <w:rsid w:val="0080719F"/>
    <w:rsid w:val="008078AE"/>
    <w:rsid w:val="0081290B"/>
    <w:rsid w:val="00814853"/>
    <w:rsid w:val="00814DC8"/>
    <w:rsid w:val="00816A01"/>
    <w:rsid w:val="008170FC"/>
    <w:rsid w:val="00820C54"/>
    <w:rsid w:val="008218B4"/>
    <w:rsid w:val="00821FAC"/>
    <w:rsid w:val="00823805"/>
    <w:rsid w:val="00825675"/>
    <w:rsid w:val="00826BA5"/>
    <w:rsid w:val="008301C0"/>
    <w:rsid w:val="00831AA0"/>
    <w:rsid w:val="00831B1D"/>
    <w:rsid w:val="00832026"/>
    <w:rsid w:val="00835631"/>
    <w:rsid w:val="00837323"/>
    <w:rsid w:val="00843E56"/>
    <w:rsid w:val="00844285"/>
    <w:rsid w:val="00847093"/>
    <w:rsid w:val="00847E40"/>
    <w:rsid w:val="00850F19"/>
    <w:rsid w:val="00852A8A"/>
    <w:rsid w:val="008531A1"/>
    <w:rsid w:val="008552EF"/>
    <w:rsid w:val="00855791"/>
    <w:rsid w:val="00856BBF"/>
    <w:rsid w:val="00860B89"/>
    <w:rsid w:val="0086265C"/>
    <w:rsid w:val="008626D4"/>
    <w:rsid w:val="008642FA"/>
    <w:rsid w:val="0086438C"/>
    <w:rsid w:val="00864ADE"/>
    <w:rsid w:val="00864FE9"/>
    <w:rsid w:val="00865D3B"/>
    <w:rsid w:val="00867902"/>
    <w:rsid w:val="008725D3"/>
    <w:rsid w:val="00872D01"/>
    <w:rsid w:val="0087666B"/>
    <w:rsid w:val="00877058"/>
    <w:rsid w:val="008773A0"/>
    <w:rsid w:val="00877421"/>
    <w:rsid w:val="00880EE5"/>
    <w:rsid w:val="00881167"/>
    <w:rsid w:val="00882B59"/>
    <w:rsid w:val="008833D2"/>
    <w:rsid w:val="00883842"/>
    <w:rsid w:val="00883BE3"/>
    <w:rsid w:val="0088474D"/>
    <w:rsid w:val="00887CD7"/>
    <w:rsid w:val="008903EA"/>
    <w:rsid w:val="00890BDD"/>
    <w:rsid w:val="00890DCC"/>
    <w:rsid w:val="00891B31"/>
    <w:rsid w:val="0089253C"/>
    <w:rsid w:val="00893169"/>
    <w:rsid w:val="00893943"/>
    <w:rsid w:val="0089639B"/>
    <w:rsid w:val="008963A1"/>
    <w:rsid w:val="008A0D87"/>
    <w:rsid w:val="008A1E3E"/>
    <w:rsid w:val="008A258C"/>
    <w:rsid w:val="008A31B5"/>
    <w:rsid w:val="008A3467"/>
    <w:rsid w:val="008A34D9"/>
    <w:rsid w:val="008A68E7"/>
    <w:rsid w:val="008B0846"/>
    <w:rsid w:val="008B0FD4"/>
    <w:rsid w:val="008B1664"/>
    <w:rsid w:val="008B4A62"/>
    <w:rsid w:val="008B4C93"/>
    <w:rsid w:val="008B5A54"/>
    <w:rsid w:val="008B690C"/>
    <w:rsid w:val="008B745A"/>
    <w:rsid w:val="008C0506"/>
    <w:rsid w:val="008C202B"/>
    <w:rsid w:val="008C4054"/>
    <w:rsid w:val="008C5223"/>
    <w:rsid w:val="008C5D2C"/>
    <w:rsid w:val="008C7871"/>
    <w:rsid w:val="008D05D9"/>
    <w:rsid w:val="008D0709"/>
    <w:rsid w:val="008D0F17"/>
    <w:rsid w:val="008D5C26"/>
    <w:rsid w:val="008D68C8"/>
    <w:rsid w:val="008D6B2E"/>
    <w:rsid w:val="008D73A5"/>
    <w:rsid w:val="008D7FDD"/>
    <w:rsid w:val="008E18D2"/>
    <w:rsid w:val="008E20EE"/>
    <w:rsid w:val="008E2595"/>
    <w:rsid w:val="008E2BA9"/>
    <w:rsid w:val="008E2FD8"/>
    <w:rsid w:val="008E3AD4"/>
    <w:rsid w:val="008E3B65"/>
    <w:rsid w:val="008E4350"/>
    <w:rsid w:val="008E7D4B"/>
    <w:rsid w:val="008F1451"/>
    <w:rsid w:val="008F1923"/>
    <w:rsid w:val="008F5138"/>
    <w:rsid w:val="008F71AF"/>
    <w:rsid w:val="008F72DC"/>
    <w:rsid w:val="0090001B"/>
    <w:rsid w:val="00904474"/>
    <w:rsid w:val="009073D3"/>
    <w:rsid w:val="009074B0"/>
    <w:rsid w:val="00910C95"/>
    <w:rsid w:val="00911AE7"/>
    <w:rsid w:val="00911B5F"/>
    <w:rsid w:val="00911BF4"/>
    <w:rsid w:val="00912205"/>
    <w:rsid w:val="00912AA0"/>
    <w:rsid w:val="00912B5F"/>
    <w:rsid w:val="00917025"/>
    <w:rsid w:val="009209DD"/>
    <w:rsid w:val="00920B5A"/>
    <w:rsid w:val="00920F54"/>
    <w:rsid w:val="00921FF0"/>
    <w:rsid w:val="00922506"/>
    <w:rsid w:val="00924523"/>
    <w:rsid w:val="00924ABA"/>
    <w:rsid w:val="009251BD"/>
    <w:rsid w:val="009255AD"/>
    <w:rsid w:val="00925B0A"/>
    <w:rsid w:val="00925CBF"/>
    <w:rsid w:val="00926091"/>
    <w:rsid w:val="00926B6E"/>
    <w:rsid w:val="00927116"/>
    <w:rsid w:val="009273ED"/>
    <w:rsid w:val="00930FA4"/>
    <w:rsid w:val="009327FB"/>
    <w:rsid w:val="00932D79"/>
    <w:rsid w:val="00934116"/>
    <w:rsid w:val="009343B1"/>
    <w:rsid w:val="00936D97"/>
    <w:rsid w:val="009379D9"/>
    <w:rsid w:val="009432A5"/>
    <w:rsid w:val="00943481"/>
    <w:rsid w:val="0094372F"/>
    <w:rsid w:val="00947025"/>
    <w:rsid w:val="00947753"/>
    <w:rsid w:val="00951E19"/>
    <w:rsid w:val="00952D3D"/>
    <w:rsid w:val="00953015"/>
    <w:rsid w:val="00954394"/>
    <w:rsid w:val="00960F2F"/>
    <w:rsid w:val="00962D40"/>
    <w:rsid w:val="0096427B"/>
    <w:rsid w:val="0096756A"/>
    <w:rsid w:val="00970BD2"/>
    <w:rsid w:val="009710D0"/>
    <w:rsid w:val="009729E0"/>
    <w:rsid w:val="00974767"/>
    <w:rsid w:val="00974EB7"/>
    <w:rsid w:val="00974EEF"/>
    <w:rsid w:val="00975C35"/>
    <w:rsid w:val="0097695B"/>
    <w:rsid w:val="009772F3"/>
    <w:rsid w:val="00977B4B"/>
    <w:rsid w:val="00982F43"/>
    <w:rsid w:val="009859B3"/>
    <w:rsid w:val="00986DAF"/>
    <w:rsid w:val="009900B1"/>
    <w:rsid w:val="00991205"/>
    <w:rsid w:val="00993036"/>
    <w:rsid w:val="009935A9"/>
    <w:rsid w:val="00995D26"/>
    <w:rsid w:val="00997358"/>
    <w:rsid w:val="009973FC"/>
    <w:rsid w:val="009979E2"/>
    <w:rsid w:val="009A1767"/>
    <w:rsid w:val="009A23B6"/>
    <w:rsid w:val="009A2689"/>
    <w:rsid w:val="009B16D2"/>
    <w:rsid w:val="009B242A"/>
    <w:rsid w:val="009B5B29"/>
    <w:rsid w:val="009B684C"/>
    <w:rsid w:val="009C2F8A"/>
    <w:rsid w:val="009C5DD8"/>
    <w:rsid w:val="009C63ED"/>
    <w:rsid w:val="009C67C0"/>
    <w:rsid w:val="009C6A0F"/>
    <w:rsid w:val="009C76E3"/>
    <w:rsid w:val="009C78DB"/>
    <w:rsid w:val="009D0AF7"/>
    <w:rsid w:val="009D0E7C"/>
    <w:rsid w:val="009D2CA9"/>
    <w:rsid w:val="009D3EE0"/>
    <w:rsid w:val="009D440F"/>
    <w:rsid w:val="009D5002"/>
    <w:rsid w:val="009D594D"/>
    <w:rsid w:val="009D71F1"/>
    <w:rsid w:val="009E037E"/>
    <w:rsid w:val="009E09ED"/>
    <w:rsid w:val="009E23B0"/>
    <w:rsid w:val="009E384A"/>
    <w:rsid w:val="009E44D7"/>
    <w:rsid w:val="009E538F"/>
    <w:rsid w:val="009E5BE7"/>
    <w:rsid w:val="009E7997"/>
    <w:rsid w:val="009F00F8"/>
    <w:rsid w:val="009F0AB0"/>
    <w:rsid w:val="009F1606"/>
    <w:rsid w:val="009F242E"/>
    <w:rsid w:val="009F5486"/>
    <w:rsid w:val="00A004A8"/>
    <w:rsid w:val="00A00CF8"/>
    <w:rsid w:val="00A015A8"/>
    <w:rsid w:val="00A01AF0"/>
    <w:rsid w:val="00A02B2F"/>
    <w:rsid w:val="00A05181"/>
    <w:rsid w:val="00A07534"/>
    <w:rsid w:val="00A100AA"/>
    <w:rsid w:val="00A114EF"/>
    <w:rsid w:val="00A12468"/>
    <w:rsid w:val="00A177D1"/>
    <w:rsid w:val="00A200FE"/>
    <w:rsid w:val="00A2059E"/>
    <w:rsid w:val="00A22074"/>
    <w:rsid w:val="00A22B0D"/>
    <w:rsid w:val="00A22EDB"/>
    <w:rsid w:val="00A2397F"/>
    <w:rsid w:val="00A31264"/>
    <w:rsid w:val="00A31B3B"/>
    <w:rsid w:val="00A3325A"/>
    <w:rsid w:val="00A33280"/>
    <w:rsid w:val="00A33681"/>
    <w:rsid w:val="00A33F69"/>
    <w:rsid w:val="00A350F4"/>
    <w:rsid w:val="00A37F4C"/>
    <w:rsid w:val="00A4189B"/>
    <w:rsid w:val="00A431FD"/>
    <w:rsid w:val="00A44424"/>
    <w:rsid w:val="00A50814"/>
    <w:rsid w:val="00A50E32"/>
    <w:rsid w:val="00A51833"/>
    <w:rsid w:val="00A5289A"/>
    <w:rsid w:val="00A52E1E"/>
    <w:rsid w:val="00A52E6D"/>
    <w:rsid w:val="00A52EFF"/>
    <w:rsid w:val="00A5452E"/>
    <w:rsid w:val="00A55A71"/>
    <w:rsid w:val="00A57647"/>
    <w:rsid w:val="00A57D8A"/>
    <w:rsid w:val="00A60841"/>
    <w:rsid w:val="00A63D38"/>
    <w:rsid w:val="00A64289"/>
    <w:rsid w:val="00A719FE"/>
    <w:rsid w:val="00A72B42"/>
    <w:rsid w:val="00A73774"/>
    <w:rsid w:val="00A74DAD"/>
    <w:rsid w:val="00A74DB7"/>
    <w:rsid w:val="00A75344"/>
    <w:rsid w:val="00A75C63"/>
    <w:rsid w:val="00A766F0"/>
    <w:rsid w:val="00A7768A"/>
    <w:rsid w:val="00A80A38"/>
    <w:rsid w:val="00A812AF"/>
    <w:rsid w:val="00A81616"/>
    <w:rsid w:val="00A82744"/>
    <w:rsid w:val="00A82981"/>
    <w:rsid w:val="00A83A6E"/>
    <w:rsid w:val="00A90EA9"/>
    <w:rsid w:val="00A90F7A"/>
    <w:rsid w:val="00A92088"/>
    <w:rsid w:val="00A93652"/>
    <w:rsid w:val="00A93AFA"/>
    <w:rsid w:val="00A94111"/>
    <w:rsid w:val="00A94133"/>
    <w:rsid w:val="00A9471D"/>
    <w:rsid w:val="00A948B4"/>
    <w:rsid w:val="00A963E9"/>
    <w:rsid w:val="00AA140E"/>
    <w:rsid w:val="00AA1424"/>
    <w:rsid w:val="00AA14F0"/>
    <w:rsid w:val="00AA7080"/>
    <w:rsid w:val="00AA7715"/>
    <w:rsid w:val="00AB0B4E"/>
    <w:rsid w:val="00AB1F5E"/>
    <w:rsid w:val="00AB276A"/>
    <w:rsid w:val="00AB299B"/>
    <w:rsid w:val="00AB3129"/>
    <w:rsid w:val="00AB331D"/>
    <w:rsid w:val="00AB4F90"/>
    <w:rsid w:val="00AB5922"/>
    <w:rsid w:val="00AB72C9"/>
    <w:rsid w:val="00AC073C"/>
    <w:rsid w:val="00AC2533"/>
    <w:rsid w:val="00AD16F8"/>
    <w:rsid w:val="00AD3948"/>
    <w:rsid w:val="00AD3EBE"/>
    <w:rsid w:val="00AD464C"/>
    <w:rsid w:val="00AD48CF"/>
    <w:rsid w:val="00AD4EED"/>
    <w:rsid w:val="00AD5840"/>
    <w:rsid w:val="00AD6708"/>
    <w:rsid w:val="00AE17B0"/>
    <w:rsid w:val="00AE3115"/>
    <w:rsid w:val="00AE359E"/>
    <w:rsid w:val="00AE380D"/>
    <w:rsid w:val="00AE3DD6"/>
    <w:rsid w:val="00AE40E3"/>
    <w:rsid w:val="00AE5475"/>
    <w:rsid w:val="00AE584F"/>
    <w:rsid w:val="00AE6094"/>
    <w:rsid w:val="00AE7F9B"/>
    <w:rsid w:val="00AF0F5E"/>
    <w:rsid w:val="00AF19D0"/>
    <w:rsid w:val="00AF41AF"/>
    <w:rsid w:val="00AF4AF1"/>
    <w:rsid w:val="00AF6F8A"/>
    <w:rsid w:val="00AF7860"/>
    <w:rsid w:val="00B02250"/>
    <w:rsid w:val="00B06A76"/>
    <w:rsid w:val="00B078A7"/>
    <w:rsid w:val="00B1241C"/>
    <w:rsid w:val="00B1248B"/>
    <w:rsid w:val="00B1449E"/>
    <w:rsid w:val="00B16F60"/>
    <w:rsid w:val="00B20106"/>
    <w:rsid w:val="00B2018E"/>
    <w:rsid w:val="00B22601"/>
    <w:rsid w:val="00B2336E"/>
    <w:rsid w:val="00B234F7"/>
    <w:rsid w:val="00B23A63"/>
    <w:rsid w:val="00B24552"/>
    <w:rsid w:val="00B255ED"/>
    <w:rsid w:val="00B27383"/>
    <w:rsid w:val="00B2781B"/>
    <w:rsid w:val="00B32B23"/>
    <w:rsid w:val="00B33EF7"/>
    <w:rsid w:val="00B36AA7"/>
    <w:rsid w:val="00B377BA"/>
    <w:rsid w:val="00B377D5"/>
    <w:rsid w:val="00B3792D"/>
    <w:rsid w:val="00B37CC6"/>
    <w:rsid w:val="00B41686"/>
    <w:rsid w:val="00B426E1"/>
    <w:rsid w:val="00B435A3"/>
    <w:rsid w:val="00B449D0"/>
    <w:rsid w:val="00B44F4D"/>
    <w:rsid w:val="00B46964"/>
    <w:rsid w:val="00B5236D"/>
    <w:rsid w:val="00B53210"/>
    <w:rsid w:val="00B553C1"/>
    <w:rsid w:val="00B57BC0"/>
    <w:rsid w:val="00B62642"/>
    <w:rsid w:val="00B64111"/>
    <w:rsid w:val="00B64EB3"/>
    <w:rsid w:val="00B6565D"/>
    <w:rsid w:val="00B67B67"/>
    <w:rsid w:val="00B720BF"/>
    <w:rsid w:val="00B72F88"/>
    <w:rsid w:val="00B736ED"/>
    <w:rsid w:val="00B740C5"/>
    <w:rsid w:val="00B74536"/>
    <w:rsid w:val="00B74FC1"/>
    <w:rsid w:val="00B75E69"/>
    <w:rsid w:val="00B80290"/>
    <w:rsid w:val="00B810D7"/>
    <w:rsid w:val="00B832E8"/>
    <w:rsid w:val="00B85AF6"/>
    <w:rsid w:val="00B85F3D"/>
    <w:rsid w:val="00B87072"/>
    <w:rsid w:val="00B875E1"/>
    <w:rsid w:val="00B87A45"/>
    <w:rsid w:val="00B87D84"/>
    <w:rsid w:val="00B90443"/>
    <w:rsid w:val="00B90C81"/>
    <w:rsid w:val="00B9242D"/>
    <w:rsid w:val="00B9290C"/>
    <w:rsid w:val="00B92AE3"/>
    <w:rsid w:val="00B92F9A"/>
    <w:rsid w:val="00B96429"/>
    <w:rsid w:val="00B9771D"/>
    <w:rsid w:val="00BA1319"/>
    <w:rsid w:val="00BA1891"/>
    <w:rsid w:val="00BA269F"/>
    <w:rsid w:val="00BA2D60"/>
    <w:rsid w:val="00BA30C9"/>
    <w:rsid w:val="00BA402A"/>
    <w:rsid w:val="00BA425F"/>
    <w:rsid w:val="00BA4295"/>
    <w:rsid w:val="00BA4652"/>
    <w:rsid w:val="00BA5C27"/>
    <w:rsid w:val="00BA73A7"/>
    <w:rsid w:val="00BB3309"/>
    <w:rsid w:val="00BB3D9F"/>
    <w:rsid w:val="00BB4BC4"/>
    <w:rsid w:val="00BB56A5"/>
    <w:rsid w:val="00BB6214"/>
    <w:rsid w:val="00BB6A21"/>
    <w:rsid w:val="00BB70F1"/>
    <w:rsid w:val="00BB732A"/>
    <w:rsid w:val="00BB79B7"/>
    <w:rsid w:val="00BC0DBF"/>
    <w:rsid w:val="00BC23AF"/>
    <w:rsid w:val="00BC63A8"/>
    <w:rsid w:val="00BC6B7B"/>
    <w:rsid w:val="00BC7705"/>
    <w:rsid w:val="00BD06B7"/>
    <w:rsid w:val="00BD0970"/>
    <w:rsid w:val="00BD3619"/>
    <w:rsid w:val="00BD3C3A"/>
    <w:rsid w:val="00BD40B2"/>
    <w:rsid w:val="00BD5591"/>
    <w:rsid w:val="00BD6313"/>
    <w:rsid w:val="00BD7277"/>
    <w:rsid w:val="00BD75C0"/>
    <w:rsid w:val="00BE0AE9"/>
    <w:rsid w:val="00BE0C5E"/>
    <w:rsid w:val="00BE16A2"/>
    <w:rsid w:val="00BE1C4D"/>
    <w:rsid w:val="00BE4A38"/>
    <w:rsid w:val="00BE6E27"/>
    <w:rsid w:val="00BF3776"/>
    <w:rsid w:val="00BF4658"/>
    <w:rsid w:val="00BF530F"/>
    <w:rsid w:val="00BF53D6"/>
    <w:rsid w:val="00C001C6"/>
    <w:rsid w:val="00C00782"/>
    <w:rsid w:val="00C028BF"/>
    <w:rsid w:val="00C02BC4"/>
    <w:rsid w:val="00C02BE7"/>
    <w:rsid w:val="00C0329A"/>
    <w:rsid w:val="00C04EA0"/>
    <w:rsid w:val="00C060FF"/>
    <w:rsid w:val="00C072D1"/>
    <w:rsid w:val="00C10D50"/>
    <w:rsid w:val="00C13372"/>
    <w:rsid w:val="00C15C08"/>
    <w:rsid w:val="00C212B8"/>
    <w:rsid w:val="00C21694"/>
    <w:rsid w:val="00C22C6C"/>
    <w:rsid w:val="00C2788C"/>
    <w:rsid w:val="00C305B2"/>
    <w:rsid w:val="00C30A0C"/>
    <w:rsid w:val="00C30C47"/>
    <w:rsid w:val="00C30DB8"/>
    <w:rsid w:val="00C31CE6"/>
    <w:rsid w:val="00C343BC"/>
    <w:rsid w:val="00C3459C"/>
    <w:rsid w:val="00C35410"/>
    <w:rsid w:val="00C3652F"/>
    <w:rsid w:val="00C36BBE"/>
    <w:rsid w:val="00C3755C"/>
    <w:rsid w:val="00C40A4B"/>
    <w:rsid w:val="00C41F2F"/>
    <w:rsid w:val="00C4209A"/>
    <w:rsid w:val="00C42FA7"/>
    <w:rsid w:val="00C45289"/>
    <w:rsid w:val="00C46090"/>
    <w:rsid w:val="00C460FE"/>
    <w:rsid w:val="00C4744A"/>
    <w:rsid w:val="00C501A8"/>
    <w:rsid w:val="00C52588"/>
    <w:rsid w:val="00C545D2"/>
    <w:rsid w:val="00C54CD1"/>
    <w:rsid w:val="00C5507E"/>
    <w:rsid w:val="00C57A2D"/>
    <w:rsid w:val="00C60F50"/>
    <w:rsid w:val="00C67606"/>
    <w:rsid w:val="00C67C5F"/>
    <w:rsid w:val="00C729EC"/>
    <w:rsid w:val="00C73861"/>
    <w:rsid w:val="00C7738E"/>
    <w:rsid w:val="00C7760B"/>
    <w:rsid w:val="00C77715"/>
    <w:rsid w:val="00C8688C"/>
    <w:rsid w:val="00C86BE9"/>
    <w:rsid w:val="00C87DE6"/>
    <w:rsid w:val="00C90A66"/>
    <w:rsid w:val="00C93F07"/>
    <w:rsid w:val="00C940D5"/>
    <w:rsid w:val="00C95A1C"/>
    <w:rsid w:val="00CA0009"/>
    <w:rsid w:val="00CA14B7"/>
    <w:rsid w:val="00CA3211"/>
    <w:rsid w:val="00CA3398"/>
    <w:rsid w:val="00CA3C85"/>
    <w:rsid w:val="00CA3E5B"/>
    <w:rsid w:val="00CA4F96"/>
    <w:rsid w:val="00CA6DE0"/>
    <w:rsid w:val="00CA7147"/>
    <w:rsid w:val="00CB1A1D"/>
    <w:rsid w:val="00CB202A"/>
    <w:rsid w:val="00CB2958"/>
    <w:rsid w:val="00CB39F9"/>
    <w:rsid w:val="00CB4135"/>
    <w:rsid w:val="00CB4EBA"/>
    <w:rsid w:val="00CB5595"/>
    <w:rsid w:val="00CC0ED1"/>
    <w:rsid w:val="00CC164E"/>
    <w:rsid w:val="00CC2151"/>
    <w:rsid w:val="00CC35D5"/>
    <w:rsid w:val="00CC410E"/>
    <w:rsid w:val="00CC6241"/>
    <w:rsid w:val="00CC6C46"/>
    <w:rsid w:val="00CC7606"/>
    <w:rsid w:val="00CD0625"/>
    <w:rsid w:val="00CD2282"/>
    <w:rsid w:val="00CD25D7"/>
    <w:rsid w:val="00CD2B5E"/>
    <w:rsid w:val="00CD31B6"/>
    <w:rsid w:val="00CD36B1"/>
    <w:rsid w:val="00CD4656"/>
    <w:rsid w:val="00CD50B2"/>
    <w:rsid w:val="00CD55DB"/>
    <w:rsid w:val="00CE142F"/>
    <w:rsid w:val="00CE161F"/>
    <w:rsid w:val="00CE21C7"/>
    <w:rsid w:val="00CE5A73"/>
    <w:rsid w:val="00CF319E"/>
    <w:rsid w:val="00CF37FD"/>
    <w:rsid w:val="00CF39C4"/>
    <w:rsid w:val="00CF4015"/>
    <w:rsid w:val="00CF43A6"/>
    <w:rsid w:val="00CF48B1"/>
    <w:rsid w:val="00CF5021"/>
    <w:rsid w:val="00CF5604"/>
    <w:rsid w:val="00CF62D6"/>
    <w:rsid w:val="00CF7556"/>
    <w:rsid w:val="00CF77AA"/>
    <w:rsid w:val="00CF7CC2"/>
    <w:rsid w:val="00D0239C"/>
    <w:rsid w:val="00D027FC"/>
    <w:rsid w:val="00D02C30"/>
    <w:rsid w:val="00D031CB"/>
    <w:rsid w:val="00D10563"/>
    <w:rsid w:val="00D12C93"/>
    <w:rsid w:val="00D1373C"/>
    <w:rsid w:val="00D14744"/>
    <w:rsid w:val="00D159EB"/>
    <w:rsid w:val="00D175D8"/>
    <w:rsid w:val="00D17A3E"/>
    <w:rsid w:val="00D204C6"/>
    <w:rsid w:val="00D21EB5"/>
    <w:rsid w:val="00D22C16"/>
    <w:rsid w:val="00D25C05"/>
    <w:rsid w:val="00D30662"/>
    <w:rsid w:val="00D3076E"/>
    <w:rsid w:val="00D31600"/>
    <w:rsid w:val="00D35518"/>
    <w:rsid w:val="00D35776"/>
    <w:rsid w:val="00D35F23"/>
    <w:rsid w:val="00D36F1F"/>
    <w:rsid w:val="00D3745F"/>
    <w:rsid w:val="00D37485"/>
    <w:rsid w:val="00D379EF"/>
    <w:rsid w:val="00D41083"/>
    <w:rsid w:val="00D4146B"/>
    <w:rsid w:val="00D4529C"/>
    <w:rsid w:val="00D46812"/>
    <w:rsid w:val="00D5021F"/>
    <w:rsid w:val="00D503E7"/>
    <w:rsid w:val="00D506EB"/>
    <w:rsid w:val="00D507D9"/>
    <w:rsid w:val="00D50F1D"/>
    <w:rsid w:val="00D5134D"/>
    <w:rsid w:val="00D520AF"/>
    <w:rsid w:val="00D52345"/>
    <w:rsid w:val="00D52B3E"/>
    <w:rsid w:val="00D533B3"/>
    <w:rsid w:val="00D55B43"/>
    <w:rsid w:val="00D56183"/>
    <w:rsid w:val="00D56566"/>
    <w:rsid w:val="00D575F8"/>
    <w:rsid w:val="00D600BC"/>
    <w:rsid w:val="00D60CBC"/>
    <w:rsid w:val="00D61004"/>
    <w:rsid w:val="00D61B7B"/>
    <w:rsid w:val="00D62DDC"/>
    <w:rsid w:val="00D636C7"/>
    <w:rsid w:val="00D64948"/>
    <w:rsid w:val="00D659D0"/>
    <w:rsid w:val="00D70523"/>
    <w:rsid w:val="00D71A29"/>
    <w:rsid w:val="00D71FF7"/>
    <w:rsid w:val="00D7223A"/>
    <w:rsid w:val="00D72F96"/>
    <w:rsid w:val="00D76884"/>
    <w:rsid w:val="00D8039C"/>
    <w:rsid w:val="00D80454"/>
    <w:rsid w:val="00D8061B"/>
    <w:rsid w:val="00D82E81"/>
    <w:rsid w:val="00D82F69"/>
    <w:rsid w:val="00D835C4"/>
    <w:rsid w:val="00D8459A"/>
    <w:rsid w:val="00D86485"/>
    <w:rsid w:val="00D868E6"/>
    <w:rsid w:val="00D87E5B"/>
    <w:rsid w:val="00D9144F"/>
    <w:rsid w:val="00D916ED"/>
    <w:rsid w:val="00D921FF"/>
    <w:rsid w:val="00D92472"/>
    <w:rsid w:val="00D9289A"/>
    <w:rsid w:val="00D92AA6"/>
    <w:rsid w:val="00D94141"/>
    <w:rsid w:val="00D97752"/>
    <w:rsid w:val="00DA0186"/>
    <w:rsid w:val="00DA071C"/>
    <w:rsid w:val="00DA0921"/>
    <w:rsid w:val="00DA1B98"/>
    <w:rsid w:val="00DA1F65"/>
    <w:rsid w:val="00DA46C5"/>
    <w:rsid w:val="00DA4809"/>
    <w:rsid w:val="00DA5617"/>
    <w:rsid w:val="00DA5F2E"/>
    <w:rsid w:val="00DB27D8"/>
    <w:rsid w:val="00DC0724"/>
    <w:rsid w:val="00DC0EA6"/>
    <w:rsid w:val="00DC2199"/>
    <w:rsid w:val="00DC2683"/>
    <w:rsid w:val="00DC3274"/>
    <w:rsid w:val="00DD1245"/>
    <w:rsid w:val="00DD1B5E"/>
    <w:rsid w:val="00DD275C"/>
    <w:rsid w:val="00DD2B8C"/>
    <w:rsid w:val="00DD3943"/>
    <w:rsid w:val="00DD3E8F"/>
    <w:rsid w:val="00DD42A7"/>
    <w:rsid w:val="00DD4409"/>
    <w:rsid w:val="00DD5FBE"/>
    <w:rsid w:val="00DD7E24"/>
    <w:rsid w:val="00DE0E49"/>
    <w:rsid w:val="00DE2844"/>
    <w:rsid w:val="00DE2A19"/>
    <w:rsid w:val="00DE4F77"/>
    <w:rsid w:val="00DE5255"/>
    <w:rsid w:val="00DE63BB"/>
    <w:rsid w:val="00DE75DC"/>
    <w:rsid w:val="00DE7759"/>
    <w:rsid w:val="00DE7E17"/>
    <w:rsid w:val="00DF150A"/>
    <w:rsid w:val="00DF2B48"/>
    <w:rsid w:val="00DF3459"/>
    <w:rsid w:val="00DF4ACA"/>
    <w:rsid w:val="00DF5412"/>
    <w:rsid w:val="00DF7084"/>
    <w:rsid w:val="00DF74CE"/>
    <w:rsid w:val="00E00111"/>
    <w:rsid w:val="00E00C0E"/>
    <w:rsid w:val="00E0406B"/>
    <w:rsid w:val="00E04E9C"/>
    <w:rsid w:val="00E04FF4"/>
    <w:rsid w:val="00E0522C"/>
    <w:rsid w:val="00E0614D"/>
    <w:rsid w:val="00E10D24"/>
    <w:rsid w:val="00E1177E"/>
    <w:rsid w:val="00E130D8"/>
    <w:rsid w:val="00E1430A"/>
    <w:rsid w:val="00E15058"/>
    <w:rsid w:val="00E159B0"/>
    <w:rsid w:val="00E15A3F"/>
    <w:rsid w:val="00E15DCA"/>
    <w:rsid w:val="00E16D2A"/>
    <w:rsid w:val="00E173DE"/>
    <w:rsid w:val="00E20E82"/>
    <w:rsid w:val="00E2315E"/>
    <w:rsid w:val="00E2566A"/>
    <w:rsid w:val="00E25B64"/>
    <w:rsid w:val="00E27F56"/>
    <w:rsid w:val="00E30B7C"/>
    <w:rsid w:val="00E30EA0"/>
    <w:rsid w:val="00E32111"/>
    <w:rsid w:val="00E3233A"/>
    <w:rsid w:val="00E32A6B"/>
    <w:rsid w:val="00E33104"/>
    <w:rsid w:val="00E335EB"/>
    <w:rsid w:val="00E338DF"/>
    <w:rsid w:val="00E33B48"/>
    <w:rsid w:val="00E3404A"/>
    <w:rsid w:val="00E3434C"/>
    <w:rsid w:val="00E3457E"/>
    <w:rsid w:val="00E3653E"/>
    <w:rsid w:val="00E379E6"/>
    <w:rsid w:val="00E4098E"/>
    <w:rsid w:val="00E409B6"/>
    <w:rsid w:val="00E40A31"/>
    <w:rsid w:val="00E42BBC"/>
    <w:rsid w:val="00E4413A"/>
    <w:rsid w:val="00E443F5"/>
    <w:rsid w:val="00E44956"/>
    <w:rsid w:val="00E449E4"/>
    <w:rsid w:val="00E44E2D"/>
    <w:rsid w:val="00E46FA8"/>
    <w:rsid w:val="00E47BD3"/>
    <w:rsid w:val="00E514D3"/>
    <w:rsid w:val="00E51502"/>
    <w:rsid w:val="00E520B6"/>
    <w:rsid w:val="00E520BC"/>
    <w:rsid w:val="00E53297"/>
    <w:rsid w:val="00E54D70"/>
    <w:rsid w:val="00E60D46"/>
    <w:rsid w:val="00E61688"/>
    <w:rsid w:val="00E6310B"/>
    <w:rsid w:val="00E635A9"/>
    <w:rsid w:val="00E6501E"/>
    <w:rsid w:val="00E6554E"/>
    <w:rsid w:val="00E73CDE"/>
    <w:rsid w:val="00E74033"/>
    <w:rsid w:val="00E74E0E"/>
    <w:rsid w:val="00E752E4"/>
    <w:rsid w:val="00E75C24"/>
    <w:rsid w:val="00E82FD3"/>
    <w:rsid w:val="00E837D9"/>
    <w:rsid w:val="00E83C21"/>
    <w:rsid w:val="00E85125"/>
    <w:rsid w:val="00E85161"/>
    <w:rsid w:val="00E86133"/>
    <w:rsid w:val="00E86323"/>
    <w:rsid w:val="00E90710"/>
    <w:rsid w:val="00E9239D"/>
    <w:rsid w:val="00E92915"/>
    <w:rsid w:val="00E93B2B"/>
    <w:rsid w:val="00E943F9"/>
    <w:rsid w:val="00E95B7C"/>
    <w:rsid w:val="00E95D43"/>
    <w:rsid w:val="00E96BDC"/>
    <w:rsid w:val="00E97625"/>
    <w:rsid w:val="00E97E7C"/>
    <w:rsid w:val="00EA4604"/>
    <w:rsid w:val="00EA5835"/>
    <w:rsid w:val="00EB0609"/>
    <w:rsid w:val="00EB1773"/>
    <w:rsid w:val="00EB1F90"/>
    <w:rsid w:val="00EB2CE7"/>
    <w:rsid w:val="00EB5325"/>
    <w:rsid w:val="00EB74B0"/>
    <w:rsid w:val="00EB7D6E"/>
    <w:rsid w:val="00EC23D4"/>
    <w:rsid w:val="00EC2F6C"/>
    <w:rsid w:val="00EC5BC4"/>
    <w:rsid w:val="00EC620B"/>
    <w:rsid w:val="00EC6833"/>
    <w:rsid w:val="00ED1C53"/>
    <w:rsid w:val="00ED204B"/>
    <w:rsid w:val="00ED282D"/>
    <w:rsid w:val="00ED375F"/>
    <w:rsid w:val="00ED4DE3"/>
    <w:rsid w:val="00ED69E1"/>
    <w:rsid w:val="00ED6DDF"/>
    <w:rsid w:val="00ED6E53"/>
    <w:rsid w:val="00ED7723"/>
    <w:rsid w:val="00ED7778"/>
    <w:rsid w:val="00ED7B88"/>
    <w:rsid w:val="00EE0349"/>
    <w:rsid w:val="00EE1DA8"/>
    <w:rsid w:val="00EE33DE"/>
    <w:rsid w:val="00EE5118"/>
    <w:rsid w:val="00EE57FE"/>
    <w:rsid w:val="00EE59E4"/>
    <w:rsid w:val="00EF0C59"/>
    <w:rsid w:val="00EF1B77"/>
    <w:rsid w:val="00EF4AD1"/>
    <w:rsid w:val="00EF4CCF"/>
    <w:rsid w:val="00EF5972"/>
    <w:rsid w:val="00EF6377"/>
    <w:rsid w:val="00EF7462"/>
    <w:rsid w:val="00F0079C"/>
    <w:rsid w:val="00F00875"/>
    <w:rsid w:val="00F0362B"/>
    <w:rsid w:val="00F04A7E"/>
    <w:rsid w:val="00F06FC4"/>
    <w:rsid w:val="00F07BFD"/>
    <w:rsid w:val="00F07C44"/>
    <w:rsid w:val="00F10D51"/>
    <w:rsid w:val="00F11BED"/>
    <w:rsid w:val="00F12758"/>
    <w:rsid w:val="00F12F1F"/>
    <w:rsid w:val="00F13061"/>
    <w:rsid w:val="00F13772"/>
    <w:rsid w:val="00F14431"/>
    <w:rsid w:val="00F145E1"/>
    <w:rsid w:val="00F15DA7"/>
    <w:rsid w:val="00F162B9"/>
    <w:rsid w:val="00F16D0B"/>
    <w:rsid w:val="00F17022"/>
    <w:rsid w:val="00F178C6"/>
    <w:rsid w:val="00F17C16"/>
    <w:rsid w:val="00F20393"/>
    <w:rsid w:val="00F220EF"/>
    <w:rsid w:val="00F2235F"/>
    <w:rsid w:val="00F23ADD"/>
    <w:rsid w:val="00F241B5"/>
    <w:rsid w:val="00F24CCC"/>
    <w:rsid w:val="00F25206"/>
    <w:rsid w:val="00F257C8"/>
    <w:rsid w:val="00F26944"/>
    <w:rsid w:val="00F314C5"/>
    <w:rsid w:val="00F31B3B"/>
    <w:rsid w:val="00F322C0"/>
    <w:rsid w:val="00F32626"/>
    <w:rsid w:val="00F32C66"/>
    <w:rsid w:val="00F40873"/>
    <w:rsid w:val="00F41B5B"/>
    <w:rsid w:val="00F426E6"/>
    <w:rsid w:val="00F4396F"/>
    <w:rsid w:val="00F445BD"/>
    <w:rsid w:val="00F44F45"/>
    <w:rsid w:val="00F4714D"/>
    <w:rsid w:val="00F508AF"/>
    <w:rsid w:val="00F51573"/>
    <w:rsid w:val="00F5423C"/>
    <w:rsid w:val="00F54943"/>
    <w:rsid w:val="00F5597B"/>
    <w:rsid w:val="00F56583"/>
    <w:rsid w:val="00F569EC"/>
    <w:rsid w:val="00F579EB"/>
    <w:rsid w:val="00F6279C"/>
    <w:rsid w:val="00F63819"/>
    <w:rsid w:val="00F6667E"/>
    <w:rsid w:val="00F66D49"/>
    <w:rsid w:val="00F67B42"/>
    <w:rsid w:val="00F7059E"/>
    <w:rsid w:val="00F71A46"/>
    <w:rsid w:val="00F71C4C"/>
    <w:rsid w:val="00F7271F"/>
    <w:rsid w:val="00F72D1E"/>
    <w:rsid w:val="00F7486C"/>
    <w:rsid w:val="00F75552"/>
    <w:rsid w:val="00F75ECF"/>
    <w:rsid w:val="00F76647"/>
    <w:rsid w:val="00F77116"/>
    <w:rsid w:val="00F81AC1"/>
    <w:rsid w:val="00F82607"/>
    <w:rsid w:val="00F82945"/>
    <w:rsid w:val="00F84B6D"/>
    <w:rsid w:val="00F8561A"/>
    <w:rsid w:val="00F87EE1"/>
    <w:rsid w:val="00F90F0B"/>
    <w:rsid w:val="00F95C85"/>
    <w:rsid w:val="00F975D4"/>
    <w:rsid w:val="00FA097A"/>
    <w:rsid w:val="00FA14E8"/>
    <w:rsid w:val="00FA20D7"/>
    <w:rsid w:val="00FA4B34"/>
    <w:rsid w:val="00FA4BCE"/>
    <w:rsid w:val="00FA75FC"/>
    <w:rsid w:val="00FA7E38"/>
    <w:rsid w:val="00FB0CBB"/>
    <w:rsid w:val="00FB1049"/>
    <w:rsid w:val="00FB5316"/>
    <w:rsid w:val="00FB5D40"/>
    <w:rsid w:val="00FB6C31"/>
    <w:rsid w:val="00FC009D"/>
    <w:rsid w:val="00FC143C"/>
    <w:rsid w:val="00FC1478"/>
    <w:rsid w:val="00FC4786"/>
    <w:rsid w:val="00FC4D82"/>
    <w:rsid w:val="00FC57AB"/>
    <w:rsid w:val="00FC69A7"/>
    <w:rsid w:val="00FD0A2E"/>
    <w:rsid w:val="00FD0F45"/>
    <w:rsid w:val="00FD23CF"/>
    <w:rsid w:val="00FD3185"/>
    <w:rsid w:val="00FD35C6"/>
    <w:rsid w:val="00FD43D0"/>
    <w:rsid w:val="00FD5328"/>
    <w:rsid w:val="00FD570D"/>
    <w:rsid w:val="00FD5E1D"/>
    <w:rsid w:val="00FD63CC"/>
    <w:rsid w:val="00FD67BF"/>
    <w:rsid w:val="00FD6803"/>
    <w:rsid w:val="00FD6AE0"/>
    <w:rsid w:val="00FE29E9"/>
    <w:rsid w:val="00FE3AD9"/>
    <w:rsid w:val="00FE4C97"/>
    <w:rsid w:val="00FE5440"/>
    <w:rsid w:val="00FE69F1"/>
    <w:rsid w:val="00FE70EE"/>
    <w:rsid w:val="00FF0069"/>
    <w:rsid w:val="00FF0911"/>
    <w:rsid w:val="00FF0B0D"/>
    <w:rsid w:val="00FF133C"/>
    <w:rsid w:val="00FF34A3"/>
    <w:rsid w:val="00FF42D0"/>
    <w:rsid w:val="00FF55A0"/>
    <w:rsid w:val="00FF586B"/>
    <w:rsid w:val="00FF5C31"/>
    <w:rsid w:val="00FF6B0F"/>
    <w:rsid w:val="030F1439"/>
    <w:rsid w:val="0C3B2A95"/>
    <w:rsid w:val="0D071CFE"/>
    <w:rsid w:val="0E19098B"/>
    <w:rsid w:val="10072DC0"/>
    <w:rsid w:val="1680125B"/>
    <w:rsid w:val="17B7237E"/>
    <w:rsid w:val="181A1021"/>
    <w:rsid w:val="19A43EF4"/>
    <w:rsid w:val="223C6B72"/>
    <w:rsid w:val="23F5727F"/>
    <w:rsid w:val="24213593"/>
    <w:rsid w:val="27AE40FB"/>
    <w:rsid w:val="2A1F3271"/>
    <w:rsid w:val="2D64539C"/>
    <w:rsid w:val="2F1C00FC"/>
    <w:rsid w:val="30A55D83"/>
    <w:rsid w:val="31F90A89"/>
    <w:rsid w:val="3C070763"/>
    <w:rsid w:val="3F216617"/>
    <w:rsid w:val="3F8562B5"/>
    <w:rsid w:val="469918DB"/>
    <w:rsid w:val="499C6F4C"/>
    <w:rsid w:val="4D186AF6"/>
    <w:rsid w:val="4DE45EE4"/>
    <w:rsid w:val="4E795AF6"/>
    <w:rsid w:val="53997E59"/>
    <w:rsid w:val="56155B55"/>
    <w:rsid w:val="56DA6F91"/>
    <w:rsid w:val="58C048BF"/>
    <w:rsid w:val="6444565E"/>
    <w:rsid w:val="663927F8"/>
    <w:rsid w:val="6C6F442A"/>
    <w:rsid w:val="6F0A4B25"/>
    <w:rsid w:val="714F0F86"/>
    <w:rsid w:val="76032350"/>
    <w:rsid w:val="7DAB06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7" w:qFormat="1"/>
    <w:lsdException w:name="annotation text" w:uiPriority="0" w:qFormat="1"/>
    <w:lsdException w:name="caption" w:qFormat="1"/>
    <w:lsdException w:name="footnote reference" w:uiPriority="0"/>
    <w:lsdException w:name="endnote reference" w:uiPriority="0"/>
    <w:lsdException w:name="endnote text" w:uiPriority="0"/>
    <w:lsdException w:name="table of authorities" w:uiPriority="0"/>
    <w:lsdException w:name="macro" w:uiPriority="0"/>
    <w:lsdException w:name="Lis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Note Heading" w:qFormat="1"/>
    <w:lsdException w:name="Strong" w:uiPriority="22" w:qFormat="1"/>
    <w:lsdException w:name="Emphasis" w:qFormat="1"/>
    <w:lsdException w:name="Plain Text" w:qFormat="1"/>
    <w:lsdException w:name="HTML Top of Form" w:semiHidden="1" w:unhideWhenUsed="1"/>
    <w:lsdException w:name="HTML Bottom of Form" w:semiHidden="1" w:unhideWhenUsed="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Theme" w:uiPriority="0"/>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52549"/>
    <w:pPr>
      <w:widowControl w:val="0"/>
      <w:jc w:val="both"/>
    </w:pPr>
    <w:rPr>
      <w:kern w:val="2"/>
      <w:sz w:val="21"/>
    </w:rPr>
  </w:style>
  <w:style w:type="paragraph" w:styleId="1">
    <w:name w:val="heading 1"/>
    <w:basedOn w:val="a"/>
    <w:next w:val="a"/>
    <w:link w:val="1Char"/>
    <w:uiPriority w:val="99"/>
    <w:qFormat/>
    <w:rsid w:val="00552549"/>
    <w:pPr>
      <w:keepNext/>
      <w:keepLines/>
      <w:spacing w:before="340" w:after="330" w:line="576" w:lineRule="auto"/>
      <w:jc w:val="center"/>
      <w:outlineLvl w:val="0"/>
    </w:pPr>
    <w:rPr>
      <w:b/>
      <w:kern w:val="44"/>
      <w:sz w:val="44"/>
    </w:rPr>
  </w:style>
  <w:style w:type="paragraph" w:styleId="2">
    <w:name w:val="heading 2"/>
    <w:basedOn w:val="a"/>
    <w:next w:val="a"/>
    <w:link w:val="2Char"/>
    <w:uiPriority w:val="99"/>
    <w:qFormat/>
    <w:rsid w:val="00552549"/>
    <w:pPr>
      <w:keepNext/>
      <w:keepLines/>
      <w:spacing w:before="260" w:after="260" w:line="413" w:lineRule="auto"/>
      <w:outlineLvl w:val="1"/>
    </w:pPr>
    <w:rPr>
      <w:rFonts w:ascii="Arial" w:eastAsia="黑体" w:hAnsi="Arial"/>
      <w:b/>
      <w:sz w:val="32"/>
    </w:rPr>
  </w:style>
  <w:style w:type="paragraph" w:styleId="3">
    <w:name w:val="heading 3"/>
    <w:basedOn w:val="a"/>
    <w:next w:val="a"/>
    <w:link w:val="3Char1"/>
    <w:uiPriority w:val="99"/>
    <w:qFormat/>
    <w:rsid w:val="00552549"/>
    <w:pPr>
      <w:keepNext/>
      <w:keepLines/>
      <w:spacing w:before="260" w:after="260" w:line="413" w:lineRule="auto"/>
      <w:outlineLvl w:val="2"/>
    </w:pPr>
    <w:rPr>
      <w:b/>
      <w:sz w:val="32"/>
    </w:rPr>
  </w:style>
  <w:style w:type="paragraph" w:styleId="4">
    <w:name w:val="heading 4"/>
    <w:basedOn w:val="a"/>
    <w:next w:val="a"/>
    <w:link w:val="4Char"/>
    <w:uiPriority w:val="99"/>
    <w:qFormat/>
    <w:rsid w:val="00552549"/>
    <w:pPr>
      <w:keepNext/>
      <w:keepLines/>
      <w:spacing w:before="280" w:after="290" w:line="372" w:lineRule="auto"/>
      <w:outlineLvl w:val="3"/>
    </w:pPr>
    <w:rPr>
      <w:rFonts w:ascii="Arial" w:eastAsia="黑体" w:hAnsi="Arial"/>
      <w:b/>
      <w:sz w:val="28"/>
    </w:rPr>
  </w:style>
  <w:style w:type="paragraph" w:styleId="5">
    <w:name w:val="heading 5"/>
    <w:basedOn w:val="a"/>
    <w:next w:val="a"/>
    <w:link w:val="5Char"/>
    <w:uiPriority w:val="99"/>
    <w:qFormat/>
    <w:rsid w:val="00552549"/>
    <w:pPr>
      <w:keepNext/>
      <w:keepLines/>
      <w:widowControl/>
      <w:tabs>
        <w:tab w:val="left" w:pos="1008"/>
      </w:tabs>
      <w:spacing w:before="280" w:after="290" w:line="374" w:lineRule="auto"/>
      <w:ind w:left="1008" w:hanging="1008"/>
      <w:jc w:val="left"/>
      <w:outlineLvl w:val="4"/>
    </w:pPr>
    <w:rPr>
      <w:b/>
      <w:kern w:val="0"/>
      <w:sz w:val="28"/>
    </w:rPr>
  </w:style>
  <w:style w:type="paragraph" w:styleId="6">
    <w:name w:val="heading 6"/>
    <w:basedOn w:val="a"/>
    <w:next w:val="a"/>
    <w:link w:val="6Char"/>
    <w:uiPriority w:val="99"/>
    <w:qFormat/>
    <w:rsid w:val="00552549"/>
    <w:pPr>
      <w:keepNext/>
      <w:keepLines/>
      <w:widowControl/>
      <w:tabs>
        <w:tab w:val="left" w:pos="1152"/>
      </w:tabs>
      <w:spacing w:before="240" w:after="64" w:line="319" w:lineRule="auto"/>
      <w:ind w:left="1152" w:hanging="1152"/>
      <w:jc w:val="left"/>
      <w:outlineLvl w:val="5"/>
    </w:pPr>
    <w:rPr>
      <w:rFonts w:ascii="Arial" w:eastAsia="黑体" w:hAnsi="Arial"/>
      <w:b/>
      <w:kern w:val="0"/>
      <w:sz w:val="24"/>
    </w:rPr>
  </w:style>
  <w:style w:type="paragraph" w:styleId="7">
    <w:name w:val="heading 7"/>
    <w:basedOn w:val="a"/>
    <w:next w:val="a"/>
    <w:link w:val="7Char"/>
    <w:uiPriority w:val="99"/>
    <w:qFormat/>
    <w:rsid w:val="00552549"/>
    <w:pPr>
      <w:keepNext/>
      <w:keepLines/>
      <w:widowControl/>
      <w:tabs>
        <w:tab w:val="left" w:pos="1296"/>
      </w:tabs>
      <w:spacing w:before="240" w:after="64" w:line="319" w:lineRule="auto"/>
      <w:ind w:left="1296" w:hanging="1296"/>
      <w:jc w:val="left"/>
      <w:outlineLvl w:val="6"/>
    </w:pPr>
    <w:rPr>
      <w:b/>
      <w:kern w:val="0"/>
      <w:sz w:val="24"/>
    </w:rPr>
  </w:style>
  <w:style w:type="paragraph" w:styleId="8">
    <w:name w:val="heading 8"/>
    <w:basedOn w:val="a"/>
    <w:next w:val="a"/>
    <w:link w:val="8Char"/>
    <w:uiPriority w:val="99"/>
    <w:qFormat/>
    <w:rsid w:val="00552549"/>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uiPriority w:val="99"/>
    <w:qFormat/>
    <w:rsid w:val="00552549"/>
    <w:pPr>
      <w:keepNext/>
      <w:keepLines/>
      <w:widowControl/>
      <w:tabs>
        <w:tab w:val="left" w:pos="1584"/>
      </w:tabs>
      <w:spacing w:before="240" w:after="64" w:line="319" w:lineRule="auto"/>
      <w:ind w:left="1584" w:hanging="1584"/>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rsid w:val="00552549"/>
    <w:pPr>
      <w:spacing w:after="120"/>
    </w:pPr>
  </w:style>
  <w:style w:type="paragraph" w:styleId="30">
    <w:name w:val="List 3"/>
    <w:basedOn w:val="a"/>
    <w:uiPriority w:val="99"/>
    <w:qFormat/>
    <w:rsid w:val="00552549"/>
    <w:pPr>
      <w:ind w:leftChars="400" w:left="100" w:hangingChars="200" w:hanging="200"/>
    </w:pPr>
  </w:style>
  <w:style w:type="paragraph" w:styleId="70">
    <w:name w:val="toc 7"/>
    <w:basedOn w:val="a"/>
    <w:next w:val="a"/>
    <w:uiPriority w:val="99"/>
    <w:qFormat/>
    <w:rsid w:val="00552549"/>
    <w:pPr>
      <w:ind w:left="1260"/>
      <w:jc w:val="left"/>
    </w:pPr>
    <w:rPr>
      <w:sz w:val="18"/>
    </w:rPr>
  </w:style>
  <w:style w:type="paragraph" w:styleId="20">
    <w:name w:val="List Number 2"/>
    <w:basedOn w:val="a"/>
    <w:uiPriority w:val="99"/>
    <w:qFormat/>
    <w:rsid w:val="00552549"/>
    <w:pPr>
      <w:tabs>
        <w:tab w:val="left" w:pos="780"/>
      </w:tabs>
      <w:ind w:left="780" w:hanging="360"/>
    </w:pPr>
  </w:style>
  <w:style w:type="paragraph" w:styleId="a4">
    <w:name w:val="Note Heading"/>
    <w:basedOn w:val="a"/>
    <w:next w:val="a"/>
    <w:link w:val="Char0"/>
    <w:uiPriority w:val="99"/>
    <w:qFormat/>
    <w:rsid w:val="00552549"/>
    <w:pPr>
      <w:jc w:val="center"/>
    </w:pPr>
  </w:style>
  <w:style w:type="paragraph" w:styleId="40">
    <w:name w:val="List Bullet 4"/>
    <w:basedOn w:val="a"/>
    <w:uiPriority w:val="99"/>
    <w:rsid w:val="00552549"/>
    <w:pPr>
      <w:tabs>
        <w:tab w:val="left" w:pos="1620"/>
      </w:tabs>
      <w:ind w:left="1620" w:hanging="360"/>
    </w:pPr>
  </w:style>
  <w:style w:type="paragraph" w:styleId="a5">
    <w:name w:val="E-mail Signature"/>
    <w:basedOn w:val="a"/>
    <w:link w:val="Char1"/>
    <w:uiPriority w:val="99"/>
    <w:rsid w:val="00552549"/>
  </w:style>
  <w:style w:type="paragraph" w:styleId="a6">
    <w:name w:val="List Number"/>
    <w:basedOn w:val="a7"/>
    <w:uiPriority w:val="99"/>
    <w:rsid w:val="00552549"/>
    <w:pPr>
      <w:widowControl/>
      <w:tabs>
        <w:tab w:val="left" w:pos="-180"/>
        <w:tab w:val="left" w:pos="375"/>
      </w:tabs>
      <w:spacing w:after="220" w:line="220" w:lineRule="atLeast"/>
      <w:ind w:left="1620" w:right="720" w:firstLineChars="0" w:firstLine="0"/>
      <w:jc w:val="left"/>
    </w:pPr>
  </w:style>
  <w:style w:type="paragraph" w:styleId="a7">
    <w:name w:val="List"/>
    <w:basedOn w:val="a"/>
    <w:uiPriority w:val="99"/>
    <w:rsid w:val="00552549"/>
    <w:pPr>
      <w:ind w:left="200" w:hangingChars="200" w:hanging="200"/>
    </w:pPr>
    <w:rPr>
      <w:rFonts w:ascii="楷体_GB2312" w:eastAsia="楷体_GB2312" w:hAnsi="宋体"/>
      <w:color w:val="000000"/>
      <w:kern w:val="0"/>
    </w:rPr>
  </w:style>
  <w:style w:type="paragraph" w:styleId="a8">
    <w:name w:val="Normal Indent"/>
    <w:basedOn w:val="a"/>
    <w:link w:val="Char2"/>
    <w:uiPriority w:val="99"/>
    <w:rsid w:val="00552549"/>
    <w:pPr>
      <w:ind w:firstLineChars="200" w:firstLine="420"/>
    </w:pPr>
  </w:style>
  <w:style w:type="paragraph" w:styleId="a9">
    <w:name w:val="caption"/>
    <w:basedOn w:val="a"/>
    <w:next w:val="a"/>
    <w:link w:val="Char3"/>
    <w:uiPriority w:val="99"/>
    <w:qFormat/>
    <w:rsid w:val="00552549"/>
    <w:rPr>
      <w:rFonts w:ascii="Arial" w:eastAsia="黑体" w:hAnsi="Arial"/>
      <w:color w:val="000000"/>
      <w:kern w:val="0"/>
      <w:sz w:val="20"/>
    </w:rPr>
  </w:style>
  <w:style w:type="paragraph" w:styleId="aa">
    <w:name w:val="List Bullet"/>
    <w:basedOn w:val="a"/>
    <w:uiPriority w:val="99"/>
    <w:rsid w:val="00552549"/>
    <w:pPr>
      <w:tabs>
        <w:tab w:val="left" w:pos="360"/>
      </w:tabs>
      <w:ind w:left="360" w:hanging="360"/>
    </w:pPr>
  </w:style>
  <w:style w:type="paragraph" w:styleId="ab">
    <w:name w:val="envelope address"/>
    <w:basedOn w:val="a"/>
    <w:uiPriority w:val="99"/>
    <w:rsid w:val="00552549"/>
    <w:pPr>
      <w:snapToGrid w:val="0"/>
      <w:ind w:leftChars="1400" w:left="100"/>
    </w:pPr>
    <w:rPr>
      <w:rFonts w:ascii="Arial" w:hAnsi="Arial"/>
      <w:sz w:val="24"/>
    </w:rPr>
  </w:style>
  <w:style w:type="paragraph" w:styleId="ac">
    <w:name w:val="Document Map"/>
    <w:basedOn w:val="a"/>
    <w:link w:val="Char4"/>
    <w:uiPriority w:val="99"/>
    <w:rsid w:val="00552549"/>
    <w:pPr>
      <w:shd w:val="clear" w:color="auto" w:fill="000080"/>
    </w:pPr>
  </w:style>
  <w:style w:type="paragraph" w:styleId="ad">
    <w:name w:val="toa heading"/>
    <w:basedOn w:val="a"/>
    <w:next w:val="a"/>
    <w:uiPriority w:val="99"/>
    <w:rsid w:val="00552549"/>
    <w:pPr>
      <w:spacing w:before="120"/>
    </w:pPr>
    <w:rPr>
      <w:rFonts w:ascii="Arial" w:hAnsi="Arial"/>
      <w:b/>
    </w:rPr>
  </w:style>
  <w:style w:type="paragraph" w:styleId="ae">
    <w:name w:val="annotation text"/>
    <w:basedOn w:val="a"/>
    <w:link w:val="Char5"/>
    <w:qFormat/>
    <w:rsid w:val="00552549"/>
    <w:pPr>
      <w:jc w:val="left"/>
    </w:pPr>
  </w:style>
  <w:style w:type="paragraph" w:styleId="af">
    <w:name w:val="Salutation"/>
    <w:basedOn w:val="a"/>
    <w:next w:val="a"/>
    <w:link w:val="Char6"/>
    <w:uiPriority w:val="99"/>
    <w:rsid w:val="00552549"/>
  </w:style>
  <w:style w:type="paragraph" w:styleId="31">
    <w:name w:val="Body Text 3"/>
    <w:basedOn w:val="a"/>
    <w:link w:val="3Char"/>
    <w:uiPriority w:val="99"/>
    <w:rsid w:val="00552549"/>
    <w:pPr>
      <w:spacing w:line="312" w:lineRule="auto"/>
    </w:pPr>
    <w:rPr>
      <w:color w:val="FF0000"/>
      <w:sz w:val="22"/>
    </w:rPr>
  </w:style>
  <w:style w:type="paragraph" w:styleId="af0">
    <w:name w:val="Closing"/>
    <w:basedOn w:val="a"/>
    <w:link w:val="Char7"/>
    <w:uiPriority w:val="99"/>
    <w:rsid w:val="00552549"/>
    <w:pPr>
      <w:ind w:leftChars="2100" w:left="100"/>
    </w:pPr>
  </w:style>
  <w:style w:type="paragraph" w:styleId="32">
    <w:name w:val="List Bullet 3"/>
    <w:basedOn w:val="a"/>
    <w:uiPriority w:val="99"/>
    <w:rsid w:val="00552549"/>
    <w:pPr>
      <w:tabs>
        <w:tab w:val="left" w:pos="1200"/>
      </w:tabs>
      <w:ind w:left="1200" w:hanging="360"/>
    </w:pPr>
  </w:style>
  <w:style w:type="paragraph" w:styleId="af1">
    <w:name w:val="Body Text Indent"/>
    <w:basedOn w:val="a"/>
    <w:link w:val="Char8"/>
    <w:uiPriority w:val="99"/>
    <w:rsid w:val="00552549"/>
    <w:pPr>
      <w:ind w:left="2098"/>
    </w:pPr>
    <w:rPr>
      <w:color w:val="000000"/>
      <w:sz w:val="24"/>
    </w:rPr>
  </w:style>
  <w:style w:type="paragraph" w:styleId="33">
    <w:name w:val="List Number 3"/>
    <w:basedOn w:val="a"/>
    <w:uiPriority w:val="99"/>
    <w:rsid w:val="00552549"/>
    <w:pPr>
      <w:tabs>
        <w:tab w:val="left" w:pos="1200"/>
      </w:tabs>
      <w:ind w:left="1200" w:hanging="360"/>
    </w:pPr>
  </w:style>
  <w:style w:type="paragraph" w:styleId="21">
    <w:name w:val="List 2"/>
    <w:basedOn w:val="a"/>
    <w:uiPriority w:val="99"/>
    <w:rsid w:val="00552549"/>
    <w:pPr>
      <w:ind w:leftChars="200" w:left="100" w:hangingChars="200" w:hanging="200"/>
    </w:pPr>
  </w:style>
  <w:style w:type="paragraph" w:styleId="af2">
    <w:name w:val="List Continue"/>
    <w:basedOn w:val="a"/>
    <w:uiPriority w:val="99"/>
    <w:rsid w:val="00552549"/>
    <w:pPr>
      <w:spacing w:after="120"/>
      <w:ind w:leftChars="200" w:left="420"/>
    </w:pPr>
  </w:style>
  <w:style w:type="paragraph" w:styleId="af3">
    <w:name w:val="Block Text"/>
    <w:basedOn w:val="a"/>
    <w:uiPriority w:val="99"/>
    <w:rsid w:val="00552549"/>
    <w:pPr>
      <w:tabs>
        <w:tab w:val="left" w:pos="8505"/>
        <w:tab w:val="left" w:pos="8610"/>
      </w:tabs>
      <w:spacing w:line="400" w:lineRule="atLeast"/>
      <w:ind w:left="60" w:right="22" w:firstLine="555"/>
    </w:pPr>
    <w:rPr>
      <w:rFonts w:ascii="文鼎小标宋" w:eastAsia="文鼎小标宋" w:hAnsi="宋体"/>
      <w:color w:val="000000"/>
      <w:kern w:val="32"/>
      <w:sz w:val="24"/>
    </w:rPr>
  </w:style>
  <w:style w:type="paragraph" w:styleId="22">
    <w:name w:val="List Bullet 2"/>
    <w:basedOn w:val="a"/>
    <w:uiPriority w:val="99"/>
    <w:rsid w:val="00552549"/>
    <w:pPr>
      <w:tabs>
        <w:tab w:val="left" w:pos="420"/>
        <w:tab w:val="left" w:pos="780"/>
      </w:tabs>
      <w:spacing w:line="360" w:lineRule="auto"/>
      <w:ind w:left="780" w:hanging="360"/>
    </w:pPr>
  </w:style>
  <w:style w:type="paragraph" w:styleId="HTML">
    <w:name w:val="HTML Address"/>
    <w:basedOn w:val="a"/>
    <w:link w:val="HTMLChar"/>
    <w:uiPriority w:val="99"/>
    <w:rsid w:val="00552549"/>
    <w:rPr>
      <w:i/>
    </w:rPr>
  </w:style>
  <w:style w:type="paragraph" w:styleId="50">
    <w:name w:val="toc 5"/>
    <w:basedOn w:val="a"/>
    <w:next w:val="a"/>
    <w:uiPriority w:val="99"/>
    <w:rsid w:val="00552549"/>
    <w:pPr>
      <w:ind w:left="840"/>
      <w:jc w:val="left"/>
    </w:pPr>
    <w:rPr>
      <w:sz w:val="18"/>
    </w:rPr>
  </w:style>
  <w:style w:type="paragraph" w:styleId="34">
    <w:name w:val="toc 3"/>
    <w:basedOn w:val="a"/>
    <w:next w:val="a"/>
    <w:uiPriority w:val="39"/>
    <w:rsid w:val="00552549"/>
    <w:pPr>
      <w:ind w:left="420"/>
      <w:jc w:val="left"/>
    </w:pPr>
    <w:rPr>
      <w:i/>
      <w:sz w:val="20"/>
    </w:rPr>
  </w:style>
  <w:style w:type="paragraph" w:styleId="af4">
    <w:name w:val="Plain Text"/>
    <w:basedOn w:val="a"/>
    <w:link w:val="Char9"/>
    <w:uiPriority w:val="99"/>
    <w:qFormat/>
    <w:rsid w:val="00552549"/>
    <w:rPr>
      <w:rFonts w:ascii="宋体" w:hAnsi="Courier New"/>
    </w:rPr>
  </w:style>
  <w:style w:type="paragraph" w:styleId="51">
    <w:name w:val="List Bullet 5"/>
    <w:basedOn w:val="a"/>
    <w:uiPriority w:val="99"/>
    <w:rsid w:val="00552549"/>
    <w:pPr>
      <w:tabs>
        <w:tab w:val="left" w:pos="2040"/>
      </w:tabs>
      <w:ind w:left="2046" w:hanging="360"/>
    </w:pPr>
  </w:style>
  <w:style w:type="paragraph" w:styleId="41">
    <w:name w:val="List Number 4"/>
    <w:basedOn w:val="a"/>
    <w:uiPriority w:val="99"/>
    <w:rsid w:val="00552549"/>
    <w:pPr>
      <w:tabs>
        <w:tab w:val="left" w:pos="1620"/>
      </w:tabs>
      <w:ind w:left="1620" w:hanging="360"/>
    </w:pPr>
  </w:style>
  <w:style w:type="paragraph" w:styleId="80">
    <w:name w:val="toc 8"/>
    <w:basedOn w:val="a"/>
    <w:next w:val="a"/>
    <w:uiPriority w:val="99"/>
    <w:rsid w:val="00552549"/>
    <w:pPr>
      <w:ind w:left="1470"/>
      <w:jc w:val="left"/>
    </w:pPr>
    <w:rPr>
      <w:sz w:val="18"/>
    </w:rPr>
  </w:style>
  <w:style w:type="paragraph" w:styleId="af5">
    <w:name w:val="Date"/>
    <w:basedOn w:val="a"/>
    <w:next w:val="a"/>
    <w:link w:val="Chara"/>
    <w:uiPriority w:val="99"/>
    <w:rsid w:val="00552549"/>
    <w:pPr>
      <w:autoSpaceDE w:val="0"/>
      <w:autoSpaceDN w:val="0"/>
      <w:adjustRightInd w:val="0"/>
    </w:pPr>
    <w:rPr>
      <w:rFonts w:ascii="宋体"/>
      <w:kern w:val="0"/>
      <w:sz w:val="28"/>
    </w:rPr>
  </w:style>
  <w:style w:type="paragraph" w:styleId="23">
    <w:name w:val="Body Text Indent 2"/>
    <w:basedOn w:val="a"/>
    <w:link w:val="2Char0"/>
    <w:uiPriority w:val="99"/>
    <w:rsid w:val="00552549"/>
    <w:pPr>
      <w:spacing w:line="360" w:lineRule="auto"/>
      <w:ind w:firstLine="480"/>
    </w:pPr>
    <w:rPr>
      <w:rFonts w:ascii="Arial" w:hAnsi="Arial"/>
      <w:sz w:val="24"/>
    </w:rPr>
  </w:style>
  <w:style w:type="paragraph" w:styleId="52">
    <w:name w:val="List Continue 5"/>
    <w:basedOn w:val="a"/>
    <w:uiPriority w:val="99"/>
    <w:rsid w:val="00552549"/>
    <w:pPr>
      <w:spacing w:after="120"/>
      <w:ind w:leftChars="1000" w:left="2100"/>
    </w:pPr>
  </w:style>
  <w:style w:type="paragraph" w:styleId="af6">
    <w:name w:val="Balloon Text"/>
    <w:basedOn w:val="a"/>
    <w:link w:val="Charb"/>
    <w:uiPriority w:val="99"/>
    <w:rsid w:val="00552549"/>
    <w:rPr>
      <w:sz w:val="18"/>
    </w:rPr>
  </w:style>
  <w:style w:type="paragraph" w:styleId="af7">
    <w:name w:val="footer"/>
    <w:basedOn w:val="a"/>
    <w:link w:val="Charc"/>
    <w:uiPriority w:val="99"/>
    <w:rsid w:val="00552549"/>
    <w:pPr>
      <w:tabs>
        <w:tab w:val="center" w:pos="4153"/>
        <w:tab w:val="right" w:pos="8306"/>
      </w:tabs>
      <w:snapToGrid w:val="0"/>
      <w:jc w:val="left"/>
    </w:pPr>
    <w:rPr>
      <w:sz w:val="18"/>
    </w:rPr>
  </w:style>
  <w:style w:type="paragraph" w:styleId="af8">
    <w:name w:val="envelope return"/>
    <w:basedOn w:val="a"/>
    <w:uiPriority w:val="99"/>
    <w:rsid w:val="00552549"/>
    <w:pPr>
      <w:snapToGrid w:val="0"/>
    </w:pPr>
    <w:rPr>
      <w:rFonts w:ascii="Arial" w:hAnsi="Arial"/>
    </w:rPr>
  </w:style>
  <w:style w:type="paragraph" w:styleId="af9">
    <w:name w:val="header"/>
    <w:basedOn w:val="a"/>
    <w:link w:val="Chard"/>
    <w:uiPriority w:val="99"/>
    <w:rsid w:val="00552549"/>
    <w:pPr>
      <w:tabs>
        <w:tab w:val="center" w:pos="4153"/>
        <w:tab w:val="right" w:pos="8306"/>
      </w:tabs>
      <w:snapToGrid w:val="0"/>
      <w:jc w:val="center"/>
    </w:pPr>
    <w:rPr>
      <w:sz w:val="18"/>
    </w:rPr>
  </w:style>
  <w:style w:type="paragraph" w:styleId="afa">
    <w:name w:val="Signature"/>
    <w:basedOn w:val="a"/>
    <w:link w:val="Chare"/>
    <w:uiPriority w:val="99"/>
    <w:rsid w:val="00552549"/>
    <w:pPr>
      <w:ind w:leftChars="2100" w:left="100"/>
    </w:pPr>
  </w:style>
  <w:style w:type="paragraph" w:styleId="10">
    <w:name w:val="toc 1"/>
    <w:basedOn w:val="a"/>
    <w:next w:val="a"/>
    <w:uiPriority w:val="39"/>
    <w:rsid w:val="00552549"/>
    <w:pPr>
      <w:tabs>
        <w:tab w:val="right" w:leader="dot" w:pos="8640"/>
      </w:tabs>
      <w:adjustRightInd w:val="0"/>
      <w:snapToGrid w:val="0"/>
      <w:spacing w:line="360" w:lineRule="auto"/>
      <w:jc w:val="center"/>
    </w:pPr>
    <w:rPr>
      <w:rFonts w:ascii="宋体" w:hAnsi="宋体"/>
      <w:b/>
      <w:caps/>
      <w:sz w:val="32"/>
    </w:rPr>
  </w:style>
  <w:style w:type="paragraph" w:styleId="42">
    <w:name w:val="List Continue 4"/>
    <w:basedOn w:val="a"/>
    <w:uiPriority w:val="99"/>
    <w:rsid w:val="00552549"/>
    <w:pPr>
      <w:spacing w:after="120"/>
      <w:ind w:leftChars="800" w:left="1680"/>
    </w:pPr>
  </w:style>
  <w:style w:type="paragraph" w:styleId="43">
    <w:name w:val="toc 4"/>
    <w:basedOn w:val="a"/>
    <w:next w:val="a"/>
    <w:uiPriority w:val="99"/>
    <w:rsid w:val="00552549"/>
    <w:pPr>
      <w:ind w:left="630"/>
      <w:jc w:val="left"/>
    </w:pPr>
    <w:rPr>
      <w:sz w:val="18"/>
    </w:rPr>
  </w:style>
  <w:style w:type="paragraph" w:styleId="afb">
    <w:name w:val="index heading"/>
    <w:basedOn w:val="a"/>
    <w:next w:val="11"/>
    <w:uiPriority w:val="99"/>
    <w:rsid w:val="00552549"/>
    <w:rPr>
      <w:rFonts w:ascii="楷体_GB2312" w:eastAsia="楷体_GB2312" w:hAnsi="宋体"/>
      <w:color w:val="000000"/>
      <w:kern w:val="0"/>
    </w:rPr>
  </w:style>
  <w:style w:type="paragraph" w:styleId="11">
    <w:name w:val="index 1"/>
    <w:basedOn w:val="a"/>
    <w:next w:val="a"/>
    <w:uiPriority w:val="99"/>
    <w:rsid w:val="00552549"/>
    <w:pPr>
      <w:tabs>
        <w:tab w:val="left" w:pos="900"/>
      </w:tabs>
      <w:adjustRightInd w:val="0"/>
      <w:spacing w:line="300" w:lineRule="exact"/>
      <w:jc w:val="left"/>
    </w:pPr>
    <w:rPr>
      <w:rFonts w:ascii="Arial" w:hAnsi="Arial"/>
    </w:rPr>
  </w:style>
  <w:style w:type="paragraph" w:styleId="afc">
    <w:name w:val="Subtitle"/>
    <w:basedOn w:val="a"/>
    <w:link w:val="Charf"/>
    <w:uiPriority w:val="99"/>
    <w:qFormat/>
    <w:rsid w:val="00552549"/>
    <w:pPr>
      <w:spacing w:before="240" w:after="60" w:line="312" w:lineRule="auto"/>
      <w:jc w:val="center"/>
      <w:outlineLvl w:val="1"/>
    </w:pPr>
    <w:rPr>
      <w:rFonts w:ascii="Arial" w:hAnsi="Arial"/>
      <w:b/>
      <w:kern w:val="28"/>
      <w:sz w:val="32"/>
    </w:rPr>
  </w:style>
  <w:style w:type="paragraph" w:styleId="53">
    <w:name w:val="List Number 5"/>
    <w:basedOn w:val="a"/>
    <w:uiPriority w:val="99"/>
    <w:rsid w:val="00552549"/>
    <w:pPr>
      <w:tabs>
        <w:tab w:val="left" w:pos="2200"/>
      </w:tabs>
      <w:ind w:left="2200" w:hanging="360"/>
    </w:pPr>
  </w:style>
  <w:style w:type="paragraph" w:styleId="afd">
    <w:name w:val="footnote text"/>
    <w:basedOn w:val="a"/>
    <w:link w:val="Charf0"/>
    <w:uiPriority w:val="99"/>
    <w:rsid w:val="00552549"/>
    <w:pPr>
      <w:snapToGrid w:val="0"/>
      <w:jc w:val="left"/>
    </w:pPr>
    <w:rPr>
      <w:sz w:val="18"/>
    </w:rPr>
  </w:style>
  <w:style w:type="paragraph" w:styleId="60">
    <w:name w:val="toc 6"/>
    <w:basedOn w:val="a"/>
    <w:next w:val="a"/>
    <w:uiPriority w:val="99"/>
    <w:rsid w:val="00552549"/>
    <w:pPr>
      <w:ind w:left="1050"/>
      <w:jc w:val="left"/>
    </w:pPr>
    <w:rPr>
      <w:sz w:val="18"/>
    </w:rPr>
  </w:style>
  <w:style w:type="paragraph" w:styleId="54">
    <w:name w:val="List 5"/>
    <w:basedOn w:val="a"/>
    <w:uiPriority w:val="99"/>
    <w:rsid w:val="00552549"/>
    <w:pPr>
      <w:ind w:leftChars="800" w:left="100" w:hangingChars="200" w:hanging="200"/>
    </w:pPr>
  </w:style>
  <w:style w:type="paragraph" w:styleId="35">
    <w:name w:val="Body Text Indent 3"/>
    <w:basedOn w:val="a"/>
    <w:link w:val="3Char0"/>
    <w:uiPriority w:val="99"/>
    <w:rsid w:val="00552549"/>
    <w:pPr>
      <w:spacing w:line="360" w:lineRule="auto"/>
      <w:ind w:firstLineChars="229" w:firstLine="550"/>
    </w:pPr>
    <w:rPr>
      <w:sz w:val="24"/>
    </w:rPr>
  </w:style>
  <w:style w:type="paragraph" w:styleId="afe">
    <w:name w:val="table of figures"/>
    <w:basedOn w:val="a"/>
    <w:next w:val="a"/>
    <w:uiPriority w:val="99"/>
    <w:rsid w:val="00552549"/>
    <w:pPr>
      <w:ind w:leftChars="200" w:left="840" w:hangingChars="200" w:hanging="420"/>
    </w:pPr>
  </w:style>
  <w:style w:type="paragraph" w:styleId="24">
    <w:name w:val="toc 2"/>
    <w:basedOn w:val="a"/>
    <w:next w:val="a"/>
    <w:uiPriority w:val="39"/>
    <w:rsid w:val="00552549"/>
    <w:pPr>
      <w:ind w:left="210"/>
      <w:jc w:val="left"/>
    </w:pPr>
    <w:rPr>
      <w:smallCaps/>
      <w:sz w:val="20"/>
    </w:rPr>
  </w:style>
  <w:style w:type="paragraph" w:styleId="90">
    <w:name w:val="toc 9"/>
    <w:basedOn w:val="a"/>
    <w:next w:val="a"/>
    <w:uiPriority w:val="99"/>
    <w:rsid w:val="00552549"/>
    <w:pPr>
      <w:ind w:left="1680"/>
      <w:jc w:val="left"/>
    </w:pPr>
    <w:rPr>
      <w:sz w:val="18"/>
    </w:rPr>
  </w:style>
  <w:style w:type="paragraph" w:styleId="25">
    <w:name w:val="Body Text 2"/>
    <w:basedOn w:val="a"/>
    <w:link w:val="2Char1"/>
    <w:uiPriority w:val="99"/>
    <w:rsid w:val="00552549"/>
    <w:pPr>
      <w:jc w:val="center"/>
    </w:pPr>
    <w:rPr>
      <w:rFonts w:ascii="隶书" w:eastAsia="隶书" w:hAnsi="宋体"/>
      <w:b/>
      <w:sz w:val="84"/>
    </w:rPr>
  </w:style>
  <w:style w:type="paragraph" w:styleId="44">
    <w:name w:val="List 4"/>
    <w:basedOn w:val="a"/>
    <w:uiPriority w:val="99"/>
    <w:rsid w:val="00552549"/>
    <w:pPr>
      <w:ind w:leftChars="600" w:left="100" w:hangingChars="200" w:hanging="200"/>
    </w:pPr>
  </w:style>
  <w:style w:type="paragraph" w:styleId="26">
    <w:name w:val="List Continue 2"/>
    <w:basedOn w:val="a"/>
    <w:uiPriority w:val="99"/>
    <w:rsid w:val="00552549"/>
    <w:pPr>
      <w:spacing w:after="120"/>
      <w:ind w:leftChars="400" w:left="840"/>
    </w:pPr>
  </w:style>
  <w:style w:type="paragraph" w:styleId="aff">
    <w:name w:val="Message Header"/>
    <w:basedOn w:val="a"/>
    <w:link w:val="Charf1"/>
    <w:uiPriority w:val="99"/>
    <w:rsid w:val="0055254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0">
    <w:name w:val="HTML Preformatted"/>
    <w:basedOn w:val="a"/>
    <w:link w:val="HTMLChar0"/>
    <w:uiPriority w:val="99"/>
    <w:rsid w:val="005525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0">
    <w:name w:val="Normal (Web)"/>
    <w:basedOn w:val="a"/>
    <w:uiPriority w:val="99"/>
    <w:rsid w:val="00552549"/>
    <w:rPr>
      <w:sz w:val="24"/>
    </w:rPr>
  </w:style>
  <w:style w:type="paragraph" w:styleId="36">
    <w:name w:val="List Continue 3"/>
    <w:basedOn w:val="a"/>
    <w:uiPriority w:val="99"/>
    <w:rsid w:val="00552549"/>
    <w:pPr>
      <w:spacing w:after="120"/>
      <w:ind w:leftChars="600" w:left="1260"/>
    </w:pPr>
  </w:style>
  <w:style w:type="paragraph" w:styleId="aff1">
    <w:name w:val="Title"/>
    <w:basedOn w:val="a"/>
    <w:link w:val="Charf2"/>
    <w:uiPriority w:val="99"/>
    <w:qFormat/>
    <w:rsid w:val="00552549"/>
    <w:pPr>
      <w:spacing w:before="240" w:after="60"/>
      <w:jc w:val="center"/>
      <w:outlineLvl w:val="0"/>
    </w:pPr>
    <w:rPr>
      <w:rFonts w:ascii="Arial" w:hAnsi="Arial"/>
      <w:b/>
      <w:sz w:val="32"/>
    </w:rPr>
  </w:style>
  <w:style w:type="paragraph" w:styleId="aff2">
    <w:name w:val="annotation subject"/>
    <w:basedOn w:val="ae"/>
    <w:next w:val="ae"/>
    <w:link w:val="Charf3"/>
    <w:uiPriority w:val="99"/>
    <w:rsid w:val="00552549"/>
    <w:rPr>
      <w:b/>
    </w:rPr>
  </w:style>
  <w:style w:type="paragraph" w:styleId="aff3">
    <w:name w:val="Body Text First Indent"/>
    <w:basedOn w:val="a"/>
    <w:link w:val="Charf4"/>
    <w:uiPriority w:val="99"/>
    <w:rsid w:val="00552549"/>
    <w:pPr>
      <w:tabs>
        <w:tab w:val="left" w:pos="360"/>
      </w:tabs>
      <w:spacing w:line="220" w:lineRule="exact"/>
      <w:ind w:left="360" w:hanging="360"/>
    </w:pPr>
    <w:rPr>
      <w:rFonts w:ascii="宋体" w:hAnsi="宋体"/>
    </w:rPr>
  </w:style>
  <w:style w:type="paragraph" w:styleId="27">
    <w:name w:val="Body Text First Indent 2"/>
    <w:basedOn w:val="af1"/>
    <w:link w:val="2Char2"/>
    <w:uiPriority w:val="99"/>
    <w:rsid w:val="00552549"/>
    <w:pPr>
      <w:widowControl/>
      <w:spacing w:line="360" w:lineRule="auto"/>
      <w:ind w:left="0" w:firstLineChars="200" w:firstLine="200"/>
      <w:jc w:val="left"/>
    </w:pPr>
    <w:rPr>
      <w:rFonts w:ascii="宋体" w:hAnsi="宋体"/>
      <w:color w:val="auto"/>
      <w:kern w:val="0"/>
    </w:rPr>
  </w:style>
  <w:style w:type="table" w:styleId="aff4">
    <w:name w:val="Table Grid"/>
    <w:basedOn w:val="a2"/>
    <w:uiPriority w:val="99"/>
    <w:rsid w:val="005525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5">
    <w:name w:val="Strong"/>
    <w:basedOn w:val="a1"/>
    <w:uiPriority w:val="22"/>
    <w:qFormat/>
    <w:rsid w:val="00552549"/>
    <w:rPr>
      <w:rFonts w:cs="Times New Roman"/>
      <w:b/>
    </w:rPr>
  </w:style>
  <w:style w:type="character" w:styleId="aff6">
    <w:name w:val="page number"/>
    <w:basedOn w:val="a1"/>
    <w:uiPriority w:val="99"/>
    <w:rsid w:val="00552549"/>
    <w:rPr>
      <w:rFonts w:cs="Times New Roman"/>
    </w:rPr>
  </w:style>
  <w:style w:type="character" w:styleId="aff7">
    <w:name w:val="FollowedHyperlink"/>
    <w:basedOn w:val="a1"/>
    <w:uiPriority w:val="99"/>
    <w:rsid w:val="00552549"/>
    <w:rPr>
      <w:rFonts w:cs="Times New Roman"/>
      <w:color w:val="800080"/>
      <w:u w:val="single"/>
    </w:rPr>
  </w:style>
  <w:style w:type="character" w:styleId="aff8">
    <w:name w:val="Emphasis"/>
    <w:basedOn w:val="a1"/>
    <w:uiPriority w:val="99"/>
    <w:qFormat/>
    <w:rsid w:val="00552549"/>
    <w:rPr>
      <w:rFonts w:cs="Times New Roman"/>
      <w:i/>
    </w:rPr>
  </w:style>
  <w:style w:type="character" w:styleId="aff9">
    <w:name w:val="line number"/>
    <w:basedOn w:val="a1"/>
    <w:uiPriority w:val="99"/>
    <w:rsid w:val="00552549"/>
    <w:rPr>
      <w:rFonts w:cs="Times New Roman"/>
    </w:rPr>
  </w:style>
  <w:style w:type="character" w:styleId="HTML1">
    <w:name w:val="HTML Definition"/>
    <w:basedOn w:val="a1"/>
    <w:uiPriority w:val="99"/>
    <w:rsid w:val="00552549"/>
    <w:rPr>
      <w:rFonts w:cs="Times New Roman"/>
      <w:i/>
    </w:rPr>
  </w:style>
  <w:style w:type="character" w:styleId="HTML2">
    <w:name w:val="HTML Typewriter"/>
    <w:basedOn w:val="a1"/>
    <w:uiPriority w:val="99"/>
    <w:rsid w:val="00552549"/>
    <w:rPr>
      <w:rFonts w:ascii="Courier New" w:hAnsi="Courier New" w:cs="Times New Roman"/>
      <w:sz w:val="20"/>
    </w:rPr>
  </w:style>
  <w:style w:type="character" w:styleId="HTML3">
    <w:name w:val="HTML Acronym"/>
    <w:basedOn w:val="a1"/>
    <w:uiPriority w:val="99"/>
    <w:rsid w:val="00552549"/>
    <w:rPr>
      <w:rFonts w:cs="Times New Roman"/>
    </w:rPr>
  </w:style>
  <w:style w:type="character" w:styleId="HTML4">
    <w:name w:val="HTML Variable"/>
    <w:basedOn w:val="a1"/>
    <w:uiPriority w:val="99"/>
    <w:rsid w:val="00552549"/>
    <w:rPr>
      <w:rFonts w:cs="Times New Roman"/>
      <w:i/>
    </w:rPr>
  </w:style>
  <w:style w:type="character" w:styleId="affa">
    <w:name w:val="Hyperlink"/>
    <w:basedOn w:val="a1"/>
    <w:uiPriority w:val="99"/>
    <w:rsid w:val="00552549"/>
    <w:rPr>
      <w:rFonts w:cs="Times New Roman"/>
      <w:color w:val="0000FF"/>
      <w:u w:val="single"/>
    </w:rPr>
  </w:style>
  <w:style w:type="character" w:styleId="HTML5">
    <w:name w:val="HTML Code"/>
    <w:basedOn w:val="a1"/>
    <w:uiPriority w:val="99"/>
    <w:rsid w:val="00552549"/>
    <w:rPr>
      <w:rFonts w:ascii="Courier New" w:hAnsi="Courier New" w:cs="Times New Roman"/>
      <w:sz w:val="20"/>
    </w:rPr>
  </w:style>
  <w:style w:type="character" w:styleId="affb">
    <w:name w:val="annotation reference"/>
    <w:basedOn w:val="a1"/>
    <w:uiPriority w:val="99"/>
    <w:rsid w:val="00552549"/>
    <w:rPr>
      <w:rFonts w:cs="Times New Roman"/>
      <w:sz w:val="21"/>
    </w:rPr>
  </w:style>
  <w:style w:type="character" w:styleId="HTML6">
    <w:name w:val="HTML Cite"/>
    <w:basedOn w:val="a1"/>
    <w:uiPriority w:val="99"/>
    <w:rsid w:val="00552549"/>
    <w:rPr>
      <w:rFonts w:cs="Times New Roman"/>
      <w:i/>
    </w:rPr>
  </w:style>
  <w:style w:type="character" w:styleId="HTML7">
    <w:name w:val="HTML Keyboard"/>
    <w:basedOn w:val="a1"/>
    <w:uiPriority w:val="99"/>
    <w:rsid w:val="00552549"/>
    <w:rPr>
      <w:rFonts w:ascii="Courier New" w:hAnsi="Courier New" w:cs="Times New Roman"/>
      <w:sz w:val="20"/>
    </w:rPr>
  </w:style>
  <w:style w:type="character" w:styleId="HTML8">
    <w:name w:val="HTML Sample"/>
    <w:basedOn w:val="a1"/>
    <w:uiPriority w:val="99"/>
    <w:rsid w:val="00552549"/>
    <w:rPr>
      <w:rFonts w:ascii="Courier New" w:hAnsi="Courier New" w:cs="Times New Roman"/>
    </w:rPr>
  </w:style>
  <w:style w:type="character" w:customStyle="1" w:styleId="1Char">
    <w:name w:val="标题 1 Char"/>
    <w:basedOn w:val="a1"/>
    <w:link w:val="1"/>
    <w:uiPriority w:val="99"/>
    <w:qFormat/>
    <w:locked/>
    <w:rsid w:val="00552549"/>
    <w:rPr>
      <w:rFonts w:eastAsia="宋体"/>
      <w:b/>
      <w:kern w:val="44"/>
      <w:sz w:val="44"/>
      <w:lang w:val="en-US" w:eastAsia="zh-CN"/>
    </w:rPr>
  </w:style>
  <w:style w:type="character" w:customStyle="1" w:styleId="2Char">
    <w:name w:val="标题 2 Char"/>
    <w:basedOn w:val="a1"/>
    <w:link w:val="2"/>
    <w:uiPriority w:val="99"/>
    <w:qFormat/>
    <w:locked/>
    <w:rsid w:val="00552549"/>
    <w:rPr>
      <w:rFonts w:ascii="Arial" w:eastAsia="黑体" w:hAnsi="Arial"/>
      <w:b/>
      <w:kern w:val="2"/>
      <w:sz w:val="32"/>
      <w:lang w:val="en-US" w:eastAsia="zh-CN"/>
    </w:rPr>
  </w:style>
  <w:style w:type="character" w:customStyle="1" w:styleId="3Char1">
    <w:name w:val="标题 3 Char1"/>
    <w:basedOn w:val="a1"/>
    <w:link w:val="3"/>
    <w:uiPriority w:val="99"/>
    <w:qFormat/>
    <w:locked/>
    <w:rsid w:val="00552549"/>
    <w:rPr>
      <w:rFonts w:eastAsia="宋体"/>
      <w:b/>
      <w:kern w:val="2"/>
      <w:sz w:val="32"/>
      <w:lang w:val="en-US" w:eastAsia="zh-CN"/>
    </w:rPr>
  </w:style>
  <w:style w:type="character" w:customStyle="1" w:styleId="4Char">
    <w:name w:val="标题 4 Char"/>
    <w:basedOn w:val="a1"/>
    <w:link w:val="4"/>
    <w:uiPriority w:val="99"/>
    <w:qFormat/>
    <w:locked/>
    <w:rsid w:val="00552549"/>
    <w:rPr>
      <w:rFonts w:ascii="Arial" w:eastAsia="黑体" w:hAnsi="Arial"/>
      <w:b/>
      <w:kern w:val="2"/>
      <w:sz w:val="28"/>
      <w:lang w:val="en-US" w:eastAsia="zh-CN"/>
    </w:rPr>
  </w:style>
  <w:style w:type="character" w:customStyle="1" w:styleId="5Char">
    <w:name w:val="标题 5 Char"/>
    <w:basedOn w:val="a1"/>
    <w:link w:val="5"/>
    <w:uiPriority w:val="99"/>
    <w:qFormat/>
    <w:locked/>
    <w:rsid w:val="00552549"/>
    <w:rPr>
      <w:rFonts w:eastAsia="宋体"/>
      <w:b/>
      <w:sz w:val="28"/>
      <w:lang w:val="en-US" w:eastAsia="zh-CN"/>
    </w:rPr>
  </w:style>
  <w:style w:type="character" w:customStyle="1" w:styleId="6Char">
    <w:name w:val="标题 6 Char"/>
    <w:basedOn w:val="a1"/>
    <w:link w:val="6"/>
    <w:uiPriority w:val="99"/>
    <w:qFormat/>
    <w:locked/>
    <w:rsid w:val="00552549"/>
    <w:rPr>
      <w:rFonts w:ascii="Arial" w:eastAsia="黑体" w:hAnsi="Arial"/>
      <w:b/>
      <w:sz w:val="24"/>
      <w:lang w:val="en-US" w:eastAsia="zh-CN"/>
    </w:rPr>
  </w:style>
  <w:style w:type="character" w:customStyle="1" w:styleId="7Char">
    <w:name w:val="标题 7 Char"/>
    <w:basedOn w:val="a1"/>
    <w:link w:val="7"/>
    <w:uiPriority w:val="99"/>
    <w:qFormat/>
    <w:locked/>
    <w:rsid w:val="00552549"/>
    <w:rPr>
      <w:rFonts w:eastAsia="宋体"/>
      <w:b/>
      <w:sz w:val="24"/>
      <w:lang w:val="en-US" w:eastAsia="zh-CN"/>
    </w:rPr>
  </w:style>
  <w:style w:type="character" w:customStyle="1" w:styleId="8Char">
    <w:name w:val="标题 8 Char"/>
    <w:basedOn w:val="a1"/>
    <w:link w:val="8"/>
    <w:uiPriority w:val="99"/>
    <w:locked/>
    <w:rsid w:val="00552549"/>
    <w:rPr>
      <w:rFonts w:ascii="Arial" w:eastAsia="黑体" w:hAnsi="Arial"/>
      <w:sz w:val="24"/>
      <w:lang w:val="en-US" w:eastAsia="zh-CN"/>
    </w:rPr>
  </w:style>
  <w:style w:type="character" w:customStyle="1" w:styleId="9Char">
    <w:name w:val="标题 9 Char"/>
    <w:basedOn w:val="a1"/>
    <w:link w:val="9"/>
    <w:uiPriority w:val="99"/>
    <w:qFormat/>
    <w:locked/>
    <w:rsid w:val="00552549"/>
    <w:rPr>
      <w:rFonts w:ascii="Arial" w:eastAsia="黑体" w:hAnsi="Arial"/>
      <w:sz w:val="21"/>
      <w:lang w:val="en-US" w:eastAsia="zh-CN"/>
    </w:rPr>
  </w:style>
  <w:style w:type="character" w:customStyle="1" w:styleId="Char">
    <w:name w:val="正文文本 Char"/>
    <w:basedOn w:val="a1"/>
    <w:link w:val="a0"/>
    <w:uiPriority w:val="99"/>
    <w:qFormat/>
    <w:locked/>
    <w:rsid w:val="00552549"/>
    <w:rPr>
      <w:rFonts w:eastAsia="宋体"/>
      <w:kern w:val="2"/>
      <w:sz w:val="21"/>
      <w:lang w:val="en-US" w:eastAsia="zh-CN"/>
    </w:rPr>
  </w:style>
  <w:style w:type="character" w:customStyle="1" w:styleId="Char0">
    <w:name w:val="注释标题 Char"/>
    <w:basedOn w:val="a1"/>
    <w:link w:val="a4"/>
    <w:uiPriority w:val="99"/>
    <w:semiHidden/>
    <w:rsid w:val="00552549"/>
    <w:rPr>
      <w:szCs w:val="20"/>
    </w:rPr>
  </w:style>
  <w:style w:type="character" w:customStyle="1" w:styleId="Char1">
    <w:name w:val="电子邮件签名 Char"/>
    <w:basedOn w:val="a1"/>
    <w:link w:val="a5"/>
    <w:uiPriority w:val="99"/>
    <w:semiHidden/>
    <w:rsid w:val="00552549"/>
    <w:rPr>
      <w:szCs w:val="20"/>
    </w:rPr>
  </w:style>
  <w:style w:type="character" w:customStyle="1" w:styleId="Char4">
    <w:name w:val="文档结构图 Char"/>
    <w:basedOn w:val="a1"/>
    <w:link w:val="ac"/>
    <w:uiPriority w:val="99"/>
    <w:locked/>
    <w:rsid w:val="00552549"/>
    <w:rPr>
      <w:rFonts w:eastAsia="宋体"/>
      <w:kern w:val="2"/>
      <w:sz w:val="21"/>
      <w:lang w:val="en-US" w:eastAsia="zh-CN"/>
    </w:rPr>
  </w:style>
  <w:style w:type="character" w:customStyle="1" w:styleId="Char5">
    <w:name w:val="批注文字 Char"/>
    <w:basedOn w:val="a1"/>
    <w:link w:val="ae"/>
    <w:uiPriority w:val="99"/>
    <w:locked/>
    <w:rsid w:val="00552549"/>
    <w:rPr>
      <w:kern w:val="2"/>
      <w:sz w:val="21"/>
    </w:rPr>
  </w:style>
  <w:style w:type="character" w:customStyle="1" w:styleId="Char6">
    <w:name w:val="称呼 Char"/>
    <w:basedOn w:val="a1"/>
    <w:link w:val="af"/>
    <w:uiPriority w:val="99"/>
    <w:semiHidden/>
    <w:rsid w:val="00552549"/>
    <w:rPr>
      <w:szCs w:val="20"/>
    </w:rPr>
  </w:style>
  <w:style w:type="character" w:customStyle="1" w:styleId="3Char">
    <w:name w:val="正文文本 3 Char"/>
    <w:basedOn w:val="a1"/>
    <w:link w:val="31"/>
    <w:uiPriority w:val="99"/>
    <w:locked/>
    <w:rsid w:val="00552549"/>
    <w:rPr>
      <w:rFonts w:eastAsia="宋体"/>
      <w:color w:val="FF0000"/>
      <w:kern w:val="2"/>
      <w:sz w:val="22"/>
      <w:lang w:val="en-US" w:eastAsia="zh-CN"/>
    </w:rPr>
  </w:style>
  <w:style w:type="character" w:customStyle="1" w:styleId="Char7">
    <w:name w:val="结束语 Char"/>
    <w:basedOn w:val="a1"/>
    <w:link w:val="af0"/>
    <w:uiPriority w:val="99"/>
    <w:semiHidden/>
    <w:rsid w:val="00552549"/>
    <w:rPr>
      <w:szCs w:val="20"/>
    </w:rPr>
  </w:style>
  <w:style w:type="character" w:customStyle="1" w:styleId="Char8">
    <w:name w:val="正文文本缩进 Char"/>
    <w:basedOn w:val="a1"/>
    <w:link w:val="af1"/>
    <w:uiPriority w:val="99"/>
    <w:locked/>
    <w:rsid w:val="00552549"/>
    <w:rPr>
      <w:rFonts w:eastAsia="宋体"/>
      <w:color w:val="000000"/>
      <w:kern w:val="2"/>
      <w:sz w:val="24"/>
      <w:lang w:val="en-US" w:eastAsia="zh-CN"/>
    </w:rPr>
  </w:style>
  <w:style w:type="character" w:customStyle="1" w:styleId="HTMLChar">
    <w:name w:val="HTML 地址 Char"/>
    <w:basedOn w:val="a1"/>
    <w:link w:val="HTML"/>
    <w:uiPriority w:val="99"/>
    <w:semiHidden/>
    <w:qFormat/>
    <w:rsid w:val="00552549"/>
    <w:rPr>
      <w:i/>
      <w:iCs/>
      <w:szCs w:val="20"/>
    </w:rPr>
  </w:style>
  <w:style w:type="character" w:customStyle="1" w:styleId="Char9">
    <w:name w:val="纯文本 Char"/>
    <w:basedOn w:val="a1"/>
    <w:link w:val="af4"/>
    <w:uiPriority w:val="99"/>
    <w:qFormat/>
    <w:locked/>
    <w:rsid w:val="00552549"/>
    <w:rPr>
      <w:rFonts w:ascii="宋体" w:eastAsia="宋体" w:hAnsi="Courier New"/>
      <w:kern w:val="2"/>
      <w:sz w:val="21"/>
      <w:lang w:val="en-US" w:eastAsia="zh-CN"/>
    </w:rPr>
  </w:style>
  <w:style w:type="character" w:customStyle="1" w:styleId="Chara">
    <w:name w:val="日期 Char"/>
    <w:basedOn w:val="a1"/>
    <w:link w:val="af5"/>
    <w:uiPriority w:val="99"/>
    <w:locked/>
    <w:rsid w:val="00552549"/>
    <w:rPr>
      <w:rFonts w:ascii="宋体" w:eastAsia="宋体"/>
      <w:sz w:val="28"/>
      <w:lang w:val="en-US" w:eastAsia="zh-CN"/>
    </w:rPr>
  </w:style>
  <w:style w:type="character" w:customStyle="1" w:styleId="2Char0">
    <w:name w:val="正文文本缩进 2 Char"/>
    <w:basedOn w:val="a1"/>
    <w:link w:val="23"/>
    <w:uiPriority w:val="99"/>
    <w:locked/>
    <w:rsid w:val="00552549"/>
    <w:rPr>
      <w:rFonts w:ascii="Arial" w:eastAsia="宋体" w:hAnsi="Arial"/>
      <w:kern w:val="2"/>
      <w:sz w:val="24"/>
      <w:lang w:val="en-US" w:eastAsia="zh-CN"/>
    </w:rPr>
  </w:style>
  <w:style w:type="character" w:customStyle="1" w:styleId="Charb">
    <w:name w:val="批注框文本 Char"/>
    <w:basedOn w:val="a1"/>
    <w:link w:val="af6"/>
    <w:uiPriority w:val="99"/>
    <w:locked/>
    <w:rsid w:val="00552549"/>
    <w:rPr>
      <w:rFonts w:eastAsia="宋体"/>
      <w:kern w:val="2"/>
      <w:sz w:val="18"/>
      <w:lang w:val="en-US" w:eastAsia="zh-CN"/>
    </w:rPr>
  </w:style>
  <w:style w:type="character" w:customStyle="1" w:styleId="Charc">
    <w:name w:val="页脚 Char"/>
    <w:basedOn w:val="a1"/>
    <w:link w:val="af7"/>
    <w:uiPriority w:val="99"/>
    <w:locked/>
    <w:rsid w:val="00552549"/>
    <w:rPr>
      <w:rFonts w:eastAsia="宋体"/>
      <w:kern w:val="2"/>
      <w:sz w:val="18"/>
      <w:lang w:val="en-US" w:eastAsia="zh-CN"/>
    </w:rPr>
  </w:style>
  <w:style w:type="character" w:customStyle="1" w:styleId="Chard">
    <w:name w:val="页眉 Char"/>
    <w:basedOn w:val="a1"/>
    <w:link w:val="af9"/>
    <w:uiPriority w:val="99"/>
    <w:locked/>
    <w:rsid w:val="00552549"/>
    <w:rPr>
      <w:kern w:val="2"/>
      <w:sz w:val="18"/>
    </w:rPr>
  </w:style>
  <w:style w:type="character" w:customStyle="1" w:styleId="Chare">
    <w:name w:val="签名 Char"/>
    <w:basedOn w:val="a1"/>
    <w:link w:val="afa"/>
    <w:uiPriority w:val="99"/>
    <w:semiHidden/>
    <w:rsid w:val="00552549"/>
    <w:rPr>
      <w:szCs w:val="20"/>
    </w:rPr>
  </w:style>
  <w:style w:type="character" w:customStyle="1" w:styleId="Charf">
    <w:name w:val="副标题 Char"/>
    <w:basedOn w:val="a1"/>
    <w:link w:val="afc"/>
    <w:uiPriority w:val="11"/>
    <w:rsid w:val="00552549"/>
    <w:rPr>
      <w:rFonts w:asciiTheme="majorHAnsi" w:hAnsiTheme="majorHAnsi" w:cstheme="majorBidi"/>
      <w:b/>
      <w:bCs/>
      <w:kern w:val="28"/>
      <w:sz w:val="32"/>
      <w:szCs w:val="32"/>
    </w:rPr>
  </w:style>
  <w:style w:type="character" w:customStyle="1" w:styleId="Charf0">
    <w:name w:val="脚注文本 Char"/>
    <w:basedOn w:val="a1"/>
    <w:link w:val="afd"/>
    <w:uiPriority w:val="99"/>
    <w:locked/>
    <w:rsid w:val="00552549"/>
    <w:rPr>
      <w:kern w:val="2"/>
      <w:sz w:val="18"/>
    </w:rPr>
  </w:style>
  <w:style w:type="character" w:customStyle="1" w:styleId="3Char0">
    <w:name w:val="正文文本缩进 3 Char"/>
    <w:basedOn w:val="a1"/>
    <w:link w:val="35"/>
    <w:uiPriority w:val="99"/>
    <w:locked/>
    <w:rsid w:val="00552549"/>
    <w:rPr>
      <w:kern w:val="2"/>
      <w:sz w:val="24"/>
    </w:rPr>
  </w:style>
  <w:style w:type="character" w:customStyle="1" w:styleId="2Char1">
    <w:name w:val="正文文本 2 Char"/>
    <w:basedOn w:val="a1"/>
    <w:link w:val="25"/>
    <w:uiPriority w:val="99"/>
    <w:locked/>
    <w:rsid w:val="00552549"/>
    <w:rPr>
      <w:rFonts w:ascii="隶书" w:eastAsia="隶书" w:hAnsi="宋体"/>
      <w:b/>
      <w:kern w:val="2"/>
      <w:sz w:val="84"/>
      <w:lang w:val="en-US" w:eastAsia="zh-CN"/>
    </w:rPr>
  </w:style>
  <w:style w:type="character" w:customStyle="1" w:styleId="Charf1">
    <w:name w:val="信息标题 Char"/>
    <w:basedOn w:val="a1"/>
    <w:link w:val="aff"/>
    <w:uiPriority w:val="99"/>
    <w:semiHidden/>
    <w:rsid w:val="00552549"/>
    <w:rPr>
      <w:rFonts w:asciiTheme="majorHAnsi" w:eastAsiaTheme="majorEastAsia" w:hAnsiTheme="majorHAnsi" w:cstheme="majorBidi"/>
      <w:sz w:val="24"/>
      <w:szCs w:val="24"/>
      <w:shd w:val="pct20" w:color="auto" w:fill="auto"/>
    </w:rPr>
  </w:style>
  <w:style w:type="character" w:customStyle="1" w:styleId="HTMLChar0">
    <w:name w:val="HTML 预设格式 Char"/>
    <w:basedOn w:val="a1"/>
    <w:link w:val="HTML0"/>
    <w:uiPriority w:val="99"/>
    <w:locked/>
    <w:rsid w:val="00552549"/>
    <w:rPr>
      <w:rFonts w:ascii="宋体" w:eastAsia="宋体"/>
      <w:sz w:val="24"/>
    </w:rPr>
  </w:style>
  <w:style w:type="character" w:customStyle="1" w:styleId="Charf2">
    <w:name w:val="标题 Char"/>
    <w:basedOn w:val="a1"/>
    <w:link w:val="aff1"/>
    <w:uiPriority w:val="99"/>
    <w:locked/>
    <w:rsid w:val="00552549"/>
    <w:rPr>
      <w:rFonts w:ascii="Arial" w:hAnsi="Arial"/>
      <w:b/>
      <w:kern w:val="2"/>
      <w:sz w:val="32"/>
    </w:rPr>
  </w:style>
  <w:style w:type="character" w:customStyle="1" w:styleId="Charf3">
    <w:name w:val="批注主题 Char"/>
    <w:basedOn w:val="Char5"/>
    <w:link w:val="aff2"/>
    <w:uiPriority w:val="99"/>
    <w:locked/>
    <w:rsid w:val="00552549"/>
    <w:rPr>
      <w:b/>
    </w:rPr>
  </w:style>
  <w:style w:type="character" w:customStyle="1" w:styleId="Charf4">
    <w:name w:val="正文首行缩进 Char"/>
    <w:basedOn w:val="Char"/>
    <w:link w:val="aff3"/>
    <w:uiPriority w:val="99"/>
    <w:locked/>
    <w:rsid w:val="00552549"/>
    <w:rPr>
      <w:rFonts w:ascii="宋体"/>
    </w:rPr>
  </w:style>
  <w:style w:type="character" w:customStyle="1" w:styleId="2Char2">
    <w:name w:val="正文首行缩进 2 Char"/>
    <w:basedOn w:val="Char8"/>
    <w:link w:val="27"/>
    <w:uiPriority w:val="99"/>
    <w:locked/>
    <w:rsid w:val="00552549"/>
    <w:rPr>
      <w:rFonts w:ascii="宋体" w:hAnsi="宋体"/>
      <w:kern w:val="0"/>
    </w:rPr>
  </w:style>
  <w:style w:type="character" w:customStyle="1" w:styleId="Char2">
    <w:name w:val="正文缩进 Char"/>
    <w:link w:val="a8"/>
    <w:uiPriority w:val="99"/>
    <w:locked/>
    <w:rsid w:val="00552549"/>
    <w:rPr>
      <w:rFonts w:eastAsia="宋体"/>
      <w:kern w:val="2"/>
      <w:sz w:val="21"/>
      <w:lang w:val="en-US" w:eastAsia="zh-CN"/>
    </w:rPr>
  </w:style>
  <w:style w:type="character" w:customStyle="1" w:styleId="Char3">
    <w:name w:val="题注 Char"/>
    <w:link w:val="a9"/>
    <w:uiPriority w:val="99"/>
    <w:locked/>
    <w:rsid w:val="00552549"/>
    <w:rPr>
      <w:rFonts w:ascii="Arial" w:eastAsia="黑体" w:hAnsi="Arial"/>
      <w:color w:val="000000"/>
    </w:rPr>
  </w:style>
  <w:style w:type="character" w:customStyle="1" w:styleId="evenChar">
    <w:name w:val="even Char"/>
    <w:uiPriority w:val="99"/>
    <w:rsid w:val="00552549"/>
    <w:rPr>
      <w:rFonts w:ascii="楷体_GB2312" w:eastAsia="楷体_GB2312" w:hAnsi="宋体"/>
      <w:color w:val="000000"/>
      <w:sz w:val="21"/>
      <w:lang w:val="en-US" w:eastAsia="zh-CN"/>
    </w:rPr>
  </w:style>
  <w:style w:type="character" w:customStyle="1" w:styleId="Charf5">
    <w:name w:val="列出段落 Char"/>
    <w:link w:val="12"/>
    <w:uiPriority w:val="99"/>
    <w:locked/>
    <w:rsid w:val="00552549"/>
    <w:rPr>
      <w:rFonts w:ascii="Calibri" w:hAnsi="Calibri"/>
      <w:kern w:val="2"/>
      <w:sz w:val="22"/>
    </w:rPr>
  </w:style>
  <w:style w:type="paragraph" w:customStyle="1" w:styleId="12">
    <w:name w:val="列出段落1"/>
    <w:basedOn w:val="a"/>
    <w:link w:val="Charf5"/>
    <w:uiPriority w:val="99"/>
    <w:rsid w:val="00552549"/>
    <w:pPr>
      <w:ind w:firstLineChars="200" w:firstLine="420"/>
    </w:pPr>
    <w:rPr>
      <w:rFonts w:ascii="Calibri" w:hAnsi="Calibri"/>
      <w:szCs w:val="22"/>
    </w:rPr>
  </w:style>
  <w:style w:type="character" w:customStyle="1" w:styleId="highlight1">
    <w:name w:val="highlight1"/>
    <w:uiPriority w:val="99"/>
    <w:rsid w:val="00552549"/>
    <w:rPr>
      <w:color w:val="FF0000"/>
    </w:rPr>
  </w:style>
  <w:style w:type="character" w:customStyle="1" w:styleId="GW-2Char">
    <w:name w:val="GW-标题2 Char"/>
    <w:link w:val="GW-2"/>
    <w:uiPriority w:val="99"/>
    <w:locked/>
    <w:rsid w:val="00552549"/>
    <w:rPr>
      <w:rFonts w:ascii="Calibri" w:eastAsia="仿宋_GB2312" w:hAnsi="Calibri"/>
      <w:b/>
      <w:kern w:val="44"/>
      <w:sz w:val="44"/>
    </w:rPr>
  </w:style>
  <w:style w:type="paragraph" w:customStyle="1" w:styleId="GW-2">
    <w:name w:val="GW-标题2"/>
    <w:basedOn w:val="a"/>
    <w:next w:val="a"/>
    <w:link w:val="GW-2Char"/>
    <w:uiPriority w:val="99"/>
    <w:rsid w:val="00552549"/>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Liutao1Char">
    <w:name w:val="Liutao1 Char"/>
    <w:link w:val="Liutao1"/>
    <w:uiPriority w:val="99"/>
    <w:locked/>
    <w:rsid w:val="00552549"/>
    <w:rPr>
      <w:rFonts w:ascii="宋体" w:eastAsia="宋体" w:hAnsi="宋体"/>
      <w:b/>
      <w:kern w:val="2"/>
      <w:sz w:val="22"/>
      <w:lang w:val="en-US" w:eastAsia="zh-CN"/>
    </w:rPr>
  </w:style>
  <w:style w:type="paragraph" w:customStyle="1" w:styleId="Liutao1">
    <w:name w:val="Liutao1"/>
    <w:basedOn w:val="a"/>
    <w:link w:val="Liutao1Char"/>
    <w:uiPriority w:val="99"/>
    <w:rsid w:val="00552549"/>
    <w:pPr>
      <w:ind w:right="251"/>
      <w:jc w:val="center"/>
    </w:pPr>
    <w:rPr>
      <w:rFonts w:ascii="宋体" w:hAnsi="宋体"/>
      <w:b/>
      <w:sz w:val="22"/>
    </w:rPr>
  </w:style>
  <w:style w:type="character" w:customStyle="1" w:styleId="1CharChar">
    <w:name w:val="1正文缩进 Char Char"/>
    <w:link w:val="13"/>
    <w:uiPriority w:val="99"/>
    <w:locked/>
    <w:rsid w:val="00552549"/>
    <w:rPr>
      <w:rFonts w:ascii="Arial" w:hAnsi="Arial"/>
      <w:color w:val="0000FF"/>
      <w:sz w:val="24"/>
    </w:rPr>
  </w:style>
  <w:style w:type="paragraph" w:customStyle="1" w:styleId="13">
    <w:name w:val="1正文缩进"/>
    <w:basedOn w:val="a"/>
    <w:link w:val="1CharChar"/>
    <w:uiPriority w:val="99"/>
    <w:rsid w:val="00552549"/>
    <w:pPr>
      <w:spacing w:line="300" w:lineRule="auto"/>
      <w:ind w:firstLineChars="200" w:firstLine="200"/>
    </w:pPr>
    <w:rPr>
      <w:rFonts w:ascii="Arial" w:hAnsi="Arial"/>
      <w:color w:val="0000FF"/>
      <w:kern w:val="0"/>
      <w:sz w:val="24"/>
      <w:szCs w:val="24"/>
    </w:rPr>
  </w:style>
  <w:style w:type="character" w:customStyle="1" w:styleId="SIASUN-Char">
    <w:name w:val="SIASUN-正文 Char"/>
    <w:link w:val="SIASUN-"/>
    <w:uiPriority w:val="99"/>
    <w:locked/>
    <w:rsid w:val="00552549"/>
    <w:rPr>
      <w:rFonts w:eastAsia="宋体" w:hAnsi="宋体"/>
      <w:kern w:val="2"/>
      <w:sz w:val="24"/>
      <w:lang w:val="en-US" w:eastAsia="zh-CN"/>
    </w:rPr>
  </w:style>
  <w:style w:type="paragraph" w:customStyle="1" w:styleId="SIASUN-">
    <w:name w:val="SIASUN-正文"/>
    <w:basedOn w:val="a"/>
    <w:link w:val="SIASUN-Char"/>
    <w:uiPriority w:val="99"/>
    <w:rsid w:val="00552549"/>
    <w:pPr>
      <w:spacing w:line="360" w:lineRule="auto"/>
      <w:ind w:firstLineChars="200" w:firstLine="200"/>
    </w:pPr>
    <w:rPr>
      <w:rFonts w:hAnsi="宋体"/>
      <w:sz w:val="24"/>
    </w:rPr>
  </w:style>
  <w:style w:type="character" w:customStyle="1" w:styleId="2Char10">
    <w:name w:val="标题 2 Char1"/>
    <w:uiPriority w:val="99"/>
    <w:qFormat/>
    <w:rsid w:val="00552549"/>
    <w:rPr>
      <w:rFonts w:ascii="宋体" w:eastAsia="宋体" w:hAnsi="宋体"/>
      <w:b/>
      <w:kern w:val="0"/>
      <w:sz w:val="20"/>
    </w:rPr>
  </w:style>
  <w:style w:type="character" w:customStyle="1" w:styleId="affc">
    <w:name w:val="标题 字符"/>
    <w:uiPriority w:val="99"/>
    <w:rsid w:val="00552549"/>
    <w:rPr>
      <w:rFonts w:ascii="Arial" w:hAnsi="Arial"/>
      <w:b/>
      <w:sz w:val="32"/>
    </w:rPr>
  </w:style>
  <w:style w:type="character" w:customStyle="1" w:styleId="3Char2">
    <w:name w:val="标题 3 Char"/>
    <w:uiPriority w:val="99"/>
    <w:rsid w:val="00552549"/>
    <w:rPr>
      <w:rFonts w:eastAsia="宋体"/>
      <w:b/>
      <w:kern w:val="2"/>
      <w:sz w:val="32"/>
      <w:lang w:val="en-US" w:eastAsia="zh-CN"/>
    </w:rPr>
  </w:style>
  <w:style w:type="character" w:customStyle="1" w:styleId="33Char">
    <w:name w:val="标题 3，3 Char"/>
    <w:link w:val="330"/>
    <w:uiPriority w:val="99"/>
    <w:locked/>
    <w:rsid w:val="00552549"/>
    <w:rPr>
      <w:rFonts w:eastAsia="黑体"/>
      <w:b/>
      <w:kern w:val="2"/>
      <w:sz w:val="28"/>
      <w:lang w:val="en-US" w:eastAsia="zh-CN"/>
    </w:rPr>
  </w:style>
  <w:style w:type="paragraph" w:customStyle="1" w:styleId="330">
    <w:name w:val="标题 3，3"/>
    <w:basedOn w:val="3"/>
    <w:next w:val="3"/>
    <w:link w:val="33Char"/>
    <w:uiPriority w:val="99"/>
    <w:rsid w:val="00552549"/>
    <w:pPr>
      <w:spacing w:beforeLines="50" w:after="0" w:line="240" w:lineRule="auto"/>
    </w:pPr>
    <w:rPr>
      <w:rFonts w:eastAsia="黑体"/>
      <w:sz w:val="28"/>
    </w:rPr>
  </w:style>
  <w:style w:type="character" w:customStyle="1" w:styleId="Charf6">
    <w:name w:val="自然段 Char"/>
    <w:link w:val="affd"/>
    <w:uiPriority w:val="99"/>
    <w:locked/>
    <w:rsid w:val="00552549"/>
    <w:rPr>
      <w:rFonts w:eastAsia="宋体"/>
      <w:kern w:val="2"/>
      <w:sz w:val="21"/>
      <w:lang w:val="en-US" w:eastAsia="zh-CN"/>
    </w:rPr>
  </w:style>
  <w:style w:type="paragraph" w:customStyle="1" w:styleId="affd">
    <w:name w:val="自然段"/>
    <w:basedOn w:val="a"/>
    <w:link w:val="Charf6"/>
    <w:uiPriority w:val="99"/>
    <w:rsid w:val="00552549"/>
    <w:pPr>
      <w:spacing w:line="360" w:lineRule="auto"/>
      <w:ind w:firstLineChars="200" w:firstLine="420"/>
    </w:pPr>
  </w:style>
  <w:style w:type="character" w:customStyle="1" w:styleId="YChar">
    <w:name w:val="Y_段 Char"/>
    <w:link w:val="Y"/>
    <w:uiPriority w:val="99"/>
    <w:locked/>
    <w:rsid w:val="00552549"/>
    <w:rPr>
      <w:sz w:val="21"/>
      <w:lang w:val="en-US" w:eastAsia="zh-CN"/>
    </w:rPr>
  </w:style>
  <w:style w:type="paragraph" w:customStyle="1" w:styleId="Y">
    <w:name w:val="Y_段"/>
    <w:link w:val="YChar"/>
    <w:uiPriority w:val="99"/>
    <w:rsid w:val="00552549"/>
    <w:pPr>
      <w:spacing w:line="300" w:lineRule="auto"/>
      <w:ind w:firstLineChars="200" w:firstLine="200"/>
      <w:jc w:val="both"/>
    </w:pPr>
    <w:rPr>
      <w:sz w:val="24"/>
      <w:szCs w:val="21"/>
    </w:rPr>
  </w:style>
  <w:style w:type="character" w:customStyle="1" w:styleId="Charf7">
    <w:name w:val="机场线节 Char"/>
    <w:link w:val="affe"/>
    <w:uiPriority w:val="99"/>
    <w:locked/>
    <w:rsid w:val="00552549"/>
    <w:rPr>
      <w:rFonts w:ascii="黑体" w:eastAsia="黑体" w:hAnsi="Arial"/>
      <w:sz w:val="30"/>
      <w:lang w:val="en-US" w:eastAsia="zh-CN"/>
    </w:rPr>
  </w:style>
  <w:style w:type="paragraph" w:customStyle="1" w:styleId="affe">
    <w:name w:val="机场线节"/>
    <w:basedOn w:val="2"/>
    <w:link w:val="Charf7"/>
    <w:uiPriority w:val="99"/>
    <w:rsid w:val="00552549"/>
    <w:pPr>
      <w:keepNext w:val="0"/>
      <w:keepLines w:val="0"/>
      <w:widowControl/>
      <w:spacing w:beforeLines="50" w:afterLines="50" w:line="360" w:lineRule="auto"/>
      <w:jc w:val="center"/>
    </w:pPr>
    <w:rPr>
      <w:rFonts w:ascii="黑体"/>
      <w:b w:val="0"/>
      <w:kern w:val="0"/>
      <w:sz w:val="30"/>
    </w:rPr>
  </w:style>
  <w:style w:type="character" w:customStyle="1" w:styleId="active6">
    <w:name w:val="active6"/>
    <w:uiPriority w:val="99"/>
    <w:rsid w:val="00552549"/>
    <w:rPr>
      <w:color w:val="FFFFFF"/>
    </w:rPr>
  </w:style>
  <w:style w:type="character" w:customStyle="1" w:styleId="Charf8">
    <w:name w:val="首行 Char"/>
    <w:link w:val="afff"/>
    <w:uiPriority w:val="99"/>
    <w:locked/>
    <w:rsid w:val="00552549"/>
    <w:rPr>
      <w:rFonts w:eastAsia="宋体"/>
      <w:kern w:val="2"/>
      <w:sz w:val="24"/>
      <w:lang w:val="en-US" w:eastAsia="zh-CN"/>
    </w:rPr>
  </w:style>
  <w:style w:type="paragraph" w:customStyle="1" w:styleId="afff">
    <w:name w:val="首行"/>
    <w:basedOn w:val="a8"/>
    <w:link w:val="Charf8"/>
    <w:uiPriority w:val="99"/>
    <w:rsid w:val="00552549"/>
    <w:pPr>
      <w:spacing w:line="360" w:lineRule="auto"/>
      <w:ind w:firstLine="200"/>
    </w:pPr>
    <w:rPr>
      <w:sz w:val="24"/>
    </w:rPr>
  </w:style>
  <w:style w:type="character" w:customStyle="1" w:styleId="apple-style-span">
    <w:name w:val="apple-style-span"/>
    <w:uiPriority w:val="99"/>
    <w:rsid w:val="00552549"/>
  </w:style>
  <w:style w:type="character" w:customStyle="1" w:styleId="font21">
    <w:name w:val="font21"/>
    <w:uiPriority w:val="99"/>
    <w:rsid w:val="00552549"/>
    <w:rPr>
      <w:rFonts w:ascii="宋体" w:eastAsia="宋体" w:hAnsi="宋体"/>
      <w:color w:val="000000"/>
      <w:sz w:val="20"/>
      <w:u w:val="none"/>
    </w:rPr>
  </w:style>
  <w:style w:type="character" w:customStyle="1" w:styleId="afff0">
    <w:name w:val="无"/>
    <w:qFormat/>
    <w:rsid w:val="00552549"/>
  </w:style>
  <w:style w:type="character" w:customStyle="1" w:styleId="GW-3Char">
    <w:name w:val="GW-标题3 Char"/>
    <w:link w:val="GW-3"/>
    <w:uiPriority w:val="99"/>
    <w:locked/>
    <w:rsid w:val="00552549"/>
    <w:rPr>
      <w:rFonts w:ascii="仿宋_GB2312" w:eastAsia="仿宋_GB2312" w:hAnsi="Calibri"/>
      <w:b/>
      <w:kern w:val="44"/>
      <w:sz w:val="24"/>
    </w:rPr>
  </w:style>
  <w:style w:type="paragraph" w:customStyle="1" w:styleId="GW-3">
    <w:name w:val="GW-标题3"/>
    <w:basedOn w:val="GW-2"/>
    <w:next w:val="a"/>
    <w:link w:val="GW-3Char"/>
    <w:uiPriority w:val="99"/>
    <w:rsid w:val="00552549"/>
    <w:pPr>
      <w:spacing w:beforeLines="50" w:afterLines="50"/>
      <w:ind w:left="1680" w:hanging="420"/>
      <w:outlineLvl w:val="2"/>
    </w:pPr>
    <w:rPr>
      <w:rFonts w:ascii="仿宋_GB2312"/>
      <w:sz w:val="32"/>
      <w:szCs w:val="24"/>
    </w:rPr>
  </w:style>
  <w:style w:type="character" w:customStyle="1" w:styleId="Charf9">
    <w:name w:val="正文（首行缩进两字） Char"/>
    <w:uiPriority w:val="99"/>
    <w:rsid w:val="00552549"/>
    <w:rPr>
      <w:rFonts w:eastAsia="宋体"/>
      <w:sz w:val="32"/>
      <w:lang w:val="en-US" w:eastAsia="zh-CN"/>
    </w:rPr>
  </w:style>
  <w:style w:type="character" w:customStyle="1" w:styleId="text">
    <w:name w:val="text"/>
    <w:basedOn w:val="a1"/>
    <w:uiPriority w:val="99"/>
    <w:rsid w:val="00552549"/>
    <w:rPr>
      <w:rFonts w:cs="Times New Roman"/>
    </w:rPr>
  </w:style>
  <w:style w:type="character" w:customStyle="1" w:styleId="222222222Char">
    <w:name w:val="正文缩进222222222 Char"/>
    <w:link w:val="222222222"/>
    <w:uiPriority w:val="99"/>
    <w:locked/>
    <w:rsid w:val="00552549"/>
    <w:rPr>
      <w:rFonts w:eastAsia="宋体"/>
      <w:kern w:val="2"/>
      <w:sz w:val="24"/>
      <w:lang w:val="en-US" w:eastAsia="zh-CN"/>
    </w:rPr>
  </w:style>
  <w:style w:type="paragraph" w:customStyle="1" w:styleId="222222222">
    <w:name w:val="正文缩进222222222"/>
    <w:basedOn w:val="a"/>
    <w:link w:val="222222222Char"/>
    <w:uiPriority w:val="99"/>
    <w:rsid w:val="00552549"/>
    <w:pPr>
      <w:spacing w:line="360" w:lineRule="auto"/>
      <w:ind w:firstLineChars="200" w:firstLine="200"/>
      <w:jc w:val="left"/>
    </w:pPr>
    <w:rPr>
      <w:sz w:val="24"/>
    </w:rPr>
  </w:style>
  <w:style w:type="character" w:customStyle="1" w:styleId="4Char0">
    <w:name w:val="机场线4级标题 Char"/>
    <w:link w:val="45"/>
    <w:uiPriority w:val="99"/>
    <w:locked/>
    <w:rsid w:val="00552549"/>
    <w:rPr>
      <w:rFonts w:ascii="黑体" w:eastAsia="黑体" w:hAnsi="Arial"/>
      <w:sz w:val="24"/>
      <w:lang w:val="en-US" w:eastAsia="zh-CN"/>
    </w:rPr>
  </w:style>
  <w:style w:type="paragraph" w:customStyle="1" w:styleId="45">
    <w:name w:val="机场线4级标题"/>
    <w:basedOn w:val="4"/>
    <w:link w:val="4Char0"/>
    <w:uiPriority w:val="99"/>
    <w:rsid w:val="00552549"/>
    <w:pPr>
      <w:keepNext w:val="0"/>
      <w:keepLines w:val="0"/>
      <w:spacing w:beforeLines="50" w:afterLines="50" w:line="240" w:lineRule="auto"/>
      <w:ind w:left="864" w:hanging="864"/>
      <w:jc w:val="left"/>
    </w:pPr>
    <w:rPr>
      <w:rFonts w:ascii="黑体"/>
      <w:b w:val="0"/>
      <w:kern w:val="0"/>
      <w:sz w:val="24"/>
    </w:rPr>
  </w:style>
  <w:style w:type="character" w:customStyle="1" w:styleId="Charfa">
    <w:name w:val="段落 Char"/>
    <w:uiPriority w:val="99"/>
    <w:rsid w:val="00552549"/>
    <w:rPr>
      <w:rFonts w:ascii="宋体" w:eastAsia="宋体" w:hAnsi="宋体"/>
      <w:kern w:val="0"/>
      <w:sz w:val="24"/>
    </w:rPr>
  </w:style>
  <w:style w:type="character" w:customStyle="1" w:styleId="CharChar9">
    <w:name w:val="Char Char9"/>
    <w:uiPriority w:val="99"/>
    <w:rsid w:val="00552549"/>
    <w:rPr>
      <w:rFonts w:eastAsia="宋体"/>
      <w:kern w:val="2"/>
      <w:sz w:val="24"/>
      <w:lang w:val="en-US" w:eastAsia="zh-CN"/>
    </w:rPr>
  </w:style>
  <w:style w:type="character" w:customStyle="1" w:styleId="-Char">
    <w:name w:val="页脚-目录 Char"/>
    <w:uiPriority w:val="99"/>
    <w:semiHidden/>
    <w:rsid w:val="00552549"/>
    <w:rPr>
      <w:rFonts w:ascii="楷体_GB2312" w:eastAsia="楷体_GB2312" w:hAnsi="宋体"/>
      <w:color w:val="000000"/>
      <w:sz w:val="21"/>
      <w:lang w:val="en-US" w:eastAsia="zh-CN"/>
    </w:rPr>
  </w:style>
  <w:style w:type="character" w:customStyle="1" w:styleId="2Char3">
    <w:name w:val="样式2 Char"/>
    <w:link w:val="28"/>
    <w:uiPriority w:val="99"/>
    <w:locked/>
    <w:rsid w:val="00552549"/>
    <w:rPr>
      <w:rFonts w:ascii="Arial" w:eastAsia="楷体_GB2312" w:hAnsi="Arial"/>
      <w:b/>
      <w:color w:val="000000"/>
      <w:sz w:val="32"/>
    </w:rPr>
  </w:style>
  <w:style w:type="paragraph" w:customStyle="1" w:styleId="28">
    <w:name w:val="样式2"/>
    <w:basedOn w:val="aff1"/>
    <w:link w:val="2Char3"/>
    <w:uiPriority w:val="99"/>
    <w:rsid w:val="00552549"/>
    <w:pPr>
      <w:tabs>
        <w:tab w:val="left" w:pos="360"/>
      </w:tabs>
      <w:ind w:left="360" w:hanging="360"/>
    </w:pPr>
    <w:rPr>
      <w:rFonts w:eastAsia="楷体_GB2312"/>
      <w:color w:val="000000"/>
      <w:kern w:val="0"/>
    </w:rPr>
  </w:style>
  <w:style w:type="character" w:customStyle="1" w:styleId="GW-4Char">
    <w:name w:val="GW-标题4 Char"/>
    <w:link w:val="GW-4"/>
    <w:uiPriority w:val="99"/>
    <w:locked/>
    <w:rsid w:val="00552549"/>
    <w:rPr>
      <w:rFonts w:ascii="仿宋_GB2312" w:eastAsia="仿宋_GB2312" w:hAnsi="Calibri"/>
      <w:b/>
      <w:kern w:val="44"/>
      <w:sz w:val="24"/>
    </w:rPr>
  </w:style>
  <w:style w:type="paragraph" w:customStyle="1" w:styleId="GW-4">
    <w:name w:val="GW-标题4"/>
    <w:basedOn w:val="GW-3"/>
    <w:next w:val="a"/>
    <w:link w:val="GW-4Char"/>
    <w:uiPriority w:val="99"/>
    <w:rsid w:val="00552549"/>
    <w:pPr>
      <w:spacing w:before="156" w:after="156"/>
      <w:ind w:left="527" w:hanging="527"/>
      <w:outlineLvl w:val="3"/>
    </w:pPr>
    <w:rPr>
      <w:sz w:val="30"/>
    </w:rPr>
  </w:style>
  <w:style w:type="character" w:customStyle="1" w:styleId="CharCharChar">
    <w:name w:val="Char Char Char"/>
    <w:uiPriority w:val="99"/>
    <w:rsid w:val="00552549"/>
    <w:rPr>
      <w:rFonts w:ascii="Verdana" w:eastAsia="仿宋_GB2312" w:hAnsi="Verdana"/>
      <w:kern w:val="0"/>
      <w:sz w:val="24"/>
      <w:lang w:eastAsia="en-US"/>
    </w:rPr>
  </w:style>
  <w:style w:type="character" w:customStyle="1" w:styleId="Charfb">
    <w:name w:val="正文（缩进） Char"/>
    <w:link w:val="afff1"/>
    <w:uiPriority w:val="99"/>
    <w:locked/>
    <w:rsid w:val="00552549"/>
    <w:rPr>
      <w:sz w:val="24"/>
    </w:rPr>
  </w:style>
  <w:style w:type="paragraph" w:customStyle="1" w:styleId="afff1">
    <w:name w:val="正文（缩进）"/>
    <w:basedOn w:val="a"/>
    <w:link w:val="Charfb"/>
    <w:uiPriority w:val="99"/>
    <w:rsid w:val="00552549"/>
    <w:pPr>
      <w:spacing w:beforeLines="50" w:afterLines="50" w:line="360" w:lineRule="auto"/>
      <w:ind w:firstLineChars="200" w:firstLine="480"/>
    </w:pPr>
    <w:rPr>
      <w:kern w:val="0"/>
      <w:sz w:val="24"/>
      <w:szCs w:val="24"/>
    </w:rPr>
  </w:style>
  <w:style w:type="character" w:customStyle="1" w:styleId="tpccontent">
    <w:name w:val="tpc_content"/>
    <w:uiPriority w:val="99"/>
    <w:rsid w:val="00552549"/>
  </w:style>
  <w:style w:type="character" w:customStyle="1" w:styleId="fielderror">
    <w:name w:val="fielderror"/>
    <w:uiPriority w:val="99"/>
    <w:rsid w:val="00552549"/>
    <w:rPr>
      <w:color w:val="800000"/>
    </w:rPr>
  </w:style>
  <w:style w:type="character" w:customStyle="1" w:styleId="En-tte11Char">
    <w:name w:val="En-tête 1.1 Char"/>
    <w:uiPriority w:val="99"/>
    <w:rsid w:val="00552549"/>
    <w:rPr>
      <w:rFonts w:ascii="Times New Roman" w:hAnsi="Times New Roman"/>
      <w:kern w:val="2"/>
      <w:sz w:val="18"/>
    </w:rPr>
  </w:style>
  <w:style w:type="character" w:customStyle="1" w:styleId="hilite6">
    <w:name w:val="hilite6"/>
    <w:uiPriority w:val="99"/>
    <w:rsid w:val="00552549"/>
    <w:rPr>
      <w:color w:val="000000"/>
    </w:rPr>
  </w:style>
  <w:style w:type="character" w:customStyle="1" w:styleId="Charfc">
    <w:name w:val="一级序号 Char"/>
    <w:link w:val="afff2"/>
    <w:uiPriority w:val="99"/>
    <w:locked/>
    <w:rsid w:val="00552549"/>
    <w:rPr>
      <w:kern w:val="2"/>
      <w:sz w:val="24"/>
    </w:rPr>
  </w:style>
  <w:style w:type="paragraph" w:customStyle="1" w:styleId="afff2">
    <w:name w:val="一级序号"/>
    <w:basedOn w:val="a"/>
    <w:link w:val="Charfc"/>
    <w:uiPriority w:val="99"/>
    <w:rsid w:val="00552549"/>
    <w:pPr>
      <w:spacing w:line="360" w:lineRule="auto"/>
      <w:ind w:left="780" w:hanging="360"/>
      <w:jc w:val="left"/>
    </w:pPr>
    <w:rPr>
      <w:sz w:val="24"/>
      <w:szCs w:val="24"/>
    </w:rPr>
  </w:style>
  <w:style w:type="character" w:customStyle="1" w:styleId="NormalCharacter">
    <w:name w:val="NormalCharacter"/>
    <w:uiPriority w:val="99"/>
    <w:semiHidden/>
    <w:rsid w:val="00552549"/>
  </w:style>
  <w:style w:type="character" w:customStyle="1" w:styleId="CharChar23">
    <w:name w:val="Char Char23"/>
    <w:uiPriority w:val="99"/>
    <w:rsid w:val="00552549"/>
    <w:rPr>
      <w:rFonts w:ascii="Times New Roman" w:hAnsi="Times New Roman"/>
      <w:kern w:val="2"/>
      <w:sz w:val="18"/>
    </w:rPr>
  </w:style>
  <w:style w:type="character" w:customStyle="1" w:styleId="1Char0">
    <w:name w:val="样式1 Char"/>
    <w:link w:val="14"/>
    <w:uiPriority w:val="99"/>
    <w:locked/>
    <w:rsid w:val="00552549"/>
    <w:rPr>
      <w:rFonts w:eastAsia="宋体"/>
      <w:kern w:val="2"/>
      <w:sz w:val="24"/>
      <w:lang w:val="en-US" w:eastAsia="zh-CN"/>
    </w:rPr>
  </w:style>
  <w:style w:type="paragraph" w:customStyle="1" w:styleId="14">
    <w:name w:val="样式1"/>
    <w:basedOn w:val="a"/>
    <w:next w:val="af4"/>
    <w:link w:val="1Char0"/>
    <w:uiPriority w:val="99"/>
    <w:rsid w:val="00552549"/>
    <w:pPr>
      <w:spacing w:line="360" w:lineRule="auto"/>
      <w:ind w:firstLineChars="215" w:firstLine="516"/>
    </w:pPr>
    <w:rPr>
      <w:sz w:val="24"/>
    </w:rPr>
  </w:style>
  <w:style w:type="character" w:customStyle="1" w:styleId="Charfd">
    <w:name w:val="无间隔 Char"/>
    <w:link w:val="15"/>
    <w:uiPriority w:val="99"/>
    <w:locked/>
    <w:rsid w:val="00552549"/>
    <w:rPr>
      <w:rFonts w:ascii="Calibri" w:hAnsi="Calibri"/>
      <w:sz w:val="22"/>
      <w:lang w:val="en-US" w:eastAsia="zh-CN"/>
    </w:rPr>
  </w:style>
  <w:style w:type="paragraph" w:customStyle="1" w:styleId="15">
    <w:name w:val="无间隔1"/>
    <w:link w:val="Charfd"/>
    <w:uiPriority w:val="99"/>
    <w:rsid w:val="00552549"/>
    <w:rPr>
      <w:rFonts w:ascii="Calibri" w:hAnsi="Calibri"/>
      <w:sz w:val="22"/>
      <w:szCs w:val="22"/>
    </w:rPr>
  </w:style>
  <w:style w:type="character" w:customStyle="1" w:styleId="16">
    <w:name w:val="正文1"/>
    <w:basedOn w:val="a1"/>
    <w:uiPriority w:val="99"/>
    <w:rsid w:val="00552549"/>
    <w:rPr>
      <w:rFonts w:cs="Times New Roman"/>
    </w:rPr>
  </w:style>
  <w:style w:type="character" w:customStyle="1" w:styleId="CharChar1">
    <w:name w:val="Char Char1"/>
    <w:uiPriority w:val="99"/>
    <w:rsid w:val="00552549"/>
    <w:rPr>
      <w:rFonts w:ascii="宋体" w:eastAsia="宋体" w:hAnsi="Courier New"/>
      <w:kern w:val="10"/>
      <w:sz w:val="21"/>
      <w:lang w:val="en-US" w:eastAsia="zh-CN"/>
    </w:rPr>
  </w:style>
  <w:style w:type="character" w:customStyle="1" w:styleId="Charfe">
    <w:name w:val="标书正文格式 Char"/>
    <w:link w:val="afff3"/>
    <w:uiPriority w:val="99"/>
    <w:locked/>
    <w:rsid w:val="00552549"/>
    <w:rPr>
      <w:rFonts w:eastAsia="楷体_GB2312"/>
      <w:sz w:val="24"/>
      <w:lang w:val="en-US" w:eastAsia="zh-CN"/>
    </w:rPr>
  </w:style>
  <w:style w:type="paragraph" w:customStyle="1" w:styleId="afff3">
    <w:name w:val="标书正文格式"/>
    <w:link w:val="Charfe"/>
    <w:uiPriority w:val="99"/>
    <w:rsid w:val="00552549"/>
    <w:pPr>
      <w:spacing w:line="360" w:lineRule="auto"/>
      <w:ind w:firstLineChars="200" w:firstLine="200"/>
    </w:pPr>
    <w:rPr>
      <w:rFonts w:eastAsia="楷体_GB2312"/>
      <w:sz w:val="24"/>
      <w:szCs w:val="24"/>
    </w:rPr>
  </w:style>
  <w:style w:type="character" w:customStyle="1" w:styleId="Char10">
    <w:name w:val="标题 Char1"/>
    <w:uiPriority w:val="99"/>
    <w:rsid w:val="00552549"/>
    <w:rPr>
      <w:rFonts w:ascii="Cambria" w:eastAsia="宋体" w:hAnsi="Cambria"/>
      <w:b/>
      <w:sz w:val="32"/>
    </w:rPr>
  </w:style>
  <w:style w:type="character" w:customStyle="1" w:styleId="afff4">
    <w:name w:val="样式 宋体"/>
    <w:uiPriority w:val="99"/>
    <w:rsid w:val="00552549"/>
    <w:rPr>
      <w:rFonts w:ascii="宋体" w:eastAsia="宋体" w:hAnsi="宋体"/>
      <w:kern w:val="0"/>
      <w:sz w:val="32"/>
      <w:lang w:val="en-US" w:eastAsia="zh-CN"/>
    </w:rPr>
  </w:style>
  <w:style w:type="character" w:customStyle="1" w:styleId="Char11">
    <w:name w:val="纯文本 Char1"/>
    <w:uiPriority w:val="99"/>
    <w:rsid w:val="00552549"/>
    <w:rPr>
      <w:rFonts w:ascii="宋体" w:eastAsia="宋体" w:hAnsi="Courier New"/>
      <w:sz w:val="21"/>
    </w:rPr>
  </w:style>
  <w:style w:type="character" w:customStyle="1" w:styleId="sia1Char">
    <w:name w:val="sia标题1 Char"/>
    <w:link w:val="sia1"/>
    <w:uiPriority w:val="99"/>
    <w:locked/>
    <w:rsid w:val="00552549"/>
    <w:rPr>
      <w:rFonts w:ascii="Cambria" w:eastAsia="宋体" w:hAnsi="Cambria"/>
      <w:sz w:val="44"/>
      <w:lang w:val="en-US" w:eastAsia="zh-CN"/>
    </w:rPr>
  </w:style>
  <w:style w:type="paragraph" w:customStyle="1" w:styleId="sia1">
    <w:name w:val="sia标题1"/>
    <w:basedOn w:val="aff1"/>
    <w:link w:val="sia1Char"/>
    <w:uiPriority w:val="99"/>
    <w:rsid w:val="00552549"/>
    <w:rPr>
      <w:rFonts w:ascii="Cambria" w:hAnsi="Cambria"/>
      <w:b w:val="0"/>
      <w:kern w:val="0"/>
      <w:sz w:val="44"/>
    </w:rPr>
  </w:style>
  <w:style w:type="character" w:customStyle="1" w:styleId="CharChar">
    <w:name w:val="普通文字 Char Char"/>
    <w:uiPriority w:val="99"/>
    <w:rsid w:val="00552549"/>
    <w:rPr>
      <w:rFonts w:ascii="宋体" w:eastAsia="宋体" w:hAnsi="Courier New"/>
      <w:sz w:val="21"/>
      <w:lang w:val="en-US" w:eastAsia="zh-CN"/>
    </w:rPr>
  </w:style>
  <w:style w:type="character" w:customStyle="1" w:styleId="unnamed3">
    <w:name w:val="unnamed3"/>
    <w:basedOn w:val="a1"/>
    <w:uiPriority w:val="99"/>
    <w:rsid w:val="00552549"/>
    <w:rPr>
      <w:rFonts w:cs="Times New Roman"/>
    </w:rPr>
  </w:style>
  <w:style w:type="character" w:customStyle="1" w:styleId="CharChar10">
    <w:name w:val="Char Char10"/>
    <w:uiPriority w:val="99"/>
    <w:rsid w:val="00552549"/>
    <w:rPr>
      <w:rFonts w:ascii="宋体" w:eastAsia="宋体" w:hAnsi="宋体"/>
      <w:kern w:val="0"/>
    </w:rPr>
  </w:style>
  <w:style w:type="paragraph" w:customStyle="1" w:styleId="55">
    <w:name w:val="5"/>
    <w:basedOn w:val="a"/>
    <w:next w:val="af4"/>
    <w:uiPriority w:val="99"/>
    <w:rsid w:val="00552549"/>
    <w:rPr>
      <w:rFonts w:ascii="宋体" w:hAnsi="Courier New" w:cs="Courier New"/>
      <w:szCs w:val="21"/>
    </w:rPr>
  </w:style>
  <w:style w:type="paragraph" w:customStyle="1" w:styleId="29">
    <w:name w:val="标题2"/>
    <w:basedOn w:val="1"/>
    <w:uiPriority w:val="99"/>
    <w:rsid w:val="00552549"/>
    <w:pPr>
      <w:spacing w:before="0" w:after="0" w:line="312" w:lineRule="auto"/>
    </w:pPr>
    <w:rPr>
      <w:rFonts w:ascii="宋体"/>
      <w:kern w:val="0"/>
      <w:sz w:val="30"/>
    </w:rPr>
  </w:style>
  <w:style w:type="paragraph" w:customStyle="1" w:styleId="l96">
    <w:name w:val="l9标题6"/>
    <w:basedOn w:val="l95"/>
    <w:uiPriority w:val="99"/>
    <w:rsid w:val="00552549"/>
    <w:pPr>
      <w:ind w:left="227" w:hanging="227"/>
    </w:pPr>
  </w:style>
  <w:style w:type="paragraph" w:customStyle="1" w:styleId="l95">
    <w:name w:val="l9标题5"/>
    <w:basedOn w:val="l92"/>
    <w:uiPriority w:val="99"/>
    <w:rsid w:val="00552549"/>
  </w:style>
  <w:style w:type="paragraph" w:customStyle="1" w:styleId="l92">
    <w:name w:val="l9标题2"/>
    <w:basedOn w:val="a"/>
    <w:uiPriority w:val="99"/>
    <w:rsid w:val="00552549"/>
    <w:pPr>
      <w:tabs>
        <w:tab w:val="left" w:pos="567"/>
      </w:tabs>
      <w:spacing w:line="360" w:lineRule="auto"/>
      <w:ind w:left="567" w:hanging="567"/>
    </w:pPr>
    <w:rPr>
      <w:sz w:val="24"/>
    </w:rPr>
  </w:style>
  <w:style w:type="paragraph" w:customStyle="1" w:styleId="xl59">
    <w:name w:val="xl59"/>
    <w:basedOn w:val="a"/>
    <w:uiPriority w:val="99"/>
    <w:rsid w:val="00552549"/>
    <w:pPr>
      <w:widowControl/>
      <w:pBdr>
        <w:bottom w:val="single" w:sz="4" w:space="0" w:color="auto"/>
      </w:pBdr>
      <w:spacing w:before="100" w:after="100"/>
      <w:jc w:val="center"/>
      <w:textAlignment w:val="center"/>
    </w:pPr>
    <w:rPr>
      <w:rFonts w:ascii="Arial Unicode MS" w:hAnsi="Arial Unicode MS"/>
      <w:kern w:val="0"/>
    </w:rPr>
  </w:style>
  <w:style w:type="paragraph" w:customStyle="1" w:styleId="xl96">
    <w:name w:val="xl96"/>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5">
    <w:name w:val="表格题注"/>
    <w:next w:val="a"/>
    <w:uiPriority w:val="99"/>
    <w:rsid w:val="00552549"/>
    <w:pPr>
      <w:keepLines/>
      <w:tabs>
        <w:tab w:val="left" w:pos="3780"/>
      </w:tabs>
      <w:spacing w:before="240"/>
      <w:ind w:left="3780" w:hanging="420"/>
      <w:jc w:val="center"/>
    </w:pPr>
    <w:rPr>
      <w:rFonts w:ascii="Arial" w:hAnsi="Arial"/>
      <w:sz w:val="18"/>
    </w:rPr>
  </w:style>
  <w:style w:type="paragraph" w:customStyle="1" w:styleId="xl136">
    <w:name w:val="xl136"/>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53">
    <w:name w:val="xl53"/>
    <w:basedOn w:val="a"/>
    <w:uiPriority w:val="99"/>
    <w:rsid w:val="00552549"/>
    <w:pPr>
      <w:widowControl/>
      <w:pBdr>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116">
    <w:name w:val="xl116"/>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afff6">
    <w:name w:val="第一标题"/>
    <w:basedOn w:val="a"/>
    <w:next w:val="a"/>
    <w:uiPriority w:val="99"/>
    <w:rsid w:val="00552549"/>
    <w:pPr>
      <w:widowControl/>
      <w:tabs>
        <w:tab w:val="left" w:pos="390"/>
      </w:tabs>
      <w:spacing w:before="240" w:after="240"/>
      <w:ind w:left="390" w:hanging="390"/>
      <w:jc w:val="center"/>
      <w:outlineLvl w:val="0"/>
    </w:pPr>
    <w:rPr>
      <w:rFonts w:ascii="楷体_GB2312" w:eastAsia="楷体_GB2312" w:hAnsi="宋体"/>
      <w:b/>
      <w:color w:val="000000"/>
      <w:kern w:val="16"/>
      <w:sz w:val="44"/>
    </w:rPr>
  </w:style>
  <w:style w:type="paragraph" w:customStyle="1" w:styleId="210">
    <w:name w:val="样式 样式2 + 非加粗1"/>
    <w:basedOn w:val="a"/>
    <w:uiPriority w:val="99"/>
    <w:rsid w:val="00552549"/>
    <w:pPr>
      <w:keepNext/>
      <w:keepLines/>
      <w:spacing w:line="360" w:lineRule="auto"/>
      <w:ind w:firstLine="561"/>
      <w:outlineLvl w:val="1"/>
    </w:pPr>
    <w:rPr>
      <w:rFonts w:ascii="Arial" w:eastAsia="黑体" w:hAnsi="Arial"/>
      <w:sz w:val="28"/>
    </w:rPr>
  </w:style>
  <w:style w:type="paragraph" w:customStyle="1" w:styleId="xl84">
    <w:name w:val="xl84"/>
    <w:basedOn w:val="a"/>
    <w:uiPriority w:val="99"/>
    <w:rsid w:val="00552549"/>
    <w:pPr>
      <w:widowControl/>
      <w:pBdr>
        <w:top w:val="single" w:sz="4" w:space="0" w:color="auto"/>
        <w:bottom w:val="single" w:sz="4" w:space="0" w:color="auto"/>
      </w:pBdr>
      <w:spacing w:before="100" w:beforeAutospacing="1" w:after="100" w:afterAutospacing="1"/>
      <w:jc w:val="center"/>
    </w:pPr>
    <w:rPr>
      <w:rFonts w:ascii="宋体" w:hAnsi="宋体"/>
      <w:b/>
      <w:kern w:val="0"/>
      <w:sz w:val="24"/>
    </w:rPr>
  </w:style>
  <w:style w:type="paragraph" w:customStyle="1" w:styleId="xl69">
    <w:name w:val="xl69"/>
    <w:basedOn w:val="a"/>
    <w:uiPriority w:val="99"/>
    <w:rsid w:val="00552549"/>
    <w:pPr>
      <w:widowControl/>
      <w:pBdr>
        <w:top w:val="single" w:sz="4" w:space="0" w:color="auto"/>
        <w:left w:val="single" w:sz="4" w:space="0" w:color="auto"/>
      </w:pBdr>
      <w:spacing w:before="100" w:beforeAutospacing="1" w:after="100" w:afterAutospacing="1"/>
      <w:jc w:val="center"/>
    </w:pPr>
    <w:rPr>
      <w:rFonts w:ascii="宋体" w:hAnsi="宋体"/>
      <w:kern w:val="0"/>
      <w:sz w:val="24"/>
    </w:rPr>
  </w:style>
  <w:style w:type="paragraph" w:customStyle="1" w:styleId="xl117">
    <w:name w:val="xl117"/>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33">
    <w:name w:val="xl133"/>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HeadingRight">
    <w:name w:val="Heading Right"/>
    <w:basedOn w:val="a"/>
    <w:uiPriority w:val="99"/>
    <w:rsid w:val="00552549"/>
    <w:pPr>
      <w:widowControl/>
      <w:topLinePunct/>
      <w:adjustRightInd w:val="0"/>
      <w:snapToGrid w:val="0"/>
      <w:spacing w:line="240" w:lineRule="atLeast"/>
      <w:ind w:firstLineChars="200" w:firstLine="200"/>
      <w:jc w:val="right"/>
    </w:pPr>
    <w:rPr>
      <w:rFonts w:cs="Arial"/>
      <w:sz w:val="20"/>
    </w:rPr>
  </w:style>
  <w:style w:type="paragraph" w:customStyle="1" w:styleId="TOC1">
    <w:name w:val="TOC 标题1"/>
    <w:basedOn w:val="1"/>
    <w:next w:val="a"/>
    <w:uiPriority w:val="99"/>
    <w:rsid w:val="00552549"/>
    <w:pPr>
      <w:widowControl/>
      <w:tabs>
        <w:tab w:val="left" w:pos="2210"/>
      </w:tabs>
      <w:spacing w:before="240" w:after="0" w:line="259" w:lineRule="auto"/>
      <w:ind w:left="2210" w:hanging="360"/>
      <w:jc w:val="left"/>
      <w:outlineLvl w:val="9"/>
    </w:pPr>
    <w:rPr>
      <w:rFonts w:ascii="Calibri Light" w:hAnsi="Calibri Light"/>
      <w:b w:val="0"/>
      <w:color w:val="2E75B5"/>
      <w:kern w:val="0"/>
      <w:sz w:val="32"/>
      <w:szCs w:val="32"/>
    </w:rPr>
  </w:style>
  <w:style w:type="paragraph" w:customStyle="1" w:styleId="xl115">
    <w:name w:val="xl115"/>
    <w:basedOn w:val="a"/>
    <w:uiPriority w:val="99"/>
    <w:rsid w:val="0055254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110">
    <w:name w:val="列出段落11"/>
    <w:basedOn w:val="a"/>
    <w:uiPriority w:val="99"/>
    <w:rsid w:val="00552549"/>
    <w:pPr>
      <w:ind w:firstLineChars="200" w:firstLine="420"/>
    </w:pPr>
    <w:rPr>
      <w:rFonts w:ascii="Calibri" w:hAnsi="Calibri"/>
      <w:szCs w:val="22"/>
    </w:rPr>
  </w:style>
  <w:style w:type="paragraph" w:customStyle="1" w:styleId="xl71">
    <w:name w:val="xl71"/>
    <w:basedOn w:val="a"/>
    <w:uiPriority w:val="99"/>
    <w:rsid w:val="00552549"/>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118">
    <w:name w:val="xl118"/>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49">
    <w:name w:val="xl49"/>
    <w:basedOn w:val="a"/>
    <w:uiPriority w:val="99"/>
    <w:rsid w:val="00552549"/>
    <w:pPr>
      <w:widowControl/>
      <w:pBdr>
        <w:top w:val="single" w:sz="4" w:space="0" w:color="auto"/>
        <w:left w:val="single" w:sz="4" w:space="0" w:color="auto"/>
        <w:bottom w:val="single" w:sz="4" w:space="0" w:color="auto"/>
      </w:pBdr>
      <w:spacing w:before="100" w:after="100"/>
      <w:jc w:val="center"/>
    </w:pPr>
    <w:rPr>
      <w:rFonts w:ascii="Arial Unicode MS" w:hAnsi="Arial Unicode MS"/>
      <w:kern w:val="0"/>
    </w:rPr>
  </w:style>
  <w:style w:type="paragraph" w:customStyle="1" w:styleId="17">
    <w:name w:val="表格1"/>
    <w:uiPriority w:val="99"/>
    <w:rsid w:val="00552549"/>
    <w:pPr>
      <w:keepNext/>
      <w:jc w:val="center"/>
    </w:pPr>
    <w:rPr>
      <w:rFonts w:ascii="宋体"/>
      <w:spacing w:val="6"/>
      <w:w w:val="95"/>
      <w:sz w:val="24"/>
    </w:rPr>
  </w:style>
  <w:style w:type="paragraph" w:customStyle="1" w:styleId="46">
    <w:name w:val="样式4"/>
    <w:basedOn w:val="a"/>
    <w:uiPriority w:val="99"/>
    <w:rsid w:val="00552549"/>
    <w:pPr>
      <w:tabs>
        <w:tab w:val="left" w:pos="600"/>
      </w:tabs>
      <w:spacing w:line="360" w:lineRule="auto"/>
      <w:ind w:left="600" w:hanging="420"/>
    </w:pPr>
    <w:rPr>
      <w:sz w:val="24"/>
    </w:rPr>
  </w:style>
  <w:style w:type="paragraph" w:customStyle="1" w:styleId="xl143">
    <w:name w:val="xl143"/>
    <w:basedOn w:val="a"/>
    <w:uiPriority w:val="99"/>
    <w:rsid w:val="00552549"/>
    <w:pPr>
      <w:widowControl/>
      <w:pBdr>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uiPriority w:val="99"/>
    <w:rsid w:val="00552549"/>
    <w:rPr>
      <w:rFonts w:ascii="Tahoma" w:hAnsi="Tahoma"/>
      <w:sz w:val="24"/>
    </w:rPr>
  </w:style>
  <w:style w:type="paragraph" w:customStyle="1" w:styleId="2112headlinehheadlineSR2ERMH21121222">
    <w:name w:val="样式 样式 样式 样式 样式 标题 2章标题 1.12 headlinehheadlineS&amp;R2ERMH2(1.1)21222..."/>
    <w:basedOn w:val="a"/>
    <w:uiPriority w:val="99"/>
    <w:rsid w:val="00552549"/>
    <w:pPr>
      <w:tabs>
        <w:tab w:val="left" w:pos="1260"/>
      </w:tabs>
      <w:adjustRightInd w:val="0"/>
      <w:snapToGrid w:val="0"/>
      <w:spacing w:before="240" w:after="240" w:line="560" w:lineRule="exact"/>
      <w:ind w:firstLineChars="200" w:firstLine="600"/>
      <w:jc w:val="left"/>
      <w:outlineLvl w:val="1"/>
    </w:pPr>
    <w:rPr>
      <w:rFonts w:eastAsia="黑体"/>
      <w:b/>
      <w:kern w:val="0"/>
      <w:sz w:val="30"/>
    </w:rPr>
  </w:style>
  <w:style w:type="paragraph" w:customStyle="1" w:styleId="GW-7">
    <w:name w:val="GW-标题7"/>
    <w:basedOn w:val="GW-6"/>
    <w:next w:val="a"/>
    <w:uiPriority w:val="99"/>
    <w:rsid w:val="00552549"/>
    <w:pPr>
      <w:tabs>
        <w:tab w:val="left" w:pos="2940"/>
        <w:tab w:val="left" w:pos="3420"/>
      </w:tabs>
      <w:ind w:left="3420"/>
      <w:outlineLvl w:val="6"/>
    </w:pPr>
    <w:rPr>
      <w:sz w:val="21"/>
    </w:rPr>
  </w:style>
  <w:style w:type="paragraph" w:customStyle="1" w:styleId="GW-6">
    <w:name w:val="GW-标题6"/>
    <w:basedOn w:val="GW-5"/>
    <w:next w:val="a"/>
    <w:uiPriority w:val="99"/>
    <w:rsid w:val="00552549"/>
    <w:pPr>
      <w:tabs>
        <w:tab w:val="left" w:pos="2520"/>
        <w:tab w:val="left" w:pos="3000"/>
      </w:tabs>
      <w:ind w:left="3000"/>
      <w:outlineLvl w:val="5"/>
    </w:pPr>
    <w:rPr>
      <w:sz w:val="24"/>
    </w:rPr>
  </w:style>
  <w:style w:type="paragraph" w:customStyle="1" w:styleId="GW-5">
    <w:name w:val="GW-标题5"/>
    <w:basedOn w:val="GW-4"/>
    <w:next w:val="a"/>
    <w:uiPriority w:val="99"/>
    <w:rsid w:val="00552549"/>
    <w:pPr>
      <w:tabs>
        <w:tab w:val="left" w:pos="360"/>
        <w:tab w:val="left" w:pos="2100"/>
      </w:tabs>
      <w:outlineLvl w:val="4"/>
    </w:pPr>
    <w:rPr>
      <w:sz w:val="28"/>
    </w:rPr>
  </w:style>
  <w:style w:type="paragraph" w:customStyle="1" w:styleId="xl25">
    <w:name w:val="xl25"/>
    <w:basedOn w:val="a"/>
    <w:uiPriority w:val="99"/>
    <w:rsid w:val="0055254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olor w:val="000000"/>
      <w:kern w:val="0"/>
      <w:sz w:val="24"/>
    </w:rPr>
  </w:style>
  <w:style w:type="paragraph" w:customStyle="1" w:styleId="xl146">
    <w:name w:val="xl146"/>
    <w:basedOn w:val="a"/>
    <w:uiPriority w:val="99"/>
    <w:rsid w:val="00552549"/>
    <w:pPr>
      <w:widowControl/>
      <w:pBdr>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37">
    <w:name w:val="样式3"/>
    <w:basedOn w:val="a0"/>
    <w:uiPriority w:val="99"/>
    <w:rsid w:val="00552549"/>
    <w:pPr>
      <w:spacing w:line="360" w:lineRule="auto"/>
    </w:pPr>
    <w:rPr>
      <w:rFonts w:ascii="宋体" w:eastAsia="楷体_GB2312" w:hAnsi="宋体"/>
      <w:color w:val="000000"/>
      <w:kern w:val="0"/>
    </w:rPr>
  </w:style>
  <w:style w:type="paragraph" w:customStyle="1" w:styleId="2a">
    <w:name w:val="样式 正文文本缩进 + 首行缩进:  2 字符"/>
    <w:basedOn w:val="af1"/>
    <w:uiPriority w:val="99"/>
    <w:rsid w:val="00552549"/>
    <w:pPr>
      <w:widowControl/>
      <w:spacing w:line="360" w:lineRule="auto"/>
      <w:ind w:left="0" w:firstLineChars="200" w:firstLine="480"/>
      <w:jc w:val="left"/>
    </w:pPr>
    <w:rPr>
      <w:rFonts w:ascii="宋体" w:hAnsi="宋体"/>
      <w:color w:val="auto"/>
      <w:kern w:val="0"/>
    </w:rPr>
  </w:style>
  <w:style w:type="paragraph" w:customStyle="1" w:styleId="Char40">
    <w:name w:val="Char4"/>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38">
    <w:name w:val="投标文件3"/>
    <w:basedOn w:val="a"/>
    <w:uiPriority w:val="99"/>
    <w:rsid w:val="00552549"/>
    <w:pPr>
      <w:widowControl/>
      <w:spacing w:line="360" w:lineRule="auto"/>
    </w:pPr>
    <w:rPr>
      <w:rFonts w:ascii="宋体" w:eastAsia="黑体" w:hAnsi="Courier New"/>
      <w:b/>
      <w:sz w:val="30"/>
    </w:rPr>
  </w:style>
  <w:style w:type="paragraph" w:customStyle="1" w:styleId="56">
    <w:name w:val="标题5"/>
    <w:basedOn w:val="3"/>
    <w:uiPriority w:val="99"/>
    <w:rsid w:val="00552549"/>
    <w:pPr>
      <w:spacing w:line="415" w:lineRule="auto"/>
    </w:pPr>
    <w:rPr>
      <w:rFonts w:ascii="黑体" w:eastAsia="黑体"/>
      <w:sz w:val="24"/>
      <w:lang w:val="en-GB"/>
    </w:rPr>
  </w:style>
  <w:style w:type="paragraph" w:customStyle="1" w:styleId="xl50">
    <w:name w:val="xl50"/>
    <w:basedOn w:val="a"/>
    <w:uiPriority w:val="99"/>
    <w:rsid w:val="00552549"/>
    <w:pPr>
      <w:widowControl/>
      <w:pBdr>
        <w:top w:val="single" w:sz="4" w:space="0" w:color="auto"/>
        <w:bottom w:val="single" w:sz="4" w:space="0" w:color="auto"/>
      </w:pBdr>
      <w:spacing w:before="100" w:after="100"/>
      <w:jc w:val="center"/>
    </w:pPr>
    <w:rPr>
      <w:rFonts w:ascii="Arial Unicode MS" w:hAnsi="Arial Unicode MS"/>
      <w:kern w:val="0"/>
    </w:rPr>
  </w:style>
  <w:style w:type="paragraph" w:customStyle="1" w:styleId="afff7">
    <w:name w:val="表格"/>
    <w:basedOn w:val="a8"/>
    <w:next w:val="a8"/>
    <w:uiPriority w:val="99"/>
    <w:rsid w:val="00552549"/>
    <w:pPr>
      <w:ind w:firstLineChars="0" w:firstLine="0"/>
      <w:jc w:val="center"/>
    </w:pPr>
  </w:style>
  <w:style w:type="paragraph" w:customStyle="1" w:styleId="xl134">
    <w:name w:val="xl134"/>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font14">
    <w:name w:val="font14"/>
    <w:basedOn w:val="a"/>
    <w:uiPriority w:val="99"/>
    <w:rsid w:val="00552549"/>
    <w:pPr>
      <w:widowControl/>
      <w:spacing w:before="100" w:beforeAutospacing="1" w:after="100" w:afterAutospacing="1"/>
      <w:jc w:val="left"/>
    </w:pPr>
    <w:rPr>
      <w:rFonts w:ascii="宋体" w:hAnsi="宋体"/>
      <w:kern w:val="0"/>
      <w:sz w:val="24"/>
    </w:rPr>
  </w:style>
  <w:style w:type="paragraph" w:customStyle="1" w:styleId="afff8">
    <w:name w:val="末级"/>
    <w:basedOn w:val="a"/>
    <w:uiPriority w:val="99"/>
    <w:rsid w:val="00552549"/>
    <w:pPr>
      <w:tabs>
        <w:tab w:val="left" w:pos="960"/>
      </w:tabs>
      <w:spacing w:line="360" w:lineRule="auto"/>
      <w:ind w:leftChars="519" w:left="1682" w:hanging="436"/>
    </w:pPr>
    <w:rPr>
      <w:color w:val="000000"/>
      <w:sz w:val="24"/>
    </w:rPr>
  </w:style>
  <w:style w:type="paragraph" w:customStyle="1" w:styleId="18">
    <w:name w:val="普通(网站)1"/>
    <w:uiPriority w:val="99"/>
    <w:rsid w:val="00552549"/>
    <w:pPr>
      <w:spacing w:before="100" w:after="100"/>
    </w:pPr>
    <w:rPr>
      <w:rFonts w:ascii="宋体" w:hAnsi="宋体"/>
      <w:color w:val="000000"/>
      <w:sz w:val="24"/>
      <w:szCs w:val="24"/>
      <w:u w:color="000000"/>
    </w:rPr>
  </w:style>
  <w:style w:type="paragraph" w:customStyle="1" w:styleId="xl87">
    <w:name w:val="xl87"/>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2b">
    <w:name w:val="正文 2"/>
    <w:basedOn w:val="a"/>
    <w:uiPriority w:val="99"/>
    <w:rsid w:val="00552549"/>
    <w:pPr>
      <w:autoSpaceDE w:val="0"/>
      <w:autoSpaceDN w:val="0"/>
      <w:adjustRightInd w:val="0"/>
      <w:snapToGrid w:val="0"/>
      <w:spacing w:before="80" w:after="40" w:line="360" w:lineRule="auto"/>
      <w:ind w:left="1134"/>
      <w:jc w:val="left"/>
    </w:pPr>
    <w:rPr>
      <w:kern w:val="0"/>
      <w:sz w:val="24"/>
    </w:rPr>
  </w:style>
  <w:style w:type="paragraph" w:customStyle="1" w:styleId="font18">
    <w:name w:val="font18"/>
    <w:basedOn w:val="a"/>
    <w:uiPriority w:val="99"/>
    <w:rsid w:val="00552549"/>
    <w:pPr>
      <w:widowControl/>
      <w:spacing w:before="100" w:beforeAutospacing="1" w:after="100" w:afterAutospacing="1"/>
      <w:jc w:val="left"/>
    </w:pPr>
    <w:rPr>
      <w:rFonts w:ascii="楷体_GB2312" w:eastAsia="楷体_GB2312" w:hAnsi="宋体"/>
      <w:b/>
      <w:kern w:val="0"/>
      <w:sz w:val="40"/>
    </w:rPr>
  </w:style>
  <w:style w:type="paragraph" w:customStyle="1" w:styleId="xl26">
    <w:name w:val="xl26"/>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sz w:val="22"/>
    </w:rPr>
  </w:style>
  <w:style w:type="paragraph" w:customStyle="1" w:styleId="xl113">
    <w:name w:val="xl113"/>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95">
    <w:name w:val="xl95"/>
    <w:basedOn w:val="a"/>
    <w:uiPriority w:val="99"/>
    <w:rsid w:val="00552549"/>
    <w:pPr>
      <w:widowControl/>
      <w:pBdr>
        <w:top w:val="single" w:sz="4" w:space="0" w:color="auto"/>
        <w:left w:val="single" w:sz="4" w:space="0" w:color="auto"/>
        <w:bottom w:val="single" w:sz="4" w:space="0" w:color="auto"/>
      </w:pBdr>
      <w:spacing w:before="100" w:beforeAutospacing="1" w:after="100" w:afterAutospacing="1"/>
      <w:jc w:val="center"/>
    </w:pPr>
    <w:rPr>
      <w:b/>
      <w:kern w:val="0"/>
      <w:sz w:val="24"/>
    </w:rPr>
  </w:style>
  <w:style w:type="paragraph" w:customStyle="1" w:styleId="xl74">
    <w:name w:val="xl74"/>
    <w:basedOn w:val="a"/>
    <w:uiPriority w:val="99"/>
    <w:rsid w:val="00552549"/>
    <w:pPr>
      <w:widowControl/>
      <w:pBdr>
        <w:left w:val="single" w:sz="4" w:space="0" w:color="auto"/>
        <w:bottom w:val="single" w:sz="4" w:space="0" w:color="auto"/>
      </w:pBdr>
      <w:spacing w:before="100" w:beforeAutospacing="1" w:after="100" w:afterAutospacing="1"/>
      <w:jc w:val="center"/>
    </w:pPr>
    <w:rPr>
      <w:rFonts w:ascii="宋体" w:hAnsi="宋体"/>
      <w:kern w:val="0"/>
      <w:sz w:val="24"/>
    </w:rPr>
  </w:style>
  <w:style w:type="paragraph" w:customStyle="1" w:styleId="xl125">
    <w:name w:val="xl125"/>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70">
    <w:name w:val="xl70"/>
    <w:basedOn w:val="a"/>
    <w:uiPriority w:val="99"/>
    <w:rsid w:val="00552549"/>
    <w:pPr>
      <w:widowControl/>
      <w:pBdr>
        <w:top w:val="single" w:sz="4" w:space="0" w:color="auto"/>
      </w:pBdr>
      <w:spacing w:before="100" w:beforeAutospacing="1" w:after="100" w:afterAutospacing="1"/>
      <w:jc w:val="center"/>
    </w:pPr>
    <w:rPr>
      <w:rFonts w:ascii="宋体" w:hAnsi="宋体"/>
      <w:kern w:val="0"/>
      <w:sz w:val="24"/>
    </w:rPr>
  </w:style>
  <w:style w:type="paragraph" w:customStyle="1" w:styleId="xl83">
    <w:name w:val="xl83"/>
    <w:basedOn w:val="a"/>
    <w:uiPriority w:val="99"/>
    <w:rsid w:val="00552549"/>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64">
    <w:name w:val="xl64"/>
    <w:basedOn w:val="a"/>
    <w:uiPriority w:val="99"/>
    <w:rsid w:val="00552549"/>
    <w:pPr>
      <w:widowControl/>
      <w:spacing w:before="100" w:beforeAutospacing="1" w:after="100" w:afterAutospacing="1"/>
      <w:jc w:val="center"/>
    </w:pPr>
    <w:rPr>
      <w:rFonts w:ascii="宋体" w:hAnsi="宋体"/>
      <w:b/>
      <w:kern w:val="0"/>
      <w:sz w:val="20"/>
    </w:rPr>
  </w:style>
  <w:style w:type="paragraph" w:customStyle="1" w:styleId="xl147">
    <w:name w:val="xl147"/>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29">
    <w:name w:val="xl29"/>
    <w:basedOn w:val="a"/>
    <w:uiPriority w:val="99"/>
    <w:rsid w:val="00552549"/>
    <w:pPr>
      <w:widowControl/>
      <w:pBdr>
        <w:bottom w:val="single" w:sz="4" w:space="0" w:color="auto"/>
        <w:right w:val="single" w:sz="4" w:space="0" w:color="auto"/>
      </w:pBdr>
      <w:spacing w:before="100" w:after="100"/>
      <w:jc w:val="center"/>
      <w:textAlignment w:val="center"/>
    </w:pPr>
    <w:rPr>
      <w:kern w:val="0"/>
    </w:rPr>
  </w:style>
  <w:style w:type="paragraph" w:styleId="afff9">
    <w:name w:val="No Spacing"/>
    <w:uiPriority w:val="99"/>
    <w:qFormat/>
    <w:rsid w:val="00552549"/>
    <w:rPr>
      <w:rFonts w:ascii="Calibri" w:eastAsia="等线" w:hAnsi="Calibri"/>
    </w:rPr>
  </w:style>
  <w:style w:type="paragraph" w:customStyle="1" w:styleId="Style80">
    <w:name w:val="_Style 80"/>
    <w:basedOn w:val="a"/>
    <w:next w:val="35"/>
    <w:uiPriority w:val="99"/>
    <w:rsid w:val="00552549"/>
    <w:pPr>
      <w:spacing w:line="420" w:lineRule="exact"/>
      <w:ind w:firstLine="525"/>
    </w:pPr>
    <w:rPr>
      <w:rFonts w:ascii="宋体"/>
      <w:color w:val="FF0000"/>
      <w:sz w:val="24"/>
    </w:rPr>
  </w:style>
  <w:style w:type="paragraph" w:customStyle="1" w:styleId="afffa">
    <w:name w:val="图"/>
    <w:basedOn w:val="a"/>
    <w:uiPriority w:val="99"/>
    <w:rsid w:val="00552549"/>
    <w:pPr>
      <w:keepNext/>
      <w:adjustRightInd w:val="0"/>
      <w:snapToGrid w:val="0"/>
      <w:spacing w:before="60" w:after="60" w:line="300" w:lineRule="auto"/>
      <w:jc w:val="center"/>
    </w:pPr>
    <w:rPr>
      <w:spacing w:val="20"/>
      <w:kern w:val="0"/>
      <w:sz w:val="24"/>
    </w:rPr>
  </w:style>
  <w:style w:type="paragraph" w:customStyle="1" w:styleId="bt">
    <w:name w:val="bt"/>
    <w:basedOn w:val="a"/>
    <w:uiPriority w:val="99"/>
    <w:rsid w:val="00552549"/>
    <w:pPr>
      <w:spacing w:line="340" w:lineRule="exact"/>
      <w:jc w:val="center"/>
    </w:pPr>
    <w:rPr>
      <w:rFonts w:eastAsia="黑体"/>
      <w:sz w:val="32"/>
    </w:rPr>
  </w:style>
  <w:style w:type="paragraph" w:customStyle="1" w:styleId="xl56">
    <w:name w:val="xl56"/>
    <w:basedOn w:val="a"/>
    <w:uiPriority w:val="99"/>
    <w:rsid w:val="00552549"/>
    <w:pPr>
      <w:widowControl/>
      <w:pBdr>
        <w:top w:val="single" w:sz="4" w:space="0" w:color="auto"/>
      </w:pBdr>
      <w:spacing w:before="100" w:after="100"/>
      <w:jc w:val="center"/>
      <w:textAlignment w:val="center"/>
    </w:pPr>
    <w:rPr>
      <w:rFonts w:ascii="Arial Unicode MS" w:hAnsi="Arial Unicode MS"/>
      <w:kern w:val="0"/>
    </w:rPr>
  </w:style>
  <w:style w:type="paragraph" w:customStyle="1" w:styleId="xl85">
    <w:name w:val="xl85"/>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font9">
    <w:name w:val="font9"/>
    <w:basedOn w:val="a"/>
    <w:uiPriority w:val="99"/>
    <w:rsid w:val="00552549"/>
    <w:pPr>
      <w:widowControl/>
      <w:spacing w:before="100" w:beforeAutospacing="1" w:after="100" w:afterAutospacing="1"/>
      <w:jc w:val="left"/>
    </w:pPr>
    <w:rPr>
      <w:rFonts w:ascii="宋体" w:eastAsia="楷体_GB2312" w:hAnsi="宋体"/>
      <w:color w:val="000000"/>
      <w:kern w:val="0"/>
      <w:sz w:val="20"/>
    </w:rPr>
  </w:style>
  <w:style w:type="paragraph" w:customStyle="1" w:styleId="xl41">
    <w:name w:val="xl41"/>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hAnsi="Arial Unicode MS"/>
      <w:kern w:val="0"/>
      <w:sz w:val="20"/>
    </w:rPr>
  </w:style>
  <w:style w:type="paragraph" w:customStyle="1" w:styleId="afffb">
    <w:name w:val="第二标题"/>
    <w:basedOn w:val="a"/>
    <w:next w:val="a"/>
    <w:uiPriority w:val="99"/>
    <w:rsid w:val="00552549"/>
    <w:pPr>
      <w:widowControl/>
      <w:tabs>
        <w:tab w:val="left" w:pos="840"/>
      </w:tabs>
      <w:spacing w:line="360" w:lineRule="auto"/>
      <w:ind w:left="840" w:hanging="420"/>
      <w:jc w:val="left"/>
      <w:outlineLvl w:val="1"/>
    </w:pPr>
    <w:rPr>
      <w:rFonts w:ascii="楷体_GB2312" w:eastAsia="楷体_GB2312" w:hAnsi="宋体"/>
      <w:color w:val="000000"/>
      <w:kern w:val="0"/>
      <w:sz w:val="32"/>
    </w:rPr>
  </w:style>
  <w:style w:type="paragraph" w:customStyle="1" w:styleId="xl63">
    <w:name w:val="xl63"/>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zw">
    <w:name w:val="zw"/>
    <w:basedOn w:val="a"/>
    <w:uiPriority w:val="99"/>
    <w:rsid w:val="00552549"/>
    <w:pPr>
      <w:spacing w:beforeLines="50" w:afterLines="50" w:line="360" w:lineRule="auto"/>
      <w:ind w:leftChars="500" w:left="500" w:firstLineChars="200" w:firstLine="200"/>
    </w:pPr>
    <w:rPr>
      <w:sz w:val="24"/>
    </w:rPr>
  </w:style>
  <w:style w:type="paragraph" w:customStyle="1" w:styleId="font8">
    <w:name w:val="font8"/>
    <w:basedOn w:val="a"/>
    <w:uiPriority w:val="99"/>
    <w:rsid w:val="00552549"/>
    <w:pPr>
      <w:widowControl/>
      <w:spacing w:before="100" w:beforeAutospacing="1" w:after="100" w:afterAutospacing="1"/>
      <w:jc w:val="left"/>
    </w:pPr>
    <w:rPr>
      <w:rFonts w:ascii="楷体_GB2312" w:eastAsia="楷体_GB2312" w:hAnsi="宋体"/>
      <w:color w:val="000000"/>
      <w:kern w:val="0"/>
      <w:sz w:val="16"/>
    </w:rPr>
  </w:style>
  <w:style w:type="paragraph" w:customStyle="1" w:styleId="xl46">
    <w:name w:val="xl46"/>
    <w:basedOn w:val="a"/>
    <w:uiPriority w:val="99"/>
    <w:rsid w:val="00552549"/>
    <w:pPr>
      <w:widowControl/>
      <w:pBdr>
        <w:top w:val="single" w:sz="4" w:space="0" w:color="auto"/>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88">
    <w:name w:val="xl88"/>
    <w:basedOn w:val="a"/>
    <w:uiPriority w:val="99"/>
    <w:rsid w:val="0055254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b/>
      <w:kern w:val="0"/>
      <w:sz w:val="24"/>
    </w:rPr>
  </w:style>
  <w:style w:type="paragraph" w:customStyle="1" w:styleId="39">
    <w:name w:val="标题3"/>
    <w:basedOn w:val="1"/>
    <w:uiPriority w:val="99"/>
    <w:rsid w:val="00552549"/>
    <w:pPr>
      <w:spacing w:beforeLines="50" w:after="0" w:line="312" w:lineRule="auto"/>
    </w:pPr>
    <w:rPr>
      <w:rFonts w:ascii="宋体"/>
      <w:kern w:val="0"/>
      <w:sz w:val="36"/>
    </w:rPr>
  </w:style>
  <w:style w:type="paragraph" w:customStyle="1" w:styleId="liminaire">
    <w:name w:val="liminaire"/>
    <w:basedOn w:val="a"/>
    <w:uiPriority w:val="99"/>
    <w:rsid w:val="00552549"/>
    <w:pPr>
      <w:widowControl/>
      <w:spacing w:before="120" w:after="120"/>
    </w:pPr>
    <w:rPr>
      <w:kern w:val="0"/>
      <w:sz w:val="24"/>
      <w:lang w:val="en-GB"/>
    </w:rPr>
  </w:style>
  <w:style w:type="paragraph" w:customStyle="1" w:styleId="19">
    <w:name w:val="正文文本1"/>
    <w:uiPriority w:val="99"/>
    <w:rsid w:val="00552549"/>
    <w:pPr>
      <w:widowControl w:val="0"/>
      <w:autoSpaceDE w:val="0"/>
      <w:autoSpaceDN w:val="0"/>
      <w:adjustRightInd w:val="0"/>
      <w:spacing w:before="170" w:line="300" w:lineRule="atLeast"/>
      <w:ind w:left="1134"/>
      <w:jc w:val="both"/>
    </w:pPr>
    <w:rPr>
      <w:color w:val="000000"/>
      <w:sz w:val="24"/>
    </w:rPr>
  </w:style>
  <w:style w:type="paragraph" w:customStyle="1" w:styleId="xl122">
    <w:name w:val="xl122"/>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90">
    <w:name w:val="xl90"/>
    <w:basedOn w:val="a"/>
    <w:uiPriority w:val="99"/>
    <w:rsid w:val="0055254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kern w:val="0"/>
      <w:sz w:val="16"/>
    </w:rPr>
  </w:style>
  <w:style w:type="paragraph" w:customStyle="1" w:styleId="CharChar1CharCharCharCharCharChar">
    <w:name w:val="Char Char1 Char Char Char Char Char Char"/>
    <w:basedOn w:val="a"/>
    <w:uiPriority w:val="99"/>
    <w:rsid w:val="00552549"/>
    <w:pPr>
      <w:widowControl/>
      <w:spacing w:after="160" w:line="240" w:lineRule="exact"/>
      <w:jc w:val="left"/>
    </w:pPr>
  </w:style>
  <w:style w:type="paragraph" w:customStyle="1" w:styleId="xl93">
    <w:name w:val="xl93"/>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16"/>
    </w:rPr>
  </w:style>
  <w:style w:type="paragraph" w:customStyle="1" w:styleId="xl33">
    <w:name w:val="xl33"/>
    <w:basedOn w:val="a"/>
    <w:uiPriority w:val="99"/>
    <w:rsid w:val="00552549"/>
    <w:pPr>
      <w:widowControl/>
      <w:pBdr>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31">
    <w:name w:val="xl31"/>
    <w:basedOn w:val="a"/>
    <w:uiPriority w:val="99"/>
    <w:rsid w:val="00552549"/>
    <w:pPr>
      <w:widowControl/>
      <w:pBdr>
        <w:bottom w:val="single" w:sz="4" w:space="0" w:color="auto"/>
        <w:right w:val="single" w:sz="4" w:space="0" w:color="auto"/>
      </w:pBdr>
      <w:spacing w:before="100" w:after="100"/>
      <w:jc w:val="center"/>
      <w:textAlignment w:val="center"/>
    </w:pPr>
    <w:rPr>
      <w:kern w:val="0"/>
      <w:sz w:val="22"/>
    </w:rPr>
  </w:style>
  <w:style w:type="paragraph" w:customStyle="1" w:styleId="xl54">
    <w:name w:val="xl54"/>
    <w:basedOn w:val="a"/>
    <w:uiPriority w:val="99"/>
    <w:rsid w:val="00552549"/>
    <w:pPr>
      <w:widowControl/>
      <w:pBdr>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afffc">
    <w:name w:val="点"/>
    <w:basedOn w:val="a"/>
    <w:uiPriority w:val="99"/>
    <w:rsid w:val="00552549"/>
    <w:pPr>
      <w:tabs>
        <w:tab w:val="left" w:pos="420"/>
      </w:tabs>
      <w:spacing w:line="360" w:lineRule="auto"/>
      <w:ind w:left="420" w:hanging="420"/>
      <w:jc w:val="left"/>
    </w:pPr>
    <w:rPr>
      <w:rFonts w:ascii="Arial Unicode MS" w:hAnsi="Arial Unicode MS"/>
      <w:sz w:val="24"/>
    </w:rPr>
  </w:style>
  <w:style w:type="paragraph" w:customStyle="1" w:styleId="Charff">
    <w:name w:val="Char"/>
    <w:basedOn w:val="a"/>
    <w:uiPriority w:val="99"/>
    <w:rsid w:val="00552549"/>
    <w:rPr>
      <w:rFonts w:ascii="仿宋_GB2312" w:eastAsia="仿宋_GB2312"/>
      <w:b/>
      <w:sz w:val="32"/>
    </w:rPr>
  </w:style>
  <w:style w:type="paragraph" w:customStyle="1" w:styleId="Preformatted">
    <w:name w:val="Preformatted"/>
    <w:basedOn w:val="a"/>
    <w:uiPriority w:val="99"/>
    <w:rsid w:val="0055254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楷体_GB2312" w:hAnsi="Courier New"/>
      <w:color w:val="000000"/>
      <w:kern w:val="0"/>
      <w:sz w:val="20"/>
    </w:rPr>
  </w:style>
  <w:style w:type="paragraph" w:customStyle="1" w:styleId="font7">
    <w:name w:val="font7"/>
    <w:basedOn w:val="a"/>
    <w:uiPriority w:val="99"/>
    <w:rsid w:val="00552549"/>
    <w:pPr>
      <w:widowControl/>
      <w:spacing w:before="100" w:after="100"/>
      <w:jc w:val="left"/>
    </w:pPr>
    <w:rPr>
      <w:rFonts w:ascii="宋体" w:hAnsi="宋体"/>
      <w:kern w:val="0"/>
    </w:rPr>
  </w:style>
  <w:style w:type="paragraph" w:customStyle="1" w:styleId="Char21">
    <w:name w:val="Char21"/>
    <w:basedOn w:val="a"/>
    <w:uiPriority w:val="99"/>
    <w:rsid w:val="00552549"/>
    <w:pPr>
      <w:widowControl/>
      <w:spacing w:after="160" w:line="240" w:lineRule="exact"/>
      <w:jc w:val="left"/>
    </w:pPr>
    <w:rPr>
      <w:rFonts w:ascii="隶书" w:eastAsia="隶书" w:hAnsi="宋体"/>
      <w:b/>
      <w:sz w:val="84"/>
    </w:rPr>
  </w:style>
  <w:style w:type="paragraph" w:customStyle="1" w:styleId="zhengwen">
    <w:name w:val="zhengwen"/>
    <w:basedOn w:val="a"/>
    <w:uiPriority w:val="99"/>
    <w:rsid w:val="00552549"/>
    <w:pPr>
      <w:tabs>
        <w:tab w:val="left" w:pos="420"/>
      </w:tabs>
      <w:adjustRightInd w:val="0"/>
      <w:snapToGrid w:val="0"/>
      <w:spacing w:line="520" w:lineRule="exact"/>
      <w:ind w:left="420" w:hanging="420"/>
    </w:pPr>
    <w:rPr>
      <w:sz w:val="28"/>
    </w:rPr>
  </w:style>
  <w:style w:type="paragraph" w:customStyle="1" w:styleId="2c">
    <w:name w:val="点2"/>
    <w:basedOn w:val="afffc"/>
    <w:uiPriority w:val="99"/>
    <w:rsid w:val="00552549"/>
    <w:pPr>
      <w:tabs>
        <w:tab w:val="left" w:pos="2100"/>
      </w:tabs>
      <w:ind w:left="2100"/>
    </w:pPr>
  </w:style>
  <w:style w:type="paragraph" w:customStyle="1" w:styleId="font6">
    <w:name w:val="font6"/>
    <w:basedOn w:val="a"/>
    <w:uiPriority w:val="99"/>
    <w:rsid w:val="00552549"/>
    <w:pPr>
      <w:widowControl/>
      <w:spacing w:before="100" w:after="100"/>
      <w:jc w:val="left"/>
    </w:pPr>
    <w:rPr>
      <w:kern w:val="0"/>
    </w:rPr>
  </w:style>
  <w:style w:type="paragraph" w:customStyle="1" w:styleId="1a">
    <w:name w:val="修订1"/>
    <w:uiPriority w:val="99"/>
    <w:semiHidden/>
    <w:rsid w:val="00552549"/>
    <w:rPr>
      <w:kern w:val="2"/>
      <w:sz w:val="21"/>
    </w:rPr>
  </w:style>
  <w:style w:type="paragraph" w:customStyle="1" w:styleId="2d">
    <w:name w:val="标题 2（绿盟科技）"/>
    <w:basedOn w:val="2"/>
    <w:next w:val="a"/>
    <w:uiPriority w:val="99"/>
    <w:rsid w:val="00552549"/>
    <w:pPr>
      <w:spacing w:line="415" w:lineRule="auto"/>
      <w:jc w:val="left"/>
    </w:pPr>
    <w:rPr>
      <w:szCs w:val="32"/>
    </w:rPr>
  </w:style>
  <w:style w:type="paragraph" w:customStyle="1" w:styleId="xl38">
    <w:name w:val="xl38"/>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107">
    <w:name w:val="xl107"/>
    <w:basedOn w:val="a"/>
    <w:uiPriority w:val="99"/>
    <w:rsid w:val="00552549"/>
    <w:pPr>
      <w:widowControl/>
      <w:pBdr>
        <w:left w:val="single" w:sz="4" w:space="0" w:color="auto"/>
        <w:bottom w:val="single" w:sz="4" w:space="0" w:color="auto"/>
        <w:right w:val="single" w:sz="4" w:space="0" w:color="auto"/>
      </w:pBdr>
      <w:spacing w:before="100" w:after="100" w:line="360" w:lineRule="auto"/>
      <w:ind w:firstLineChars="200" w:firstLine="200"/>
      <w:jc w:val="center"/>
      <w:textAlignment w:val="center"/>
    </w:pPr>
    <w:rPr>
      <w:rFonts w:ascii="宋体" w:hAnsi="宋体"/>
      <w:kern w:val="0"/>
      <w:sz w:val="24"/>
    </w:rPr>
  </w:style>
  <w:style w:type="paragraph" w:customStyle="1" w:styleId="CharChar0">
    <w:name w:val="Char Char"/>
    <w:basedOn w:val="a"/>
    <w:uiPriority w:val="99"/>
    <w:rsid w:val="00552549"/>
    <w:rPr>
      <w:rFonts w:ascii="Tahoma" w:hAnsi="Tahoma"/>
      <w:sz w:val="24"/>
    </w:rPr>
  </w:style>
  <w:style w:type="paragraph" w:customStyle="1" w:styleId="xl37">
    <w:name w:val="xl37"/>
    <w:basedOn w:val="a"/>
    <w:uiPriority w:val="99"/>
    <w:rsid w:val="00552549"/>
    <w:pPr>
      <w:widowControl/>
      <w:pBdr>
        <w:bottom w:val="single" w:sz="4" w:space="0" w:color="auto"/>
        <w:right w:val="single" w:sz="4" w:space="0" w:color="auto"/>
      </w:pBdr>
      <w:spacing w:before="100" w:after="100"/>
      <w:jc w:val="center"/>
    </w:pPr>
    <w:rPr>
      <w:kern w:val="0"/>
    </w:rPr>
  </w:style>
  <w:style w:type="paragraph" w:customStyle="1" w:styleId="xl94">
    <w:name w:val="xl94"/>
    <w:basedOn w:val="a"/>
    <w:uiPriority w:val="99"/>
    <w:rsid w:val="0055254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kern w:val="0"/>
      <w:sz w:val="12"/>
    </w:rPr>
  </w:style>
  <w:style w:type="paragraph" w:customStyle="1" w:styleId="afffd">
    <w:name w:val="制度正文"/>
    <w:basedOn w:val="a"/>
    <w:next w:val="a"/>
    <w:uiPriority w:val="99"/>
    <w:rsid w:val="00552549"/>
    <w:pPr>
      <w:widowControl/>
      <w:spacing w:line="360" w:lineRule="auto"/>
      <w:ind w:firstLineChars="200" w:firstLine="200"/>
      <w:jc w:val="left"/>
    </w:pPr>
    <w:rPr>
      <w:rFonts w:ascii="楷体_GB2312" w:eastAsia="楷体_GB2312" w:hAnsi="宋体"/>
      <w:color w:val="000000"/>
      <w:kern w:val="0"/>
      <w:sz w:val="32"/>
    </w:rPr>
  </w:style>
  <w:style w:type="paragraph" w:customStyle="1" w:styleId="l97">
    <w:name w:val="l9标题7"/>
    <w:basedOn w:val="l96"/>
    <w:uiPriority w:val="99"/>
    <w:rsid w:val="00552549"/>
    <w:pPr>
      <w:ind w:left="284"/>
    </w:pPr>
  </w:style>
  <w:style w:type="paragraph" w:styleId="afffe">
    <w:name w:val="List Paragraph"/>
    <w:basedOn w:val="a"/>
    <w:qFormat/>
    <w:rsid w:val="00552549"/>
    <w:pPr>
      <w:ind w:firstLineChars="200" w:firstLine="420"/>
    </w:pPr>
  </w:style>
  <w:style w:type="paragraph" w:customStyle="1" w:styleId="Char1CharCharChar">
    <w:name w:val="Char1 Char Char Char"/>
    <w:basedOn w:val="a"/>
    <w:uiPriority w:val="99"/>
    <w:rsid w:val="00552549"/>
    <w:rPr>
      <w:rFonts w:ascii="Tahoma" w:eastAsia="仿宋_GB2312" w:hAnsi="Tahoma"/>
      <w:b/>
      <w:sz w:val="24"/>
    </w:rPr>
  </w:style>
  <w:style w:type="paragraph" w:customStyle="1" w:styleId="xl45">
    <w:name w:val="xl45"/>
    <w:basedOn w:val="a"/>
    <w:uiPriority w:val="99"/>
    <w:rsid w:val="00552549"/>
    <w:pPr>
      <w:widowControl/>
      <w:pBdr>
        <w:bottom w:val="single" w:sz="4" w:space="0" w:color="auto"/>
        <w:right w:val="single" w:sz="4" w:space="0" w:color="auto"/>
      </w:pBdr>
      <w:spacing w:before="100" w:after="100"/>
      <w:jc w:val="center"/>
      <w:textAlignment w:val="center"/>
    </w:pPr>
    <w:rPr>
      <w:kern w:val="0"/>
      <w:sz w:val="22"/>
    </w:rPr>
  </w:style>
  <w:style w:type="paragraph" w:customStyle="1" w:styleId="xl62">
    <w:name w:val="xl62"/>
    <w:basedOn w:val="a"/>
    <w:uiPriority w:val="99"/>
    <w:rsid w:val="00552549"/>
    <w:pPr>
      <w:widowControl/>
      <w:pBdr>
        <w:top w:val="single" w:sz="4" w:space="0" w:color="auto"/>
        <w:left w:val="single" w:sz="8" w:space="0" w:color="auto"/>
        <w:bottom w:val="single" w:sz="4" w:space="0" w:color="auto"/>
      </w:pBdr>
      <w:spacing w:before="100" w:beforeAutospacing="1" w:after="100" w:afterAutospacing="1"/>
      <w:jc w:val="left"/>
    </w:pPr>
    <w:rPr>
      <w:kern w:val="0"/>
      <w:sz w:val="20"/>
    </w:rPr>
  </w:style>
  <w:style w:type="paragraph" w:customStyle="1" w:styleId="qian">
    <w:name w:val="qian"/>
    <w:basedOn w:val="a"/>
    <w:uiPriority w:val="99"/>
    <w:rsid w:val="00552549"/>
    <w:pPr>
      <w:tabs>
        <w:tab w:val="left" w:pos="4395"/>
      </w:tabs>
      <w:ind w:left="4"/>
    </w:pPr>
  </w:style>
  <w:style w:type="paragraph" w:customStyle="1" w:styleId="font13">
    <w:name w:val="font13"/>
    <w:basedOn w:val="a"/>
    <w:uiPriority w:val="99"/>
    <w:rsid w:val="00552549"/>
    <w:pPr>
      <w:widowControl/>
      <w:spacing w:before="100" w:beforeAutospacing="1" w:after="100" w:afterAutospacing="1"/>
      <w:jc w:val="left"/>
    </w:pPr>
    <w:rPr>
      <w:kern w:val="0"/>
      <w:sz w:val="24"/>
    </w:rPr>
  </w:style>
  <w:style w:type="paragraph" w:customStyle="1" w:styleId="Affff">
    <w:name w:val="正文 A"/>
    <w:uiPriority w:val="99"/>
    <w:rsid w:val="00552549"/>
    <w:pPr>
      <w:widowControl w:val="0"/>
      <w:jc w:val="both"/>
    </w:pPr>
    <w:rPr>
      <w:rFonts w:ascii="Arial Unicode MS" w:hAnsi="Arial Unicode MS"/>
      <w:color w:val="000000"/>
      <w:kern w:val="2"/>
      <w:sz w:val="21"/>
      <w:szCs w:val="21"/>
      <w:u w:color="000000"/>
    </w:rPr>
  </w:style>
  <w:style w:type="paragraph" w:customStyle="1" w:styleId="affff0">
    <w:name w:val="正文 + 宋体"/>
    <w:basedOn w:val="aff1"/>
    <w:uiPriority w:val="99"/>
    <w:rsid w:val="00552549"/>
    <w:pPr>
      <w:spacing w:beforeLines="50" w:afterLines="50" w:line="360" w:lineRule="auto"/>
      <w:jc w:val="both"/>
    </w:pPr>
    <w:rPr>
      <w:rFonts w:ascii="宋体" w:hAnsi="宋体"/>
      <w:b w:val="0"/>
      <w:sz w:val="20"/>
    </w:rPr>
  </w:style>
  <w:style w:type="paragraph" w:customStyle="1" w:styleId="ParaCharCharCharCharChar">
    <w:name w:val="默认段落字体 Para Char Char Char Char Char"/>
    <w:basedOn w:val="a"/>
    <w:uiPriority w:val="99"/>
    <w:rsid w:val="00552549"/>
    <w:rPr>
      <w:sz w:val="24"/>
    </w:rPr>
  </w:style>
  <w:style w:type="paragraph" w:customStyle="1" w:styleId="affff1">
    <w:name w:val="沈阳投标表格文字"/>
    <w:basedOn w:val="a"/>
    <w:next w:val="a"/>
    <w:uiPriority w:val="99"/>
    <w:rsid w:val="00552549"/>
    <w:pPr>
      <w:spacing w:line="320" w:lineRule="exact"/>
      <w:jc w:val="center"/>
    </w:pPr>
    <w:rPr>
      <w:rFonts w:ascii="宋体" w:hAnsi="宋体"/>
      <w:kern w:val="0"/>
    </w:rPr>
  </w:style>
  <w:style w:type="paragraph" w:customStyle="1" w:styleId="font15">
    <w:name w:val="font15"/>
    <w:basedOn w:val="a"/>
    <w:uiPriority w:val="99"/>
    <w:rsid w:val="00552549"/>
    <w:pPr>
      <w:widowControl/>
      <w:spacing w:before="100" w:beforeAutospacing="1" w:after="100" w:afterAutospacing="1"/>
      <w:jc w:val="left"/>
    </w:pPr>
    <w:rPr>
      <w:b/>
      <w:kern w:val="0"/>
      <w:sz w:val="20"/>
    </w:rPr>
  </w:style>
  <w:style w:type="paragraph" w:customStyle="1" w:styleId="xiaob">
    <w:name w:val="xiao b"/>
    <w:basedOn w:val="a"/>
    <w:uiPriority w:val="99"/>
    <w:rsid w:val="00552549"/>
    <w:pPr>
      <w:jc w:val="center"/>
    </w:pPr>
    <w:rPr>
      <w:rFonts w:eastAsia="黑体"/>
      <w:sz w:val="24"/>
    </w:rPr>
  </w:style>
  <w:style w:type="paragraph" w:customStyle="1" w:styleId="xl30">
    <w:name w:val="xl30"/>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hAnsi="Arial Unicode MS"/>
      <w:kern w:val="0"/>
      <w:sz w:val="20"/>
    </w:rPr>
  </w:style>
  <w:style w:type="paragraph" w:customStyle="1" w:styleId="xl120">
    <w:name w:val="xl120"/>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19">
    <w:name w:val="xl119"/>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32">
    <w:name w:val="xl132"/>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CharCharCharCharCharChar1Char">
    <w:name w:val="Char Char Char Char Char Char1 Char"/>
    <w:basedOn w:val="a"/>
    <w:uiPriority w:val="99"/>
    <w:rsid w:val="00552549"/>
    <w:pPr>
      <w:widowControl/>
      <w:spacing w:after="160" w:line="240" w:lineRule="exact"/>
      <w:jc w:val="left"/>
    </w:pPr>
    <w:rPr>
      <w:rFonts w:ascii="Verdana" w:hAnsi="Verdana"/>
      <w:kern w:val="0"/>
      <w:lang w:eastAsia="en-US"/>
    </w:rPr>
  </w:style>
  <w:style w:type="paragraph" w:customStyle="1" w:styleId="xl135">
    <w:name w:val="xl135"/>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kern w:val="0"/>
      <w:sz w:val="20"/>
    </w:rPr>
  </w:style>
  <w:style w:type="paragraph" w:customStyle="1" w:styleId="xl91">
    <w:name w:val="xl91"/>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affff2">
    <w:name w:val="正文点缩进"/>
    <w:basedOn w:val="a"/>
    <w:uiPriority w:val="99"/>
    <w:rsid w:val="00552549"/>
    <w:pPr>
      <w:widowControl/>
      <w:tabs>
        <w:tab w:val="left" w:pos="1758"/>
      </w:tabs>
      <w:snapToGrid w:val="0"/>
      <w:spacing w:after="60" w:line="288" w:lineRule="auto"/>
    </w:pPr>
    <w:rPr>
      <w:rFonts w:ascii="宋体"/>
      <w:sz w:val="22"/>
      <w:shd w:val="clear" w:color="auto" w:fill="FFFFFF"/>
    </w:rPr>
  </w:style>
  <w:style w:type="paragraph" w:customStyle="1" w:styleId="xl80">
    <w:name w:val="xl80"/>
    <w:basedOn w:val="a"/>
    <w:uiPriority w:val="99"/>
    <w:rsid w:val="00552549"/>
    <w:pPr>
      <w:widowControl/>
      <w:pBdr>
        <w:top w:val="single" w:sz="4" w:space="0" w:color="auto"/>
        <w:left w:val="single" w:sz="4" w:space="0" w:color="auto"/>
      </w:pBdr>
      <w:spacing w:before="100" w:beforeAutospacing="1" w:after="100" w:afterAutospacing="1"/>
      <w:jc w:val="left"/>
    </w:pPr>
    <w:rPr>
      <w:rFonts w:ascii="宋体" w:hAnsi="宋体"/>
      <w:kern w:val="0"/>
      <w:sz w:val="24"/>
    </w:rPr>
  </w:style>
  <w:style w:type="paragraph" w:customStyle="1" w:styleId="zu">
    <w:name w:val="zu"/>
    <w:basedOn w:val="a"/>
    <w:uiPriority w:val="99"/>
    <w:rsid w:val="00552549"/>
    <w:pPr>
      <w:tabs>
        <w:tab w:val="left" w:pos="567"/>
      </w:tabs>
      <w:ind w:left="709" w:hanging="705"/>
    </w:pPr>
  </w:style>
  <w:style w:type="paragraph" w:customStyle="1" w:styleId="1b">
    <w:name w:val="1"/>
    <w:basedOn w:val="a"/>
    <w:next w:val="af1"/>
    <w:uiPriority w:val="99"/>
    <w:rsid w:val="00552549"/>
    <w:pPr>
      <w:ind w:left="2098"/>
    </w:pPr>
    <w:rPr>
      <w:color w:val="000000"/>
      <w:sz w:val="24"/>
    </w:rPr>
  </w:style>
  <w:style w:type="paragraph" w:customStyle="1" w:styleId="xl52">
    <w:name w:val="xl52"/>
    <w:basedOn w:val="a"/>
    <w:uiPriority w:val="99"/>
    <w:rsid w:val="00552549"/>
    <w:pPr>
      <w:widowControl/>
      <w:pBdr>
        <w:top w:val="single" w:sz="4" w:space="0" w:color="auto"/>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CharCharCharChar1">
    <w:name w:val="Char Char Char Char1"/>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1c">
    <w:name w:val="纯文本1"/>
    <w:basedOn w:val="a"/>
    <w:uiPriority w:val="99"/>
    <w:rsid w:val="00552549"/>
    <w:pPr>
      <w:adjustRightInd w:val="0"/>
      <w:spacing w:line="312" w:lineRule="atLeast"/>
      <w:textAlignment w:val="baseline"/>
    </w:pPr>
    <w:rPr>
      <w:rFonts w:ascii="宋体" w:hAnsi="Courier New"/>
      <w:kern w:val="0"/>
      <w:sz w:val="28"/>
    </w:rPr>
  </w:style>
  <w:style w:type="paragraph" w:customStyle="1" w:styleId="xl89">
    <w:name w:val="xl89"/>
    <w:basedOn w:val="a"/>
    <w:uiPriority w:val="99"/>
    <w:rsid w:val="0055254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GW-1">
    <w:name w:val="GW-标题1"/>
    <w:basedOn w:val="1"/>
    <w:next w:val="a"/>
    <w:uiPriority w:val="99"/>
    <w:rsid w:val="00552549"/>
    <w:pPr>
      <w:pageBreakBefore/>
      <w:spacing w:beforeLines="100" w:afterLines="100" w:line="360" w:lineRule="auto"/>
      <w:ind w:left="980"/>
      <w:jc w:val="both"/>
    </w:pPr>
    <w:rPr>
      <w:rFonts w:ascii="Calibri" w:eastAsia="仿宋_GB2312" w:hAnsi="Calibri"/>
      <w:bCs/>
      <w:szCs w:val="44"/>
    </w:rPr>
  </w:style>
  <w:style w:type="paragraph" w:customStyle="1" w:styleId="xl138">
    <w:name w:val="xl138"/>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55">
    <w:name w:val="xl55"/>
    <w:basedOn w:val="a"/>
    <w:uiPriority w:val="99"/>
    <w:rsid w:val="00552549"/>
    <w:pPr>
      <w:widowControl/>
      <w:pBdr>
        <w:top w:val="single" w:sz="4" w:space="0" w:color="auto"/>
        <w:left w:val="single" w:sz="4" w:space="0" w:color="auto"/>
      </w:pBdr>
      <w:spacing w:before="100" w:after="100"/>
      <w:jc w:val="center"/>
      <w:textAlignment w:val="center"/>
    </w:pPr>
    <w:rPr>
      <w:rFonts w:ascii="Arial Unicode MS" w:hAnsi="Arial Unicode MS"/>
      <w:kern w:val="0"/>
    </w:rPr>
  </w:style>
  <w:style w:type="paragraph" w:customStyle="1" w:styleId="1d">
    <w:name w:val="项目符号1"/>
    <w:basedOn w:val="a"/>
    <w:uiPriority w:val="99"/>
    <w:rsid w:val="00552549"/>
    <w:pPr>
      <w:tabs>
        <w:tab w:val="left" w:pos="375"/>
      </w:tabs>
      <w:overflowPunct w:val="0"/>
      <w:adjustRightInd w:val="0"/>
      <w:snapToGrid w:val="0"/>
      <w:spacing w:before="120" w:line="360" w:lineRule="auto"/>
      <w:ind w:left="375" w:hanging="375"/>
    </w:pPr>
    <w:rPr>
      <w:rFonts w:ascii="宋体"/>
      <w:kern w:val="0"/>
    </w:rPr>
  </w:style>
  <w:style w:type="paragraph" w:customStyle="1" w:styleId="xl39">
    <w:name w:val="xl39"/>
    <w:basedOn w:val="a"/>
    <w:uiPriority w:val="99"/>
    <w:rsid w:val="00552549"/>
    <w:pPr>
      <w:widowControl/>
      <w:pBdr>
        <w:bottom w:val="single" w:sz="4" w:space="0" w:color="auto"/>
        <w:right w:val="single" w:sz="4" w:space="0" w:color="auto"/>
      </w:pBdr>
      <w:spacing w:before="100" w:after="100"/>
      <w:jc w:val="center"/>
    </w:pPr>
    <w:rPr>
      <w:kern w:val="0"/>
    </w:rPr>
  </w:style>
  <w:style w:type="paragraph" w:customStyle="1" w:styleId="Char30">
    <w:name w:val="Char3"/>
    <w:basedOn w:val="a"/>
    <w:uiPriority w:val="99"/>
    <w:rsid w:val="00552549"/>
    <w:pPr>
      <w:spacing w:line="360" w:lineRule="auto"/>
    </w:pPr>
    <w:rPr>
      <w:rFonts w:ascii="Tahoma" w:hAnsi="Tahoma"/>
    </w:rPr>
  </w:style>
  <w:style w:type="paragraph" w:customStyle="1" w:styleId="xl34">
    <w:name w:val="xl34"/>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sz w:val="22"/>
    </w:rPr>
  </w:style>
  <w:style w:type="paragraph" w:customStyle="1" w:styleId="xl112">
    <w:name w:val="xl112"/>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27">
    <w:name w:val="xl127"/>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4">
    <w:name w:val="xl24"/>
    <w:basedOn w:val="a"/>
    <w:uiPriority w:val="99"/>
    <w:rsid w:val="00552549"/>
    <w:pPr>
      <w:widowControl/>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黑体" w:eastAsia="黑体" w:hAnsi="Arial Unicode MS"/>
      <w:color w:val="008000"/>
      <w:kern w:val="0"/>
    </w:rPr>
  </w:style>
  <w:style w:type="paragraph" w:customStyle="1" w:styleId="affff3">
    <w:name w:val="表内"/>
    <w:basedOn w:val="a"/>
    <w:uiPriority w:val="99"/>
    <w:rsid w:val="00552549"/>
    <w:rPr>
      <w:sz w:val="24"/>
    </w:rPr>
  </w:style>
  <w:style w:type="paragraph" w:customStyle="1" w:styleId="affff4">
    <w:name w:val="正文段"/>
    <w:basedOn w:val="a"/>
    <w:uiPriority w:val="99"/>
    <w:rsid w:val="00552549"/>
    <w:pPr>
      <w:widowControl/>
      <w:adjustRightInd w:val="0"/>
      <w:spacing w:after="240" w:line="360" w:lineRule="atLeast"/>
      <w:ind w:firstLine="454"/>
      <w:textAlignment w:val="bottom"/>
    </w:pPr>
    <w:rPr>
      <w:rFonts w:ascii="宋体"/>
      <w:kern w:val="0"/>
      <w:sz w:val="24"/>
    </w:rPr>
  </w:style>
  <w:style w:type="paragraph" w:customStyle="1" w:styleId="xl76">
    <w:name w:val="xl76"/>
    <w:basedOn w:val="a"/>
    <w:uiPriority w:val="99"/>
    <w:rsid w:val="00552549"/>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ItemList">
    <w:name w:val="Item List"/>
    <w:uiPriority w:val="99"/>
    <w:rsid w:val="00552549"/>
    <w:pPr>
      <w:tabs>
        <w:tab w:val="left" w:pos="2126"/>
      </w:tabs>
      <w:adjustRightInd w:val="0"/>
      <w:snapToGrid w:val="0"/>
      <w:spacing w:before="80" w:after="80" w:line="240" w:lineRule="atLeast"/>
    </w:pPr>
    <w:rPr>
      <w:rFonts w:cs="Arial"/>
      <w:kern w:val="2"/>
      <w:sz w:val="21"/>
      <w:szCs w:val="21"/>
    </w:rPr>
  </w:style>
  <w:style w:type="paragraph" w:customStyle="1" w:styleId="xl78">
    <w:name w:val="xl78"/>
    <w:basedOn w:val="a"/>
    <w:uiPriority w:val="99"/>
    <w:rsid w:val="00552549"/>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affff5">
    <w:name w:val="基准标题"/>
    <w:basedOn w:val="a0"/>
    <w:next w:val="a0"/>
    <w:uiPriority w:val="99"/>
    <w:rsid w:val="00552549"/>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USE1">
    <w:name w:val="USE 1"/>
    <w:basedOn w:val="a"/>
    <w:uiPriority w:val="99"/>
    <w:rsid w:val="00552549"/>
    <w:pPr>
      <w:spacing w:line="200" w:lineRule="atLeast"/>
      <w:jc w:val="left"/>
    </w:pPr>
    <w:rPr>
      <w:rFonts w:ascii="宋体" w:hAnsi="宋体"/>
      <w:b/>
      <w:sz w:val="24"/>
    </w:rPr>
  </w:style>
  <w:style w:type="paragraph" w:customStyle="1" w:styleId="xl123">
    <w:name w:val="xl123"/>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xl82">
    <w:name w:val="xl82"/>
    <w:basedOn w:val="a"/>
    <w:uiPriority w:val="99"/>
    <w:rsid w:val="00552549"/>
    <w:pPr>
      <w:widowControl/>
      <w:pBdr>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affff6">
    <w:name w:val="样式 小四 加粗 左 行距: 单倍行距"/>
    <w:basedOn w:val="a"/>
    <w:uiPriority w:val="99"/>
    <w:rsid w:val="00552549"/>
    <w:pPr>
      <w:widowControl/>
      <w:tabs>
        <w:tab w:val="left" w:pos="420"/>
        <w:tab w:val="left" w:pos="3360"/>
      </w:tabs>
      <w:snapToGrid w:val="0"/>
      <w:spacing w:before="40" w:after="40" w:line="300" w:lineRule="auto"/>
      <w:ind w:left="420" w:hanging="420"/>
      <w:jc w:val="left"/>
    </w:pPr>
    <w:rPr>
      <w:rFonts w:ascii="Arial" w:hAnsi="Arial"/>
      <w:kern w:val="0"/>
    </w:rPr>
  </w:style>
  <w:style w:type="paragraph" w:customStyle="1" w:styleId="xl27">
    <w:name w:val="xl27"/>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sz w:val="22"/>
    </w:rPr>
  </w:style>
  <w:style w:type="paragraph" w:customStyle="1" w:styleId="xl79">
    <w:name w:val="xl79"/>
    <w:basedOn w:val="a"/>
    <w:uiPriority w:val="99"/>
    <w:rsid w:val="00552549"/>
    <w:pPr>
      <w:widowControl/>
      <w:pBdr>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11">
    <w:name w:val="列出段落111"/>
    <w:basedOn w:val="a"/>
    <w:uiPriority w:val="99"/>
    <w:rsid w:val="00552549"/>
    <w:pPr>
      <w:ind w:firstLineChars="200" w:firstLine="420"/>
    </w:pPr>
  </w:style>
  <w:style w:type="paragraph" w:customStyle="1" w:styleId="xl23">
    <w:name w:val="xl23"/>
    <w:basedOn w:val="a"/>
    <w:uiPriority w:val="99"/>
    <w:rsid w:val="00552549"/>
    <w:pPr>
      <w:widowControl/>
      <w:pBdr>
        <w:bottom w:val="single" w:sz="4" w:space="0" w:color="auto"/>
        <w:right w:val="single" w:sz="4" w:space="0" w:color="auto"/>
      </w:pBdr>
      <w:spacing w:before="100" w:beforeAutospacing="1" w:after="100" w:afterAutospacing="1"/>
      <w:jc w:val="center"/>
    </w:pPr>
    <w:rPr>
      <w:rFonts w:ascii="Arial Unicode MS" w:hAnsi="Arial Unicode MS"/>
      <w:color w:val="000000"/>
      <w:kern w:val="0"/>
      <w:sz w:val="24"/>
    </w:rPr>
  </w:style>
  <w:style w:type="paragraph" w:customStyle="1" w:styleId="xl60">
    <w:name w:val="xl60"/>
    <w:basedOn w:val="a"/>
    <w:uiPriority w:val="99"/>
    <w:rsid w:val="00552549"/>
    <w:pPr>
      <w:widowControl/>
      <w:pBdr>
        <w:top w:val="single" w:sz="4" w:space="0" w:color="auto"/>
        <w:left w:val="single" w:sz="4" w:space="0" w:color="auto"/>
        <w:bottom w:val="single" w:sz="4" w:space="0" w:color="auto"/>
      </w:pBdr>
      <w:spacing w:before="100" w:after="100"/>
      <w:jc w:val="center"/>
      <w:textAlignment w:val="center"/>
    </w:pPr>
    <w:rPr>
      <w:kern w:val="0"/>
    </w:rPr>
  </w:style>
  <w:style w:type="paragraph" w:customStyle="1" w:styleId="font5">
    <w:name w:val="font5"/>
    <w:basedOn w:val="a"/>
    <w:uiPriority w:val="99"/>
    <w:rsid w:val="00552549"/>
    <w:pPr>
      <w:widowControl/>
      <w:spacing w:before="100" w:after="100"/>
      <w:jc w:val="left"/>
    </w:pPr>
    <w:rPr>
      <w:rFonts w:ascii="宋体" w:hAnsi="宋体"/>
      <w:kern w:val="0"/>
      <w:sz w:val="18"/>
    </w:rPr>
  </w:style>
  <w:style w:type="paragraph" w:customStyle="1" w:styleId="affff7">
    <w:name w:val="自定义表格"/>
    <w:basedOn w:val="a"/>
    <w:uiPriority w:val="99"/>
    <w:rsid w:val="00552549"/>
    <w:pPr>
      <w:widowControl/>
      <w:snapToGrid w:val="0"/>
      <w:spacing w:before="80" w:after="80"/>
    </w:pPr>
    <w:rPr>
      <w:kern w:val="0"/>
    </w:rPr>
  </w:style>
  <w:style w:type="paragraph" w:customStyle="1" w:styleId="xl48">
    <w:name w:val="xl48"/>
    <w:basedOn w:val="a"/>
    <w:uiPriority w:val="99"/>
    <w:rsid w:val="00552549"/>
    <w:pPr>
      <w:widowControl/>
      <w:pBdr>
        <w:left w:val="single" w:sz="4" w:space="0" w:color="auto"/>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GW-9">
    <w:name w:val="GW-标题9"/>
    <w:basedOn w:val="GW-8"/>
    <w:uiPriority w:val="99"/>
    <w:rsid w:val="00552549"/>
    <w:pPr>
      <w:tabs>
        <w:tab w:val="left" w:pos="3780"/>
        <w:tab w:val="left" w:pos="4260"/>
      </w:tabs>
      <w:ind w:left="4260"/>
    </w:pPr>
  </w:style>
  <w:style w:type="paragraph" w:customStyle="1" w:styleId="GW-8">
    <w:name w:val="GW-标题8"/>
    <w:basedOn w:val="GW-7"/>
    <w:uiPriority w:val="99"/>
    <w:rsid w:val="00552549"/>
    <w:pPr>
      <w:tabs>
        <w:tab w:val="left" w:pos="3360"/>
        <w:tab w:val="left" w:pos="3840"/>
      </w:tabs>
      <w:ind w:left="3840"/>
    </w:pPr>
    <w:rPr>
      <w:b w:val="0"/>
    </w:rPr>
  </w:style>
  <w:style w:type="paragraph" w:customStyle="1" w:styleId="xl43">
    <w:name w:val="xl43"/>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pPr>
    <w:rPr>
      <w:kern w:val="0"/>
    </w:rPr>
  </w:style>
  <w:style w:type="paragraph" w:customStyle="1" w:styleId="2e">
    <w:name w:val="2"/>
    <w:basedOn w:val="a"/>
    <w:next w:val="23"/>
    <w:uiPriority w:val="99"/>
    <w:rsid w:val="00552549"/>
    <w:pPr>
      <w:spacing w:line="360" w:lineRule="auto"/>
      <w:ind w:firstLine="480"/>
    </w:pPr>
    <w:rPr>
      <w:rFonts w:ascii="Arial" w:hAnsi="Arial"/>
      <w:sz w:val="24"/>
    </w:rPr>
  </w:style>
  <w:style w:type="paragraph" w:customStyle="1" w:styleId="xl73">
    <w:name w:val="xl73"/>
    <w:basedOn w:val="a"/>
    <w:uiPriority w:val="99"/>
    <w:rsid w:val="00552549"/>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xl131">
    <w:name w:val="xl131"/>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l94">
    <w:name w:val="l9标题4"/>
    <w:basedOn w:val="l92"/>
    <w:uiPriority w:val="99"/>
    <w:rsid w:val="00552549"/>
    <w:rPr>
      <w:rFonts w:ascii="Arial" w:hAnsi="Arial"/>
      <w:b/>
      <w:sz w:val="21"/>
    </w:rPr>
  </w:style>
  <w:style w:type="paragraph" w:customStyle="1" w:styleId="xl61">
    <w:name w:val="xl61"/>
    <w:basedOn w:val="a"/>
    <w:uiPriority w:val="99"/>
    <w:rsid w:val="00552549"/>
    <w:pPr>
      <w:widowControl/>
      <w:pBdr>
        <w:top w:val="single" w:sz="4" w:space="0" w:color="auto"/>
        <w:left w:val="single" w:sz="4" w:space="0" w:color="auto"/>
        <w:bottom w:val="single" w:sz="4" w:space="0" w:color="auto"/>
      </w:pBdr>
      <w:spacing w:before="100" w:beforeAutospacing="1" w:after="100" w:afterAutospacing="1"/>
      <w:jc w:val="left"/>
    </w:pPr>
    <w:rPr>
      <w:b/>
      <w:kern w:val="0"/>
      <w:sz w:val="20"/>
    </w:rPr>
  </w:style>
  <w:style w:type="paragraph" w:customStyle="1" w:styleId="HeadingLeft">
    <w:name w:val="Heading Left"/>
    <w:basedOn w:val="a"/>
    <w:uiPriority w:val="99"/>
    <w:rsid w:val="00552549"/>
    <w:pPr>
      <w:widowControl/>
      <w:topLinePunct/>
      <w:adjustRightInd w:val="0"/>
      <w:snapToGrid w:val="0"/>
      <w:spacing w:line="240" w:lineRule="atLeast"/>
      <w:ind w:firstLineChars="200" w:firstLine="200"/>
      <w:jc w:val="left"/>
    </w:pPr>
    <w:rPr>
      <w:rFonts w:cs="Arial"/>
      <w:sz w:val="20"/>
    </w:rPr>
  </w:style>
  <w:style w:type="paragraph" w:customStyle="1" w:styleId="font16">
    <w:name w:val="font16"/>
    <w:basedOn w:val="a"/>
    <w:uiPriority w:val="99"/>
    <w:rsid w:val="00552549"/>
    <w:pPr>
      <w:widowControl/>
      <w:spacing w:before="100" w:beforeAutospacing="1" w:after="100" w:afterAutospacing="1"/>
      <w:jc w:val="left"/>
    </w:pPr>
    <w:rPr>
      <w:rFonts w:ascii="宋体" w:hAnsi="宋体"/>
      <w:b/>
      <w:kern w:val="0"/>
      <w:sz w:val="20"/>
    </w:rPr>
  </w:style>
  <w:style w:type="paragraph" w:customStyle="1" w:styleId="xl139">
    <w:name w:val="xl139"/>
    <w:basedOn w:val="a"/>
    <w:uiPriority w:val="99"/>
    <w:rsid w:val="0055254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22">
    <w:name w:val="xl22"/>
    <w:basedOn w:val="a"/>
    <w:uiPriority w:val="99"/>
    <w:rsid w:val="00552549"/>
    <w:pPr>
      <w:widowControl/>
      <w:spacing w:before="100" w:beforeAutospacing="1" w:after="100" w:afterAutospacing="1"/>
      <w:jc w:val="left"/>
    </w:pPr>
    <w:rPr>
      <w:rFonts w:ascii="Arial Unicode MS" w:hAnsi="Arial Unicode MS"/>
      <w:kern w:val="0"/>
      <w:sz w:val="20"/>
    </w:rPr>
  </w:style>
  <w:style w:type="paragraph" w:customStyle="1" w:styleId="2f">
    <w:name w:val="列出段落2"/>
    <w:basedOn w:val="a"/>
    <w:uiPriority w:val="99"/>
    <w:rsid w:val="00552549"/>
    <w:pPr>
      <w:ind w:firstLineChars="200" w:firstLine="420"/>
    </w:pPr>
  </w:style>
  <w:style w:type="paragraph" w:customStyle="1" w:styleId="affff8">
    <w:name w:val="重点"/>
    <w:basedOn w:val="a"/>
    <w:uiPriority w:val="99"/>
    <w:rsid w:val="00552549"/>
    <w:pPr>
      <w:tabs>
        <w:tab w:val="left" w:pos="0"/>
        <w:tab w:val="left" w:pos="814"/>
      </w:tabs>
      <w:adjustRightInd w:val="0"/>
      <w:snapToGrid w:val="0"/>
      <w:spacing w:line="560" w:lineRule="atLeast"/>
      <w:ind w:left="737" w:hanging="283"/>
    </w:pPr>
    <w:rPr>
      <w:kern w:val="24"/>
      <w:sz w:val="30"/>
    </w:rPr>
  </w:style>
  <w:style w:type="paragraph" w:customStyle="1" w:styleId="57">
    <w:name w:val="样式5"/>
    <w:basedOn w:val="a"/>
    <w:uiPriority w:val="99"/>
    <w:rsid w:val="00552549"/>
    <w:pPr>
      <w:spacing w:after="120" w:line="360" w:lineRule="auto"/>
      <w:jc w:val="center"/>
    </w:pPr>
    <w:rPr>
      <w:rFonts w:ascii="宋体" w:eastAsia="楷体_GB2312" w:hAnsi="宋体"/>
      <w:b/>
      <w:color w:val="000000"/>
      <w:kern w:val="0"/>
      <w:sz w:val="28"/>
    </w:rPr>
  </w:style>
  <w:style w:type="paragraph" w:customStyle="1" w:styleId="xl65">
    <w:name w:val="xl65"/>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Style140">
    <w:name w:val="_Style 140"/>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Char5CharCharCharCharCharChar">
    <w:name w:val="Char5 Char Char Char Char Char Char"/>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xl129">
    <w:name w:val="xl129"/>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37">
    <w:name w:val="xl137"/>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b/>
      <w:kern w:val="0"/>
      <w:sz w:val="20"/>
    </w:rPr>
  </w:style>
  <w:style w:type="paragraph" w:customStyle="1" w:styleId="xl81">
    <w:name w:val="xl81"/>
    <w:basedOn w:val="a"/>
    <w:uiPriority w:val="99"/>
    <w:rsid w:val="00552549"/>
    <w:pPr>
      <w:widowControl/>
      <w:pBdr>
        <w:top w:val="single" w:sz="4" w:space="0" w:color="auto"/>
      </w:pBdr>
      <w:spacing w:before="100" w:beforeAutospacing="1" w:after="100" w:afterAutospacing="1"/>
      <w:jc w:val="left"/>
    </w:pPr>
    <w:rPr>
      <w:rFonts w:ascii="宋体" w:hAnsi="宋体"/>
      <w:kern w:val="0"/>
      <w:sz w:val="24"/>
    </w:rPr>
  </w:style>
  <w:style w:type="paragraph" w:customStyle="1" w:styleId="xl40">
    <w:name w:val="xl40"/>
    <w:basedOn w:val="a"/>
    <w:uiPriority w:val="99"/>
    <w:rsid w:val="00552549"/>
    <w:pPr>
      <w:widowControl/>
      <w:pBdr>
        <w:bottom w:val="single" w:sz="4" w:space="0" w:color="auto"/>
        <w:right w:val="single" w:sz="4" w:space="0" w:color="auto"/>
      </w:pBdr>
      <w:spacing w:before="100" w:after="100"/>
      <w:jc w:val="center"/>
      <w:textAlignment w:val="center"/>
    </w:pPr>
    <w:rPr>
      <w:kern w:val="0"/>
    </w:rPr>
  </w:style>
  <w:style w:type="paragraph" w:customStyle="1" w:styleId="xl58">
    <w:name w:val="xl58"/>
    <w:basedOn w:val="a"/>
    <w:uiPriority w:val="99"/>
    <w:rsid w:val="00552549"/>
    <w:pPr>
      <w:widowControl/>
      <w:pBdr>
        <w:left w:val="single" w:sz="4" w:space="0" w:color="auto"/>
        <w:bottom w:val="single" w:sz="4" w:space="0" w:color="auto"/>
      </w:pBdr>
      <w:spacing w:before="100" w:after="100"/>
      <w:jc w:val="center"/>
      <w:textAlignment w:val="center"/>
    </w:pPr>
    <w:rPr>
      <w:rFonts w:ascii="Arial Unicode MS" w:hAnsi="Arial Unicode MS"/>
      <w:kern w:val="0"/>
    </w:rPr>
  </w:style>
  <w:style w:type="paragraph" w:customStyle="1" w:styleId="Char12">
    <w:name w:val="Char1"/>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211">
    <w:name w:val="正文文本缩进 21"/>
    <w:basedOn w:val="a"/>
    <w:uiPriority w:val="99"/>
    <w:rsid w:val="00552549"/>
    <w:pPr>
      <w:tabs>
        <w:tab w:val="left" w:pos="1170"/>
      </w:tabs>
      <w:adjustRightInd w:val="0"/>
      <w:spacing w:line="360" w:lineRule="auto"/>
      <w:ind w:left="1170" w:right="1001" w:firstLine="525"/>
      <w:jc w:val="left"/>
      <w:textAlignment w:val="baseline"/>
    </w:pPr>
    <w:rPr>
      <w:sz w:val="24"/>
    </w:rPr>
  </w:style>
  <w:style w:type="paragraph" w:customStyle="1" w:styleId="xl68">
    <w:name w:val="xl68"/>
    <w:basedOn w:val="a"/>
    <w:uiPriority w:val="99"/>
    <w:rsid w:val="00552549"/>
    <w:pPr>
      <w:widowControl/>
      <w:pBdr>
        <w:left w:val="single" w:sz="4" w:space="0" w:color="auto"/>
      </w:pBdr>
      <w:spacing w:before="100" w:beforeAutospacing="1" w:after="100" w:afterAutospacing="1"/>
      <w:jc w:val="center"/>
    </w:pPr>
    <w:rPr>
      <w:rFonts w:ascii="宋体" w:hAnsi="宋体"/>
      <w:kern w:val="0"/>
      <w:sz w:val="24"/>
    </w:rPr>
  </w:style>
  <w:style w:type="paragraph" w:customStyle="1" w:styleId="xl86">
    <w:name w:val="xl86"/>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b/>
      <w:kern w:val="0"/>
      <w:sz w:val="14"/>
    </w:rPr>
  </w:style>
  <w:style w:type="paragraph" w:customStyle="1" w:styleId="ParaChar">
    <w:name w:val="默认段落字体 Para Char"/>
    <w:basedOn w:val="a"/>
    <w:uiPriority w:val="99"/>
    <w:rsid w:val="00552549"/>
    <w:pPr>
      <w:adjustRightInd w:val="0"/>
      <w:spacing w:line="360" w:lineRule="auto"/>
    </w:pPr>
    <w:rPr>
      <w:kern w:val="0"/>
    </w:rPr>
  </w:style>
  <w:style w:type="paragraph" w:customStyle="1" w:styleId="CM7">
    <w:name w:val="CM7"/>
    <w:basedOn w:val="a"/>
    <w:next w:val="a"/>
    <w:uiPriority w:val="99"/>
    <w:rsid w:val="00552549"/>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L91">
    <w:name w:val="L9标题1"/>
    <w:basedOn w:val="a"/>
    <w:uiPriority w:val="99"/>
    <w:rsid w:val="00552549"/>
    <w:pPr>
      <w:tabs>
        <w:tab w:val="left" w:pos="425"/>
      </w:tabs>
      <w:spacing w:before="100" w:after="50" w:line="360" w:lineRule="auto"/>
      <w:ind w:left="425" w:hanging="425"/>
    </w:pPr>
    <w:rPr>
      <w:b/>
      <w:sz w:val="28"/>
    </w:rPr>
  </w:style>
  <w:style w:type="paragraph" w:customStyle="1" w:styleId="xl128">
    <w:name w:val="xl128"/>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kern w:val="0"/>
      <w:sz w:val="20"/>
    </w:rPr>
  </w:style>
  <w:style w:type="paragraph" w:customStyle="1" w:styleId="xl142">
    <w:name w:val="xl142"/>
    <w:basedOn w:val="a"/>
    <w:uiPriority w:val="99"/>
    <w:rsid w:val="00552549"/>
    <w:pPr>
      <w:widowControl/>
      <w:pBdr>
        <w:top w:val="single" w:sz="4" w:space="0" w:color="auto"/>
        <w:left w:val="single" w:sz="4" w:space="0" w:color="auto"/>
      </w:pBdr>
      <w:spacing w:before="100" w:beforeAutospacing="1" w:after="100" w:afterAutospacing="1"/>
      <w:jc w:val="center"/>
      <w:textAlignment w:val="center"/>
    </w:pPr>
    <w:rPr>
      <w:rFonts w:ascii="宋体" w:hAnsi="宋体"/>
      <w:kern w:val="0"/>
      <w:sz w:val="20"/>
    </w:rPr>
  </w:style>
  <w:style w:type="paragraph" w:customStyle="1" w:styleId="xl36">
    <w:name w:val="xl36"/>
    <w:basedOn w:val="a"/>
    <w:uiPriority w:val="99"/>
    <w:rsid w:val="00552549"/>
    <w:pPr>
      <w:widowControl/>
      <w:pBdr>
        <w:bottom w:val="single" w:sz="4" w:space="0" w:color="auto"/>
        <w:right w:val="single" w:sz="4" w:space="0" w:color="auto"/>
      </w:pBdr>
      <w:spacing w:before="100" w:after="100"/>
      <w:jc w:val="center"/>
      <w:textAlignment w:val="center"/>
    </w:pPr>
    <w:rPr>
      <w:kern w:val="0"/>
    </w:rPr>
  </w:style>
  <w:style w:type="paragraph" w:customStyle="1" w:styleId="affff9">
    <w:name w:val="表格内文"/>
    <w:basedOn w:val="a"/>
    <w:uiPriority w:val="99"/>
    <w:rsid w:val="00552549"/>
    <w:pPr>
      <w:overflowPunct w:val="0"/>
      <w:adjustRightInd w:val="0"/>
      <w:snapToGrid w:val="0"/>
      <w:spacing w:line="240" w:lineRule="atLeast"/>
    </w:pPr>
    <w:rPr>
      <w:rFonts w:ascii="宋体"/>
      <w:kern w:val="0"/>
    </w:rPr>
  </w:style>
  <w:style w:type="paragraph" w:customStyle="1" w:styleId="xl124">
    <w:name w:val="xl124"/>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77">
    <w:name w:val="xl77"/>
    <w:basedOn w:val="a"/>
    <w:uiPriority w:val="99"/>
    <w:rsid w:val="00552549"/>
    <w:pPr>
      <w:widowControl/>
      <w:pBdr>
        <w:top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font17">
    <w:name w:val="font17"/>
    <w:basedOn w:val="a"/>
    <w:uiPriority w:val="99"/>
    <w:rsid w:val="00552549"/>
    <w:pPr>
      <w:widowControl/>
      <w:spacing w:before="100" w:beforeAutospacing="1" w:after="100" w:afterAutospacing="1"/>
      <w:jc w:val="left"/>
    </w:pPr>
    <w:rPr>
      <w:b/>
      <w:kern w:val="0"/>
      <w:sz w:val="14"/>
    </w:rPr>
  </w:style>
  <w:style w:type="paragraph" w:customStyle="1" w:styleId="font10">
    <w:name w:val="font10"/>
    <w:basedOn w:val="a"/>
    <w:uiPriority w:val="99"/>
    <w:rsid w:val="00552549"/>
    <w:pPr>
      <w:widowControl/>
      <w:spacing w:before="100" w:beforeAutospacing="1" w:after="100" w:afterAutospacing="1"/>
      <w:jc w:val="left"/>
    </w:pPr>
    <w:rPr>
      <w:b/>
      <w:kern w:val="0"/>
      <w:sz w:val="14"/>
    </w:rPr>
  </w:style>
  <w:style w:type="paragraph" w:customStyle="1" w:styleId="1e">
    <w:name w:val="表1"/>
    <w:basedOn w:val="a"/>
    <w:uiPriority w:val="99"/>
    <w:rsid w:val="00552549"/>
    <w:pPr>
      <w:autoSpaceDE w:val="0"/>
      <w:autoSpaceDN w:val="0"/>
      <w:adjustRightInd w:val="0"/>
      <w:jc w:val="center"/>
    </w:pPr>
    <w:rPr>
      <w:color w:val="000000"/>
      <w:spacing w:val="20"/>
      <w:kern w:val="0"/>
    </w:rPr>
  </w:style>
  <w:style w:type="paragraph" w:customStyle="1" w:styleId="xl66">
    <w:name w:val="xl66"/>
    <w:basedOn w:val="a"/>
    <w:uiPriority w:val="99"/>
    <w:rsid w:val="00552549"/>
    <w:pPr>
      <w:widowControl/>
      <w:pBdr>
        <w:top w:val="single" w:sz="4" w:space="0" w:color="auto"/>
        <w:bottom w:val="single" w:sz="4" w:space="0" w:color="auto"/>
      </w:pBdr>
      <w:spacing w:before="100" w:beforeAutospacing="1" w:after="100" w:afterAutospacing="1"/>
      <w:jc w:val="left"/>
    </w:pPr>
    <w:rPr>
      <w:b/>
      <w:kern w:val="0"/>
      <w:sz w:val="24"/>
    </w:rPr>
  </w:style>
  <w:style w:type="paragraph" w:customStyle="1" w:styleId="Char20">
    <w:name w:val="Char2"/>
    <w:basedOn w:val="a"/>
    <w:uiPriority w:val="99"/>
    <w:rsid w:val="00552549"/>
    <w:pPr>
      <w:widowControl/>
      <w:spacing w:after="160" w:line="240" w:lineRule="exact"/>
      <w:jc w:val="left"/>
    </w:pPr>
  </w:style>
  <w:style w:type="paragraph" w:customStyle="1" w:styleId="xl32">
    <w:name w:val="xl32"/>
    <w:basedOn w:val="a"/>
    <w:uiPriority w:val="99"/>
    <w:rsid w:val="00552549"/>
    <w:pPr>
      <w:widowControl/>
      <w:spacing w:before="100" w:beforeAutospacing="1" w:after="100" w:afterAutospacing="1"/>
      <w:jc w:val="center"/>
      <w:textAlignment w:val="center"/>
    </w:pPr>
    <w:rPr>
      <w:rFonts w:ascii="宋体" w:hAnsi="宋体"/>
      <w:kern w:val="0"/>
      <w:sz w:val="24"/>
    </w:rPr>
  </w:style>
  <w:style w:type="paragraph" w:customStyle="1" w:styleId="xl130">
    <w:name w:val="xl130"/>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rPr>
  </w:style>
  <w:style w:type="paragraph" w:customStyle="1" w:styleId="xl28">
    <w:name w:val="xl28"/>
    <w:basedOn w:val="a"/>
    <w:uiPriority w:val="99"/>
    <w:rsid w:val="00552549"/>
    <w:pPr>
      <w:widowControl/>
      <w:pBdr>
        <w:bottom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font0">
    <w:name w:val="font0"/>
    <w:basedOn w:val="a"/>
    <w:uiPriority w:val="99"/>
    <w:rsid w:val="00552549"/>
    <w:pPr>
      <w:widowControl/>
      <w:spacing w:before="100" w:beforeAutospacing="1" w:after="100" w:afterAutospacing="1"/>
      <w:jc w:val="left"/>
    </w:pPr>
    <w:rPr>
      <w:rFonts w:ascii="宋体" w:hAnsi="宋体"/>
      <w:kern w:val="0"/>
      <w:sz w:val="24"/>
    </w:rPr>
  </w:style>
  <w:style w:type="paragraph" w:customStyle="1" w:styleId="xl121">
    <w:name w:val="xl121"/>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kern w:val="0"/>
      <w:sz w:val="20"/>
    </w:rPr>
  </w:style>
  <w:style w:type="paragraph" w:customStyle="1" w:styleId="font12">
    <w:name w:val="font12"/>
    <w:basedOn w:val="a"/>
    <w:uiPriority w:val="99"/>
    <w:rsid w:val="00552549"/>
    <w:pPr>
      <w:widowControl/>
      <w:spacing w:before="100" w:beforeAutospacing="1" w:after="100" w:afterAutospacing="1"/>
      <w:jc w:val="left"/>
    </w:pPr>
    <w:rPr>
      <w:b/>
      <w:kern w:val="0"/>
      <w:sz w:val="18"/>
    </w:rPr>
  </w:style>
  <w:style w:type="paragraph" w:customStyle="1" w:styleId="Abbildung">
    <w:name w:val="Abbildung"/>
    <w:basedOn w:val="a"/>
    <w:next w:val="a"/>
    <w:uiPriority w:val="99"/>
    <w:rsid w:val="00552549"/>
    <w:pPr>
      <w:widowControl/>
      <w:tabs>
        <w:tab w:val="left" w:pos="1134"/>
        <w:tab w:val="left" w:pos="6237"/>
      </w:tabs>
      <w:spacing w:before="120"/>
      <w:jc w:val="center"/>
    </w:pPr>
    <w:rPr>
      <w:rFonts w:ascii="Arial" w:hAnsi="Arial"/>
      <w:b/>
      <w:kern w:val="0"/>
      <w:sz w:val="24"/>
      <w:lang w:val="en-GB"/>
    </w:rPr>
  </w:style>
  <w:style w:type="paragraph" w:customStyle="1" w:styleId="2f0">
    <w:name w:val="修订2"/>
    <w:uiPriority w:val="99"/>
    <w:rsid w:val="00552549"/>
    <w:rPr>
      <w:kern w:val="2"/>
      <w:sz w:val="21"/>
    </w:rPr>
  </w:style>
  <w:style w:type="paragraph" w:customStyle="1" w:styleId="280">
    <w:name w:val="样式 行距: 固定值 28 磅"/>
    <w:basedOn w:val="a"/>
    <w:uiPriority w:val="99"/>
    <w:rsid w:val="00552549"/>
    <w:pPr>
      <w:adjustRightInd w:val="0"/>
      <w:snapToGrid w:val="0"/>
      <w:spacing w:line="560" w:lineRule="exact"/>
      <w:ind w:firstLine="567"/>
    </w:pPr>
    <w:rPr>
      <w:kern w:val="0"/>
      <w:sz w:val="28"/>
    </w:rPr>
  </w:style>
  <w:style w:type="paragraph" w:customStyle="1" w:styleId="p0">
    <w:name w:val="p0"/>
    <w:basedOn w:val="a"/>
    <w:uiPriority w:val="99"/>
    <w:rsid w:val="00552549"/>
    <w:pPr>
      <w:widowControl/>
    </w:pPr>
    <w:rPr>
      <w:kern w:val="0"/>
      <w:szCs w:val="21"/>
    </w:rPr>
  </w:style>
  <w:style w:type="paragraph" w:customStyle="1" w:styleId="l93">
    <w:name w:val="l9标题3"/>
    <w:basedOn w:val="l92"/>
    <w:uiPriority w:val="99"/>
    <w:rsid w:val="00552549"/>
    <w:rPr>
      <w:b/>
    </w:rPr>
  </w:style>
  <w:style w:type="paragraph" w:customStyle="1" w:styleId="212">
    <w:name w:val="标题 21"/>
    <w:next w:val="a"/>
    <w:uiPriority w:val="99"/>
    <w:rsid w:val="00552549"/>
    <w:pPr>
      <w:keepNext/>
      <w:keepLines/>
      <w:widowControl w:val="0"/>
      <w:spacing w:line="360" w:lineRule="auto"/>
      <w:jc w:val="both"/>
      <w:outlineLvl w:val="2"/>
    </w:pPr>
    <w:rPr>
      <w:rFonts w:ascii="宋体" w:hAnsi="宋体"/>
      <w:b/>
      <w:bCs/>
      <w:color w:val="000000"/>
      <w:sz w:val="28"/>
      <w:szCs w:val="28"/>
      <w:u w:color="000000"/>
    </w:rPr>
  </w:style>
  <w:style w:type="paragraph" w:customStyle="1" w:styleId="xl92">
    <w:name w:val="xl92"/>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16"/>
    </w:rPr>
  </w:style>
  <w:style w:type="paragraph" w:customStyle="1" w:styleId="affffa">
    <w:name w:val="样式 图表 + 五号"/>
    <w:basedOn w:val="a"/>
    <w:uiPriority w:val="99"/>
    <w:rsid w:val="00552549"/>
    <w:pPr>
      <w:spacing w:line="360" w:lineRule="exact"/>
      <w:jc w:val="left"/>
    </w:pPr>
    <w:rPr>
      <w:rFonts w:ascii="楷体_GB2312" w:eastAsia="楷体_GB2312" w:hAnsi="宋体"/>
      <w:color w:val="000000"/>
      <w:spacing w:val="-10"/>
      <w:kern w:val="0"/>
    </w:rPr>
  </w:style>
  <w:style w:type="paragraph" w:customStyle="1" w:styleId="affffb">
    <w:name w:val="关于"/>
    <w:basedOn w:val="a"/>
    <w:next w:val="a"/>
    <w:uiPriority w:val="99"/>
    <w:rsid w:val="00552549"/>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xl44">
    <w:name w:val="xl44"/>
    <w:basedOn w:val="a"/>
    <w:uiPriority w:val="99"/>
    <w:rsid w:val="00552549"/>
    <w:pPr>
      <w:widowControl/>
      <w:pBdr>
        <w:top w:val="single" w:sz="4" w:space="0" w:color="auto"/>
        <w:bottom w:val="single" w:sz="4" w:space="0" w:color="auto"/>
      </w:pBdr>
      <w:spacing w:before="100" w:after="100"/>
      <w:jc w:val="center"/>
      <w:textAlignment w:val="center"/>
    </w:pPr>
    <w:rPr>
      <w:kern w:val="0"/>
    </w:rPr>
  </w:style>
  <w:style w:type="paragraph" w:customStyle="1" w:styleId="xl57">
    <w:name w:val="xl57"/>
    <w:basedOn w:val="a"/>
    <w:uiPriority w:val="99"/>
    <w:rsid w:val="00552549"/>
    <w:pPr>
      <w:widowControl/>
      <w:pBdr>
        <w:top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xl145">
    <w:name w:val="xl145"/>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51">
    <w:name w:val="xl51"/>
    <w:basedOn w:val="a"/>
    <w:uiPriority w:val="99"/>
    <w:rsid w:val="00552549"/>
    <w:pPr>
      <w:widowControl/>
      <w:pBdr>
        <w:top w:val="single" w:sz="4" w:space="0" w:color="auto"/>
        <w:bottom w:val="single" w:sz="4" w:space="0" w:color="auto"/>
        <w:right w:val="single" w:sz="4" w:space="0" w:color="auto"/>
      </w:pBdr>
      <w:spacing w:before="100" w:after="100"/>
      <w:jc w:val="center"/>
    </w:pPr>
    <w:rPr>
      <w:rFonts w:ascii="Arial Unicode MS" w:hAnsi="Arial Unicode MS"/>
      <w:kern w:val="0"/>
    </w:rPr>
  </w:style>
  <w:style w:type="paragraph" w:customStyle="1" w:styleId="xl126">
    <w:name w:val="xl126"/>
    <w:basedOn w:val="a"/>
    <w:uiPriority w:val="99"/>
    <w:rsid w:val="0055254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141">
    <w:name w:val="xl141"/>
    <w:basedOn w:val="a"/>
    <w:uiPriority w:val="99"/>
    <w:rsid w:val="00552549"/>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xl98">
    <w:name w:val="xl98"/>
    <w:basedOn w:val="a"/>
    <w:uiPriority w:val="99"/>
    <w:rsid w:val="00552549"/>
    <w:pPr>
      <w:widowControl/>
      <w:pBdr>
        <w:top w:val="single" w:sz="4" w:space="0" w:color="auto"/>
        <w:bottom w:val="single" w:sz="4" w:space="0" w:color="auto"/>
        <w:right w:val="single" w:sz="4" w:space="0" w:color="auto"/>
      </w:pBdr>
      <w:spacing w:before="100" w:beforeAutospacing="1" w:after="100" w:afterAutospacing="1"/>
      <w:jc w:val="center"/>
    </w:pPr>
    <w:rPr>
      <w:b/>
      <w:kern w:val="0"/>
      <w:sz w:val="12"/>
    </w:rPr>
  </w:style>
  <w:style w:type="paragraph" w:customStyle="1" w:styleId="font11">
    <w:name w:val="font11"/>
    <w:basedOn w:val="a"/>
    <w:uiPriority w:val="99"/>
    <w:rsid w:val="00552549"/>
    <w:pPr>
      <w:widowControl/>
      <w:spacing w:before="100" w:beforeAutospacing="1" w:after="100" w:afterAutospacing="1"/>
      <w:jc w:val="left"/>
    </w:pPr>
    <w:rPr>
      <w:rFonts w:ascii="宋体" w:hAnsi="宋体"/>
      <w:b/>
      <w:kern w:val="0"/>
      <w:sz w:val="14"/>
    </w:rPr>
  </w:style>
  <w:style w:type="paragraph" w:customStyle="1" w:styleId="xl72">
    <w:name w:val="xl72"/>
    <w:basedOn w:val="a"/>
    <w:uiPriority w:val="99"/>
    <w:rsid w:val="00552549"/>
    <w:pPr>
      <w:widowControl/>
      <w:spacing w:before="100" w:beforeAutospacing="1" w:after="100" w:afterAutospacing="1"/>
      <w:jc w:val="center"/>
    </w:pPr>
    <w:rPr>
      <w:rFonts w:ascii="宋体" w:hAnsi="宋体"/>
      <w:kern w:val="0"/>
      <w:sz w:val="24"/>
    </w:rPr>
  </w:style>
  <w:style w:type="paragraph" w:customStyle="1" w:styleId="Jin-dun">
    <w:name w:val="Jin-dun"/>
    <w:basedOn w:val="a"/>
    <w:uiPriority w:val="99"/>
    <w:rsid w:val="00552549"/>
    <w:pPr>
      <w:snapToGrid w:val="0"/>
      <w:spacing w:line="312" w:lineRule="auto"/>
      <w:ind w:firstLine="584"/>
    </w:pPr>
    <w:rPr>
      <w:rFonts w:ascii="Century Gothic" w:eastAsia="仿宋_GB2312" w:hAnsi="Century Gothic"/>
      <w:kern w:val="0"/>
      <w:sz w:val="28"/>
    </w:rPr>
  </w:style>
  <w:style w:type="paragraph" w:customStyle="1" w:styleId="xl97">
    <w:name w:val="xl97"/>
    <w:basedOn w:val="a"/>
    <w:uiPriority w:val="99"/>
    <w:rsid w:val="00552549"/>
    <w:pPr>
      <w:widowControl/>
      <w:pBdr>
        <w:top w:val="single" w:sz="4" w:space="0" w:color="auto"/>
        <w:bottom w:val="single" w:sz="4" w:space="0" w:color="auto"/>
      </w:pBdr>
      <w:spacing w:before="100" w:beforeAutospacing="1" w:after="100" w:afterAutospacing="1"/>
      <w:jc w:val="center"/>
    </w:pPr>
    <w:rPr>
      <w:b/>
      <w:kern w:val="0"/>
      <w:sz w:val="24"/>
    </w:rPr>
  </w:style>
  <w:style w:type="paragraph" w:customStyle="1" w:styleId="xl35">
    <w:name w:val="xl35"/>
    <w:basedOn w:val="a"/>
    <w:uiPriority w:val="99"/>
    <w:rsid w:val="00552549"/>
    <w:pPr>
      <w:widowControl/>
      <w:pBdr>
        <w:top w:val="single" w:sz="4" w:space="0" w:color="auto"/>
        <w:bottom w:val="single" w:sz="4" w:space="0" w:color="auto"/>
        <w:right w:val="single" w:sz="4" w:space="0" w:color="auto"/>
      </w:pBdr>
      <w:spacing w:before="100" w:after="100"/>
      <w:jc w:val="center"/>
      <w:textAlignment w:val="center"/>
    </w:pPr>
    <w:rPr>
      <w:kern w:val="0"/>
    </w:rPr>
  </w:style>
  <w:style w:type="paragraph" w:customStyle="1" w:styleId="CharCharCharCharCharChar1Char1">
    <w:name w:val="Char Char Char Char Char Char1 Char1"/>
    <w:basedOn w:val="a"/>
    <w:uiPriority w:val="99"/>
    <w:rsid w:val="00552549"/>
    <w:pPr>
      <w:widowControl/>
      <w:spacing w:after="160" w:line="240" w:lineRule="exact"/>
      <w:jc w:val="left"/>
    </w:pPr>
    <w:rPr>
      <w:rFonts w:ascii="Verdana" w:hAnsi="Verdana"/>
      <w:kern w:val="0"/>
      <w:lang w:eastAsia="en-US"/>
    </w:rPr>
  </w:style>
  <w:style w:type="paragraph" w:customStyle="1" w:styleId="xl67">
    <w:name w:val="xl67"/>
    <w:basedOn w:val="a"/>
    <w:uiPriority w:val="99"/>
    <w:rsid w:val="00552549"/>
    <w:pPr>
      <w:widowControl/>
      <w:pBdr>
        <w:top w:val="single" w:sz="4" w:space="0" w:color="auto"/>
        <w:bottom w:val="single" w:sz="4" w:space="0" w:color="auto"/>
      </w:pBdr>
      <w:spacing w:before="100" w:beforeAutospacing="1" w:after="100" w:afterAutospacing="1"/>
      <w:jc w:val="left"/>
    </w:pPr>
    <w:rPr>
      <w:rFonts w:ascii="宋体" w:hAnsi="宋体"/>
      <w:b/>
      <w:kern w:val="0"/>
      <w:sz w:val="24"/>
    </w:rPr>
  </w:style>
  <w:style w:type="paragraph" w:customStyle="1" w:styleId="xl47">
    <w:name w:val="xl47"/>
    <w:basedOn w:val="a"/>
    <w:uiPriority w:val="99"/>
    <w:rsid w:val="00552549"/>
    <w:pPr>
      <w:widowControl/>
      <w:pBdr>
        <w:left w:val="single" w:sz="4" w:space="0" w:color="auto"/>
        <w:right w:val="single" w:sz="4" w:space="0" w:color="auto"/>
      </w:pBdr>
      <w:spacing w:before="100" w:after="100"/>
      <w:jc w:val="center"/>
      <w:textAlignment w:val="center"/>
    </w:pPr>
    <w:rPr>
      <w:rFonts w:ascii="Arial Unicode MS" w:hAnsi="Arial Unicode MS"/>
      <w:kern w:val="0"/>
    </w:rPr>
  </w:style>
  <w:style w:type="paragraph" w:customStyle="1" w:styleId="affffc">
    <w:name w:val="目录"/>
    <w:basedOn w:val="a"/>
    <w:uiPriority w:val="99"/>
    <w:rsid w:val="00552549"/>
    <w:pPr>
      <w:widowControl/>
      <w:spacing w:line="480" w:lineRule="auto"/>
      <w:jc w:val="center"/>
    </w:pPr>
    <w:rPr>
      <w:rFonts w:ascii="宋体"/>
      <w:b/>
      <w:kern w:val="0"/>
      <w:sz w:val="24"/>
    </w:rPr>
  </w:style>
  <w:style w:type="paragraph" w:customStyle="1" w:styleId="xl144">
    <w:name w:val="xl144"/>
    <w:basedOn w:val="a"/>
    <w:uiPriority w:val="99"/>
    <w:rsid w:val="0055254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kern w:val="0"/>
      <w:sz w:val="20"/>
    </w:rPr>
  </w:style>
  <w:style w:type="paragraph" w:customStyle="1" w:styleId="Style43">
    <w:name w:val="_Style 43"/>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CharCharCharChar">
    <w:name w:val="Char Char Char Char"/>
    <w:basedOn w:val="a"/>
    <w:uiPriority w:val="99"/>
    <w:rsid w:val="00552549"/>
    <w:pPr>
      <w:widowControl/>
      <w:spacing w:after="160" w:line="240" w:lineRule="exact"/>
      <w:jc w:val="left"/>
    </w:pPr>
    <w:rPr>
      <w:rFonts w:ascii="Verdana" w:eastAsia="仿宋_GB2312" w:hAnsi="Verdana"/>
      <w:kern w:val="0"/>
      <w:sz w:val="24"/>
      <w:lang w:eastAsia="en-US"/>
    </w:rPr>
  </w:style>
  <w:style w:type="paragraph" w:customStyle="1" w:styleId="xl140">
    <w:name w:val="xl140"/>
    <w:basedOn w:val="a"/>
    <w:uiPriority w:val="99"/>
    <w:rsid w:val="0055254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1f">
    <w:name w:val="贯1"/>
    <w:basedOn w:val="a"/>
    <w:uiPriority w:val="99"/>
    <w:rsid w:val="00552549"/>
    <w:pPr>
      <w:widowControl/>
      <w:autoSpaceDE w:val="0"/>
      <w:autoSpaceDN w:val="0"/>
      <w:spacing w:line="300" w:lineRule="auto"/>
      <w:ind w:left="1080" w:hanging="1080"/>
      <w:jc w:val="left"/>
    </w:pPr>
    <w:rPr>
      <w:rFonts w:ascii="宋体" w:eastAsia="楷体_GB2312" w:hAnsi="宋体"/>
      <w:color w:val="000000"/>
      <w:kern w:val="0"/>
      <w:sz w:val="24"/>
    </w:rPr>
  </w:style>
  <w:style w:type="paragraph" w:customStyle="1" w:styleId="xl75">
    <w:name w:val="xl75"/>
    <w:basedOn w:val="a"/>
    <w:uiPriority w:val="99"/>
    <w:rsid w:val="00552549"/>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xl42">
    <w:name w:val="xl42"/>
    <w:basedOn w:val="a"/>
    <w:uiPriority w:val="99"/>
    <w:rsid w:val="00552549"/>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kern w:val="0"/>
    </w:rPr>
  </w:style>
  <w:style w:type="paragraph" w:customStyle="1" w:styleId="affffd">
    <w:name w:val="表格文本顶格"/>
    <w:uiPriority w:val="99"/>
    <w:rsid w:val="00552549"/>
    <w:pPr>
      <w:widowControl w:val="0"/>
      <w:adjustRightInd w:val="0"/>
      <w:snapToGrid w:val="0"/>
      <w:textAlignment w:val="top"/>
    </w:pPr>
    <w:rPr>
      <w:rFonts w:ascii="Arial" w:hAnsi="Arial"/>
      <w:kern w:val="2"/>
      <w:sz w:val="21"/>
    </w:rPr>
  </w:style>
  <w:style w:type="paragraph" w:customStyle="1" w:styleId="affffe">
    <w:name w:val="机场线正文"/>
    <w:basedOn w:val="af1"/>
    <w:uiPriority w:val="99"/>
    <w:rsid w:val="00552549"/>
    <w:pPr>
      <w:widowControl/>
      <w:spacing w:line="360" w:lineRule="auto"/>
      <w:ind w:left="0" w:firstLineChars="200" w:firstLine="480"/>
      <w:jc w:val="left"/>
    </w:pPr>
    <w:rPr>
      <w:rFonts w:ascii="宋体" w:hAnsi="宋体"/>
      <w:color w:val="auto"/>
      <w:kern w:val="0"/>
    </w:rPr>
  </w:style>
  <w:style w:type="paragraph" w:customStyle="1" w:styleId="Default">
    <w:name w:val="Default"/>
    <w:uiPriority w:val="99"/>
    <w:rsid w:val="00552549"/>
    <w:pPr>
      <w:widowControl w:val="0"/>
      <w:autoSpaceDE w:val="0"/>
      <w:autoSpaceDN w:val="0"/>
      <w:adjustRightInd w:val="0"/>
    </w:pPr>
    <w:rPr>
      <w:rFonts w:ascii="仿宋_GB2312" w:eastAsia="仿宋_GB2312"/>
      <w:color w:val="000000"/>
      <w:sz w:val="24"/>
    </w:rPr>
  </w:style>
  <w:style w:type="paragraph" w:customStyle="1" w:styleId="xl114">
    <w:name w:val="xl114"/>
    <w:basedOn w:val="a"/>
    <w:uiPriority w:val="99"/>
    <w:rsid w:val="0055254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kern w:val="0"/>
      <w:sz w:val="20"/>
    </w:rPr>
  </w:style>
  <w:style w:type="paragraph" w:customStyle="1" w:styleId="Bodytext1">
    <w:name w:val="Body text 1"/>
    <w:basedOn w:val="19"/>
    <w:uiPriority w:val="99"/>
    <w:rsid w:val="00552549"/>
    <w:pPr>
      <w:tabs>
        <w:tab w:val="left" w:pos="1134"/>
      </w:tabs>
      <w:ind w:hanging="1134"/>
    </w:pPr>
  </w:style>
  <w:style w:type="paragraph" w:customStyle="1" w:styleId="CharCharCharCharCharChar">
    <w:name w:val="Char Char Char Char Char Char"/>
    <w:basedOn w:val="a"/>
    <w:uiPriority w:val="99"/>
    <w:rsid w:val="00552549"/>
    <w:rPr>
      <w:rFonts w:ascii="Tahoma" w:hAnsi="Tahoma"/>
      <w:sz w:val="24"/>
    </w:rPr>
  </w:style>
  <w:style w:type="paragraph" w:customStyle="1" w:styleId="310">
    <w:name w:val="样式 3 10 磅"/>
    <w:uiPriority w:val="99"/>
    <w:rsid w:val="00552549"/>
    <w:pPr>
      <w:widowControl w:val="0"/>
      <w:jc w:val="both"/>
    </w:pPr>
    <w:rPr>
      <w:kern w:val="2"/>
      <w:sz w:val="21"/>
      <w:szCs w:val="24"/>
    </w:rPr>
  </w:style>
  <w:style w:type="paragraph" w:customStyle="1" w:styleId="360">
    <w:name w:val="样式 36 三号"/>
    <w:next w:val="afa"/>
    <w:uiPriority w:val="99"/>
    <w:rsid w:val="00552549"/>
    <w:pPr>
      <w:widowControl w:val="0"/>
      <w:spacing w:line="560" w:lineRule="exact"/>
      <w:jc w:val="both"/>
    </w:pPr>
    <w:rPr>
      <w:rFonts w:eastAsia="方正仿宋_GBK"/>
      <w:spacing w:val="-4"/>
      <w:kern w:val="2"/>
      <w:sz w:val="32"/>
    </w:rPr>
  </w:style>
  <w:style w:type="paragraph" w:customStyle="1" w:styleId="UserStyle1">
    <w:name w:val="UserStyle_1"/>
    <w:basedOn w:val="a"/>
    <w:uiPriority w:val="99"/>
    <w:rsid w:val="00552549"/>
    <w:pPr>
      <w:widowControl/>
      <w:jc w:val="left"/>
      <w:textAlignment w:val="baseline"/>
    </w:pPr>
    <w:rPr>
      <w:rFonts w:ascii="Calibri" w:hAnsi="Calibri"/>
      <w:kern w:val="0"/>
      <w:sz w:val="22"/>
      <w:szCs w:val="22"/>
      <w:lang w:eastAsia="en-US"/>
    </w:rPr>
  </w:style>
  <w:style w:type="character" w:customStyle="1" w:styleId="Char22">
    <w:name w:val="批注主题 Char2"/>
    <w:uiPriority w:val="99"/>
    <w:semiHidden/>
    <w:rsid w:val="00552549"/>
    <w:rPr>
      <w:rFonts w:ascii="Times New Roman" w:eastAsia="宋体" w:hAnsi="Times New Roman"/>
      <w:b/>
      <w:sz w:val="20"/>
    </w:rPr>
  </w:style>
  <w:style w:type="paragraph" w:customStyle="1" w:styleId="3a">
    <w:name w:val="修订3"/>
    <w:hidden/>
    <w:uiPriority w:val="99"/>
    <w:rsid w:val="00552549"/>
    <w:rPr>
      <w:kern w:val="2"/>
      <w:sz w:val="21"/>
    </w:rPr>
  </w:style>
  <w:style w:type="paragraph" w:customStyle="1" w:styleId="2710">
    <w:name w:val="样式 27 10 磅"/>
    <w:rsid w:val="00552549"/>
    <w:pPr>
      <w:widowControl w:val="0"/>
      <w:jc w:val="both"/>
    </w:pPr>
    <w:rPr>
      <w:kern w:val="2"/>
      <w:sz w:val="21"/>
      <w:szCs w:val="22"/>
    </w:rPr>
  </w:style>
  <w:style w:type="paragraph" w:customStyle="1" w:styleId="4210">
    <w:name w:val="样式 42 10 磅"/>
    <w:rsid w:val="00552549"/>
    <w:pPr>
      <w:widowControl w:val="0"/>
      <w:jc w:val="both"/>
    </w:pPr>
    <w:rPr>
      <w:kern w:val="2"/>
      <w:sz w:val="21"/>
      <w:szCs w:val="22"/>
    </w:rPr>
  </w:style>
  <w:style w:type="paragraph" w:customStyle="1" w:styleId="afffff">
    <w:name w:val="正文内容"/>
    <w:basedOn w:val="a"/>
    <w:uiPriority w:val="99"/>
    <w:qFormat/>
    <w:rsid w:val="00552549"/>
    <w:pPr>
      <w:ind w:right="210"/>
    </w:pPr>
    <w:rPr>
      <w:szCs w:val="24"/>
      <w:lang w:val="zh-CN"/>
    </w:rPr>
  </w:style>
  <w:style w:type="character" w:customStyle="1" w:styleId="Char23">
    <w:name w:val="批注文字 Char2"/>
    <w:rsid w:val="00CC164E"/>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creditchina.gov.cn/" TargetMode="Externa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creditchina.gov.cn/"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ccgp.gov.cn/search/cr/"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creditchina.gov.cn/"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FF69C9AE-88FB-4565-AA05-91F2748E45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55</Pages>
  <Words>4957</Words>
  <Characters>28255</Characters>
  <Application>Microsoft Office Word</Application>
  <DocSecurity>0</DocSecurity>
  <Lines>235</Lines>
  <Paragraphs>66</Paragraphs>
  <ScaleCrop>false</ScaleCrop>
  <Company>Microsoft</Company>
  <LinksUpToDate>false</LinksUpToDate>
  <CharactersWithSpaces>33146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文锦渡海关2022年下半年业务现场消毒服务</dc:title>
  <dc:creator>Shilei</dc:creator>
  <cp:lastModifiedBy>shilei</cp:lastModifiedBy>
  <cp:revision>6</cp:revision>
  <cp:lastPrinted>2022-07-08T08:53:00Z</cp:lastPrinted>
  <dcterms:created xsi:type="dcterms:W3CDTF">2022-07-08T06:44:00Z</dcterms:created>
  <dcterms:modified xsi:type="dcterms:W3CDTF">2022-07-08T09:03:00Z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6C8F0571AD314C6AB0371C4D2EC23641</vt:lpwstr>
  </property>
  <property fmtid="{D5CDD505-2E9C-101B-9397-08002B2CF9AE}" pid="4" name="commondata">
    <vt:lpwstr>eyJoZGlkIjoiMWYwNzA1ODRjYTZkYzNkZjY3M2RhNjQwYTMzMDZhMDgifQ==</vt:lpwstr>
  </property>
</Properties>
</file>