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968" w:rsidRDefault="0006779C">
      <w:pPr>
        <w:pStyle w:val="ac"/>
        <w:spacing w:line="360" w:lineRule="auto"/>
        <w:jc w:val="center"/>
        <w:rPr>
          <w:rFonts w:ascii="宋体" w:hAnsi="宋体"/>
          <w:b/>
          <w:sz w:val="52"/>
          <w:szCs w:val="52"/>
        </w:rPr>
      </w:pPr>
      <w:bookmarkStart w:id="0" w:name="_Toc140159698"/>
      <w:bookmarkStart w:id="1" w:name="_Toc139102147"/>
      <w:bookmarkStart w:id="2" w:name="_Toc139095833"/>
      <w:bookmarkStart w:id="3" w:name="_Toc140471898"/>
      <w:bookmarkStart w:id="4" w:name="_Toc139095938"/>
      <w:bookmarkStart w:id="5" w:name="_Toc142726006"/>
      <w:bookmarkStart w:id="6" w:name="_Toc139095413"/>
      <w:r>
        <w:rPr>
          <w:rFonts w:ascii="宋体" w:hAnsi="宋体" w:hint="eastAsia"/>
          <w:b/>
          <w:sz w:val="52"/>
          <w:szCs w:val="52"/>
        </w:rPr>
        <w:t>深圳海关信息中心</w:t>
      </w:r>
    </w:p>
    <w:p w:rsidR="00234968" w:rsidRDefault="0006779C">
      <w:pPr>
        <w:pStyle w:val="ac"/>
        <w:spacing w:line="360" w:lineRule="auto"/>
        <w:jc w:val="center"/>
        <w:rPr>
          <w:rFonts w:ascii="宋体" w:hAnsi="宋体"/>
          <w:b/>
          <w:sz w:val="52"/>
          <w:szCs w:val="52"/>
        </w:rPr>
      </w:pPr>
      <w:r>
        <w:rPr>
          <w:rFonts w:ascii="宋体" w:hAnsi="宋体" w:hint="eastAsia"/>
          <w:b/>
          <w:sz w:val="52"/>
          <w:szCs w:val="52"/>
        </w:rPr>
        <w:t>网络信息点及低端网络维护项目</w:t>
      </w:r>
    </w:p>
    <w:p w:rsidR="00234968" w:rsidRDefault="00234968">
      <w:pPr>
        <w:wordWrap w:val="0"/>
        <w:snapToGrid w:val="0"/>
        <w:spacing w:line="360" w:lineRule="auto"/>
        <w:jc w:val="center"/>
        <w:rPr>
          <w:rFonts w:ascii="宋体" w:hAnsi="宋体"/>
          <w:b/>
          <w:bCs/>
          <w:sz w:val="32"/>
          <w:szCs w:val="48"/>
        </w:rPr>
      </w:pPr>
    </w:p>
    <w:p w:rsidR="00234968" w:rsidRDefault="00234968">
      <w:pPr>
        <w:wordWrap w:val="0"/>
        <w:snapToGrid w:val="0"/>
        <w:spacing w:line="360" w:lineRule="auto"/>
        <w:jc w:val="center"/>
        <w:rPr>
          <w:rFonts w:ascii="宋体" w:hAnsi="宋体"/>
          <w:b/>
          <w:bCs/>
          <w:sz w:val="32"/>
          <w:szCs w:val="48"/>
        </w:rPr>
      </w:pPr>
    </w:p>
    <w:p w:rsidR="00234968" w:rsidRDefault="00234968">
      <w:pPr>
        <w:wordWrap w:val="0"/>
        <w:snapToGrid w:val="0"/>
        <w:spacing w:line="360" w:lineRule="auto"/>
        <w:jc w:val="center"/>
        <w:rPr>
          <w:rFonts w:ascii="宋体" w:hAnsi="宋体"/>
          <w:b/>
          <w:bCs/>
          <w:sz w:val="32"/>
          <w:szCs w:val="48"/>
        </w:rPr>
      </w:pPr>
    </w:p>
    <w:p w:rsidR="00234968" w:rsidRDefault="0006779C">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234968" w:rsidRDefault="00234968">
      <w:pPr>
        <w:wordWrap w:val="0"/>
        <w:snapToGrid w:val="0"/>
        <w:spacing w:line="360" w:lineRule="auto"/>
        <w:jc w:val="center"/>
        <w:rPr>
          <w:rFonts w:ascii="宋体" w:hAnsi="宋体"/>
          <w:b/>
          <w:sz w:val="28"/>
          <w:szCs w:val="28"/>
        </w:rPr>
      </w:pPr>
    </w:p>
    <w:p w:rsidR="00234968" w:rsidRDefault="0006779C" w:rsidP="0006779C">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w:t>
      </w:r>
      <w:r>
        <w:rPr>
          <w:rFonts w:ascii="宋体" w:hAnsi="宋体"/>
          <w:b/>
          <w:sz w:val="28"/>
          <w:szCs w:val="28"/>
        </w:rPr>
        <w:t>SZGX202</w:t>
      </w:r>
      <w:r>
        <w:rPr>
          <w:rFonts w:ascii="宋体" w:hAnsi="宋体" w:hint="eastAsia"/>
          <w:b/>
          <w:sz w:val="28"/>
          <w:szCs w:val="28"/>
        </w:rPr>
        <w:t>2</w:t>
      </w:r>
      <w:r>
        <w:rPr>
          <w:rFonts w:ascii="宋体" w:hAnsi="宋体"/>
          <w:b/>
          <w:sz w:val="28"/>
          <w:szCs w:val="28"/>
        </w:rPr>
        <w:t>0</w:t>
      </w:r>
      <w:r>
        <w:rPr>
          <w:rFonts w:ascii="宋体" w:hAnsi="宋体" w:hint="eastAsia"/>
          <w:b/>
          <w:sz w:val="28"/>
          <w:szCs w:val="28"/>
        </w:rPr>
        <w:t>42</w:t>
      </w:r>
      <w:r>
        <w:rPr>
          <w:rFonts w:ascii="宋体" w:hAnsi="宋体"/>
          <w:b/>
          <w:sz w:val="28"/>
          <w:szCs w:val="28"/>
        </w:rPr>
        <w:t>-SZHG-0</w:t>
      </w:r>
      <w:r>
        <w:rPr>
          <w:rFonts w:ascii="宋体" w:hAnsi="宋体" w:hint="eastAsia"/>
          <w:b/>
          <w:sz w:val="28"/>
          <w:szCs w:val="28"/>
        </w:rPr>
        <w:t>03</w:t>
      </w:r>
    </w:p>
    <w:p w:rsidR="00234968" w:rsidRDefault="00234968">
      <w:pPr>
        <w:wordWrap w:val="0"/>
        <w:snapToGrid w:val="0"/>
        <w:spacing w:line="360" w:lineRule="auto"/>
        <w:rPr>
          <w:rFonts w:ascii="宋体" w:hAnsi="宋体"/>
          <w:b/>
          <w:sz w:val="28"/>
          <w:szCs w:val="28"/>
        </w:rPr>
      </w:pPr>
    </w:p>
    <w:p w:rsidR="00234968" w:rsidRDefault="00234968">
      <w:pPr>
        <w:wordWrap w:val="0"/>
        <w:snapToGrid w:val="0"/>
        <w:spacing w:line="360" w:lineRule="auto"/>
        <w:rPr>
          <w:rFonts w:ascii="宋体" w:hAnsi="宋体"/>
          <w:b/>
          <w:sz w:val="28"/>
          <w:szCs w:val="28"/>
        </w:rPr>
      </w:pPr>
    </w:p>
    <w:p w:rsidR="00234968" w:rsidRDefault="00234968">
      <w:pPr>
        <w:wordWrap w:val="0"/>
        <w:snapToGrid w:val="0"/>
        <w:spacing w:line="360" w:lineRule="auto"/>
        <w:jc w:val="center"/>
        <w:rPr>
          <w:rFonts w:ascii="宋体" w:hAnsi="宋体"/>
          <w:b/>
          <w:sz w:val="28"/>
          <w:szCs w:val="28"/>
        </w:rPr>
      </w:pPr>
    </w:p>
    <w:p w:rsidR="00234968" w:rsidRDefault="00234968">
      <w:pPr>
        <w:wordWrap w:val="0"/>
        <w:snapToGrid w:val="0"/>
        <w:spacing w:line="360" w:lineRule="auto"/>
        <w:jc w:val="center"/>
        <w:rPr>
          <w:rFonts w:ascii="宋体" w:hAnsi="宋体"/>
          <w:b/>
          <w:sz w:val="28"/>
          <w:szCs w:val="28"/>
        </w:rPr>
      </w:pPr>
    </w:p>
    <w:p w:rsidR="00234968" w:rsidRDefault="00234968">
      <w:pPr>
        <w:wordWrap w:val="0"/>
        <w:snapToGrid w:val="0"/>
        <w:spacing w:line="360" w:lineRule="auto"/>
        <w:jc w:val="center"/>
        <w:rPr>
          <w:rFonts w:ascii="宋体" w:hAnsi="宋体"/>
          <w:b/>
          <w:sz w:val="28"/>
          <w:szCs w:val="28"/>
        </w:rPr>
      </w:pPr>
    </w:p>
    <w:p w:rsidR="00234968" w:rsidRDefault="0006779C">
      <w:pPr>
        <w:snapToGrid w:val="0"/>
        <w:spacing w:line="360" w:lineRule="auto"/>
        <w:jc w:val="left"/>
      </w:pPr>
      <w:r>
        <w:rPr>
          <w:rFonts w:ascii="宋体" w:hAnsi="宋体" w:hint="eastAsia"/>
          <w:b/>
          <w:sz w:val="28"/>
          <w:szCs w:val="28"/>
        </w:rPr>
        <w:t>采购人：深圳海关信息中心</w:t>
      </w:r>
    </w:p>
    <w:p w:rsidR="00234968" w:rsidRDefault="0006779C">
      <w:pPr>
        <w:snapToGrid w:val="0"/>
        <w:spacing w:line="360" w:lineRule="auto"/>
        <w:jc w:val="left"/>
        <w:rPr>
          <w:rFonts w:ascii="宋体" w:hAnsi="宋体"/>
          <w:b/>
          <w:sz w:val="28"/>
          <w:szCs w:val="28"/>
        </w:rPr>
      </w:pPr>
      <w:r>
        <w:rPr>
          <w:rFonts w:ascii="宋体" w:hAnsi="宋体" w:hint="eastAsia"/>
          <w:b/>
          <w:sz w:val="28"/>
          <w:szCs w:val="28"/>
        </w:rPr>
        <w:t>确认日期：2022年</w:t>
      </w:r>
      <w:r w:rsidR="00390862">
        <w:rPr>
          <w:rFonts w:ascii="宋体" w:hAnsi="宋体" w:hint="eastAsia"/>
          <w:b/>
          <w:sz w:val="28"/>
          <w:szCs w:val="28"/>
        </w:rPr>
        <w:t>6</w:t>
      </w:r>
      <w:r>
        <w:rPr>
          <w:rFonts w:ascii="宋体" w:hAnsi="宋体" w:hint="eastAsia"/>
          <w:b/>
          <w:sz w:val="28"/>
          <w:szCs w:val="28"/>
        </w:rPr>
        <w:t>月</w:t>
      </w:r>
      <w:r w:rsidR="00390862">
        <w:rPr>
          <w:rFonts w:ascii="宋体" w:hAnsi="宋体" w:hint="eastAsia"/>
          <w:b/>
          <w:sz w:val="28"/>
          <w:szCs w:val="28"/>
        </w:rPr>
        <w:t>2</w:t>
      </w:r>
      <w:r w:rsidR="001C5470">
        <w:rPr>
          <w:rFonts w:ascii="宋体" w:hAnsi="宋体" w:hint="eastAsia"/>
          <w:b/>
          <w:sz w:val="28"/>
          <w:szCs w:val="28"/>
        </w:rPr>
        <w:t>1</w:t>
      </w:r>
      <w:r>
        <w:rPr>
          <w:rFonts w:ascii="宋体" w:hAnsi="宋体" w:hint="eastAsia"/>
          <w:b/>
          <w:sz w:val="28"/>
          <w:szCs w:val="28"/>
        </w:rPr>
        <w:t>日</w:t>
      </w:r>
    </w:p>
    <w:p w:rsidR="00234968" w:rsidRDefault="00234968">
      <w:pPr>
        <w:snapToGrid w:val="0"/>
        <w:spacing w:line="360" w:lineRule="auto"/>
        <w:rPr>
          <w:rFonts w:ascii="宋体" w:hAnsi="宋体"/>
          <w:b/>
          <w:sz w:val="28"/>
          <w:szCs w:val="28"/>
        </w:rPr>
      </w:pPr>
    </w:p>
    <w:p w:rsidR="00234968" w:rsidRDefault="00234968">
      <w:pPr>
        <w:snapToGrid w:val="0"/>
        <w:spacing w:line="360" w:lineRule="auto"/>
        <w:rPr>
          <w:rFonts w:ascii="宋体" w:hAnsi="宋体"/>
          <w:b/>
          <w:sz w:val="28"/>
          <w:szCs w:val="28"/>
        </w:rPr>
      </w:pPr>
    </w:p>
    <w:p w:rsidR="00234968" w:rsidRDefault="00234968">
      <w:pPr>
        <w:pStyle w:val="a0"/>
        <w:rPr>
          <w:lang w:val="en-US"/>
        </w:rPr>
      </w:pPr>
    </w:p>
    <w:p w:rsidR="00234968" w:rsidRDefault="00234968">
      <w:pPr>
        <w:pStyle w:val="a0"/>
        <w:rPr>
          <w:lang w:val="en-US"/>
        </w:rPr>
      </w:pPr>
    </w:p>
    <w:p w:rsidR="00234968" w:rsidRDefault="00234968">
      <w:pPr>
        <w:pStyle w:val="a0"/>
        <w:rPr>
          <w:lang w:val="en-US"/>
        </w:rPr>
      </w:pPr>
    </w:p>
    <w:p w:rsidR="00234968" w:rsidRDefault="0006779C">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234968" w:rsidRDefault="0006779C">
      <w:pPr>
        <w:wordWrap w:val="0"/>
        <w:snapToGrid w:val="0"/>
        <w:spacing w:line="360" w:lineRule="auto"/>
        <w:jc w:val="center"/>
        <w:rPr>
          <w:rFonts w:ascii="宋体" w:hAnsi="宋体"/>
          <w:b/>
          <w:sz w:val="30"/>
        </w:rPr>
      </w:pPr>
      <w:r>
        <w:rPr>
          <w:rFonts w:ascii="宋体" w:hAnsi="宋体" w:hint="eastAsia"/>
          <w:b/>
          <w:sz w:val="28"/>
          <w:szCs w:val="28"/>
        </w:rPr>
        <w:t>2022年</w:t>
      </w:r>
      <w:bookmarkEnd w:id="0"/>
      <w:bookmarkEnd w:id="1"/>
      <w:bookmarkEnd w:id="2"/>
      <w:bookmarkEnd w:id="3"/>
      <w:bookmarkEnd w:id="4"/>
      <w:bookmarkEnd w:id="5"/>
      <w:bookmarkEnd w:id="6"/>
      <w:r>
        <w:rPr>
          <w:rFonts w:ascii="宋体" w:hAnsi="宋体" w:hint="eastAsia"/>
          <w:b/>
          <w:sz w:val="28"/>
          <w:szCs w:val="28"/>
        </w:rPr>
        <w:t>6月</w:t>
      </w:r>
      <w:r>
        <w:rPr>
          <w:rFonts w:ascii="宋体" w:hAnsi="宋体"/>
          <w:b/>
          <w:sz w:val="30"/>
        </w:rPr>
        <w:br w:type="page"/>
      </w:r>
      <w:r>
        <w:rPr>
          <w:rFonts w:ascii="宋体" w:hAnsi="宋体" w:hint="eastAsia"/>
          <w:b/>
          <w:kern w:val="0"/>
          <w:szCs w:val="21"/>
        </w:rPr>
        <w:lastRenderedPageBreak/>
        <w:t>目  录</w:t>
      </w:r>
    </w:p>
    <w:p w:rsidR="00234968" w:rsidRDefault="00C82DCA">
      <w:pPr>
        <w:pStyle w:val="10"/>
        <w:tabs>
          <w:tab w:val="right" w:leader="dot" w:pos="8920"/>
        </w:tabs>
        <w:rPr>
          <w:b w:val="0"/>
        </w:rPr>
      </w:pPr>
      <w:r>
        <w:rPr>
          <w:b w:val="0"/>
        </w:rPr>
        <w:fldChar w:fldCharType="begin"/>
      </w:r>
      <w:r w:rsidR="0006779C">
        <w:rPr>
          <w:b w:val="0"/>
        </w:rPr>
        <w:instrText xml:space="preserve"> TOC \o "1-4" \u </w:instrText>
      </w:r>
      <w:r>
        <w:rPr>
          <w:b w:val="0"/>
        </w:rPr>
        <w:fldChar w:fldCharType="separate"/>
      </w:r>
      <w:r w:rsidR="0006779C">
        <w:rPr>
          <w:rFonts w:hint="eastAsia"/>
          <w:b w:val="0"/>
        </w:rPr>
        <w:t>第一章 投标邀请书</w:t>
      </w:r>
      <w:r w:rsidR="0006779C">
        <w:rPr>
          <w:b w:val="0"/>
        </w:rPr>
        <w:tab/>
      </w:r>
      <w:r>
        <w:rPr>
          <w:b w:val="0"/>
        </w:rPr>
        <w:fldChar w:fldCharType="begin"/>
      </w:r>
      <w:r w:rsidR="0006779C">
        <w:rPr>
          <w:b w:val="0"/>
        </w:rPr>
        <w:instrText xml:space="preserve"> PAGEREF _Toc88559159 \h </w:instrText>
      </w:r>
      <w:r>
        <w:rPr>
          <w:b w:val="0"/>
        </w:rPr>
      </w:r>
      <w:r>
        <w:rPr>
          <w:b w:val="0"/>
        </w:rPr>
        <w:fldChar w:fldCharType="separate"/>
      </w:r>
      <w:r w:rsidR="00693078">
        <w:rPr>
          <w:b w:val="0"/>
          <w:noProof/>
        </w:rPr>
        <w:t>4</w:t>
      </w:r>
      <w:r>
        <w:rPr>
          <w:b w:val="0"/>
        </w:rPr>
        <w:fldChar w:fldCharType="end"/>
      </w:r>
    </w:p>
    <w:p w:rsidR="00234968" w:rsidRDefault="0006779C">
      <w:pPr>
        <w:pStyle w:val="10"/>
        <w:tabs>
          <w:tab w:val="right" w:leader="dot" w:pos="8920"/>
        </w:tabs>
        <w:rPr>
          <w:b w:val="0"/>
        </w:rPr>
      </w:pPr>
      <w:r>
        <w:rPr>
          <w:rFonts w:hint="eastAsia"/>
          <w:b w:val="0"/>
        </w:rPr>
        <w:t>第二章 投标人须知</w:t>
      </w:r>
      <w:r>
        <w:rPr>
          <w:b w:val="0"/>
        </w:rPr>
        <w:tab/>
      </w:r>
      <w:r w:rsidR="00C82DCA">
        <w:rPr>
          <w:b w:val="0"/>
        </w:rPr>
        <w:fldChar w:fldCharType="begin"/>
      </w:r>
      <w:r>
        <w:rPr>
          <w:b w:val="0"/>
        </w:rPr>
        <w:instrText xml:space="preserve"> PAGEREF _Toc88559161 \h </w:instrText>
      </w:r>
      <w:r w:rsidR="00C82DCA">
        <w:rPr>
          <w:b w:val="0"/>
        </w:rPr>
      </w:r>
      <w:r w:rsidR="00C82DCA">
        <w:rPr>
          <w:b w:val="0"/>
        </w:rPr>
        <w:fldChar w:fldCharType="separate"/>
      </w:r>
      <w:r w:rsidR="00693078">
        <w:rPr>
          <w:b w:val="0"/>
          <w:noProof/>
        </w:rPr>
        <w:t>8</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一、说明</w:t>
      </w:r>
      <w:r>
        <w:rPr>
          <w:b w:val="0"/>
        </w:rPr>
        <w:tab/>
      </w:r>
      <w:r w:rsidR="00C82DCA">
        <w:rPr>
          <w:b w:val="0"/>
        </w:rPr>
        <w:fldChar w:fldCharType="begin"/>
      </w:r>
      <w:r>
        <w:rPr>
          <w:b w:val="0"/>
        </w:rPr>
        <w:instrText xml:space="preserve"> PAGEREF _Toc88559162 \h </w:instrText>
      </w:r>
      <w:r w:rsidR="00C82DCA">
        <w:rPr>
          <w:b w:val="0"/>
        </w:rPr>
      </w:r>
      <w:r w:rsidR="00C82DCA">
        <w:rPr>
          <w:b w:val="0"/>
        </w:rPr>
        <w:fldChar w:fldCharType="separate"/>
      </w:r>
      <w:r w:rsidR="00693078">
        <w:rPr>
          <w:b w:val="0"/>
          <w:noProof/>
        </w:rPr>
        <w:t>9</w:t>
      </w:r>
      <w:r w:rsidR="00C82DCA">
        <w:rPr>
          <w:b w:val="0"/>
        </w:rPr>
        <w:fldChar w:fldCharType="end"/>
      </w:r>
    </w:p>
    <w:p w:rsidR="00234968" w:rsidRDefault="0006779C" w:rsidP="0006779C">
      <w:pPr>
        <w:pStyle w:val="10"/>
        <w:tabs>
          <w:tab w:val="right" w:leader="dot" w:pos="8920"/>
        </w:tabs>
        <w:ind w:leftChars="607" w:left="1275"/>
        <w:rPr>
          <w:b w:val="0"/>
        </w:rPr>
      </w:pPr>
      <w:r>
        <w:rPr>
          <w:b w:val="0"/>
        </w:rPr>
        <w:t>1</w:t>
      </w:r>
      <w:r>
        <w:rPr>
          <w:rFonts w:hint="eastAsia"/>
          <w:b w:val="0"/>
        </w:rPr>
        <w:t>．资金来源</w:t>
      </w:r>
      <w:r>
        <w:rPr>
          <w:b w:val="0"/>
        </w:rPr>
        <w:tab/>
      </w:r>
      <w:r w:rsidR="00C82DCA">
        <w:rPr>
          <w:b w:val="0"/>
        </w:rPr>
        <w:fldChar w:fldCharType="begin"/>
      </w:r>
      <w:r>
        <w:rPr>
          <w:b w:val="0"/>
        </w:rPr>
        <w:instrText xml:space="preserve"> PAGEREF _Toc88559163 \h </w:instrText>
      </w:r>
      <w:r w:rsidR="00C82DCA">
        <w:rPr>
          <w:b w:val="0"/>
        </w:rPr>
      </w:r>
      <w:r w:rsidR="00C82DCA">
        <w:rPr>
          <w:b w:val="0"/>
        </w:rPr>
        <w:fldChar w:fldCharType="separate"/>
      </w:r>
      <w:r w:rsidR="00693078">
        <w:rPr>
          <w:b w:val="0"/>
          <w:noProof/>
        </w:rPr>
        <w:t>9</w:t>
      </w:r>
      <w:r w:rsidR="00C82DCA">
        <w:rPr>
          <w:b w:val="0"/>
        </w:rPr>
        <w:fldChar w:fldCharType="end"/>
      </w:r>
    </w:p>
    <w:p w:rsidR="00234968" w:rsidRDefault="0006779C" w:rsidP="0006779C">
      <w:pPr>
        <w:pStyle w:val="10"/>
        <w:tabs>
          <w:tab w:val="right" w:leader="dot" w:pos="8920"/>
        </w:tabs>
        <w:ind w:leftChars="607" w:left="1275"/>
        <w:rPr>
          <w:b w:val="0"/>
        </w:rPr>
      </w:pPr>
      <w:r>
        <w:rPr>
          <w:b w:val="0"/>
        </w:rPr>
        <w:t>2</w:t>
      </w:r>
      <w:r>
        <w:rPr>
          <w:rFonts w:hint="eastAsia"/>
          <w:b w:val="0"/>
        </w:rPr>
        <w:t>．定义</w:t>
      </w:r>
      <w:r>
        <w:rPr>
          <w:b w:val="0"/>
        </w:rPr>
        <w:tab/>
      </w:r>
      <w:r w:rsidR="00C82DCA">
        <w:rPr>
          <w:b w:val="0"/>
        </w:rPr>
        <w:fldChar w:fldCharType="begin"/>
      </w:r>
      <w:r>
        <w:rPr>
          <w:b w:val="0"/>
        </w:rPr>
        <w:instrText xml:space="preserve"> PAGEREF _Toc88559164 \h </w:instrText>
      </w:r>
      <w:r w:rsidR="00C82DCA">
        <w:rPr>
          <w:b w:val="0"/>
        </w:rPr>
      </w:r>
      <w:r w:rsidR="00C82DCA">
        <w:rPr>
          <w:b w:val="0"/>
        </w:rPr>
        <w:fldChar w:fldCharType="separate"/>
      </w:r>
      <w:r w:rsidR="00693078">
        <w:rPr>
          <w:b w:val="0"/>
          <w:noProof/>
        </w:rPr>
        <w:t>9</w:t>
      </w:r>
      <w:r w:rsidR="00C82DCA">
        <w:rPr>
          <w:b w:val="0"/>
        </w:rPr>
        <w:fldChar w:fldCharType="end"/>
      </w:r>
    </w:p>
    <w:p w:rsidR="00234968" w:rsidRDefault="0006779C" w:rsidP="0006779C">
      <w:pPr>
        <w:pStyle w:val="10"/>
        <w:tabs>
          <w:tab w:val="right" w:leader="dot" w:pos="8920"/>
        </w:tabs>
        <w:ind w:leftChars="607" w:left="1275"/>
        <w:rPr>
          <w:b w:val="0"/>
        </w:rPr>
      </w:pPr>
      <w:r>
        <w:rPr>
          <w:b w:val="0"/>
        </w:rPr>
        <w:t>3</w:t>
      </w:r>
      <w:r>
        <w:rPr>
          <w:rFonts w:hint="eastAsia"/>
          <w:b w:val="0"/>
        </w:rPr>
        <w:t>．保证</w:t>
      </w:r>
      <w:r>
        <w:rPr>
          <w:b w:val="0"/>
        </w:rPr>
        <w:tab/>
      </w:r>
      <w:r w:rsidR="00C82DCA">
        <w:rPr>
          <w:b w:val="0"/>
        </w:rPr>
        <w:fldChar w:fldCharType="begin"/>
      </w:r>
      <w:r>
        <w:rPr>
          <w:b w:val="0"/>
        </w:rPr>
        <w:instrText xml:space="preserve"> PAGEREF _Toc88559165 \h </w:instrText>
      </w:r>
      <w:r w:rsidR="00C82DCA">
        <w:rPr>
          <w:b w:val="0"/>
        </w:rPr>
      </w:r>
      <w:r w:rsidR="00C82DCA">
        <w:rPr>
          <w:b w:val="0"/>
        </w:rPr>
        <w:fldChar w:fldCharType="separate"/>
      </w:r>
      <w:r w:rsidR="00693078">
        <w:rPr>
          <w:b w:val="0"/>
          <w:noProof/>
        </w:rPr>
        <w:t>9</w:t>
      </w:r>
      <w:r w:rsidR="00C82DCA">
        <w:rPr>
          <w:b w:val="0"/>
        </w:rPr>
        <w:fldChar w:fldCharType="end"/>
      </w:r>
    </w:p>
    <w:p w:rsidR="00234968" w:rsidRDefault="0006779C" w:rsidP="0006779C">
      <w:pPr>
        <w:pStyle w:val="10"/>
        <w:tabs>
          <w:tab w:val="right" w:leader="dot" w:pos="8920"/>
        </w:tabs>
        <w:ind w:leftChars="607" w:left="1275"/>
        <w:rPr>
          <w:b w:val="0"/>
        </w:rPr>
      </w:pPr>
      <w:r>
        <w:rPr>
          <w:b w:val="0"/>
        </w:rPr>
        <w:t>4</w:t>
      </w:r>
      <w:r>
        <w:rPr>
          <w:rFonts w:hint="eastAsia"/>
          <w:b w:val="0"/>
        </w:rPr>
        <w:t>．合格的投标人</w:t>
      </w:r>
      <w:r>
        <w:rPr>
          <w:b w:val="0"/>
        </w:rPr>
        <w:tab/>
      </w:r>
      <w:r w:rsidR="00C82DCA">
        <w:rPr>
          <w:b w:val="0"/>
        </w:rPr>
        <w:fldChar w:fldCharType="begin"/>
      </w:r>
      <w:r>
        <w:rPr>
          <w:b w:val="0"/>
        </w:rPr>
        <w:instrText xml:space="preserve"> PAGEREF _Toc88559166 \h </w:instrText>
      </w:r>
      <w:r w:rsidR="00C82DCA">
        <w:rPr>
          <w:b w:val="0"/>
        </w:rPr>
      </w:r>
      <w:r w:rsidR="00C82DCA">
        <w:rPr>
          <w:b w:val="0"/>
        </w:rPr>
        <w:fldChar w:fldCharType="separate"/>
      </w:r>
      <w:r w:rsidR="00693078">
        <w:rPr>
          <w:b w:val="0"/>
          <w:noProof/>
        </w:rPr>
        <w:t>9</w:t>
      </w:r>
      <w:r w:rsidR="00C82DCA">
        <w:rPr>
          <w:b w:val="0"/>
        </w:rPr>
        <w:fldChar w:fldCharType="end"/>
      </w:r>
    </w:p>
    <w:p w:rsidR="00234968" w:rsidRDefault="0006779C" w:rsidP="0006779C">
      <w:pPr>
        <w:pStyle w:val="10"/>
        <w:tabs>
          <w:tab w:val="right" w:leader="dot" w:pos="8920"/>
        </w:tabs>
        <w:ind w:leftChars="607" w:left="1275"/>
        <w:rPr>
          <w:b w:val="0"/>
        </w:rPr>
      </w:pPr>
      <w:r>
        <w:rPr>
          <w:b w:val="0"/>
        </w:rPr>
        <w:t>5</w:t>
      </w:r>
      <w:r>
        <w:rPr>
          <w:rFonts w:hint="eastAsia"/>
          <w:b w:val="0"/>
        </w:rPr>
        <w:t>．合格的服务</w:t>
      </w:r>
      <w:r>
        <w:rPr>
          <w:b w:val="0"/>
        </w:rPr>
        <w:tab/>
      </w:r>
      <w:r w:rsidR="00C82DCA">
        <w:rPr>
          <w:b w:val="0"/>
        </w:rPr>
        <w:fldChar w:fldCharType="begin"/>
      </w:r>
      <w:r>
        <w:rPr>
          <w:b w:val="0"/>
        </w:rPr>
        <w:instrText xml:space="preserve"> PAGEREF _Toc88559167 \h </w:instrText>
      </w:r>
      <w:r w:rsidR="00C82DCA">
        <w:rPr>
          <w:b w:val="0"/>
        </w:rPr>
      </w:r>
      <w:r w:rsidR="00C82DCA">
        <w:rPr>
          <w:b w:val="0"/>
        </w:rPr>
        <w:fldChar w:fldCharType="separate"/>
      </w:r>
      <w:r w:rsidR="00693078">
        <w:rPr>
          <w:b w:val="0"/>
          <w:noProof/>
        </w:rPr>
        <w:t>9</w:t>
      </w:r>
      <w:r w:rsidR="00C82DCA">
        <w:rPr>
          <w:b w:val="0"/>
        </w:rPr>
        <w:fldChar w:fldCharType="end"/>
      </w:r>
    </w:p>
    <w:p w:rsidR="00234968" w:rsidRDefault="0006779C" w:rsidP="0006779C">
      <w:pPr>
        <w:pStyle w:val="10"/>
        <w:tabs>
          <w:tab w:val="right" w:leader="dot" w:pos="8920"/>
        </w:tabs>
        <w:ind w:leftChars="607" w:left="1275"/>
        <w:rPr>
          <w:b w:val="0"/>
        </w:rPr>
      </w:pPr>
      <w:r>
        <w:rPr>
          <w:b w:val="0"/>
        </w:rPr>
        <w:t>6</w:t>
      </w:r>
      <w:r>
        <w:rPr>
          <w:rFonts w:hint="eastAsia"/>
          <w:b w:val="0"/>
        </w:rPr>
        <w:t>．投标费用</w:t>
      </w:r>
      <w:r>
        <w:rPr>
          <w:b w:val="0"/>
        </w:rPr>
        <w:tab/>
      </w:r>
      <w:r w:rsidR="00C82DCA">
        <w:rPr>
          <w:b w:val="0"/>
        </w:rPr>
        <w:fldChar w:fldCharType="begin"/>
      </w:r>
      <w:r>
        <w:rPr>
          <w:b w:val="0"/>
        </w:rPr>
        <w:instrText xml:space="preserve"> PAGEREF _Toc88559168 \h </w:instrText>
      </w:r>
      <w:r w:rsidR="00C82DCA">
        <w:rPr>
          <w:b w:val="0"/>
        </w:rPr>
      </w:r>
      <w:r w:rsidR="00C82DCA">
        <w:rPr>
          <w:b w:val="0"/>
        </w:rPr>
        <w:fldChar w:fldCharType="separate"/>
      </w:r>
      <w:r w:rsidR="00693078">
        <w:rPr>
          <w:b w:val="0"/>
          <w:noProof/>
        </w:rPr>
        <w:t>10</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二、招标文件</w:t>
      </w:r>
      <w:r>
        <w:rPr>
          <w:b w:val="0"/>
        </w:rPr>
        <w:tab/>
      </w:r>
      <w:r w:rsidR="00C82DCA">
        <w:rPr>
          <w:b w:val="0"/>
        </w:rPr>
        <w:fldChar w:fldCharType="begin"/>
      </w:r>
      <w:r>
        <w:rPr>
          <w:b w:val="0"/>
        </w:rPr>
        <w:instrText xml:space="preserve"> PAGEREF _Toc88559169 \h </w:instrText>
      </w:r>
      <w:r w:rsidR="00C82DCA">
        <w:rPr>
          <w:b w:val="0"/>
        </w:rPr>
      </w:r>
      <w:r w:rsidR="00C82DCA">
        <w:rPr>
          <w:b w:val="0"/>
        </w:rPr>
        <w:fldChar w:fldCharType="separate"/>
      </w:r>
      <w:r w:rsidR="00693078">
        <w:rPr>
          <w:b w:val="0"/>
          <w:noProof/>
        </w:rPr>
        <w:t>10</w:t>
      </w:r>
      <w:r w:rsidR="00C82DCA">
        <w:rPr>
          <w:b w:val="0"/>
        </w:rPr>
        <w:fldChar w:fldCharType="end"/>
      </w:r>
    </w:p>
    <w:p w:rsidR="00234968" w:rsidRDefault="0006779C" w:rsidP="0006779C">
      <w:pPr>
        <w:pStyle w:val="10"/>
        <w:tabs>
          <w:tab w:val="right" w:leader="dot" w:pos="8920"/>
        </w:tabs>
        <w:ind w:leftChars="607" w:left="1275"/>
        <w:rPr>
          <w:b w:val="0"/>
        </w:rPr>
      </w:pPr>
      <w:r>
        <w:rPr>
          <w:b w:val="0"/>
        </w:rPr>
        <w:t>7</w:t>
      </w:r>
      <w:r>
        <w:rPr>
          <w:rFonts w:hint="eastAsia"/>
          <w:b w:val="0"/>
        </w:rPr>
        <w:t>．招标文件构成</w:t>
      </w:r>
      <w:r>
        <w:rPr>
          <w:b w:val="0"/>
        </w:rPr>
        <w:tab/>
      </w:r>
      <w:r w:rsidR="00C82DCA">
        <w:rPr>
          <w:b w:val="0"/>
        </w:rPr>
        <w:fldChar w:fldCharType="begin"/>
      </w:r>
      <w:r>
        <w:rPr>
          <w:b w:val="0"/>
        </w:rPr>
        <w:instrText xml:space="preserve"> PAGEREF _Toc88559170 \h </w:instrText>
      </w:r>
      <w:r w:rsidR="00C82DCA">
        <w:rPr>
          <w:b w:val="0"/>
        </w:rPr>
      </w:r>
      <w:r w:rsidR="00C82DCA">
        <w:rPr>
          <w:b w:val="0"/>
        </w:rPr>
        <w:fldChar w:fldCharType="separate"/>
      </w:r>
      <w:r w:rsidR="00693078">
        <w:rPr>
          <w:b w:val="0"/>
          <w:noProof/>
        </w:rPr>
        <w:t>10</w:t>
      </w:r>
      <w:r w:rsidR="00C82DCA">
        <w:rPr>
          <w:b w:val="0"/>
        </w:rPr>
        <w:fldChar w:fldCharType="end"/>
      </w:r>
    </w:p>
    <w:p w:rsidR="00234968" w:rsidRDefault="0006779C" w:rsidP="0006779C">
      <w:pPr>
        <w:pStyle w:val="10"/>
        <w:tabs>
          <w:tab w:val="right" w:leader="dot" w:pos="8920"/>
        </w:tabs>
        <w:ind w:leftChars="607" w:left="1275"/>
        <w:rPr>
          <w:b w:val="0"/>
        </w:rPr>
      </w:pPr>
      <w:r>
        <w:rPr>
          <w:b w:val="0"/>
        </w:rPr>
        <w:t>8</w:t>
      </w:r>
      <w:r>
        <w:rPr>
          <w:rFonts w:hint="eastAsia"/>
          <w:b w:val="0"/>
        </w:rPr>
        <w:t>．招标文件的澄清、修改</w:t>
      </w:r>
      <w:r>
        <w:rPr>
          <w:b w:val="0"/>
        </w:rPr>
        <w:tab/>
      </w:r>
      <w:r w:rsidR="00C82DCA">
        <w:rPr>
          <w:b w:val="0"/>
        </w:rPr>
        <w:fldChar w:fldCharType="begin"/>
      </w:r>
      <w:r>
        <w:rPr>
          <w:b w:val="0"/>
        </w:rPr>
        <w:instrText xml:space="preserve"> PAGEREF _Toc88559171 \h </w:instrText>
      </w:r>
      <w:r w:rsidR="00C82DCA">
        <w:rPr>
          <w:b w:val="0"/>
        </w:rPr>
      </w:r>
      <w:r w:rsidR="00C82DCA">
        <w:rPr>
          <w:b w:val="0"/>
        </w:rPr>
        <w:fldChar w:fldCharType="separate"/>
      </w:r>
      <w:r w:rsidR="00693078">
        <w:rPr>
          <w:b w:val="0"/>
          <w:noProof/>
        </w:rPr>
        <w:t>10</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三、投标文件的编制</w:t>
      </w:r>
      <w:r>
        <w:rPr>
          <w:b w:val="0"/>
        </w:rPr>
        <w:tab/>
      </w:r>
      <w:r w:rsidR="00C82DCA">
        <w:rPr>
          <w:b w:val="0"/>
        </w:rPr>
        <w:fldChar w:fldCharType="begin"/>
      </w:r>
      <w:r>
        <w:rPr>
          <w:b w:val="0"/>
        </w:rPr>
        <w:instrText xml:space="preserve"> PAGEREF _Toc88559172 \h </w:instrText>
      </w:r>
      <w:r w:rsidR="00C82DCA">
        <w:rPr>
          <w:b w:val="0"/>
        </w:rPr>
      </w:r>
      <w:r w:rsidR="00C82DCA">
        <w:rPr>
          <w:b w:val="0"/>
        </w:rPr>
        <w:fldChar w:fldCharType="separate"/>
      </w:r>
      <w:r w:rsidR="00693078">
        <w:rPr>
          <w:b w:val="0"/>
          <w:noProof/>
        </w:rPr>
        <w:t>10</w:t>
      </w:r>
      <w:r w:rsidR="00C82DCA">
        <w:rPr>
          <w:b w:val="0"/>
        </w:rPr>
        <w:fldChar w:fldCharType="end"/>
      </w:r>
    </w:p>
    <w:p w:rsidR="00234968" w:rsidRDefault="0006779C" w:rsidP="0006779C">
      <w:pPr>
        <w:pStyle w:val="10"/>
        <w:tabs>
          <w:tab w:val="right" w:leader="dot" w:pos="8920"/>
        </w:tabs>
        <w:ind w:leftChars="607" w:left="1275"/>
        <w:rPr>
          <w:b w:val="0"/>
        </w:rPr>
      </w:pPr>
      <w:r>
        <w:rPr>
          <w:b w:val="0"/>
        </w:rPr>
        <w:t>9</w:t>
      </w:r>
      <w:r>
        <w:rPr>
          <w:rFonts w:hint="eastAsia"/>
          <w:b w:val="0"/>
        </w:rPr>
        <w:t>．投标文件编写、语言及计量单位</w:t>
      </w:r>
      <w:r>
        <w:rPr>
          <w:b w:val="0"/>
        </w:rPr>
        <w:tab/>
      </w:r>
      <w:r w:rsidR="00C82DCA">
        <w:rPr>
          <w:b w:val="0"/>
        </w:rPr>
        <w:fldChar w:fldCharType="begin"/>
      </w:r>
      <w:r>
        <w:rPr>
          <w:b w:val="0"/>
        </w:rPr>
        <w:instrText xml:space="preserve"> PAGEREF _Toc88559173 \h </w:instrText>
      </w:r>
      <w:r w:rsidR="00C82DCA">
        <w:rPr>
          <w:b w:val="0"/>
        </w:rPr>
      </w:r>
      <w:r w:rsidR="00C82DCA">
        <w:rPr>
          <w:b w:val="0"/>
        </w:rPr>
        <w:fldChar w:fldCharType="separate"/>
      </w:r>
      <w:r w:rsidR="00693078">
        <w:rPr>
          <w:b w:val="0"/>
          <w:noProof/>
        </w:rPr>
        <w:t>10</w:t>
      </w:r>
      <w:r w:rsidR="00C82DCA">
        <w:rPr>
          <w:b w:val="0"/>
        </w:rPr>
        <w:fldChar w:fldCharType="end"/>
      </w:r>
    </w:p>
    <w:p w:rsidR="00234968" w:rsidRDefault="0006779C" w:rsidP="0006779C">
      <w:pPr>
        <w:pStyle w:val="10"/>
        <w:tabs>
          <w:tab w:val="right" w:leader="dot" w:pos="8920"/>
        </w:tabs>
        <w:ind w:leftChars="607" w:left="1275"/>
        <w:rPr>
          <w:b w:val="0"/>
        </w:rPr>
      </w:pPr>
      <w:r>
        <w:rPr>
          <w:b w:val="0"/>
        </w:rPr>
        <w:t>10</w:t>
      </w:r>
      <w:r>
        <w:rPr>
          <w:rFonts w:hint="eastAsia"/>
          <w:b w:val="0"/>
        </w:rPr>
        <w:t>．投标文件构成</w:t>
      </w:r>
      <w:r>
        <w:rPr>
          <w:b w:val="0"/>
        </w:rPr>
        <w:tab/>
      </w:r>
      <w:r w:rsidR="00C82DCA">
        <w:rPr>
          <w:b w:val="0"/>
        </w:rPr>
        <w:fldChar w:fldCharType="begin"/>
      </w:r>
      <w:r>
        <w:rPr>
          <w:b w:val="0"/>
        </w:rPr>
        <w:instrText xml:space="preserve"> PAGEREF _Toc88559174 \h </w:instrText>
      </w:r>
      <w:r w:rsidR="00C82DCA">
        <w:rPr>
          <w:b w:val="0"/>
        </w:rPr>
      </w:r>
      <w:r w:rsidR="00C82DCA">
        <w:rPr>
          <w:b w:val="0"/>
        </w:rPr>
        <w:fldChar w:fldCharType="separate"/>
      </w:r>
      <w:r w:rsidR="00693078">
        <w:rPr>
          <w:b w:val="0"/>
          <w:noProof/>
        </w:rPr>
        <w:t>11</w:t>
      </w:r>
      <w:r w:rsidR="00C82DCA">
        <w:rPr>
          <w:b w:val="0"/>
        </w:rPr>
        <w:fldChar w:fldCharType="end"/>
      </w:r>
    </w:p>
    <w:p w:rsidR="00234968" w:rsidRDefault="0006779C" w:rsidP="0006779C">
      <w:pPr>
        <w:pStyle w:val="10"/>
        <w:tabs>
          <w:tab w:val="right" w:leader="dot" w:pos="8920"/>
        </w:tabs>
        <w:ind w:leftChars="607" w:left="1275"/>
        <w:rPr>
          <w:b w:val="0"/>
        </w:rPr>
      </w:pPr>
      <w:r>
        <w:rPr>
          <w:b w:val="0"/>
        </w:rPr>
        <w:t>11</w:t>
      </w:r>
      <w:r>
        <w:rPr>
          <w:rFonts w:hint="eastAsia"/>
          <w:b w:val="0"/>
        </w:rPr>
        <w:t>．投标报价和货币</w:t>
      </w:r>
      <w:r>
        <w:rPr>
          <w:b w:val="0"/>
        </w:rPr>
        <w:tab/>
      </w:r>
      <w:r w:rsidR="00C82DCA">
        <w:rPr>
          <w:b w:val="0"/>
        </w:rPr>
        <w:fldChar w:fldCharType="begin"/>
      </w:r>
      <w:r>
        <w:rPr>
          <w:b w:val="0"/>
        </w:rPr>
        <w:instrText xml:space="preserve"> PAGEREF _Toc88559175 \h </w:instrText>
      </w:r>
      <w:r w:rsidR="00C82DCA">
        <w:rPr>
          <w:b w:val="0"/>
        </w:rPr>
      </w:r>
      <w:r w:rsidR="00C82DCA">
        <w:rPr>
          <w:b w:val="0"/>
        </w:rPr>
        <w:fldChar w:fldCharType="separate"/>
      </w:r>
      <w:r w:rsidR="00693078">
        <w:rPr>
          <w:b w:val="0"/>
          <w:noProof/>
        </w:rPr>
        <w:t>12</w:t>
      </w:r>
      <w:r w:rsidR="00C82DCA">
        <w:rPr>
          <w:b w:val="0"/>
        </w:rPr>
        <w:fldChar w:fldCharType="end"/>
      </w:r>
    </w:p>
    <w:p w:rsidR="00234968" w:rsidRDefault="0006779C" w:rsidP="0006779C">
      <w:pPr>
        <w:pStyle w:val="10"/>
        <w:tabs>
          <w:tab w:val="right" w:leader="dot" w:pos="8920"/>
        </w:tabs>
        <w:ind w:leftChars="607" w:left="1275"/>
        <w:rPr>
          <w:b w:val="0"/>
        </w:rPr>
      </w:pPr>
      <w:r>
        <w:rPr>
          <w:b w:val="0"/>
        </w:rPr>
        <w:t>12</w:t>
      </w:r>
      <w:r>
        <w:rPr>
          <w:rFonts w:hint="eastAsia"/>
          <w:b w:val="0"/>
        </w:rPr>
        <w:t>．投标保证金</w:t>
      </w:r>
      <w:r>
        <w:rPr>
          <w:b w:val="0"/>
        </w:rPr>
        <w:tab/>
      </w:r>
      <w:r w:rsidR="00C82DCA">
        <w:rPr>
          <w:b w:val="0"/>
        </w:rPr>
        <w:fldChar w:fldCharType="begin"/>
      </w:r>
      <w:r>
        <w:rPr>
          <w:b w:val="0"/>
        </w:rPr>
        <w:instrText xml:space="preserve"> PAGEREF _Toc88559176 \h </w:instrText>
      </w:r>
      <w:r w:rsidR="00C82DCA">
        <w:rPr>
          <w:b w:val="0"/>
        </w:rPr>
      </w:r>
      <w:r w:rsidR="00C82DCA">
        <w:rPr>
          <w:b w:val="0"/>
        </w:rPr>
        <w:fldChar w:fldCharType="separate"/>
      </w:r>
      <w:r w:rsidR="00693078">
        <w:rPr>
          <w:b w:val="0"/>
          <w:noProof/>
        </w:rPr>
        <w:t>12</w:t>
      </w:r>
      <w:r w:rsidR="00C82DCA">
        <w:rPr>
          <w:b w:val="0"/>
        </w:rPr>
        <w:fldChar w:fldCharType="end"/>
      </w:r>
    </w:p>
    <w:p w:rsidR="00234968" w:rsidRDefault="0006779C" w:rsidP="0006779C">
      <w:pPr>
        <w:pStyle w:val="10"/>
        <w:tabs>
          <w:tab w:val="right" w:leader="dot" w:pos="8920"/>
        </w:tabs>
        <w:ind w:leftChars="607" w:left="1275"/>
        <w:rPr>
          <w:b w:val="0"/>
        </w:rPr>
      </w:pPr>
      <w:r>
        <w:rPr>
          <w:b w:val="0"/>
        </w:rPr>
        <w:t>13</w:t>
      </w:r>
      <w:r>
        <w:rPr>
          <w:rFonts w:hint="eastAsia"/>
          <w:b w:val="0"/>
        </w:rPr>
        <w:t>．投标有效期</w:t>
      </w:r>
      <w:r>
        <w:rPr>
          <w:b w:val="0"/>
        </w:rPr>
        <w:tab/>
      </w:r>
      <w:r w:rsidR="00C82DCA">
        <w:rPr>
          <w:b w:val="0"/>
        </w:rPr>
        <w:fldChar w:fldCharType="begin"/>
      </w:r>
      <w:r>
        <w:rPr>
          <w:b w:val="0"/>
        </w:rPr>
        <w:instrText xml:space="preserve"> PAGEREF _Toc88559177 \h </w:instrText>
      </w:r>
      <w:r w:rsidR="00C82DCA">
        <w:rPr>
          <w:b w:val="0"/>
        </w:rPr>
      </w:r>
      <w:r w:rsidR="00C82DCA">
        <w:rPr>
          <w:b w:val="0"/>
        </w:rPr>
        <w:fldChar w:fldCharType="separate"/>
      </w:r>
      <w:r w:rsidR="00693078">
        <w:rPr>
          <w:b w:val="0"/>
          <w:noProof/>
        </w:rPr>
        <w:t>12</w:t>
      </w:r>
      <w:r w:rsidR="00C82DCA">
        <w:rPr>
          <w:b w:val="0"/>
        </w:rPr>
        <w:fldChar w:fldCharType="end"/>
      </w:r>
    </w:p>
    <w:p w:rsidR="00234968" w:rsidRDefault="0006779C" w:rsidP="0006779C">
      <w:pPr>
        <w:pStyle w:val="10"/>
        <w:tabs>
          <w:tab w:val="right" w:leader="dot" w:pos="8920"/>
        </w:tabs>
        <w:ind w:leftChars="607" w:left="1275"/>
        <w:rPr>
          <w:b w:val="0"/>
        </w:rPr>
      </w:pPr>
      <w:r>
        <w:rPr>
          <w:b w:val="0"/>
        </w:rPr>
        <w:t>14</w:t>
      </w:r>
      <w:r>
        <w:rPr>
          <w:rFonts w:hint="eastAsia"/>
          <w:b w:val="0"/>
        </w:rPr>
        <w:t>．投标文件的编制</w:t>
      </w:r>
      <w:r>
        <w:rPr>
          <w:b w:val="0"/>
        </w:rPr>
        <w:tab/>
      </w:r>
      <w:r w:rsidR="00C82DCA">
        <w:rPr>
          <w:b w:val="0"/>
        </w:rPr>
        <w:fldChar w:fldCharType="begin"/>
      </w:r>
      <w:r>
        <w:rPr>
          <w:b w:val="0"/>
        </w:rPr>
        <w:instrText xml:space="preserve"> PAGEREF _Toc88559178 \h </w:instrText>
      </w:r>
      <w:r w:rsidR="00C82DCA">
        <w:rPr>
          <w:b w:val="0"/>
        </w:rPr>
      </w:r>
      <w:r w:rsidR="00C82DCA">
        <w:rPr>
          <w:b w:val="0"/>
        </w:rPr>
        <w:fldChar w:fldCharType="separate"/>
      </w:r>
      <w:r w:rsidR="00693078">
        <w:rPr>
          <w:b w:val="0"/>
          <w:noProof/>
        </w:rPr>
        <w:t>13</w:t>
      </w:r>
      <w:r w:rsidR="00C82DCA">
        <w:rPr>
          <w:b w:val="0"/>
        </w:rPr>
        <w:fldChar w:fldCharType="end"/>
      </w:r>
    </w:p>
    <w:p w:rsidR="00234968" w:rsidRDefault="0006779C" w:rsidP="0006779C">
      <w:pPr>
        <w:pStyle w:val="10"/>
        <w:tabs>
          <w:tab w:val="right" w:leader="dot" w:pos="8920"/>
        </w:tabs>
        <w:ind w:leftChars="607" w:left="1275"/>
        <w:rPr>
          <w:b w:val="0"/>
        </w:rPr>
      </w:pPr>
      <w:r>
        <w:rPr>
          <w:b w:val="0"/>
        </w:rPr>
        <w:t>15</w:t>
      </w:r>
      <w:r>
        <w:rPr>
          <w:rFonts w:hint="eastAsia"/>
          <w:b w:val="0"/>
        </w:rPr>
        <w:t>．投标文件的签署</w:t>
      </w:r>
      <w:r>
        <w:rPr>
          <w:b w:val="0"/>
        </w:rPr>
        <w:tab/>
      </w:r>
      <w:r w:rsidR="00C82DCA">
        <w:rPr>
          <w:b w:val="0"/>
        </w:rPr>
        <w:fldChar w:fldCharType="begin"/>
      </w:r>
      <w:r>
        <w:rPr>
          <w:b w:val="0"/>
        </w:rPr>
        <w:instrText xml:space="preserve"> PAGEREF _Toc88559179 \h </w:instrText>
      </w:r>
      <w:r w:rsidR="00C82DCA">
        <w:rPr>
          <w:b w:val="0"/>
        </w:rPr>
      </w:r>
      <w:r w:rsidR="00C82DCA">
        <w:rPr>
          <w:b w:val="0"/>
        </w:rPr>
        <w:fldChar w:fldCharType="separate"/>
      </w:r>
      <w:r w:rsidR="00693078">
        <w:rPr>
          <w:b w:val="0"/>
          <w:noProof/>
        </w:rPr>
        <w:t>13</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四、投标文件的递交</w:t>
      </w:r>
      <w:r>
        <w:rPr>
          <w:b w:val="0"/>
        </w:rPr>
        <w:tab/>
      </w:r>
      <w:r w:rsidR="00C82DCA">
        <w:rPr>
          <w:b w:val="0"/>
        </w:rPr>
        <w:fldChar w:fldCharType="begin"/>
      </w:r>
      <w:r>
        <w:rPr>
          <w:b w:val="0"/>
        </w:rPr>
        <w:instrText xml:space="preserve"> PAGEREF _Toc88559180 \h </w:instrText>
      </w:r>
      <w:r w:rsidR="00C82DCA">
        <w:rPr>
          <w:b w:val="0"/>
        </w:rPr>
      </w:r>
      <w:r w:rsidR="00C82DCA">
        <w:rPr>
          <w:b w:val="0"/>
        </w:rPr>
        <w:fldChar w:fldCharType="separate"/>
      </w:r>
      <w:r w:rsidR="00693078">
        <w:rPr>
          <w:b w:val="0"/>
          <w:noProof/>
        </w:rPr>
        <w:t>13</w:t>
      </w:r>
      <w:r w:rsidR="00C82DCA">
        <w:rPr>
          <w:b w:val="0"/>
        </w:rPr>
        <w:fldChar w:fldCharType="end"/>
      </w:r>
    </w:p>
    <w:p w:rsidR="00234968" w:rsidRDefault="0006779C" w:rsidP="0006779C">
      <w:pPr>
        <w:pStyle w:val="10"/>
        <w:tabs>
          <w:tab w:val="right" w:leader="dot" w:pos="8920"/>
        </w:tabs>
        <w:ind w:leftChars="607" w:left="1275"/>
        <w:rPr>
          <w:b w:val="0"/>
        </w:rPr>
      </w:pPr>
      <w:r>
        <w:rPr>
          <w:b w:val="0"/>
        </w:rPr>
        <w:t>16</w:t>
      </w:r>
      <w:r>
        <w:rPr>
          <w:rFonts w:hint="eastAsia"/>
          <w:b w:val="0"/>
        </w:rPr>
        <w:t>．投标文件的密封和标记</w:t>
      </w:r>
      <w:r>
        <w:rPr>
          <w:b w:val="0"/>
        </w:rPr>
        <w:tab/>
      </w:r>
      <w:r w:rsidR="00C82DCA">
        <w:rPr>
          <w:b w:val="0"/>
        </w:rPr>
        <w:fldChar w:fldCharType="begin"/>
      </w:r>
      <w:r>
        <w:rPr>
          <w:b w:val="0"/>
        </w:rPr>
        <w:instrText xml:space="preserve"> PAGEREF _Toc88559181 \h </w:instrText>
      </w:r>
      <w:r w:rsidR="00C82DCA">
        <w:rPr>
          <w:b w:val="0"/>
        </w:rPr>
      </w:r>
      <w:r w:rsidR="00C82DCA">
        <w:rPr>
          <w:b w:val="0"/>
        </w:rPr>
        <w:fldChar w:fldCharType="separate"/>
      </w:r>
      <w:r w:rsidR="00693078">
        <w:rPr>
          <w:b w:val="0"/>
          <w:noProof/>
        </w:rPr>
        <w:t>13</w:t>
      </w:r>
      <w:r w:rsidR="00C82DCA">
        <w:rPr>
          <w:b w:val="0"/>
        </w:rPr>
        <w:fldChar w:fldCharType="end"/>
      </w:r>
    </w:p>
    <w:p w:rsidR="00234968" w:rsidRDefault="0006779C" w:rsidP="0006779C">
      <w:pPr>
        <w:pStyle w:val="10"/>
        <w:tabs>
          <w:tab w:val="right" w:leader="dot" w:pos="8920"/>
        </w:tabs>
        <w:ind w:leftChars="607" w:left="1275"/>
        <w:rPr>
          <w:b w:val="0"/>
        </w:rPr>
      </w:pPr>
      <w:r>
        <w:rPr>
          <w:b w:val="0"/>
        </w:rPr>
        <w:t>17</w:t>
      </w:r>
      <w:r>
        <w:rPr>
          <w:rFonts w:hint="eastAsia"/>
          <w:b w:val="0"/>
        </w:rPr>
        <w:t>．投标截止时间</w:t>
      </w:r>
      <w:r>
        <w:rPr>
          <w:b w:val="0"/>
        </w:rPr>
        <w:tab/>
      </w:r>
      <w:r w:rsidR="00C82DCA">
        <w:rPr>
          <w:b w:val="0"/>
        </w:rPr>
        <w:fldChar w:fldCharType="begin"/>
      </w:r>
      <w:r>
        <w:rPr>
          <w:b w:val="0"/>
        </w:rPr>
        <w:instrText xml:space="preserve"> PAGEREF _Toc88559182 \h </w:instrText>
      </w:r>
      <w:r w:rsidR="00C82DCA">
        <w:rPr>
          <w:b w:val="0"/>
        </w:rPr>
      </w:r>
      <w:r w:rsidR="00C82DCA">
        <w:rPr>
          <w:b w:val="0"/>
        </w:rPr>
        <w:fldChar w:fldCharType="separate"/>
      </w:r>
      <w:r w:rsidR="00693078">
        <w:rPr>
          <w:b w:val="0"/>
          <w:noProof/>
        </w:rPr>
        <w:t>13</w:t>
      </w:r>
      <w:r w:rsidR="00C82DCA">
        <w:rPr>
          <w:b w:val="0"/>
        </w:rPr>
        <w:fldChar w:fldCharType="end"/>
      </w:r>
    </w:p>
    <w:p w:rsidR="00234968" w:rsidRDefault="0006779C" w:rsidP="0006779C">
      <w:pPr>
        <w:pStyle w:val="10"/>
        <w:tabs>
          <w:tab w:val="right" w:leader="dot" w:pos="8920"/>
        </w:tabs>
        <w:ind w:leftChars="607" w:left="1275"/>
        <w:rPr>
          <w:b w:val="0"/>
        </w:rPr>
      </w:pPr>
      <w:r>
        <w:rPr>
          <w:b w:val="0"/>
        </w:rPr>
        <w:t>18</w:t>
      </w:r>
      <w:r>
        <w:rPr>
          <w:rFonts w:hint="eastAsia"/>
          <w:b w:val="0"/>
        </w:rPr>
        <w:t>．投标文件的递交</w:t>
      </w:r>
      <w:r>
        <w:rPr>
          <w:b w:val="0"/>
        </w:rPr>
        <w:tab/>
      </w:r>
      <w:r w:rsidR="00C82DCA">
        <w:rPr>
          <w:b w:val="0"/>
        </w:rPr>
        <w:fldChar w:fldCharType="begin"/>
      </w:r>
      <w:r>
        <w:rPr>
          <w:b w:val="0"/>
        </w:rPr>
        <w:instrText xml:space="preserve"> PAGEREF _Toc88559183 \h </w:instrText>
      </w:r>
      <w:r w:rsidR="00C82DCA">
        <w:rPr>
          <w:b w:val="0"/>
        </w:rPr>
      </w:r>
      <w:r w:rsidR="00C82DCA">
        <w:rPr>
          <w:b w:val="0"/>
        </w:rPr>
        <w:fldChar w:fldCharType="separate"/>
      </w:r>
      <w:r w:rsidR="00693078">
        <w:rPr>
          <w:b w:val="0"/>
          <w:noProof/>
        </w:rPr>
        <w:t>13</w:t>
      </w:r>
      <w:r w:rsidR="00C82DCA">
        <w:rPr>
          <w:b w:val="0"/>
        </w:rPr>
        <w:fldChar w:fldCharType="end"/>
      </w:r>
    </w:p>
    <w:p w:rsidR="00234968" w:rsidRDefault="0006779C" w:rsidP="0006779C">
      <w:pPr>
        <w:pStyle w:val="10"/>
        <w:tabs>
          <w:tab w:val="right" w:leader="dot" w:pos="8920"/>
        </w:tabs>
        <w:ind w:leftChars="607" w:left="1275"/>
        <w:rPr>
          <w:b w:val="0"/>
        </w:rPr>
      </w:pPr>
      <w:r>
        <w:rPr>
          <w:b w:val="0"/>
        </w:rPr>
        <w:t>19</w:t>
      </w:r>
      <w:r>
        <w:rPr>
          <w:rFonts w:hint="eastAsia"/>
          <w:b w:val="0"/>
        </w:rPr>
        <w:t>．投标文件的修改与撤回</w:t>
      </w:r>
      <w:r>
        <w:rPr>
          <w:b w:val="0"/>
        </w:rPr>
        <w:tab/>
      </w:r>
      <w:r w:rsidR="00C82DCA">
        <w:rPr>
          <w:b w:val="0"/>
        </w:rPr>
        <w:fldChar w:fldCharType="begin"/>
      </w:r>
      <w:r>
        <w:rPr>
          <w:b w:val="0"/>
        </w:rPr>
        <w:instrText xml:space="preserve"> PAGEREF _Toc88559184 \h </w:instrText>
      </w:r>
      <w:r w:rsidR="00C82DCA">
        <w:rPr>
          <w:b w:val="0"/>
        </w:rPr>
      </w:r>
      <w:r w:rsidR="00C82DCA">
        <w:rPr>
          <w:b w:val="0"/>
        </w:rPr>
        <w:fldChar w:fldCharType="separate"/>
      </w:r>
      <w:r w:rsidR="00693078">
        <w:rPr>
          <w:b w:val="0"/>
          <w:noProof/>
        </w:rPr>
        <w:t>13</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五、开标</w:t>
      </w:r>
      <w:r>
        <w:rPr>
          <w:b w:val="0"/>
        </w:rPr>
        <w:tab/>
      </w:r>
      <w:r w:rsidR="00C82DCA">
        <w:rPr>
          <w:b w:val="0"/>
        </w:rPr>
        <w:fldChar w:fldCharType="begin"/>
      </w:r>
      <w:r>
        <w:rPr>
          <w:b w:val="0"/>
        </w:rPr>
        <w:instrText xml:space="preserve"> PAGEREF _Toc88559185 \h </w:instrText>
      </w:r>
      <w:r w:rsidR="00C82DCA">
        <w:rPr>
          <w:b w:val="0"/>
        </w:rPr>
      </w:r>
      <w:r w:rsidR="00C82DCA">
        <w:rPr>
          <w:b w:val="0"/>
        </w:rPr>
        <w:fldChar w:fldCharType="separate"/>
      </w:r>
      <w:r w:rsidR="00693078">
        <w:rPr>
          <w:b w:val="0"/>
          <w:noProof/>
        </w:rPr>
        <w:t>14</w:t>
      </w:r>
      <w:r w:rsidR="00C82DCA">
        <w:rPr>
          <w:b w:val="0"/>
        </w:rPr>
        <w:fldChar w:fldCharType="end"/>
      </w:r>
    </w:p>
    <w:p w:rsidR="00234968" w:rsidRDefault="0006779C" w:rsidP="0006779C">
      <w:pPr>
        <w:pStyle w:val="10"/>
        <w:tabs>
          <w:tab w:val="right" w:leader="dot" w:pos="8920"/>
        </w:tabs>
        <w:ind w:leftChars="607" w:left="1275"/>
        <w:rPr>
          <w:b w:val="0"/>
        </w:rPr>
      </w:pPr>
      <w:r>
        <w:rPr>
          <w:b w:val="0"/>
        </w:rPr>
        <w:t>20</w:t>
      </w:r>
      <w:r>
        <w:rPr>
          <w:rFonts w:hint="eastAsia"/>
          <w:b w:val="0"/>
        </w:rPr>
        <w:t>．开标</w:t>
      </w:r>
      <w:r>
        <w:rPr>
          <w:b w:val="0"/>
        </w:rPr>
        <w:tab/>
      </w:r>
      <w:r w:rsidR="00C82DCA">
        <w:rPr>
          <w:b w:val="0"/>
        </w:rPr>
        <w:fldChar w:fldCharType="begin"/>
      </w:r>
      <w:r>
        <w:rPr>
          <w:b w:val="0"/>
        </w:rPr>
        <w:instrText xml:space="preserve"> PAGEREF _Toc88559186 \h </w:instrText>
      </w:r>
      <w:r w:rsidR="00C82DCA">
        <w:rPr>
          <w:b w:val="0"/>
        </w:rPr>
      </w:r>
      <w:r w:rsidR="00C82DCA">
        <w:rPr>
          <w:b w:val="0"/>
        </w:rPr>
        <w:fldChar w:fldCharType="separate"/>
      </w:r>
      <w:r w:rsidR="00693078">
        <w:rPr>
          <w:b w:val="0"/>
          <w:noProof/>
        </w:rPr>
        <w:t>14</w:t>
      </w:r>
      <w:r w:rsidR="00C82DCA">
        <w:rPr>
          <w:b w:val="0"/>
        </w:rPr>
        <w:fldChar w:fldCharType="end"/>
      </w:r>
    </w:p>
    <w:p w:rsidR="00234968" w:rsidRDefault="0006779C" w:rsidP="0006779C">
      <w:pPr>
        <w:pStyle w:val="10"/>
        <w:tabs>
          <w:tab w:val="right" w:leader="dot" w:pos="8920"/>
        </w:tabs>
        <w:ind w:leftChars="607" w:left="1275"/>
        <w:rPr>
          <w:b w:val="0"/>
        </w:rPr>
      </w:pPr>
      <w:r>
        <w:rPr>
          <w:b w:val="0"/>
        </w:rPr>
        <w:t>21</w:t>
      </w:r>
      <w:r>
        <w:rPr>
          <w:rFonts w:hint="eastAsia"/>
          <w:b w:val="0"/>
        </w:rPr>
        <w:t>．投标文件的澄清</w:t>
      </w:r>
      <w:r>
        <w:rPr>
          <w:b w:val="0"/>
        </w:rPr>
        <w:tab/>
      </w:r>
      <w:r w:rsidR="00C82DCA">
        <w:rPr>
          <w:b w:val="0"/>
        </w:rPr>
        <w:fldChar w:fldCharType="begin"/>
      </w:r>
      <w:r>
        <w:rPr>
          <w:b w:val="0"/>
        </w:rPr>
        <w:instrText xml:space="preserve"> PAGEREF _Toc88559187 \h </w:instrText>
      </w:r>
      <w:r w:rsidR="00C82DCA">
        <w:rPr>
          <w:b w:val="0"/>
        </w:rPr>
      </w:r>
      <w:r w:rsidR="00C82DCA">
        <w:rPr>
          <w:b w:val="0"/>
        </w:rPr>
        <w:fldChar w:fldCharType="separate"/>
      </w:r>
      <w:r w:rsidR="00693078">
        <w:rPr>
          <w:b w:val="0"/>
          <w:noProof/>
        </w:rPr>
        <w:t>14</w:t>
      </w:r>
      <w:r w:rsidR="00C82DCA">
        <w:rPr>
          <w:b w:val="0"/>
        </w:rPr>
        <w:fldChar w:fldCharType="end"/>
      </w:r>
    </w:p>
    <w:p w:rsidR="00234968" w:rsidRDefault="0006779C" w:rsidP="0006779C">
      <w:pPr>
        <w:pStyle w:val="10"/>
        <w:tabs>
          <w:tab w:val="right" w:leader="dot" w:pos="8920"/>
        </w:tabs>
        <w:ind w:leftChars="607" w:left="1275"/>
        <w:rPr>
          <w:b w:val="0"/>
        </w:rPr>
      </w:pPr>
      <w:r>
        <w:rPr>
          <w:b w:val="0"/>
        </w:rPr>
        <w:t>22</w:t>
      </w:r>
      <w:r>
        <w:rPr>
          <w:rFonts w:hint="eastAsia"/>
          <w:b w:val="0"/>
        </w:rPr>
        <w:t>．保密</w:t>
      </w:r>
      <w:r>
        <w:rPr>
          <w:b w:val="0"/>
        </w:rPr>
        <w:tab/>
      </w:r>
      <w:r w:rsidR="00C82DCA">
        <w:rPr>
          <w:b w:val="0"/>
        </w:rPr>
        <w:fldChar w:fldCharType="begin"/>
      </w:r>
      <w:r>
        <w:rPr>
          <w:b w:val="0"/>
        </w:rPr>
        <w:instrText xml:space="preserve"> PAGEREF _Toc88559188 \h </w:instrText>
      </w:r>
      <w:r w:rsidR="00C82DCA">
        <w:rPr>
          <w:b w:val="0"/>
        </w:rPr>
      </w:r>
      <w:r w:rsidR="00C82DCA">
        <w:rPr>
          <w:b w:val="0"/>
        </w:rPr>
        <w:fldChar w:fldCharType="separate"/>
      </w:r>
      <w:r w:rsidR="00693078">
        <w:rPr>
          <w:b w:val="0"/>
          <w:noProof/>
        </w:rPr>
        <w:t>14</w:t>
      </w:r>
      <w:r w:rsidR="00C82DCA">
        <w:rPr>
          <w:b w:val="0"/>
        </w:rPr>
        <w:fldChar w:fldCharType="end"/>
      </w:r>
    </w:p>
    <w:p w:rsidR="00234968" w:rsidRDefault="0006779C" w:rsidP="0006779C">
      <w:pPr>
        <w:pStyle w:val="10"/>
        <w:tabs>
          <w:tab w:val="right" w:leader="dot" w:pos="8920"/>
        </w:tabs>
        <w:ind w:leftChars="607" w:left="1275"/>
        <w:rPr>
          <w:b w:val="0"/>
        </w:rPr>
      </w:pPr>
      <w:r>
        <w:rPr>
          <w:b w:val="0"/>
        </w:rPr>
        <w:t>23</w:t>
      </w:r>
      <w:r>
        <w:rPr>
          <w:rFonts w:hint="eastAsia"/>
          <w:b w:val="0"/>
        </w:rPr>
        <w:t>．关于中标结果公示</w:t>
      </w:r>
      <w:r>
        <w:rPr>
          <w:b w:val="0"/>
        </w:rPr>
        <w:tab/>
      </w:r>
      <w:r w:rsidR="00C82DCA">
        <w:rPr>
          <w:b w:val="0"/>
        </w:rPr>
        <w:fldChar w:fldCharType="begin"/>
      </w:r>
      <w:r>
        <w:rPr>
          <w:b w:val="0"/>
        </w:rPr>
        <w:instrText xml:space="preserve"> PAGEREF _Toc88559189 \h </w:instrText>
      </w:r>
      <w:r w:rsidR="00C82DCA">
        <w:rPr>
          <w:b w:val="0"/>
        </w:rPr>
      </w:r>
      <w:r w:rsidR="00C82DCA">
        <w:rPr>
          <w:b w:val="0"/>
        </w:rPr>
        <w:fldChar w:fldCharType="separate"/>
      </w:r>
      <w:r w:rsidR="00693078">
        <w:rPr>
          <w:b w:val="0"/>
          <w:noProof/>
        </w:rPr>
        <w:t>14</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六、授予合同</w:t>
      </w:r>
      <w:r>
        <w:rPr>
          <w:b w:val="0"/>
        </w:rPr>
        <w:tab/>
      </w:r>
      <w:r w:rsidR="00C82DCA">
        <w:rPr>
          <w:b w:val="0"/>
        </w:rPr>
        <w:fldChar w:fldCharType="begin"/>
      </w:r>
      <w:r>
        <w:rPr>
          <w:b w:val="0"/>
        </w:rPr>
        <w:instrText xml:space="preserve"> PAGEREF _Toc88559190 \h </w:instrText>
      </w:r>
      <w:r w:rsidR="00C82DCA">
        <w:rPr>
          <w:b w:val="0"/>
        </w:rPr>
      </w:r>
      <w:r w:rsidR="00C82DCA">
        <w:rPr>
          <w:b w:val="0"/>
        </w:rPr>
        <w:fldChar w:fldCharType="separate"/>
      </w:r>
      <w:r w:rsidR="00693078">
        <w:rPr>
          <w:b w:val="0"/>
          <w:noProof/>
        </w:rPr>
        <w:t>14</w:t>
      </w:r>
      <w:r w:rsidR="00C82DCA">
        <w:rPr>
          <w:b w:val="0"/>
        </w:rPr>
        <w:fldChar w:fldCharType="end"/>
      </w:r>
    </w:p>
    <w:p w:rsidR="00234968" w:rsidRDefault="0006779C" w:rsidP="0006779C">
      <w:pPr>
        <w:pStyle w:val="10"/>
        <w:tabs>
          <w:tab w:val="right" w:leader="dot" w:pos="8920"/>
        </w:tabs>
        <w:ind w:leftChars="607" w:left="1275"/>
        <w:rPr>
          <w:b w:val="0"/>
        </w:rPr>
      </w:pPr>
      <w:r>
        <w:rPr>
          <w:b w:val="0"/>
        </w:rPr>
        <w:t>24</w:t>
      </w:r>
      <w:r>
        <w:rPr>
          <w:rFonts w:hint="eastAsia"/>
          <w:b w:val="0"/>
        </w:rPr>
        <w:t>．资格后审</w:t>
      </w:r>
      <w:r>
        <w:rPr>
          <w:b w:val="0"/>
        </w:rPr>
        <w:tab/>
      </w:r>
      <w:r w:rsidR="00C82DCA">
        <w:rPr>
          <w:b w:val="0"/>
        </w:rPr>
        <w:fldChar w:fldCharType="begin"/>
      </w:r>
      <w:r>
        <w:rPr>
          <w:b w:val="0"/>
        </w:rPr>
        <w:instrText xml:space="preserve"> PAGEREF _Toc88559191 \h </w:instrText>
      </w:r>
      <w:r w:rsidR="00C82DCA">
        <w:rPr>
          <w:b w:val="0"/>
        </w:rPr>
      </w:r>
      <w:r w:rsidR="00C82DCA">
        <w:rPr>
          <w:b w:val="0"/>
        </w:rPr>
        <w:fldChar w:fldCharType="separate"/>
      </w:r>
      <w:r w:rsidR="00693078">
        <w:rPr>
          <w:b w:val="0"/>
          <w:noProof/>
        </w:rPr>
        <w:t>15</w:t>
      </w:r>
      <w:r w:rsidR="00C82DCA">
        <w:rPr>
          <w:b w:val="0"/>
        </w:rPr>
        <w:fldChar w:fldCharType="end"/>
      </w:r>
    </w:p>
    <w:p w:rsidR="00234968" w:rsidRDefault="0006779C" w:rsidP="0006779C">
      <w:pPr>
        <w:pStyle w:val="10"/>
        <w:tabs>
          <w:tab w:val="right" w:leader="dot" w:pos="8920"/>
        </w:tabs>
        <w:ind w:leftChars="607" w:left="1275"/>
        <w:rPr>
          <w:b w:val="0"/>
        </w:rPr>
      </w:pPr>
      <w:r>
        <w:rPr>
          <w:b w:val="0"/>
        </w:rPr>
        <w:t>25</w:t>
      </w:r>
      <w:r>
        <w:rPr>
          <w:rFonts w:hint="eastAsia"/>
          <w:b w:val="0"/>
        </w:rPr>
        <w:t>．更改采购数量的权力</w:t>
      </w:r>
      <w:r>
        <w:rPr>
          <w:b w:val="0"/>
        </w:rPr>
        <w:tab/>
      </w:r>
      <w:r w:rsidR="00C82DCA">
        <w:rPr>
          <w:b w:val="0"/>
        </w:rPr>
        <w:fldChar w:fldCharType="begin"/>
      </w:r>
      <w:r>
        <w:rPr>
          <w:b w:val="0"/>
        </w:rPr>
        <w:instrText xml:space="preserve"> PAGEREF _Toc88559192 \h </w:instrText>
      </w:r>
      <w:r w:rsidR="00C82DCA">
        <w:rPr>
          <w:b w:val="0"/>
        </w:rPr>
      </w:r>
      <w:r w:rsidR="00C82DCA">
        <w:rPr>
          <w:b w:val="0"/>
        </w:rPr>
        <w:fldChar w:fldCharType="separate"/>
      </w:r>
      <w:r w:rsidR="00693078">
        <w:rPr>
          <w:b w:val="0"/>
          <w:noProof/>
        </w:rPr>
        <w:t>15</w:t>
      </w:r>
      <w:r w:rsidR="00C82DCA">
        <w:rPr>
          <w:b w:val="0"/>
        </w:rPr>
        <w:fldChar w:fldCharType="end"/>
      </w:r>
    </w:p>
    <w:p w:rsidR="00234968" w:rsidRDefault="0006779C" w:rsidP="0006779C">
      <w:pPr>
        <w:pStyle w:val="10"/>
        <w:tabs>
          <w:tab w:val="right" w:leader="dot" w:pos="8920"/>
        </w:tabs>
        <w:ind w:leftChars="607" w:left="1275"/>
        <w:rPr>
          <w:b w:val="0"/>
        </w:rPr>
      </w:pPr>
      <w:r>
        <w:rPr>
          <w:b w:val="0"/>
        </w:rPr>
        <w:t>26</w:t>
      </w:r>
      <w:r>
        <w:rPr>
          <w:rFonts w:hint="eastAsia"/>
          <w:b w:val="0"/>
        </w:rPr>
        <w:t>．中标通知书</w:t>
      </w:r>
      <w:r>
        <w:rPr>
          <w:b w:val="0"/>
        </w:rPr>
        <w:tab/>
      </w:r>
      <w:r w:rsidR="00C82DCA">
        <w:rPr>
          <w:b w:val="0"/>
        </w:rPr>
        <w:fldChar w:fldCharType="begin"/>
      </w:r>
      <w:r>
        <w:rPr>
          <w:b w:val="0"/>
        </w:rPr>
        <w:instrText xml:space="preserve"> PAGEREF _Toc88559193 \h </w:instrText>
      </w:r>
      <w:r w:rsidR="00C82DCA">
        <w:rPr>
          <w:b w:val="0"/>
        </w:rPr>
      </w:r>
      <w:r w:rsidR="00C82DCA">
        <w:rPr>
          <w:b w:val="0"/>
        </w:rPr>
        <w:fldChar w:fldCharType="separate"/>
      </w:r>
      <w:r w:rsidR="00693078">
        <w:rPr>
          <w:b w:val="0"/>
          <w:noProof/>
        </w:rPr>
        <w:t>15</w:t>
      </w:r>
      <w:r w:rsidR="00C82DCA">
        <w:rPr>
          <w:b w:val="0"/>
        </w:rPr>
        <w:fldChar w:fldCharType="end"/>
      </w:r>
    </w:p>
    <w:p w:rsidR="00234968" w:rsidRDefault="0006779C" w:rsidP="0006779C">
      <w:pPr>
        <w:pStyle w:val="10"/>
        <w:tabs>
          <w:tab w:val="right" w:leader="dot" w:pos="8920"/>
        </w:tabs>
        <w:ind w:leftChars="607" w:left="1275"/>
        <w:rPr>
          <w:b w:val="0"/>
        </w:rPr>
      </w:pPr>
      <w:r>
        <w:rPr>
          <w:b w:val="0"/>
        </w:rPr>
        <w:lastRenderedPageBreak/>
        <w:t>27</w:t>
      </w:r>
      <w:r>
        <w:rPr>
          <w:rFonts w:hint="eastAsia"/>
          <w:b w:val="0"/>
        </w:rPr>
        <w:t>．签订合同</w:t>
      </w:r>
      <w:r>
        <w:rPr>
          <w:b w:val="0"/>
        </w:rPr>
        <w:tab/>
      </w:r>
      <w:r w:rsidR="00C82DCA">
        <w:rPr>
          <w:b w:val="0"/>
        </w:rPr>
        <w:fldChar w:fldCharType="begin"/>
      </w:r>
      <w:r>
        <w:rPr>
          <w:b w:val="0"/>
        </w:rPr>
        <w:instrText xml:space="preserve"> PAGEREF _Toc88559194 \h </w:instrText>
      </w:r>
      <w:r w:rsidR="00C82DCA">
        <w:rPr>
          <w:b w:val="0"/>
        </w:rPr>
      </w:r>
      <w:r w:rsidR="00C82DCA">
        <w:rPr>
          <w:b w:val="0"/>
        </w:rPr>
        <w:fldChar w:fldCharType="separate"/>
      </w:r>
      <w:r w:rsidR="00693078">
        <w:rPr>
          <w:b w:val="0"/>
          <w:noProof/>
        </w:rPr>
        <w:t>15</w:t>
      </w:r>
      <w:r w:rsidR="00C82DCA">
        <w:rPr>
          <w:b w:val="0"/>
        </w:rPr>
        <w:fldChar w:fldCharType="end"/>
      </w:r>
    </w:p>
    <w:p w:rsidR="00234968" w:rsidRDefault="0006779C" w:rsidP="0006779C">
      <w:pPr>
        <w:pStyle w:val="10"/>
        <w:tabs>
          <w:tab w:val="right" w:leader="dot" w:pos="8920"/>
        </w:tabs>
        <w:ind w:leftChars="607" w:left="1275"/>
        <w:rPr>
          <w:b w:val="0"/>
        </w:rPr>
      </w:pPr>
      <w:r>
        <w:rPr>
          <w:b w:val="0"/>
        </w:rPr>
        <w:t>28</w:t>
      </w:r>
      <w:r>
        <w:rPr>
          <w:rFonts w:hint="eastAsia"/>
          <w:b w:val="0"/>
        </w:rPr>
        <w:t>．中标服务费</w:t>
      </w:r>
      <w:r>
        <w:rPr>
          <w:b w:val="0"/>
        </w:rPr>
        <w:tab/>
      </w:r>
      <w:r w:rsidR="00C82DCA">
        <w:rPr>
          <w:b w:val="0"/>
        </w:rPr>
        <w:fldChar w:fldCharType="begin"/>
      </w:r>
      <w:r>
        <w:rPr>
          <w:b w:val="0"/>
        </w:rPr>
        <w:instrText xml:space="preserve"> PAGEREF _Toc88559195 \h </w:instrText>
      </w:r>
      <w:r w:rsidR="00C82DCA">
        <w:rPr>
          <w:b w:val="0"/>
        </w:rPr>
      </w:r>
      <w:r w:rsidR="00C82DCA">
        <w:rPr>
          <w:b w:val="0"/>
        </w:rPr>
        <w:fldChar w:fldCharType="separate"/>
      </w:r>
      <w:r w:rsidR="00693078">
        <w:rPr>
          <w:b w:val="0"/>
          <w:noProof/>
        </w:rPr>
        <w:t>15</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七、特别说明</w:t>
      </w:r>
      <w:r>
        <w:rPr>
          <w:b w:val="0"/>
        </w:rPr>
        <w:tab/>
      </w:r>
      <w:r w:rsidR="00C82DCA">
        <w:rPr>
          <w:b w:val="0"/>
        </w:rPr>
        <w:fldChar w:fldCharType="begin"/>
      </w:r>
      <w:r>
        <w:rPr>
          <w:b w:val="0"/>
        </w:rPr>
        <w:instrText xml:space="preserve"> PAGEREF _Toc88559196 \h </w:instrText>
      </w:r>
      <w:r w:rsidR="00C82DCA">
        <w:rPr>
          <w:b w:val="0"/>
        </w:rPr>
      </w:r>
      <w:r w:rsidR="00C82DCA">
        <w:rPr>
          <w:b w:val="0"/>
        </w:rPr>
        <w:fldChar w:fldCharType="separate"/>
      </w:r>
      <w:r w:rsidR="00693078">
        <w:rPr>
          <w:b w:val="0"/>
          <w:noProof/>
        </w:rPr>
        <w:t>15</w:t>
      </w:r>
      <w:r w:rsidR="00C82DCA">
        <w:rPr>
          <w:b w:val="0"/>
        </w:rPr>
        <w:fldChar w:fldCharType="end"/>
      </w:r>
    </w:p>
    <w:p w:rsidR="00234968" w:rsidRDefault="0006779C" w:rsidP="0006779C">
      <w:pPr>
        <w:pStyle w:val="10"/>
        <w:tabs>
          <w:tab w:val="right" w:leader="dot" w:pos="8920"/>
        </w:tabs>
        <w:ind w:leftChars="607" w:left="1275"/>
        <w:rPr>
          <w:b w:val="0"/>
        </w:rPr>
      </w:pPr>
      <w:r>
        <w:rPr>
          <w:b w:val="0"/>
        </w:rPr>
        <w:t>29</w:t>
      </w:r>
      <w:r>
        <w:rPr>
          <w:rFonts w:hint="eastAsia"/>
          <w:b w:val="0"/>
        </w:rPr>
        <w:t>．关于中小企业参加投标的特殊规定</w:t>
      </w:r>
      <w:r>
        <w:rPr>
          <w:b w:val="0"/>
        </w:rPr>
        <w:tab/>
      </w:r>
      <w:r w:rsidR="00C82DCA">
        <w:rPr>
          <w:b w:val="0"/>
        </w:rPr>
        <w:fldChar w:fldCharType="begin"/>
      </w:r>
      <w:r>
        <w:rPr>
          <w:b w:val="0"/>
        </w:rPr>
        <w:instrText xml:space="preserve"> PAGEREF _Toc88559197 \h </w:instrText>
      </w:r>
      <w:r w:rsidR="00C82DCA">
        <w:rPr>
          <w:b w:val="0"/>
        </w:rPr>
      </w:r>
      <w:r w:rsidR="00C82DCA">
        <w:rPr>
          <w:b w:val="0"/>
        </w:rPr>
        <w:fldChar w:fldCharType="separate"/>
      </w:r>
      <w:r w:rsidR="00693078">
        <w:rPr>
          <w:b w:val="0"/>
          <w:noProof/>
        </w:rPr>
        <w:t>15</w:t>
      </w:r>
      <w:r w:rsidR="00C82DCA">
        <w:rPr>
          <w:b w:val="0"/>
        </w:rPr>
        <w:fldChar w:fldCharType="end"/>
      </w:r>
    </w:p>
    <w:p w:rsidR="00234968" w:rsidRDefault="0006779C" w:rsidP="0006779C">
      <w:pPr>
        <w:pStyle w:val="10"/>
        <w:tabs>
          <w:tab w:val="right" w:leader="dot" w:pos="8920"/>
        </w:tabs>
        <w:ind w:leftChars="607" w:left="1275"/>
        <w:rPr>
          <w:b w:val="0"/>
        </w:rPr>
      </w:pPr>
      <w:r>
        <w:rPr>
          <w:b w:val="0"/>
        </w:rPr>
        <w:t>30</w:t>
      </w:r>
      <w:r>
        <w:rPr>
          <w:rFonts w:hint="eastAsia"/>
          <w:b w:val="0"/>
        </w:rPr>
        <w:t>．关于监狱企业投标的特殊规定</w:t>
      </w:r>
      <w:r>
        <w:rPr>
          <w:b w:val="0"/>
        </w:rPr>
        <w:tab/>
      </w:r>
      <w:r w:rsidR="00C82DCA">
        <w:rPr>
          <w:b w:val="0"/>
        </w:rPr>
        <w:fldChar w:fldCharType="begin"/>
      </w:r>
      <w:r>
        <w:rPr>
          <w:b w:val="0"/>
        </w:rPr>
        <w:instrText xml:space="preserve"> PAGEREF _Toc88559198 \h </w:instrText>
      </w:r>
      <w:r w:rsidR="00C82DCA">
        <w:rPr>
          <w:b w:val="0"/>
        </w:rPr>
      </w:r>
      <w:r w:rsidR="00C82DCA">
        <w:rPr>
          <w:b w:val="0"/>
        </w:rPr>
        <w:fldChar w:fldCharType="separate"/>
      </w:r>
      <w:r w:rsidR="00693078">
        <w:rPr>
          <w:b w:val="0"/>
          <w:noProof/>
        </w:rPr>
        <w:t>16</w:t>
      </w:r>
      <w:r w:rsidR="00C82DCA">
        <w:rPr>
          <w:b w:val="0"/>
        </w:rPr>
        <w:fldChar w:fldCharType="end"/>
      </w:r>
    </w:p>
    <w:p w:rsidR="00234968" w:rsidRDefault="0006779C" w:rsidP="0006779C">
      <w:pPr>
        <w:pStyle w:val="10"/>
        <w:tabs>
          <w:tab w:val="right" w:leader="dot" w:pos="8920"/>
        </w:tabs>
        <w:ind w:leftChars="607" w:left="1275"/>
        <w:rPr>
          <w:b w:val="0"/>
        </w:rPr>
      </w:pPr>
      <w:r>
        <w:rPr>
          <w:b w:val="0"/>
        </w:rPr>
        <w:t>31</w:t>
      </w:r>
      <w:r>
        <w:rPr>
          <w:rFonts w:hint="eastAsia"/>
          <w:b w:val="0"/>
        </w:rPr>
        <w:t>．关于残疾人福利性单位投标的特殊规定</w:t>
      </w:r>
      <w:r>
        <w:rPr>
          <w:b w:val="0"/>
        </w:rPr>
        <w:tab/>
      </w:r>
      <w:r w:rsidR="00C82DCA">
        <w:rPr>
          <w:b w:val="0"/>
        </w:rPr>
        <w:fldChar w:fldCharType="begin"/>
      </w:r>
      <w:r>
        <w:rPr>
          <w:b w:val="0"/>
        </w:rPr>
        <w:instrText xml:space="preserve"> PAGEREF _Toc88559199 \h </w:instrText>
      </w:r>
      <w:r w:rsidR="00C82DCA">
        <w:rPr>
          <w:b w:val="0"/>
        </w:rPr>
      </w:r>
      <w:r w:rsidR="00C82DCA">
        <w:rPr>
          <w:b w:val="0"/>
        </w:rPr>
        <w:fldChar w:fldCharType="separate"/>
      </w:r>
      <w:r w:rsidR="00693078">
        <w:rPr>
          <w:b w:val="0"/>
          <w:noProof/>
        </w:rPr>
        <w:t>17</w:t>
      </w:r>
      <w:r w:rsidR="00C82DCA">
        <w:rPr>
          <w:b w:val="0"/>
        </w:rPr>
        <w:fldChar w:fldCharType="end"/>
      </w:r>
    </w:p>
    <w:p w:rsidR="00234968" w:rsidRDefault="0006779C" w:rsidP="0006779C">
      <w:pPr>
        <w:pStyle w:val="10"/>
        <w:tabs>
          <w:tab w:val="right" w:leader="dot" w:pos="8920"/>
        </w:tabs>
        <w:ind w:leftChars="607" w:left="1275"/>
        <w:rPr>
          <w:b w:val="0"/>
        </w:rPr>
      </w:pPr>
      <w:r>
        <w:rPr>
          <w:b w:val="0"/>
        </w:rPr>
        <w:t>32</w:t>
      </w:r>
      <w:r>
        <w:rPr>
          <w:rFonts w:hint="eastAsia"/>
          <w:b w:val="0"/>
        </w:rPr>
        <w:t>．关于投标人信用信息查询渠道及查询内容</w:t>
      </w:r>
      <w:r>
        <w:rPr>
          <w:b w:val="0"/>
        </w:rPr>
        <w:tab/>
      </w:r>
      <w:r w:rsidR="00C82DCA">
        <w:rPr>
          <w:b w:val="0"/>
        </w:rPr>
        <w:fldChar w:fldCharType="begin"/>
      </w:r>
      <w:r>
        <w:rPr>
          <w:b w:val="0"/>
        </w:rPr>
        <w:instrText xml:space="preserve"> PAGEREF _Toc88559200 \h </w:instrText>
      </w:r>
      <w:r w:rsidR="00C82DCA">
        <w:rPr>
          <w:b w:val="0"/>
        </w:rPr>
      </w:r>
      <w:r w:rsidR="00C82DCA">
        <w:rPr>
          <w:b w:val="0"/>
        </w:rPr>
        <w:fldChar w:fldCharType="separate"/>
      </w:r>
      <w:r w:rsidR="00693078">
        <w:rPr>
          <w:b w:val="0"/>
          <w:noProof/>
        </w:rPr>
        <w:t>17</w:t>
      </w:r>
      <w:r w:rsidR="00C82DCA">
        <w:rPr>
          <w:b w:val="0"/>
        </w:rPr>
        <w:fldChar w:fldCharType="end"/>
      </w:r>
    </w:p>
    <w:p w:rsidR="00234968" w:rsidRDefault="0006779C" w:rsidP="0006779C">
      <w:pPr>
        <w:pStyle w:val="10"/>
        <w:tabs>
          <w:tab w:val="right" w:leader="dot" w:pos="8920"/>
        </w:tabs>
        <w:ind w:leftChars="607" w:left="1275"/>
        <w:rPr>
          <w:b w:val="0"/>
        </w:rPr>
      </w:pPr>
      <w:r>
        <w:rPr>
          <w:b w:val="0"/>
        </w:rPr>
        <w:t>33</w:t>
      </w:r>
      <w:r>
        <w:rPr>
          <w:rFonts w:hint="eastAsia"/>
          <w:b w:val="0"/>
        </w:rPr>
        <w:t>．特别说明</w:t>
      </w:r>
      <w:r>
        <w:rPr>
          <w:b w:val="0"/>
        </w:rPr>
        <w:tab/>
      </w:r>
      <w:r w:rsidR="00C82DCA">
        <w:rPr>
          <w:b w:val="0"/>
        </w:rPr>
        <w:fldChar w:fldCharType="begin"/>
      </w:r>
      <w:r>
        <w:rPr>
          <w:b w:val="0"/>
        </w:rPr>
        <w:instrText xml:space="preserve"> PAGEREF _Toc88559201 \h </w:instrText>
      </w:r>
      <w:r w:rsidR="00C82DCA">
        <w:rPr>
          <w:b w:val="0"/>
        </w:rPr>
      </w:r>
      <w:r w:rsidR="00C82DCA">
        <w:rPr>
          <w:b w:val="0"/>
        </w:rPr>
        <w:fldChar w:fldCharType="separate"/>
      </w:r>
      <w:r w:rsidR="00693078">
        <w:rPr>
          <w:b w:val="0"/>
          <w:noProof/>
        </w:rPr>
        <w:t>17</w:t>
      </w:r>
      <w:r w:rsidR="00C82DCA">
        <w:rPr>
          <w:b w:val="0"/>
        </w:rPr>
        <w:fldChar w:fldCharType="end"/>
      </w:r>
    </w:p>
    <w:p w:rsidR="00234968" w:rsidRDefault="0006779C">
      <w:pPr>
        <w:pStyle w:val="10"/>
        <w:tabs>
          <w:tab w:val="right" w:leader="dot" w:pos="8920"/>
        </w:tabs>
        <w:rPr>
          <w:b w:val="0"/>
        </w:rPr>
      </w:pPr>
      <w:r>
        <w:rPr>
          <w:rFonts w:hint="eastAsia"/>
          <w:b w:val="0"/>
        </w:rPr>
        <w:t>第三章 合同范本</w:t>
      </w:r>
      <w:r>
        <w:rPr>
          <w:b w:val="0"/>
        </w:rPr>
        <w:tab/>
      </w:r>
      <w:r w:rsidR="00C82DCA">
        <w:rPr>
          <w:b w:val="0"/>
        </w:rPr>
        <w:fldChar w:fldCharType="begin"/>
      </w:r>
      <w:r>
        <w:rPr>
          <w:b w:val="0"/>
        </w:rPr>
        <w:instrText xml:space="preserve"> PAGEREF _Toc88559202 \h </w:instrText>
      </w:r>
      <w:r w:rsidR="00C82DCA">
        <w:rPr>
          <w:b w:val="0"/>
        </w:rPr>
      </w:r>
      <w:r w:rsidR="00C82DCA">
        <w:rPr>
          <w:b w:val="0"/>
        </w:rPr>
        <w:fldChar w:fldCharType="separate"/>
      </w:r>
      <w:r w:rsidR="00693078">
        <w:rPr>
          <w:b w:val="0"/>
          <w:noProof/>
        </w:rPr>
        <w:t>18</w:t>
      </w:r>
      <w:r w:rsidR="00C82DCA">
        <w:rPr>
          <w:b w:val="0"/>
        </w:rPr>
        <w:fldChar w:fldCharType="end"/>
      </w:r>
    </w:p>
    <w:p w:rsidR="00234968" w:rsidRDefault="0006779C">
      <w:pPr>
        <w:pStyle w:val="10"/>
        <w:tabs>
          <w:tab w:val="right" w:leader="dot" w:pos="8920"/>
        </w:tabs>
        <w:rPr>
          <w:b w:val="0"/>
        </w:rPr>
      </w:pPr>
      <w:r>
        <w:rPr>
          <w:rFonts w:hint="eastAsia"/>
          <w:b w:val="0"/>
        </w:rPr>
        <w:t>第四章 项目需求</w:t>
      </w:r>
      <w:r>
        <w:rPr>
          <w:b w:val="0"/>
        </w:rPr>
        <w:tab/>
      </w:r>
      <w:r w:rsidR="00C82DCA">
        <w:rPr>
          <w:b w:val="0"/>
        </w:rPr>
        <w:fldChar w:fldCharType="begin"/>
      </w:r>
      <w:r>
        <w:rPr>
          <w:b w:val="0"/>
        </w:rPr>
        <w:instrText xml:space="preserve"> PAGEREF _Toc88559203 \h </w:instrText>
      </w:r>
      <w:r w:rsidR="00C82DCA">
        <w:rPr>
          <w:b w:val="0"/>
        </w:rPr>
      </w:r>
      <w:r w:rsidR="00C82DCA">
        <w:rPr>
          <w:b w:val="0"/>
        </w:rPr>
        <w:fldChar w:fldCharType="separate"/>
      </w:r>
      <w:r w:rsidR="00693078">
        <w:rPr>
          <w:b w:val="0"/>
          <w:noProof/>
        </w:rPr>
        <w:t>27</w:t>
      </w:r>
      <w:r w:rsidR="00C82DCA">
        <w:rPr>
          <w:b w:val="0"/>
        </w:rPr>
        <w:fldChar w:fldCharType="end"/>
      </w:r>
    </w:p>
    <w:p w:rsidR="00234968" w:rsidRDefault="0006779C">
      <w:pPr>
        <w:pStyle w:val="10"/>
        <w:tabs>
          <w:tab w:val="right" w:leader="dot" w:pos="8920"/>
        </w:tabs>
        <w:rPr>
          <w:b w:val="0"/>
        </w:rPr>
      </w:pPr>
      <w:r>
        <w:rPr>
          <w:rFonts w:hint="eastAsia"/>
          <w:b w:val="0"/>
        </w:rPr>
        <w:t>第五章 投标文件格式</w:t>
      </w:r>
      <w:r>
        <w:rPr>
          <w:b w:val="0"/>
        </w:rPr>
        <w:tab/>
      </w:r>
      <w:r w:rsidR="00C82DCA">
        <w:rPr>
          <w:b w:val="0"/>
        </w:rPr>
        <w:fldChar w:fldCharType="begin"/>
      </w:r>
      <w:r>
        <w:rPr>
          <w:b w:val="0"/>
        </w:rPr>
        <w:instrText xml:space="preserve"> PAGEREF _Toc88559204 \h </w:instrText>
      </w:r>
      <w:r w:rsidR="00C82DCA">
        <w:rPr>
          <w:b w:val="0"/>
        </w:rPr>
      </w:r>
      <w:r w:rsidR="00C82DCA">
        <w:rPr>
          <w:b w:val="0"/>
        </w:rPr>
        <w:fldChar w:fldCharType="separate"/>
      </w:r>
      <w:r w:rsidR="00693078">
        <w:rPr>
          <w:b w:val="0"/>
          <w:noProof/>
        </w:rPr>
        <w:t>36</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 xml:space="preserve">1  </w:t>
      </w:r>
      <w:r>
        <w:rPr>
          <w:rFonts w:hint="eastAsia"/>
          <w:b w:val="0"/>
        </w:rPr>
        <w:t>投标书</w:t>
      </w:r>
      <w:r>
        <w:rPr>
          <w:b w:val="0"/>
        </w:rPr>
        <w:tab/>
      </w:r>
      <w:r w:rsidR="00C82DCA">
        <w:rPr>
          <w:b w:val="0"/>
        </w:rPr>
        <w:fldChar w:fldCharType="begin"/>
      </w:r>
      <w:r>
        <w:rPr>
          <w:b w:val="0"/>
        </w:rPr>
        <w:instrText xml:space="preserve"> PAGEREF _Toc88559205 \h </w:instrText>
      </w:r>
      <w:r w:rsidR="00C82DCA">
        <w:rPr>
          <w:b w:val="0"/>
        </w:rPr>
      </w:r>
      <w:r w:rsidR="00C82DCA">
        <w:rPr>
          <w:b w:val="0"/>
        </w:rPr>
        <w:fldChar w:fldCharType="separate"/>
      </w:r>
      <w:r w:rsidR="00693078">
        <w:rPr>
          <w:b w:val="0"/>
          <w:noProof/>
        </w:rPr>
        <w:t>37</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 xml:space="preserve">2  </w:t>
      </w:r>
      <w:r>
        <w:rPr>
          <w:rFonts w:hint="eastAsia"/>
          <w:b w:val="0"/>
        </w:rPr>
        <w:t>开标一览表</w:t>
      </w:r>
      <w:r>
        <w:rPr>
          <w:b w:val="0"/>
        </w:rPr>
        <w:tab/>
      </w:r>
      <w:r w:rsidR="00C82DCA">
        <w:rPr>
          <w:b w:val="0"/>
        </w:rPr>
        <w:fldChar w:fldCharType="begin"/>
      </w:r>
      <w:r>
        <w:rPr>
          <w:b w:val="0"/>
        </w:rPr>
        <w:instrText xml:space="preserve"> PAGEREF _Toc88559206 \h </w:instrText>
      </w:r>
      <w:r w:rsidR="00C82DCA">
        <w:rPr>
          <w:b w:val="0"/>
        </w:rPr>
      </w:r>
      <w:r w:rsidR="00C82DCA">
        <w:rPr>
          <w:b w:val="0"/>
        </w:rPr>
        <w:fldChar w:fldCharType="separate"/>
      </w:r>
      <w:r w:rsidR="00693078">
        <w:rPr>
          <w:b w:val="0"/>
          <w:noProof/>
        </w:rPr>
        <w:t>38</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 xml:space="preserve">3  </w:t>
      </w:r>
      <w:r>
        <w:rPr>
          <w:rFonts w:hint="eastAsia"/>
          <w:b w:val="0"/>
        </w:rPr>
        <w:t>详细报价清单</w:t>
      </w:r>
      <w:r>
        <w:rPr>
          <w:b w:val="0"/>
        </w:rPr>
        <w:tab/>
      </w:r>
      <w:r w:rsidR="00C82DCA">
        <w:rPr>
          <w:b w:val="0"/>
        </w:rPr>
        <w:fldChar w:fldCharType="begin"/>
      </w:r>
      <w:r>
        <w:rPr>
          <w:b w:val="0"/>
        </w:rPr>
        <w:instrText xml:space="preserve"> PAGEREF _Toc88559207 \h </w:instrText>
      </w:r>
      <w:r w:rsidR="00C82DCA">
        <w:rPr>
          <w:b w:val="0"/>
        </w:rPr>
      </w:r>
      <w:r w:rsidR="00C82DCA">
        <w:rPr>
          <w:b w:val="0"/>
        </w:rPr>
        <w:fldChar w:fldCharType="separate"/>
      </w:r>
      <w:r w:rsidR="00693078">
        <w:rPr>
          <w:b w:val="0"/>
          <w:noProof/>
        </w:rPr>
        <w:t>39</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 xml:space="preserve">4  </w:t>
      </w:r>
      <w:r>
        <w:rPr>
          <w:rFonts w:hint="eastAsia"/>
          <w:b w:val="0"/>
        </w:rPr>
        <w:t>投标人基本情况表</w:t>
      </w:r>
      <w:r>
        <w:rPr>
          <w:b w:val="0"/>
        </w:rPr>
        <w:tab/>
      </w:r>
      <w:r w:rsidR="00C82DCA">
        <w:rPr>
          <w:b w:val="0"/>
        </w:rPr>
        <w:fldChar w:fldCharType="begin"/>
      </w:r>
      <w:r>
        <w:rPr>
          <w:b w:val="0"/>
        </w:rPr>
        <w:instrText xml:space="preserve"> PAGEREF _Toc88559208 \h </w:instrText>
      </w:r>
      <w:r w:rsidR="00C82DCA">
        <w:rPr>
          <w:b w:val="0"/>
        </w:rPr>
      </w:r>
      <w:r w:rsidR="00C82DCA">
        <w:rPr>
          <w:b w:val="0"/>
        </w:rPr>
        <w:fldChar w:fldCharType="separate"/>
      </w:r>
      <w:r w:rsidR="00693078">
        <w:rPr>
          <w:b w:val="0"/>
          <w:noProof/>
        </w:rPr>
        <w:t>40</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 xml:space="preserve">5  </w:t>
      </w:r>
      <w:r>
        <w:rPr>
          <w:rFonts w:hint="eastAsia"/>
          <w:b w:val="0"/>
        </w:rPr>
        <w:t>资格证明文件</w:t>
      </w:r>
      <w:r>
        <w:rPr>
          <w:b w:val="0"/>
        </w:rPr>
        <w:tab/>
      </w:r>
      <w:r w:rsidR="00C82DCA">
        <w:rPr>
          <w:b w:val="0"/>
        </w:rPr>
        <w:fldChar w:fldCharType="begin"/>
      </w:r>
      <w:r>
        <w:rPr>
          <w:b w:val="0"/>
        </w:rPr>
        <w:instrText xml:space="preserve"> PAGEREF _Toc88559209 \h </w:instrText>
      </w:r>
      <w:r w:rsidR="00C82DCA">
        <w:rPr>
          <w:b w:val="0"/>
        </w:rPr>
      </w:r>
      <w:r w:rsidR="00C82DCA">
        <w:rPr>
          <w:b w:val="0"/>
        </w:rPr>
        <w:fldChar w:fldCharType="separate"/>
      </w:r>
      <w:r w:rsidR="00693078">
        <w:rPr>
          <w:b w:val="0"/>
          <w:noProof/>
        </w:rPr>
        <w:t>41</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 xml:space="preserve">6  </w:t>
      </w:r>
      <w:r>
        <w:rPr>
          <w:rFonts w:hint="eastAsia"/>
          <w:b w:val="0"/>
        </w:rPr>
        <w:t>拟投入人员情况一览表</w:t>
      </w:r>
      <w:r>
        <w:rPr>
          <w:b w:val="0"/>
        </w:rPr>
        <w:tab/>
      </w:r>
      <w:r w:rsidR="00C82DCA">
        <w:rPr>
          <w:b w:val="0"/>
        </w:rPr>
        <w:fldChar w:fldCharType="begin"/>
      </w:r>
      <w:r>
        <w:rPr>
          <w:b w:val="0"/>
        </w:rPr>
        <w:instrText xml:space="preserve"> PAGEREF _Toc88559210 \h </w:instrText>
      </w:r>
      <w:r w:rsidR="00C82DCA">
        <w:rPr>
          <w:b w:val="0"/>
        </w:rPr>
      </w:r>
      <w:r w:rsidR="00C82DCA">
        <w:rPr>
          <w:b w:val="0"/>
        </w:rPr>
        <w:fldChar w:fldCharType="separate"/>
      </w:r>
      <w:r w:rsidR="00693078">
        <w:rPr>
          <w:b w:val="0"/>
          <w:noProof/>
        </w:rPr>
        <w:t>43</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 xml:space="preserve">7  </w:t>
      </w:r>
      <w:r>
        <w:rPr>
          <w:rFonts w:hint="eastAsia"/>
          <w:b w:val="0"/>
        </w:rPr>
        <w:t>同类项目成功案例一览表</w:t>
      </w:r>
      <w:r>
        <w:rPr>
          <w:b w:val="0"/>
        </w:rPr>
        <w:tab/>
      </w:r>
      <w:r w:rsidR="00C82DCA">
        <w:rPr>
          <w:b w:val="0"/>
        </w:rPr>
        <w:fldChar w:fldCharType="begin"/>
      </w:r>
      <w:r>
        <w:rPr>
          <w:b w:val="0"/>
        </w:rPr>
        <w:instrText xml:space="preserve"> PAGEREF _Toc88559211 \h </w:instrText>
      </w:r>
      <w:r w:rsidR="00C82DCA">
        <w:rPr>
          <w:b w:val="0"/>
        </w:rPr>
      </w:r>
      <w:r w:rsidR="00C82DCA">
        <w:rPr>
          <w:b w:val="0"/>
        </w:rPr>
        <w:fldChar w:fldCharType="separate"/>
      </w:r>
      <w:r w:rsidR="00693078">
        <w:rPr>
          <w:b w:val="0"/>
          <w:noProof/>
        </w:rPr>
        <w:t>43</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 xml:space="preserve">8  </w:t>
      </w:r>
      <w:r>
        <w:rPr>
          <w:rFonts w:hint="eastAsia"/>
          <w:b w:val="0"/>
        </w:rPr>
        <w:t>拟投入产品及配件、材料一览表</w:t>
      </w:r>
      <w:r>
        <w:rPr>
          <w:b w:val="0"/>
        </w:rPr>
        <w:tab/>
      </w:r>
      <w:r w:rsidR="00C82DCA">
        <w:rPr>
          <w:b w:val="0"/>
        </w:rPr>
        <w:fldChar w:fldCharType="begin"/>
      </w:r>
      <w:r>
        <w:rPr>
          <w:b w:val="0"/>
        </w:rPr>
        <w:instrText xml:space="preserve"> PAGEREF _Toc88559212 \h </w:instrText>
      </w:r>
      <w:r w:rsidR="00C82DCA">
        <w:rPr>
          <w:b w:val="0"/>
        </w:rPr>
      </w:r>
      <w:r w:rsidR="00C82DCA">
        <w:rPr>
          <w:b w:val="0"/>
        </w:rPr>
        <w:fldChar w:fldCharType="separate"/>
      </w:r>
      <w:r w:rsidR="00693078">
        <w:rPr>
          <w:b w:val="0"/>
          <w:noProof/>
        </w:rPr>
        <w:t>44</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附件9  服务响应方案</w:t>
      </w:r>
      <w:r>
        <w:rPr>
          <w:b w:val="0"/>
        </w:rPr>
        <w:tab/>
      </w:r>
      <w:r w:rsidR="00C82DCA">
        <w:rPr>
          <w:b w:val="0"/>
        </w:rPr>
        <w:fldChar w:fldCharType="begin"/>
      </w:r>
      <w:r>
        <w:rPr>
          <w:b w:val="0"/>
        </w:rPr>
        <w:instrText xml:space="preserve"> PAGEREF _Toc88559212 \h </w:instrText>
      </w:r>
      <w:r w:rsidR="00C82DCA">
        <w:rPr>
          <w:b w:val="0"/>
        </w:rPr>
      </w:r>
      <w:r w:rsidR="00C82DCA">
        <w:rPr>
          <w:b w:val="0"/>
        </w:rPr>
        <w:fldChar w:fldCharType="separate"/>
      </w:r>
      <w:r w:rsidR="00693078">
        <w:rPr>
          <w:b w:val="0"/>
          <w:noProof/>
        </w:rPr>
        <w:t>44</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附件10 商务指标响应一览表</w:t>
      </w:r>
      <w:r>
        <w:rPr>
          <w:b w:val="0"/>
        </w:rPr>
        <w:tab/>
      </w:r>
      <w:r w:rsidR="00C82DCA">
        <w:rPr>
          <w:b w:val="0"/>
        </w:rPr>
        <w:fldChar w:fldCharType="begin"/>
      </w:r>
      <w:r>
        <w:rPr>
          <w:b w:val="0"/>
        </w:rPr>
        <w:instrText xml:space="preserve"> PAGEREF _Toc88559213 \h </w:instrText>
      </w:r>
      <w:r w:rsidR="00C82DCA">
        <w:rPr>
          <w:b w:val="0"/>
        </w:rPr>
      </w:r>
      <w:r w:rsidR="00C82DCA">
        <w:rPr>
          <w:b w:val="0"/>
        </w:rPr>
        <w:fldChar w:fldCharType="separate"/>
      </w:r>
      <w:r w:rsidR="00693078">
        <w:rPr>
          <w:b w:val="0"/>
          <w:noProof/>
        </w:rPr>
        <w:t>45</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1</w:t>
      </w:r>
      <w:r>
        <w:rPr>
          <w:rFonts w:hint="eastAsia"/>
          <w:b w:val="0"/>
        </w:rPr>
        <w:t>1 技术指标响应一览表</w:t>
      </w:r>
      <w:r>
        <w:rPr>
          <w:b w:val="0"/>
        </w:rPr>
        <w:tab/>
      </w:r>
      <w:r w:rsidR="00C82DCA">
        <w:rPr>
          <w:b w:val="0"/>
        </w:rPr>
        <w:fldChar w:fldCharType="begin"/>
      </w:r>
      <w:r>
        <w:rPr>
          <w:b w:val="0"/>
        </w:rPr>
        <w:instrText xml:space="preserve"> PAGEREF _Toc88559214 \h </w:instrText>
      </w:r>
      <w:r w:rsidR="00C82DCA">
        <w:rPr>
          <w:b w:val="0"/>
        </w:rPr>
      </w:r>
      <w:r w:rsidR="00C82DCA">
        <w:rPr>
          <w:b w:val="0"/>
        </w:rPr>
        <w:fldChar w:fldCharType="separate"/>
      </w:r>
      <w:r w:rsidR="00693078">
        <w:rPr>
          <w:b w:val="0"/>
          <w:noProof/>
        </w:rPr>
        <w:t>47</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1</w:t>
      </w:r>
      <w:r>
        <w:rPr>
          <w:rFonts w:hint="eastAsia"/>
          <w:b w:val="0"/>
        </w:rPr>
        <w:t>2 保密承诺书</w:t>
      </w:r>
      <w:r>
        <w:rPr>
          <w:b w:val="0"/>
        </w:rPr>
        <w:tab/>
      </w:r>
      <w:r w:rsidR="00C82DCA">
        <w:rPr>
          <w:b w:val="0"/>
        </w:rPr>
        <w:fldChar w:fldCharType="begin"/>
      </w:r>
      <w:r>
        <w:rPr>
          <w:b w:val="0"/>
        </w:rPr>
        <w:instrText xml:space="preserve"> PAGEREF _Toc88559215 \h </w:instrText>
      </w:r>
      <w:r w:rsidR="00C82DCA">
        <w:rPr>
          <w:b w:val="0"/>
        </w:rPr>
      </w:r>
      <w:r w:rsidR="00C82DCA">
        <w:rPr>
          <w:b w:val="0"/>
        </w:rPr>
        <w:fldChar w:fldCharType="separate"/>
      </w:r>
      <w:r w:rsidR="00693078">
        <w:rPr>
          <w:b w:val="0"/>
          <w:noProof/>
        </w:rPr>
        <w:t>52</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1</w:t>
      </w:r>
      <w:r>
        <w:rPr>
          <w:rFonts w:hint="eastAsia"/>
          <w:b w:val="0"/>
        </w:rPr>
        <w:t>3 廉政承诺书</w:t>
      </w:r>
      <w:r>
        <w:rPr>
          <w:b w:val="0"/>
        </w:rPr>
        <w:tab/>
      </w:r>
      <w:r w:rsidR="00C82DCA">
        <w:rPr>
          <w:b w:val="0"/>
        </w:rPr>
        <w:fldChar w:fldCharType="begin"/>
      </w:r>
      <w:r>
        <w:rPr>
          <w:b w:val="0"/>
        </w:rPr>
        <w:instrText xml:space="preserve"> PAGEREF _Toc88559216 \h </w:instrText>
      </w:r>
      <w:r w:rsidR="00C82DCA">
        <w:rPr>
          <w:b w:val="0"/>
        </w:rPr>
      </w:r>
      <w:r w:rsidR="00C82DCA">
        <w:rPr>
          <w:b w:val="0"/>
        </w:rPr>
        <w:fldChar w:fldCharType="separate"/>
      </w:r>
      <w:r w:rsidR="00693078">
        <w:rPr>
          <w:b w:val="0"/>
          <w:noProof/>
        </w:rPr>
        <w:t>53</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1</w:t>
      </w:r>
      <w:r>
        <w:rPr>
          <w:rFonts w:hint="eastAsia"/>
          <w:b w:val="0"/>
        </w:rPr>
        <w:t>4 安全承诺书</w:t>
      </w:r>
      <w:r>
        <w:rPr>
          <w:b w:val="0"/>
        </w:rPr>
        <w:tab/>
      </w:r>
      <w:r w:rsidR="00C82DCA">
        <w:rPr>
          <w:b w:val="0"/>
        </w:rPr>
        <w:fldChar w:fldCharType="begin"/>
      </w:r>
      <w:r>
        <w:rPr>
          <w:b w:val="0"/>
        </w:rPr>
        <w:instrText xml:space="preserve"> PAGEREF _Toc88559217 \h </w:instrText>
      </w:r>
      <w:r w:rsidR="00C82DCA">
        <w:rPr>
          <w:b w:val="0"/>
        </w:rPr>
      </w:r>
      <w:r w:rsidR="00C82DCA">
        <w:rPr>
          <w:b w:val="0"/>
        </w:rPr>
        <w:fldChar w:fldCharType="separate"/>
      </w:r>
      <w:r w:rsidR="00693078">
        <w:rPr>
          <w:b w:val="0"/>
          <w:noProof/>
        </w:rPr>
        <w:t>54</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1</w:t>
      </w:r>
      <w:r>
        <w:rPr>
          <w:rFonts w:hint="eastAsia"/>
          <w:b w:val="0"/>
        </w:rPr>
        <w:t>5 中小企业声明函</w:t>
      </w:r>
      <w:r>
        <w:rPr>
          <w:b w:val="0"/>
        </w:rPr>
        <w:tab/>
      </w:r>
      <w:r w:rsidR="00C82DCA">
        <w:rPr>
          <w:b w:val="0"/>
        </w:rPr>
        <w:fldChar w:fldCharType="begin"/>
      </w:r>
      <w:r>
        <w:rPr>
          <w:b w:val="0"/>
        </w:rPr>
        <w:instrText xml:space="preserve"> PAGEREF _Toc88559217 \h </w:instrText>
      </w:r>
      <w:r w:rsidR="00C82DCA">
        <w:rPr>
          <w:b w:val="0"/>
        </w:rPr>
      </w:r>
      <w:r w:rsidR="00C82DCA">
        <w:rPr>
          <w:b w:val="0"/>
        </w:rPr>
        <w:fldChar w:fldCharType="separate"/>
      </w:r>
      <w:r w:rsidR="00693078">
        <w:rPr>
          <w:b w:val="0"/>
          <w:noProof/>
        </w:rPr>
        <w:t>54</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1</w:t>
      </w:r>
      <w:r>
        <w:rPr>
          <w:rFonts w:hint="eastAsia"/>
          <w:b w:val="0"/>
        </w:rPr>
        <w:t>6 残疾人福利性单位声明函</w:t>
      </w:r>
      <w:r>
        <w:rPr>
          <w:b w:val="0"/>
        </w:rPr>
        <w:tab/>
      </w:r>
      <w:r w:rsidR="00C82DCA">
        <w:rPr>
          <w:b w:val="0"/>
        </w:rPr>
        <w:fldChar w:fldCharType="begin"/>
      </w:r>
      <w:r>
        <w:rPr>
          <w:b w:val="0"/>
        </w:rPr>
        <w:instrText xml:space="preserve"> PAGEREF _Toc88559218 \h </w:instrText>
      </w:r>
      <w:r w:rsidR="00C82DCA">
        <w:rPr>
          <w:b w:val="0"/>
        </w:rPr>
      </w:r>
      <w:r w:rsidR="00C82DCA">
        <w:rPr>
          <w:b w:val="0"/>
        </w:rPr>
        <w:fldChar w:fldCharType="separate"/>
      </w:r>
      <w:r w:rsidR="00693078">
        <w:rPr>
          <w:b w:val="0"/>
          <w:noProof/>
        </w:rPr>
        <w:t>54</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附件</w:t>
      </w:r>
      <w:r>
        <w:rPr>
          <w:b w:val="0"/>
        </w:rPr>
        <w:t>1</w:t>
      </w:r>
      <w:r>
        <w:rPr>
          <w:rFonts w:hint="eastAsia"/>
          <w:b w:val="0"/>
        </w:rPr>
        <w:t>7 监狱企业声明函</w:t>
      </w:r>
      <w:r>
        <w:rPr>
          <w:b w:val="0"/>
        </w:rPr>
        <w:tab/>
      </w:r>
      <w:r w:rsidR="00C82DCA">
        <w:rPr>
          <w:b w:val="0"/>
        </w:rPr>
        <w:fldChar w:fldCharType="begin"/>
      </w:r>
      <w:r>
        <w:rPr>
          <w:b w:val="0"/>
        </w:rPr>
        <w:instrText xml:space="preserve"> PAGEREF _Toc88559219 \h </w:instrText>
      </w:r>
      <w:r w:rsidR="00C82DCA">
        <w:rPr>
          <w:b w:val="0"/>
        </w:rPr>
      </w:r>
      <w:r w:rsidR="00C82DCA">
        <w:rPr>
          <w:b w:val="0"/>
        </w:rPr>
        <w:fldChar w:fldCharType="separate"/>
      </w:r>
      <w:r w:rsidR="00693078">
        <w:rPr>
          <w:b w:val="0"/>
          <w:noProof/>
        </w:rPr>
        <w:t>54</w:t>
      </w:r>
      <w:r w:rsidR="00C82DCA">
        <w:rPr>
          <w:b w:val="0"/>
        </w:rPr>
        <w:fldChar w:fldCharType="end"/>
      </w:r>
    </w:p>
    <w:p w:rsidR="00234968" w:rsidRDefault="0006779C">
      <w:pPr>
        <w:pStyle w:val="10"/>
        <w:tabs>
          <w:tab w:val="right" w:leader="dot" w:pos="8920"/>
        </w:tabs>
        <w:rPr>
          <w:b w:val="0"/>
        </w:rPr>
      </w:pPr>
      <w:r>
        <w:rPr>
          <w:rFonts w:hint="eastAsia"/>
          <w:b w:val="0"/>
        </w:rPr>
        <w:t>第六章 评审方法和标准</w:t>
      </w:r>
      <w:r>
        <w:rPr>
          <w:b w:val="0"/>
        </w:rPr>
        <w:tab/>
      </w:r>
      <w:r w:rsidR="00C82DCA">
        <w:rPr>
          <w:b w:val="0"/>
        </w:rPr>
        <w:fldChar w:fldCharType="begin"/>
      </w:r>
      <w:r>
        <w:rPr>
          <w:b w:val="0"/>
        </w:rPr>
        <w:instrText xml:space="preserve"> PAGEREF _Toc88559220 \h </w:instrText>
      </w:r>
      <w:r w:rsidR="00C82DCA">
        <w:rPr>
          <w:b w:val="0"/>
        </w:rPr>
      </w:r>
      <w:r w:rsidR="00C82DCA">
        <w:rPr>
          <w:b w:val="0"/>
        </w:rPr>
        <w:fldChar w:fldCharType="separate"/>
      </w:r>
      <w:r w:rsidR="00693078">
        <w:rPr>
          <w:b w:val="0"/>
          <w:noProof/>
        </w:rPr>
        <w:t>55</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一、评审职责</w:t>
      </w:r>
      <w:r>
        <w:rPr>
          <w:b w:val="0"/>
        </w:rPr>
        <w:tab/>
      </w:r>
      <w:r w:rsidR="00C82DCA">
        <w:rPr>
          <w:b w:val="0"/>
        </w:rPr>
        <w:fldChar w:fldCharType="begin"/>
      </w:r>
      <w:r>
        <w:rPr>
          <w:b w:val="0"/>
        </w:rPr>
        <w:instrText xml:space="preserve"> PAGEREF _Toc88559221 \h </w:instrText>
      </w:r>
      <w:r w:rsidR="00C82DCA">
        <w:rPr>
          <w:b w:val="0"/>
        </w:rPr>
      </w:r>
      <w:r w:rsidR="00C82DCA">
        <w:rPr>
          <w:b w:val="0"/>
        </w:rPr>
        <w:fldChar w:fldCharType="separate"/>
      </w:r>
      <w:r w:rsidR="00693078">
        <w:rPr>
          <w:b w:val="0"/>
          <w:noProof/>
        </w:rPr>
        <w:t>56</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二、评审委员会</w:t>
      </w:r>
      <w:r>
        <w:rPr>
          <w:b w:val="0"/>
        </w:rPr>
        <w:tab/>
      </w:r>
      <w:r w:rsidR="00C82DCA">
        <w:rPr>
          <w:b w:val="0"/>
        </w:rPr>
        <w:fldChar w:fldCharType="begin"/>
      </w:r>
      <w:r>
        <w:rPr>
          <w:b w:val="0"/>
        </w:rPr>
        <w:instrText xml:space="preserve"> PAGEREF _Toc88559223 \h </w:instrText>
      </w:r>
      <w:r w:rsidR="00C82DCA">
        <w:rPr>
          <w:b w:val="0"/>
        </w:rPr>
      </w:r>
      <w:r w:rsidR="00C82DCA">
        <w:rPr>
          <w:b w:val="0"/>
        </w:rPr>
        <w:fldChar w:fldCharType="separate"/>
      </w:r>
      <w:r w:rsidR="00693078">
        <w:rPr>
          <w:b w:val="0"/>
          <w:noProof/>
        </w:rPr>
        <w:t>56</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三、关于无效标及招标失败</w:t>
      </w:r>
      <w:r>
        <w:rPr>
          <w:b w:val="0"/>
        </w:rPr>
        <w:tab/>
      </w:r>
      <w:r w:rsidR="00C82DCA">
        <w:rPr>
          <w:b w:val="0"/>
        </w:rPr>
        <w:fldChar w:fldCharType="begin"/>
      </w:r>
      <w:r>
        <w:rPr>
          <w:b w:val="0"/>
        </w:rPr>
        <w:instrText xml:space="preserve"> PAGEREF _Toc88559224 \h </w:instrText>
      </w:r>
      <w:r w:rsidR="00C82DCA">
        <w:rPr>
          <w:b w:val="0"/>
        </w:rPr>
      </w:r>
      <w:r w:rsidR="00C82DCA">
        <w:rPr>
          <w:b w:val="0"/>
        </w:rPr>
        <w:fldChar w:fldCharType="separate"/>
      </w:r>
      <w:r w:rsidR="00693078">
        <w:rPr>
          <w:b w:val="0"/>
          <w:noProof/>
        </w:rPr>
        <w:t>57</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四、对投标文件的审查和确定</w:t>
      </w:r>
      <w:r>
        <w:rPr>
          <w:b w:val="0"/>
        </w:rPr>
        <w:tab/>
      </w:r>
      <w:r w:rsidR="00C82DCA">
        <w:rPr>
          <w:b w:val="0"/>
        </w:rPr>
        <w:fldChar w:fldCharType="begin"/>
      </w:r>
      <w:r>
        <w:rPr>
          <w:b w:val="0"/>
        </w:rPr>
        <w:instrText xml:space="preserve"> PAGEREF _Toc88559225 \h </w:instrText>
      </w:r>
      <w:r w:rsidR="00C82DCA">
        <w:rPr>
          <w:b w:val="0"/>
        </w:rPr>
      </w:r>
      <w:r w:rsidR="00C82DCA">
        <w:rPr>
          <w:b w:val="0"/>
        </w:rPr>
        <w:fldChar w:fldCharType="separate"/>
      </w:r>
      <w:r w:rsidR="00693078">
        <w:rPr>
          <w:b w:val="0"/>
          <w:noProof/>
        </w:rPr>
        <w:t>58</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五、投标文件的澄清</w:t>
      </w:r>
      <w:r>
        <w:rPr>
          <w:b w:val="0"/>
        </w:rPr>
        <w:tab/>
      </w:r>
      <w:r w:rsidR="00C82DCA">
        <w:rPr>
          <w:b w:val="0"/>
        </w:rPr>
        <w:fldChar w:fldCharType="begin"/>
      </w:r>
      <w:r>
        <w:rPr>
          <w:b w:val="0"/>
        </w:rPr>
        <w:instrText xml:space="preserve"> PAGEREF _Toc88559226 \h </w:instrText>
      </w:r>
      <w:r w:rsidR="00C82DCA">
        <w:rPr>
          <w:b w:val="0"/>
        </w:rPr>
      </w:r>
      <w:r w:rsidR="00C82DCA">
        <w:rPr>
          <w:b w:val="0"/>
        </w:rPr>
        <w:fldChar w:fldCharType="separate"/>
      </w:r>
      <w:r w:rsidR="00693078">
        <w:rPr>
          <w:b w:val="0"/>
          <w:noProof/>
        </w:rPr>
        <w:t>58</w:t>
      </w:r>
      <w:r w:rsidR="00C82DCA">
        <w:rPr>
          <w:b w:val="0"/>
        </w:rPr>
        <w:fldChar w:fldCharType="end"/>
      </w:r>
    </w:p>
    <w:p w:rsidR="00234968" w:rsidRDefault="0006779C">
      <w:pPr>
        <w:pStyle w:val="10"/>
        <w:tabs>
          <w:tab w:val="right" w:leader="dot" w:pos="8920"/>
        </w:tabs>
        <w:ind w:firstLineChars="405" w:firstLine="850"/>
        <w:rPr>
          <w:b w:val="0"/>
        </w:rPr>
      </w:pPr>
      <w:r>
        <w:rPr>
          <w:rFonts w:hint="eastAsia"/>
          <w:b w:val="0"/>
        </w:rPr>
        <w:t>六、评审办法及评审流程</w:t>
      </w:r>
      <w:r>
        <w:rPr>
          <w:b w:val="0"/>
        </w:rPr>
        <w:tab/>
      </w:r>
      <w:r w:rsidR="00C82DCA">
        <w:rPr>
          <w:b w:val="0"/>
        </w:rPr>
        <w:fldChar w:fldCharType="begin"/>
      </w:r>
      <w:r>
        <w:rPr>
          <w:b w:val="0"/>
        </w:rPr>
        <w:instrText xml:space="preserve"> PAGEREF _Toc88559227 \h </w:instrText>
      </w:r>
      <w:r w:rsidR="00C82DCA">
        <w:rPr>
          <w:b w:val="0"/>
        </w:rPr>
      </w:r>
      <w:r w:rsidR="00C82DCA">
        <w:rPr>
          <w:b w:val="0"/>
        </w:rPr>
        <w:fldChar w:fldCharType="separate"/>
      </w:r>
      <w:r w:rsidR="00693078">
        <w:rPr>
          <w:b w:val="0"/>
          <w:noProof/>
        </w:rPr>
        <w:t>58</w:t>
      </w:r>
      <w:r w:rsidR="00C82DCA">
        <w:rPr>
          <w:b w:val="0"/>
        </w:rPr>
        <w:fldChar w:fldCharType="end"/>
      </w:r>
    </w:p>
    <w:p w:rsidR="00234968" w:rsidRDefault="00C82DCA">
      <w:pPr>
        <w:pStyle w:val="10"/>
        <w:tabs>
          <w:tab w:val="right" w:leader="dot" w:pos="8920"/>
        </w:tabs>
        <w:rPr>
          <w:b w:val="0"/>
        </w:rPr>
      </w:pPr>
      <w:r>
        <w:rPr>
          <w:b w:val="0"/>
        </w:rPr>
        <w:lastRenderedPageBreak/>
        <w:fldChar w:fldCharType="end"/>
      </w:r>
    </w:p>
    <w:p w:rsidR="00234968" w:rsidRDefault="00234968">
      <w:pPr>
        <w:widowControl/>
        <w:jc w:val="left"/>
        <w:rPr>
          <w:rFonts w:ascii="宋体" w:hAnsi="宋体"/>
          <w:b/>
          <w:sz w:val="28"/>
        </w:rPr>
      </w:pPr>
    </w:p>
    <w:p w:rsidR="00234968" w:rsidRDefault="00234968">
      <w:pPr>
        <w:wordWrap w:val="0"/>
        <w:adjustRightInd w:val="0"/>
        <w:snapToGrid w:val="0"/>
        <w:spacing w:line="360" w:lineRule="auto"/>
        <w:jc w:val="center"/>
        <w:rPr>
          <w:rFonts w:ascii="宋体" w:hAnsi="宋体"/>
          <w:b/>
          <w:sz w:val="28"/>
        </w:rPr>
      </w:pPr>
    </w:p>
    <w:p w:rsidR="00234968" w:rsidRDefault="00234968">
      <w:pPr>
        <w:wordWrap w:val="0"/>
        <w:adjustRightInd w:val="0"/>
        <w:snapToGrid w:val="0"/>
        <w:spacing w:line="360" w:lineRule="auto"/>
        <w:jc w:val="center"/>
        <w:rPr>
          <w:rFonts w:ascii="宋体" w:hAnsi="宋体"/>
          <w:b/>
          <w:sz w:val="28"/>
        </w:rPr>
      </w:pPr>
    </w:p>
    <w:p w:rsidR="00234968" w:rsidRDefault="00234968">
      <w:pPr>
        <w:wordWrap w:val="0"/>
        <w:adjustRightInd w:val="0"/>
        <w:snapToGrid w:val="0"/>
        <w:spacing w:line="360" w:lineRule="auto"/>
        <w:jc w:val="center"/>
        <w:rPr>
          <w:rFonts w:ascii="宋体" w:hAnsi="宋体"/>
          <w:b/>
          <w:sz w:val="28"/>
        </w:rPr>
      </w:pPr>
    </w:p>
    <w:p w:rsidR="00234968" w:rsidRDefault="00234968">
      <w:pPr>
        <w:wordWrap w:val="0"/>
        <w:adjustRightInd w:val="0"/>
        <w:snapToGrid w:val="0"/>
        <w:spacing w:line="360" w:lineRule="auto"/>
        <w:rPr>
          <w:rFonts w:ascii="宋体" w:hAnsi="宋体"/>
          <w:b/>
          <w:sz w:val="28"/>
        </w:rPr>
      </w:pPr>
    </w:p>
    <w:p w:rsidR="00234968" w:rsidRDefault="00234968">
      <w:pPr>
        <w:wordWrap w:val="0"/>
        <w:adjustRightInd w:val="0"/>
        <w:snapToGrid w:val="0"/>
        <w:spacing w:line="360" w:lineRule="auto"/>
        <w:jc w:val="center"/>
        <w:rPr>
          <w:rFonts w:ascii="宋体" w:hAnsi="宋体"/>
          <w:b/>
          <w:sz w:val="28"/>
        </w:rPr>
      </w:pPr>
    </w:p>
    <w:p w:rsidR="00234968" w:rsidRDefault="00234968">
      <w:pPr>
        <w:wordWrap w:val="0"/>
        <w:adjustRightInd w:val="0"/>
        <w:snapToGrid w:val="0"/>
        <w:spacing w:line="360" w:lineRule="auto"/>
        <w:jc w:val="center"/>
        <w:rPr>
          <w:rFonts w:ascii="宋体" w:hAnsi="宋体"/>
          <w:b/>
          <w:sz w:val="28"/>
        </w:rPr>
      </w:pPr>
    </w:p>
    <w:p w:rsidR="00234968" w:rsidRDefault="0006779C">
      <w:pPr>
        <w:pStyle w:val="af0"/>
        <w:wordWrap w:val="0"/>
        <w:adjustRightInd w:val="0"/>
        <w:snapToGrid w:val="0"/>
        <w:spacing w:before="0" w:after="0" w:line="360" w:lineRule="auto"/>
        <w:rPr>
          <w:rFonts w:ascii="宋体" w:hAnsi="宋体"/>
          <w:sz w:val="44"/>
          <w:szCs w:val="44"/>
        </w:rPr>
      </w:pPr>
      <w:bookmarkStart w:id="7" w:name="_Toc201743380"/>
      <w:bookmarkStart w:id="8" w:name="_Toc88559159"/>
      <w:r>
        <w:rPr>
          <w:rFonts w:ascii="宋体" w:hAnsi="宋体" w:hint="eastAsia"/>
          <w:sz w:val="44"/>
          <w:szCs w:val="44"/>
        </w:rPr>
        <w:t>第一章 投标邀请</w:t>
      </w:r>
      <w:bookmarkEnd w:id="7"/>
      <w:r>
        <w:rPr>
          <w:rFonts w:ascii="宋体" w:hAnsi="宋体" w:hint="eastAsia"/>
          <w:sz w:val="44"/>
          <w:szCs w:val="44"/>
        </w:rPr>
        <w:t>书</w:t>
      </w:r>
      <w:bookmarkEnd w:id="8"/>
    </w:p>
    <w:p w:rsidR="00234968" w:rsidRDefault="00234968">
      <w:pPr>
        <w:wordWrap w:val="0"/>
        <w:adjustRightInd w:val="0"/>
        <w:snapToGrid w:val="0"/>
        <w:spacing w:line="360" w:lineRule="auto"/>
        <w:rPr>
          <w:rFonts w:ascii="宋体" w:hAnsi="宋体"/>
          <w:b/>
          <w:sz w:val="32"/>
        </w:rPr>
        <w:sectPr w:rsidR="00234968">
          <w:headerReference w:type="default" r:id="rId9"/>
          <w:footerReference w:type="default" r:id="rId10"/>
          <w:pgSz w:w="11906" w:h="16838"/>
          <w:pgMar w:top="1520" w:right="1416" w:bottom="1106" w:left="1560" w:header="851" w:footer="454" w:gutter="0"/>
          <w:pgNumType w:start="1"/>
          <w:cols w:space="720"/>
          <w:titlePg/>
          <w:docGrid w:type="linesAndChars" w:linePitch="380"/>
        </w:sectPr>
      </w:pPr>
    </w:p>
    <w:p w:rsidR="00234968" w:rsidRDefault="0006779C">
      <w:pPr>
        <w:pStyle w:val="af0"/>
        <w:wordWrap w:val="0"/>
        <w:adjustRightInd w:val="0"/>
        <w:snapToGrid w:val="0"/>
        <w:spacing w:before="0" w:after="0" w:line="360" w:lineRule="auto"/>
        <w:outlineLvl w:val="1"/>
        <w:rPr>
          <w:rFonts w:ascii="宋体" w:hAnsi="宋体"/>
          <w:sz w:val="28"/>
          <w:szCs w:val="28"/>
        </w:rPr>
      </w:pPr>
      <w:bookmarkStart w:id="9" w:name="_Toc6489684"/>
      <w:bookmarkStart w:id="10" w:name="_Toc6477240"/>
      <w:bookmarkStart w:id="11" w:name="_Toc34400586"/>
      <w:bookmarkStart w:id="12" w:name="_Toc364864763"/>
      <w:bookmarkStart w:id="13" w:name="_Toc465500985"/>
      <w:bookmarkStart w:id="14" w:name="_Toc494550348"/>
      <w:bookmarkStart w:id="15" w:name="_Toc24734419"/>
      <w:bookmarkStart w:id="16" w:name="_Toc1039161"/>
      <w:bookmarkStart w:id="17" w:name="_Toc393459271"/>
      <w:bookmarkStart w:id="18" w:name="_Toc435448948"/>
      <w:bookmarkStart w:id="19" w:name="_Toc34400366"/>
      <w:bookmarkStart w:id="20" w:name="_Toc535512135"/>
      <w:bookmarkStart w:id="21" w:name="_Toc7365068"/>
      <w:bookmarkStart w:id="22" w:name="_Toc491002352"/>
      <w:bookmarkStart w:id="23" w:name="_Toc367972138"/>
      <w:bookmarkStart w:id="24" w:name="_Toc493778717"/>
      <w:bookmarkStart w:id="25" w:name="_Toc493779831"/>
      <w:bookmarkStart w:id="26" w:name="_Toc484361595"/>
      <w:bookmarkStart w:id="27" w:name="_Toc24719985"/>
      <w:bookmarkStart w:id="28" w:name="_Toc26540747"/>
      <w:bookmarkStart w:id="29" w:name="_Toc482004768"/>
      <w:bookmarkStart w:id="30" w:name="_Toc88559160"/>
      <w:bookmarkStart w:id="31" w:name="_Toc423861526"/>
      <w:bookmarkStart w:id="32" w:name="_Toc457166233"/>
      <w:bookmarkStart w:id="33" w:name="_Toc514075164"/>
      <w:bookmarkStart w:id="34" w:name="_Toc374541021"/>
      <w:bookmarkStart w:id="35" w:name="_Toc531078972"/>
      <w:bookmarkStart w:id="36" w:name="_Toc520204835"/>
      <w:bookmarkStart w:id="37" w:name="_Toc393459443"/>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3B62BE" w:rsidRDefault="003B62BE" w:rsidP="003B62BE">
      <w:pPr>
        <w:widowControl/>
        <w:shd w:val="clear" w:color="auto" w:fill="FFFFFF"/>
        <w:wordWrap w:val="0"/>
        <w:adjustRightInd w:val="0"/>
        <w:snapToGrid w:val="0"/>
        <w:spacing w:line="360" w:lineRule="auto"/>
        <w:jc w:val="left"/>
        <w:rPr>
          <w:rFonts w:ascii="宋体"/>
        </w:rPr>
      </w:pPr>
      <w:r>
        <w:rPr>
          <w:rFonts w:ascii="宋体" w:hint="eastAsia"/>
        </w:rPr>
        <w:t>一、项目基本情况</w:t>
      </w:r>
    </w:p>
    <w:p w:rsidR="003B62BE" w:rsidRDefault="003B62BE" w:rsidP="003B62BE">
      <w:pPr>
        <w:widowControl/>
        <w:shd w:val="clear" w:color="auto" w:fill="FFFFFF"/>
        <w:wordWrap w:val="0"/>
        <w:adjustRightInd w:val="0"/>
        <w:snapToGrid w:val="0"/>
        <w:spacing w:line="360" w:lineRule="auto"/>
        <w:ind w:firstLineChars="200" w:firstLine="420"/>
        <w:jc w:val="left"/>
        <w:rPr>
          <w:rFonts w:ascii="宋体"/>
        </w:rPr>
      </w:pPr>
      <w:r>
        <w:rPr>
          <w:rFonts w:ascii="宋体" w:hint="eastAsia"/>
        </w:rPr>
        <w:t>1．项目编号：</w:t>
      </w:r>
      <w:r>
        <w:rPr>
          <w:rFonts w:ascii="宋体"/>
        </w:rPr>
        <w:t>SZGX202</w:t>
      </w:r>
      <w:r>
        <w:rPr>
          <w:rFonts w:ascii="宋体" w:hint="eastAsia"/>
        </w:rPr>
        <w:t>2</w:t>
      </w:r>
      <w:r>
        <w:rPr>
          <w:rFonts w:ascii="宋体"/>
        </w:rPr>
        <w:t>0</w:t>
      </w:r>
      <w:r>
        <w:rPr>
          <w:rFonts w:ascii="宋体" w:hint="eastAsia"/>
        </w:rPr>
        <w:t>42</w:t>
      </w:r>
      <w:r>
        <w:rPr>
          <w:rFonts w:ascii="宋体"/>
        </w:rPr>
        <w:t>-SZHG-0</w:t>
      </w:r>
      <w:r>
        <w:rPr>
          <w:rFonts w:ascii="宋体" w:hint="eastAsia"/>
        </w:rPr>
        <w:t>03</w:t>
      </w:r>
    </w:p>
    <w:p w:rsidR="003B62BE" w:rsidRDefault="003B62BE" w:rsidP="003B62BE">
      <w:pPr>
        <w:widowControl/>
        <w:shd w:val="clear" w:color="auto" w:fill="FFFFFF"/>
        <w:tabs>
          <w:tab w:val="left" w:pos="426"/>
        </w:tabs>
        <w:wordWrap w:val="0"/>
        <w:adjustRightInd w:val="0"/>
        <w:snapToGrid w:val="0"/>
        <w:spacing w:line="360" w:lineRule="auto"/>
        <w:ind w:leftChars="200" w:left="756" w:hangingChars="160" w:hanging="336"/>
        <w:jc w:val="left"/>
        <w:rPr>
          <w:rFonts w:ascii="宋体"/>
        </w:rPr>
      </w:pPr>
      <w:r>
        <w:rPr>
          <w:rFonts w:ascii="宋体" w:hint="eastAsia"/>
          <w:szCs w:val="22"/>
        </w:rPr>
        <w:t>2</w:t>
      </w:r>
      <w:r>
        <w:rPr>
          <w:rFonts w:ascii="宋体" w:hint="eastAsia"/>
        </w:rPr>
        <w:t>．项目名称：深圳海关信息中心网络信息点及低端网络维护项目</w:t>
      </w:r>
    </w:p>
    <w:p w:rsidR="003B62BE" w:rsidRDefault="003B62BE" w:rsidP="003B62BE">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3．预算金额：人民币伍拾捌万伍仟玖佰元整（</w:t>
      </w:r>
      <w:r>
        <w:rPr>
          <w:rFonts w:ascii="宋体" w:hAnsi="宋体" w:hint="eastAsia"/>
        </w:rPr>
        <w:t>¥585</w:t>
      </w:r>
      <w:r>
        <w:rPr>
          <w:rFonts w:ascii="宋体" w:hint="eastAsia"/>
        </w:rPr>
        <w:t>,</w:t>
      </w:r>
      <w:r>
        <w:rPr>
          <w:rFonts w:ascii="宋体" w:hAnsi="宋体" w:hint="eastAsia"/>
        </w:rPr>
        <w:t>900</w:t>
      </w:r>
      <w:r>
        <w:rPr>
          <w:rFonts w:ascii="宋体" w:hint="eastAsia"/>
        </w:rPr>
        <w:t>.00元）</w:t>
      </w:r>
    </w:p>
    <w:p w:rsidR="003B62BE" w:rsidRDefault="003B62BE" w:rsidP="003B62BE">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4．最高限价：人民币伍拾捌万伍仟玖佰元整（</w:t>
      </w:r>
      <w:r>
        <w:rPr>
          <w:rFonts w:ascii="宋体" w:hAnsi="宋体" w:hint="eastAsia"/>
        </w:rPr>
        <w:t>¥585</w:t>
      </w:r>
      <w:r>
        <w:rPr>
          <w:rFonts w:ascii="宋体" w:hint="eastAsia"/>
        </w:rPr>
        <w:t>,</w:t>
      </w:r>
      <w:r>
        <w:rPr>
          <w:rFonts w:ascii="宋体" w:hAnsi="宋体" w:hint="eastAsia"/>
        </w:rPr>
        <w:t>900</w:t>
      </w:r>
      <w:r>
        <w:rPr>
          <w:rFonts w:ascii="宋体" w:hint="eastAsia"/>
        </w:rPr>
        <w:t>.00元）</w:t>
      </w:r>
    </w:p>
    <w:p w:rsidR="003B62BE" w:rsidRDefault="003B62BE" w:rsidP="003B62BE">
      <w:pPr>
        <w:widowControl/>
        <w:shd w:val="clear" w:color="auto" w:fill="FFFFFF"/>
        <w:tabs>
          <w:tab w:val="left" w:pos="426"/>
        </w:tabs>
        <w:wordWrap w:val="0"/>
        <w:adjustRightInd w:val="0"/>
        <w:snapToGrid w:val="0"/>
        <w:spacing w:line="360" w:lineRule="auto"/>
        <w:ind w:firstLineChars="200" w:firstLine="420"/>
        <w:jc w:val="left"/>
        <w:rPr>
          <w:rFonts w:ascii="宋体"/>
        </w:rPr>
      </w:pPr>
      <w:r>
        <w:rPr>
          <w:rFonts w:ascii="宋体" w:hint="eastAsia"/>
        </w:rPr>
        <w:t>5．采购需求：</w:t>
      </w:r>
      <w:r>
        <w:rPr>
          <w:rFonts w:hAnsi="宋体" w:hint="eastAsia"/>
        </w:rPr>
        <w:t>详见招标文件第四章“项目需求”。</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hAnsi="宋体"/>
          <w:kern w:val="0"/>
          <w:szCs w:val="21"/>
        </w:rPr>
      </w:pPr>
      <w:r>
        <w:rPr>
          <w:rFonts w:ascii="宋体" w:hint="eastAsia"/>
        </w:rPr>
        <w:t>6．合同履行期限：合同签订生效之日起1年，详见</w:t>
      </w:r>
      <w:r>
        <w:rPr>
          <w:rFonts w:hAnsi="宋体" w:hint="eastAsia"/>
        </w:rPr>
        <w:t>招标文件第四章“项目需求”。</w:t>
      </w:r>
    </w:p>
    <w:p w:rsidR="003B62BE" w:rsidRDefault="003B62BE" w:rsidP="003B62BE">
      <w:pPr>
        <w:widowControl/>
        <w:shd w:val="clear" w:color="auto" w:fill="FFFFFF"/>
        <w:wordWrap w:val="0"/>
        <w:adjustRightInd w:val="0"/>
        <w:snapToGrid w:val="0"/>
        <w:spacing w:line="360" w:lineRule="auto"/>
        <w:ind w:firstLineChars="200" w:firstLine="420"/>
        <w:jc w:val="left"/>
        <w:rPr>
          <w:rFonts w:ascii="宋体" w:hAnsi="宋体"/>
        </w:rPr>
      </w:pPr>
      <w:r>
        <w:rPr>
          <w:rFonts w:ascii="宋体" w:hAnsi="宋体" w:hint="eastAsia"/>
          <w:kern w:val="0"/>
          <w:szCs w:val="21"/>
        </w:rPr>
        <w:t>7</w:t>
      </w:r>
      <w:r>
        <w:rPr>
          <w:rFonts w:ascii="宋体" w:hint="eastAsia"/>
        </w:rPr>
        <w:t>．本项目不接受联合体投标。</w:t>
      </w:r>
    </w:p>
    <w:p w:rsidR="003B62BE" w:rsidRDefault="003B62BE" w:rsidP="003B62BE">
      <w:pPr>
        <w:widowControl/>
        <w:shd w:val="clear" w:color="auto" w:fill="FFFFFF"/>
        <w:wordWrap w:val="0"/>
        <w:adjustRightInd w:val="0"/>
        <w:snapToGrid w:val="0"/>
        <w:spacing w:line="360" w:lineRule="auto"/>
        <w:jc w:val="left"/>
        <w:rPr>
          <w:rFonts w:ascii="宋体" w:hAnsi="宋体"/>
        </w:rPr>
      </w:pPr>
      <w:r>
        <w:rPr>
          <w:rFonts w:ascii="宋体" w:cs="宋体" w:hint="eastAsia"/>
          <w:kern w:val="0"/>
        </w:rPr>
        <w:t>二、申请人的资格要求</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1．</w:t>
      </w:r>
      <w:r>
        <w:rPr>
          <w:rFonts w:ascii="宋体" w:hAnsi="宋体" w:hint="eastAsia"/>
          <w:szCs w:val="21"/>
        </w:rPr>
        <w:t>供应商</w:t>
      </w:r>
      <w:r>
        <w:rPr>
          <w:rFonts w:ascii="宋体" w:hint="eastAsia"/>
        </w:rPr>
        <w:t>必须满足《中华人民共和国政府采购法》第二十二条的规定。</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rPr>
      </w:pPr>
      <w:r>
        <w:rPr>
          <w:rFonts w:ascii="宋体" w:hint="eastAsia"/>
        </w:rPr>
        <w:t>2．</w:t>
      </w:r>
      <w:r>
        <w:rPr>
          <w:rFonts w:ascii="宋体" w:hAnsi="宋体" w:hint="eastAsia"/>
          <w:szCs w:val="21"/>
        </w:rPr>
        <w:t>供应商</w:t>
      </w:r>
      <w:r>
        <w:rPr>
          <w:rFonts w:ascii="宋体" w:hint="eastAsia"/>
        </w:rPr>
        <w:t>必须是中华人民共和国境内注册、</w:t>
      </w:r>
      <w:r>
        <w:rPr>
          <w:rFonts w:ascii="宋体" w:hAnsi="宋体" w:hint="eastAsia"/>
        </w:rPr>
        <w:t>具有合法经营资格</w:t>
      </w:r>
      <w:r>
        <w:rPr>
          <w:rFonts w:ascii="宋体" w:hint="eastAsia"/>
        </w:rPr>
        <w:t>的法人单位或其他组织。</w:t>
      </w:r>
    </w:p>
    <w:p w:rsidR="003B62BE" w:rsidRDefault="003B62BE" w:rsidP="003B62BE">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 xml:space="preserve">3. </w:t>
      </w:r>
      <w:r>
        <w:rPr>
          <w:rFonts w:ascii="宋体" w:hAnsi="宋体" w:hint="eastAsia"/>
          <w:szCs w:val="21"/>
        </w:rPr>
        <w:t>供应商未被列入“信用中国”网站（</w:t>
      </w:r>
      <w:hyperlink r:id="rId11" w:history="1">
        <w:r>
          <w:rPr>
            <w:rFonts w:ascii="宋体" w:hAnsi="宋体"/>
            <w:szCs w:val="21"/>
          </w:rPr>
          <w:t>https://www.creditchina.gov.cn</w:t>
        </w:r>
      </w:hyperlink>
      <w:r>
        <w:rPr>
          <w:rFonts w:ascii="宋体" w:hAnsi="宋体" w:hint="eastAsia"/>
          <w:szCs w:val="21"/>
        </w:rPr>
        <w:t>）重大税收违法案件当事人名单</w:t>
      </w:r>
      <w:r>
        <w:rPr>
          <w:rFonts w:ascii="宋体" w:hAnsi="宋体" w:cs="宋体" w:hint="eastAsia"/>
          <w:kern w:val="0"/>
        </w:rPr>
        <w:t>，</w:t>
      </w:r>
      <w:r>
        <w:rPr>
          <w:rFonts w:ascii="宋体" w:hAnsi="宋体" w:cs="宋体" w:hint="eastAsia"/>
          <w:kern w:val="0"/>
          <w:lang w:val="zh-CN"/>
        </w:rPr>
        <w:t>未被列入</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失信被执行人名单，未被列入中国政府采购网（</w:t>
      </w:r>
      <w:hyperlink r:id="rId12" w:history="1">
        <w:r>
          <w:rPr>
            <w:rFonts w:ascii="宋体" w:hAnsi="宋体"/>
            <w:szCs w:val="21"/>
          </w:rPr>
          <w:t>http://www.ccgp.gov.cn/search/cr</w:t>
        </w:r>
      </w:hyperlink>
      <w:r>
        <w:rPr>
          <w:rFonts w:ascii="宋体" w:hAnsi="宋体" w:hint="eastAsia"/>
          <w:szCs w:val="21"/>
        </w:rPr>
        <w:t>）政府采购严重违法失信行为记录名单。</w:t>
      </w:r>
    </w:p>
    <w:p w:rsidR="003B62BE" w:rsidRDefault="003B62BE" w:rsidP="003B62BE">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4．单位法人为同一人或者存在直接控股、管理关系的不同供应商，不得同时参加本项目投标。</w:t>
      </w:r>
    </w:p>
    <w:p w:rsidR="003B62BE" w:rsidRDefault="003B62BE" w:rsidP="003B62BE">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5．为本项目</w:t>
      </w:r>
      <w:r>
        <w:rPr>
          <w:rFonts w:ascii="宋体" w:hAnsi="宋体"/>
        </w:rPr>
        <w:t>提供整体设计、规范编制或者项目管理、监理、检测等服务的供应商</w:t>
      </w:r>
      <w:r>
        <w:rPr>
          <w:rFonts w:ascii="宋体" w:hAnsi="宋体" w:hint="eastAsia"/>
        </w:rPr>
        <w:t>，不得参与本项目投标。</w:t>
      </w:r>
    </w:p>
    <w:p w:rsidR="003B62BE" w:rsidRDefault="003B62BE" w:rsidP="003B62BE">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3B62BE" w:rsidRDefault="003B62BE" w:rsidP="003B62BE">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时间：2022年6月22日至2022年7月5日，每天上午9:00至12:00，下午14:00至17:30（北京时间，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3B62BE" w:rsidRDefault="003B62BE" w:rsidP="003B62BE">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3B62BE" w:rsidRDefault="003B62BE" w:rsidP="003B62BE">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标人可通过现场递交或邮寄递交资料的方式完成投标报名。详情请咨询代理机构工作人员：石磊、易久琳，咨询电话：0755-23962384、0755-23906834，</w:t>
      </w:r>
      <w:r>
        <w:rPr>
          <w:rFonts w:ascii="宋体" w:hAnsi="宋体" w:cs="宋体" w:hint="eastAsia"/>
          <w:szCs w:val="21"/>
        </w:rPr>
        <w:t>电子邮箱：7300803@</w:t>
      </w:r>
      <w:r>
        <w:rPr>
          <w:rFonts w:ascii="宋体" w:hAnsi="宋体" w:hint="eastAsia"/>
        </w:rPr>
        <w:t>qq.com、</w:t>
      </w:r>
      <w:r>
        <w:rPr>
          <w:rFonts w:ascii="宋体" w:hAnsi="宋体"/>
        </w:rPr>
        <w:t>451613934</w:t>
      </w:r>
      <w:r>
        <w:rPr>
          <w:rFonts w:ascii="宋体" w:hAnsi="宋体" w:hint="eastAsia"/>
        </w:rPr>
        <w:t>@qq.com</w:t>
      </w:r>
      <w:r>
        <w:rPr>
          <w:rFonts w:ascii="宋体" w:hAnsi="宋体" w:cs="宋体" w:hint="eastAsia"/>
          <w:szCs w:val="21"/>
        </w:rPr>
        <w:t>。</w:t>
      </w:r>
      <w:r>
        <w:rPr>
          <w:rFonts w:ascii="宋体" w:hint="eastAsia"/>
        </w:rPr>
        <w:t>报名需要提供的资料如下：</w:t>
      </w:r>
    </w:p>
    <w:p w:rsidR="003B62BE" w:rsidRDefault="003B62BE" w:rsidP="003B62BE">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3B62BE" w:rsidRDefault="003B62BE" w:rsidP="003B62BE">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2．</w:t>
      </w:r>
      <w:r>
        <w:rPr>
          <w:rFonts w:ascii="宋体" w:hAnsi="宋体" w:hint="eastAsia"/>
          <w:szCs w:val="21"/>
        </w:rPr>
        <w:t>满足《中华人民共和国政府采购法》第二十二条规定的《声明函》原件</w:t>
      </w:r>
      <w:r>
        <w:rPr>
          <w:rFonts w:ascii="宋体" w:hAnsi="宋体" w:cs="宋体" w:hint="eastAsia"/>
        </w:rPr>
        <w:t>(</w:t>
      </w:r>
      <w:r>
        <w:rPr>
          <w:rFonts w:ascii="宋体" w:hAnsi="宋体" w:hint="eastAsia"/>
        </w:rPr>
        <w:t>格式见招标文件附件)</w:t>
      </w:r>
      <w:r>
        <w:rPr>
          <w:rFonts w:ascii="宋体" w:hAnsi="宋体" w:cs="宋体" w:hint="eastAsia"/>
        </w:rPr>
        <w:t>。</w:t>
      </w:r>
    </w:p>
    <w:p w:rsidR="003B62BE" w:rsidRDefault="003B62BE" w:rsidP="003B62BE">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3．信用情况证明材料：</w:t>
      </w:r>
    </w:p>
    <w:p w:rsidR="003B62BE" w:rsidRDefault="003B62BE" w:rsidP="003B62BE">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lastRenderedPageBreak/>
        <w:t xml:space="preserve">     1）</w:t>
      </w:r>
      <w:r>
        <w:rPr>
          <w:rFonts w:ascii="宋体" w:hAnsi="宋体" w:hint="eastAsia"/>
          <w:szCs w:val="21"/>
        </w:rPr>
        <w:t>“信用中国”网站（</w:t>
      </w:r>
      <w:hyperlink r:id="rId13"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3B62BE" w:rsidRDefault="003B62BE" w:rsidP="003B62BE">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t xml:space="preserve">     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3B62BE" w:rsidRDefault="003B62BE" w:rsidP="003B62BE">
      <w:pPr>
        <w:widowControl/>
        <w:shd w:val="clear" w:color="auto" w:fill="FFFFFF"/>
        <w:wordWrap w:val="0"/>
        <w:adjustRightInd w:val="0"/>
        <w:snapToGrid w:val="0"/>
        <w:spacing w:line="360" w:lineRule="auto"/>
        <w:ind w:leftChars="400" w:left="1155" w:hangingChars="150" w:hanging="315"/>
        <w:jc w:val="left"/>
        <w:rPr>
          <w:rFonts w:ascii="宋体" w:hAnsi="宋体" w:cs="宋体"/>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p w:rsidR="003B62BE" w:rsidRDefault="003B62BE" w:rsidP="003B62BE">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4．法定代表人证明书原件</w:t>
      </w:r>
      <w:r>
        <w:rPr>
          <w:rFonts w:ascii="宋体" w:hAnsi="宋体" w:cs="宋体" w:hint="eastAsia"/>
        </w:rPr>
        <w:t>(</w:t>
      </w:r>
      <w:r>
        <w:rPr>
          <w:rFonts w:ascii="宋体" w:hAnsi="宋体" w:hint="eastAsia"/>
        </w:rPr>
        <w:t>格式见招标文件附件)。</w:t>
      </w:r>
    </w:p>
    <w:p w:rsidR="003B62BE" w:rsidRDefault="003B62BE" w:rsidP="003B62BE">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5．法定代表人授权委托书原件</w:t>
      </w:r>
      <w:r>
        <w:rPr>
          <w:rFonts w:ascii="宋体" w:hAnsi="宋体" w:cs="宋体" w:hint="eastAsia"/>
        </w:rPr>
        <w:t>(</w:t>
      </w:r>
      <w:r>
        <w:rPr>
          <w:rFonts w:ascii="宋体" w:hAnsi="宋体" w:hint="eastAsia"/>
        </w:rPr>
        <w:t>格式见招标文件附件)。</w:t>
      </w:r>
    </w:p>
    <w:p w:rsidR="003B62BE" w:rsidRDefault="003B62BE" w:rsidP="003B62BE">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3B62BE" w:rsidRDefault="003B62BE" w:rsidP="003B62BE">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3B62BE" w:rsidRDefault="003B62BE" w:rsidP="003B62BE">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3B62BE" w:rsidRDefault="003B62BE" w:rsidP="003B62BE">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3B62BE" w:rsidRDefault="003B62BE" w:rsidP="003B62BE">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3B62BE" w:rsidRDefault="003B62BE" w:rsidP="003B62BE">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2022年7月12日14:30（北京时间）。</w:t>
      </w:r>
    </w:p>
    <w:p w:rsidR="003B62BE" w:rsidRDefault="003B62BE" w:rsidP="003B62BE">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3B62BE" w:rsidRDefault="003B62BE" w:rsidP="003B62BE">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3B62BE" w:rsidRDefault="003B62BE" w:rsidP="003B62BE">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1．投标人要求对招标文件进行澄清的，应在2022年7月6日17：30（北京时间）前以书面形式通知代理机构。</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Pr>
          <w:rFonts w:ascii="宋体"/>
        </w:rPr>
        <w:t>http://www.szgxzb.com</w:t>
      </w:r>
      <w:r>
        <w:rPr>
          <w:rFonts w:ascii="宋体" w:hint="eastAsia"/>
        </w:rPr>
        <w:t>；</w:t>
      </w:r>
    </w:p>
    <w:p w:rsidR="003B62BE" w:rsidRDefault="003B62BE" w:rsidP="003B62BE">
      <w:pPr>
        <w:widowControl/>
        <w:shd w:val="clear" w:color="auto" w:fill="FFFFFF"/>
        <w:wordWrap w:val="0"/>
        <w:adjustRightInd w:val="0"/>
        <w:snapToGrid w:val="0"/>
        <w:spacing w:line="360" w:lineRule="auto"/>
        <w:ind w:leftChars="337" w:left="708"/>
        <w:jc w:val="left"/>
        <w:rPr>
          <w:rFonts w:ascii="宋体" w:hAnsi="宋体" w:cs="宋体"/>
          <w:kern w:val="0"/>
        </w:rPr>
      </w:pPr>
      <w:r>
        <w:rPr>
          <w:rFonts w:ascii="宋体" w:hAnsi="宋体" w:cs="宋体" w:hint="eastAsia"/>
          <w:kern w:val="0"/>
        </w:rPr>
        <w:t>投标人有义务在采购活动期间浏览以上网站，在网上公布的与本次采购项目有关的信息视为已送达各投标人。</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疫情防控期间，各供应商法定代表人或其授权代表可通过邮寄方式，按照规定的递交投标文件截至时间前向代理机构邮寄投标文件，快递单上写明投标供应商名称、项目编号。通过邮寄方式递交的投标文件递交时间以我公司代表签收时间为准。逾期、不符合规定的或邮寄过程导致包装密封出现破损的，投标文件不予接受。投标供应商自行承担相应责任与后果。</w:t>
      </w:r>
      <w:r>
        <w:rPr>
          <w:rFonts w:ascii="宋体" w:hint="eastAsia"/>
          <w:szCs w:val="21"/>
        </w:rPr>
        <w:t>投标供应商未参加现场开标的，视同认可开标结果。</w:t>
      </w:r>
    </w:p>
    <w:p w:rsidR="003B62BE" w:rsidRDefault="003B62BE" w:rsidP="003B62BE">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名称：</w:t>
      </w:r>
      <w:r>
        <w:rPr>
          <w:rFonts w:ascii="宋体" w:hAnsi="宋体" w:cs="宋体" w:hint="eastAsia"/>
          <w:szCs w:val="21"/>
        </w:rPr>
        <w:t>深圳海关信息中心</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w:t>
      </w:r>
      <w:r>
        <w:rPr>
          <w:rFonts w:ascii="宋体" w:hAnsi="宋体" w:cs="宋体" w:hint="eastAsia"/>
          <w:szCs w:val="21"/>
        </w:rPr>
        <w:t>深圳市福田区福强路1011号</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联系电话：0755-84394179</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联系人：石磊、易久琳</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联系电话：0755-23962384、0755-23906834</w:t>
      </w:r>
    </w:p>
    <w:p w:rsidR="003B62BE" w:rsidRDefault="003B62BE" w:rsidP="003B62BE">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3B62BE" w:rsidRDefault="003B62BE" w:rsidP="003B62BE">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联系电话：0755-23962384</w:t>
      </w:r>
    </w:p>
    <w:p w:rsidR="003B62BE" w:rsidRDefault="003B62BE" w:rsidP="003B62BE">
      <w:pPr>
        <w:spacing w:line="360" w:lineRule="auto"/>
        <w:jc w:val="right"/>
        <w:rPr>
          <w:rFonts w:ascii="宋体" w:hAnsi="宋体"/>
          <w:szCs w:val="21"/>
        </w:rPr>
      </w:pPr>
      <w:r>
        <w:rPr>
          <w:rFonts w:ascii="宋体" w:hAnsi="宋体" w:hint="eastAsia"/>
          <w:szCs w:val="21"/>
        </w:rPr>
        <w:t>深圳市国信招标有限公司</w:t>
      </w:r>
    </w:p>
    <w:p w:rsidR="003B62BE" w:rsidRDefault="003B62BE" w:rsidP="003B62BE">
      <w:pPr>
        <w:spacing w:line="360" w:lineRule="auto"/>
        <w:jc w:val="right"/>
        <w:rPr>
          <w:rFonts w:ascii="宋体" w:hAnsi="宋体"/>
          <w:szCs w:val="21"/>
        </w:rPr>
      </w:pPr>
      <w:r>
        <w:rPr>
          <w:rFonts w:ascii="宋体" w:hAnsi="宋体" w:hint="eastAsia"/>
          <w:szCs w:val="21"/>
        </w:rPr>
        <w:t>2022年6月21日</w:t>
      </w:r>
    </w:p>
    <w:p w:rsidR="00234968" w:rsidRDefault="0006779C">
      <w:pPr>
        <w:wordWrap w:val="0"/>
        <w:adjustRightInd w:val="0"/>
        <w:snapToGrid w:val="0"/>
        <w:spacing w:line="360" w:lineRule="auto"/>
        <w:rPr>
          <w:rFonts w:ascii="宋体" w:hAnsi="宋体"/>
        </w:rPr>
      </w:pPr>
      <w:r>
        <w:rPr>
          <w:rFonts w:ascii="宋体" w:hAnsi="宋体"/>
        </w:rPr>
        <w:br w:type="page"/>
      </w: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06779C">
      <w:pPr>
        <w:pStyle w:val="af0"/>
        <w:wordWrap w:val="0"/>
        <w:adjustRightInd w:val="0"/>
        <w:snapToGrid w:val="0"/>
        <w:spacing w:before="0" w:after="0" w:line="360" w:lineRule="auto"/>
        <w:rPr>
          <w:rFonts w:ascii="宋体" w:hAnsi="宋体"/>
          <w:sz w:val="44"/>
          <w:szCs w:val="44"/>
        </w:rPr>
      </w:pPr>
      <w:bookmarkStart w:id="38" w:name="_Toc88559161"/>
      <w:bookmarkStart w:id="39" w:name="_Toc367972140"/>
      <w:r>
        <w:rPr>
          <w:rFonts w:ascii="宋体" w:hAnsi="宋体" w:hint="eastAsia"/>
          <w:sz w:val="44"/>
          <w:szCs w:val="44"/>
        </w:rPr>
        <w:t>第二章  投标人须知</w:t>
      </w:r>
      <w:bookmarkEnd w:id="38"/>
      <w:bookmarkEnd w:id="39"/>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06779C">
      <w:pPr>
        <w:pStyle w:val="af0"/>
        <w:wordWrap w:val="0"/>
        <w:adjustRightInd w:val="0"/>
        <w:snapToGrid w:val="0"/>
        <w:spacing w:before="0" w:after="0" w:line="360" w:lineRule="auto"/>
        <w:outlineLvl w:val="1"/>
        <w:rPr>
          <w:rFonts w:ascii="宋体" w:hAnsi="宋体"/>
          <w:sz w:val="21"/>
          <w:szCs w:val="21"/>
        </w:rPr>
      </w:pPr>
      <w:bookmarkStart w:id="40" w:name="_Toc201743383"/>
      <w:bookmarkStart w:id="41" w:name="_Toc162935680"/>
      <w:bookmarkStart w:id="42" w:name="_Toc157499462"/>
      <w:r>
        <w:rPr>
          <w:rFonts w:ascii="宋体" w:hAnsi="宋体"/>
        </w:rPr>
        <w:br w:type="page"/>
      </w:r>
      <w:bookmarkStart w:id="43" w:name="_Toc393459447"/>
      <w:bookmarkStart w:id="44" w:name="_Toc465500991"/>
      <w:bookmarkStart w:id="45" w:name="_Toc374541025"/>
      <w:bookmarkStart w:id="46" w:name="_Toc393459275"/>
      <w:bookmarkStart w:id="47" w:name="_Toc367972142"/>
      <w:bookmarkStart w:id="48" w:name="_Toc482004774"/>
      <w:bookmarkStart w:id="49" w:name="_Toc435448954"/>
      <w:bookmarkStart w:id="50" w:name="_Toc457166239"/>
      <w:bookmarkStart w:id="51" w:name="_Toc364864767"/>
      <w:bookmarkStart w:id="52" w:name="_Toc162935681"/>
      <w:bookmarkStart w:id="53" w:name="_Toc157499463"/>
      <w:bookmarkStart w:id="54" w:name="_Toc201743384"/>
      <w:bookmarkStart w:id="55" w:name="_Toc88559162"/>
      <w:bookmarkEnd w:id="40"/>
      <w:bookmarkEnd w:id="41"/>
      <w:bookmarkEnd w:id="42"/>
      <w:bookmarkEnd w:id="43"/>
      <w:bookmarkEnd w:id="44"/>
      <w:bookmarkEnd w:id="45"/>
      <w:bookmarkEnd w:id="46"/>
      <w:bookmarkEnd w:id="47"/>
      <w:bookmarkEnd w:id="48"/>
      <w:bookmarkEnd w:id="49"/>
      <w:bookmarkEnd w:id="50"/>
      <w:bookmarkEnd w:id="51"/>
      <w:r>
        <w:rPr>
          <w:rFonts w:ascii="宋体" w:hAnsi="宋体" w:hint="eastAsia"/>
          <w:sz w:val="28"/>
          <w:szCs w:val="28"/>
        </w:rPr>
        <w:lastRenderedPageBreak/>
        <w:t>一、说明</w:t>
      </w:r>
      <w:bookmarkEnd w:id="52"/>
      <w:bookmarkEnd w:id="53"/>
      <w:bookmarkEnd w:id="54"/>
      <w:bookmarkEnd w:id="55"/>
    </w:p>
    <w:p w:rsidR="00234968" w:rsidRDefault="0006779C">
      <w:pPr>
        <w:pStyle w:val="4"/>
        <w:numPr>
          <w:ilvl w:val="0"/>
          <w:numId w:val="0"/>
        </w:numPr>
        <w:snapToGrid w:val="0"/>
        <w:rPr>
          <w:rFonts w:hAnsi="宋体"/>
          <w:b w:val="0"/>
          <w:sz w:val="21"/>
          <w:szCs w:val="21"/>
        </w:rPr>
      </w:pPr>
      <w:bookmarkStart w:id="56" w:name="_Toc88559163"/>
      <w:r>
        <w:rPr>
          <w:rFonts w:hAnsi="宋体" w:hint="eastAsia"/>
          <w:b w:val="0"/>
          <w:sz w:val="21"/>
          <w:szCs w:val="21"/>
        </w:rPr>
        <w:t>1</w:t>
      </w:r>
      <w:r>
        <w:rPr>
          <w:rFonts w:hint="eastAsia"/>
          <w:b w:val="0"/>
        </w:rPr>
        <w:t>．</w:t>
      </w:r>
      <w:r>
        <w:rPr>
          <w:rFonts w:hAnsi="宋体" w:hint="eastAsia"/>
          <w:b w:val="0"/>
          <w:sz w:val="21"/>
          <w:szCs w:val="21"/>
        </w:rPr>
        <w:t>资金来源</w:t>
      </w:r>
      <w:bookmarkEnd w:id="56"/>
    </w:p>
    <w:p w:rsidR="00234968" w:rsidRDefault="0006779C">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234968" w:rsidRDefault="0006779C">
      <w:pPr>
        <w:pStyle w:val="4"/>
        <w:numPr>
          <w:ilvl w:val="0"/>
          <w:numId w:val="0"/>
        </w:numPr>
        <w:snapToGrid w:val="0"/>
        <w:rPr>
          <w:rFonts w:hAnsi="宋体"/>
          <w:b w:val="0"/>
          <w:sz w:val="21"/>
          <w:szCs w:val="21"/>
        </w:rPr>
      </w:pPr>
      <w:bookmarkStart w:id="57" w:name="_Toc88559164"/>
      <w:r>
        <w:rPr>
          <w:rFonts w:hAnsi="宋体" w:hint="eastAsia"/>
          <w:b w:val="0"/>
          <w:sz w:val="21"/>
          <w:szCs w:val="21"/>
        </w:rPr>
        <w:t>2</w:t>
      </w:r>
      <w:r>
        <w:rPr>
          <w:rFonts w:hint="eastAsia"/>
          <w:b w:val="0"/>
        </w:rPr>
        <w:t>．</w:t>
      </w:r>
      <w:r>
        <w:rPr>
          <w:rFonts w:hAnsi="宋体" w:hint="eastAsia"/>
          <w:b w:val="0"/>
          <w:sz w:val="21"/>
          <w:szCs w:val="21"/>
        </w:rPr>
        <w:t>定义</w:t>
      </w:r>
      <w:bookmarkEnd w:id="57"/>
    </w:p>
    <w:p w:rsidR="00234968" w:rsidRDefault="0006779C">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ascii="宋体" w:hAnsi="宋体" w:cs="宋体" w:hint="eastAsia"/>
          <w:szCs w:val="21"/>
        </w:rPr>
        <w:t>深圳海关信息中心</w:t>
      </w:r>
      <w:r>
        <w:rPr>
          <w:rFonts w:ascii="宋体" w:hAnsi="宋体" w:hint="eastAsia"/>
        </w:rPr>
        <w:t>。</w:t>
      </w:r>
    </w:p>
    <w:p w:rsidR="00234968" w:rsidRDefault="0006779C">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234968" w:rsidRDefault="0006779C">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3）货物：指符合招标文件要求的货物以及投标人根据招标文件必须向采购人提供的相关文件。</w:t>
      </w:r>
    </w:p>
    <w:p w:rsidR="00234968" w:rsidRDefault="0006779C">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234968" w:rsidRDefault="0006779C">
      <w:pPr>
        <w:wordWrap w:val="0"/>
        <w:adjustRightInd w:val="0"/>
        <w:snapToGrid w:val="0"/>
        <w:spacing w:line="360" w:lineRule="auto"/>
        <w:ind w:firstLineChars="150" w:firstLine="315"/>
        <w:rPr>
          <w:rFonts w:ascii="宋体" w:hAnsi="宋体"/>
        </w:rPr>
      </w:pPr>
      <w:r>
        <w:rPr>
          <w:rFonts w:ascii="宋体" w:hAnsi="宋体" w:hint="eastAsia"/>
        </w:rPr>
        <w:t>5）投标人：指已经在代理机构报名，且响应招标、参加投标竞争的投标人。</w:t>
      </w:r>
    </w:p>
    <w:p w:rsidR="00234968" w:rsidRDefault="0006779C">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234968" w:rsidRDefault="0006779C">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234968" w:rsidRDefault="0006779C">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234968" w:rsidRDefault="0006779C">
      <w:pPr>
        <w:pStyle w:val="4"/>
        <w:numPr>
          <w:ilvl w:val="0"/>
          <w:numId w:val="0"/>
        </w:numPr>
        <w:snapToGrid w:val="0"/>
        <w:rPr>
          <w:rFonts w:hAnsi="宋体"/>
          <w:b w:val="0"/>
          <w:sz w:val="21"/>
          <w:szCs w:val="21"/>
        </w:rPr>
      </w:pPr>
      <w:bookmarkStart w:id="58" w:name="_Toc88559165"/>
      <w:r>
        <w:rPr>
          <w:rFonts w:hAnsi="宋体"/>
          <w:b w:val="0"/>
          <w:sz w:val="21"/>
          <w:szCs w:val="21"/>
        </w:rPr>
        <w:t>3</w:t>
      </w:r>
      <w:r>
        <w:rPr>
          <w:rFonts w:hint="eastAsia"/>
          <w:b w:val="0"/>
        </w:rPr>
        <w:t>．</w:t>
      </w:r>
      <w:r>
        <w:rPr>
          <w:rFonts w:hAnsi="宋体" w:hint="eastAsia"/>
          <w:b w:val="0"/>
          <w:sz w:val="21"/>
          <w:szCs w:val="21"/>
        </w:rPr>
        <w:t>保证</w:t>
      </w:r>
      <w:bookmarkEnd w:id="58"/>
    </w:p>
    <w:p w:rsidR="00234968" w:rsidRDefault="0006779C">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234968" w:rsidRDefault="0006779C">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234968" w:rsidRDefault="0006779C">
      <w:pPr>
        <w:pStyle w:val="4"/>
        <w:numPr>
          <w:ilvl w:val="0"/>
          <w:numId w:val="0"/>
        </w:numPr>
        <w:snapToGrid w:val="0"/>
        <w:rPr>
          <w:rFonts w:hAnsi="宋体"/>
          <w:b w:val="0"/>
          <w:sz w:val="21"/>
          <w:szCs w:val="21"/>
        </w:rPr>
      </w:pPr>
      <w:bookmarkStart w:id="59" w:name="_Toc88559166"/>
      <w:r>
        <w:rPr>
          <w:rFonts w:hAnsi="宋体"/>
          <w:b w:val="0"/>
          <w:sz w:val="21"/>
          <w:szCs w:val="21"/>
        </w:rPr>
        <w:t>4</w:t>
      </w:r>
      <w:r>
        <w:rPr>
          <w:rFonts w:hint="eastAsia"/>
          <w:b w:val="0"/>
        </w:rPr>
        <w:t>．</w:t>
      </w:r>
      <w:r>
        <w:rPr>
          <w:rFonts w:hAnsi="宋体" w:hint="eastAsia"/>
          <w:b w:val="0"/>
          <w:sz w:val="21"/>
          <w:szCs w:val="21"/>
        </w:rPr>
        <w:t>合格的投标人</w:t>
      </w:r>
      <w:bookmarkEnd w:id="59"/>
    </w:p>
    <w:p w:rsidR="00234968" w:rsidRDefault="0006779C">
      <w:pPr>
        <w:wordWrap w:val="0"/>
        <w:adjustRightInd w:val="0"/>
        <w:snapToGrid w:val="0"/>
        <w:spacing w:line="360" w:lineRule="auto"/>
        <w:ind w:firstLineChars="150" w:firstLine="315"/>
        <w:rPr>
          <w:rFonts w:ascii="宋体" w:hAnsi="宋体"/>
        </w:rPr>
      </w:pPr>
      <w:r>
        <w:rPr>
          <w:rFonts w:ascii="宋体" w:hAnsi="宋体" w:hint="eastAsia"/>
        </w:rPr>
        <w:t>1）符合招标文件所述投标人资格要求；</w:t>
      </w:r>
    </w:p>
    <w:p w:rsidR="00234968" w:rsidRDefault="0006779C">
      <w:pPr>
        <w:wordWrap w:val="0"/>
        <w:adjustRightInd w:val="0"/>
        <w:snapToGrid w:val="0"/>
        <w:spacing w:line="360" w:lineRule="auto"/>
        <w:ind w:firstLineChars="150" w:firstLine="315"/>
        <w:rPr>
          <w:rFonts w:ascii="宋体" w:hAnsi="宋体"/>
        </w:rPr>
      </w:pPr>
      <w:r>
        <w:rPr>
          <w:rFonts w:ascii="宋体" w:hAnsi="宋体" w:hint="eastAsia"/>
        </w:rPr>
        <w:t>2）</w:t>
      </w:r>
      <w:r>
        <w:rPr>
          <w:rFonts w:ascii="宋体" w:hint="eastAsia"/>
        </w:rPr>
        <w:t>合格的投标人仅限于在代理机构完成报名登记的投标人</w:t>
      </w:r>
      <w:r>
        <w:rPr>
          <w:rFonts w:ascii="宋体" w:hAnsi="宋体" w:hint="eastAsia"/>
        </w:rPr>
        <w:t>；</w:t>
      </w:r>
    </w:p>
    <w:p w:rsidR="00234968" w:rsidRDefault="0006779C">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234968" w:rsidRDefault="0006779C">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234968" w:rsidRDefault="0006779C">
      <w:pPr>
        <w:wordWrap w:val="0"/>
        <w:adjustRightInd w:val="0"/>
        <w:snapToGrid w:val="0"/>
        <w:spacing w:line="360" w:lineRule="auto"/>
        <w:ind w:firstLineChars="150" w:firstLine="315"/>
        <w:rPr>
          <w:rFonts w:ascii="宋体" w:hAnsi="宋体"/>
        </w:rPr>
      </w:pPr>
      <w:r>
        <w:rPr>
          <w:rFonts w:ascii="宋体" w:hAnsi="宋体" w:hint="eastAsia"/>
        </w:rPr>
        <w:t>5）本项目不接受联合体投标。</w:t>
      </w:r>
    </w:p>
    <w:p w:rsidR="00234968" w:rsidRDefault="0006779C">
      <w:pPr>
        <w:pStyle w:val="4"/>
        <w:numPr>
          <w:ilvl w:val="0"/>
          <w:numId w:val="0"/>
        </w:numPr>
        <w:snapToGrid w:val="0"/>
        <w:rPr>
          <w:rFonts w:hAnsi="宋体"/>
          <w:b w:val="0"/>
          <w:sz w:val="21"/>
          <w:szCs w:val="21"/>
        </w:rPr>
      </w:pPr>
      <w:bookmarkStart w:id="60" w:name="_Toc88559167"/>
      <w:r>
        <w:rPr>
          <w:rFonts w:hAnsi="宋体"/>
          <w:b w:val="0"/>
          <w:sz w:val="21"/>
          <w:szCs w:val="21"/>
        </w:rPr>
        <w:t>5</w:t>
      </w:r>
      <w:r>
        <w:rPr>
          <w:rFonts w:hint="eastAsia"/>
          <w:b w:val="0"/>
        </w:rPr>
        <w:t>．</w:t>
      </w:r>
      <w:r>
        <w:rPr>
          <w:rFonts w:hAnsi="宋体" w:hint="eastAsia"/>
          <w:b w:val="0"/>
          <w:sz w:val="21"/>
          <w:szCs w:val="21"/>
        </w:rPr>
        <w:t>合格的货物和服务</w:t>
      </w:r>
      <w:bookmarkEnd w:id="60"/>
    </w:p>
    <w:p w:rsidR="00234968" w:rsidRDefault="0006779C">
      <w:pPr>
        <w:pStyle w:val="a7"/>
        <w:adjustRightInd w:val="0"/>
        <w:snapToGrid w:val="0"/>
        <w:spacing w:after="0" w:line="360" w:lineRule="auto"/>
        <w:ind w:firstLineChars="150" w:firstLine="315"/>
        <w:rPr>
          <w:rFonts w:ascii="宋体" w:hAnsi="宋体"/>
          <w:sz w:val="21"/>
          <w:szCs w:val="21"/>
        </w:rPr>
      </w:pPr>
      <w:r>
        <w:rPr>
          <w:rFonts w:ascii="宋体" w:hAnsi="宋体" w:hint="eastAsia"/>
          <w:sz w:val="21"/>
          <w:szCs w:val="21"/>
        </w:rPr>
        <w:t>1）必须是全新的货物；有关服务必须符合中华人民共和国的相关标准或行业标准。</w:t>
      </w:r>
    </w:p>
    <w:p w:rsidR="00234968" w:rsidRDefault="0006779C">
      <w:pPr>
        <w:pStyle w:val="a7"/>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2）投标人应保证，采购人在中华人民共和国使用</w:t>
      </w:r>
      <w:r>
        <w:rPr>
          <w:rFonts w:ascii="宋体" w:hAnsi="宋体" w:hint="eastAsia"/>
          <w:sz w:val="21"/>
        </w:rPr>
        <w:t>该货物（或货物的任何一部分）或有关</w:t>
      </w:r>
      <w:r>
        <w:rPr>
          <w:rFonts w:ascii="宋体" w:hAnsi="宋体" w:hint="eastAsia"/>
          <w:sz w:val="21"/>
          <w:szCs w:val="21"/>
        </w:rPr>
        <w:t>服务时，免受第三方提出的侵犯其专利权、商标权或工业设计权的起诉，</w:t>
      </w:r>
      <w:r>
        <w:rPr>
          <w:rFonts w:ascii="宋体" w:hAnsi="宋体"/>
          <w:sz w:val="21"/>
          <w:szCs w:val="21"/>
        </w:rPr>
        <w:t>如发生此类纠纷，由</w:t>
      </w:r>
      <w:r>
        <w:rPr>
          <w:rFonts w:ascii="宋体" w:hAnsi="宋体" w:hint="eastAsia"/>
          <w:sz w:val="21"/>
          <w:szCs w:val="21"/>
        </w:rPr>
        <w:t>投标人</w:t>
      </w:r>
      <w:r>
        <w:rPr>
          <w:rFonts w:ascii="宋体" w:hAnsi="宋体"/>
          <w:sz w:val="21"/>
          <w:szCs w:val="21"/>
        </w:rPr>
        <w:t>承担一切责任。</w:t>
      </w:r>
    </w:p>
    <w:p w:rsidR="00234968" w:rsidRDefault="0006779C">
      <w:pPr>
        <w:pStyle w:val="4"/>
        <w:numPr>
          <w:ilvl w:val="0"/>
          <w:numId w:val="0"/>
        </w:numPr>
        <w:snapToGrid w:val="0"/>
        <w:rPr>
          <w:rFonts w:hAnsi="宋体"/>
          <w:b w:val="0"/>
          <w:sz w:val="21"/>
          <w:szCs w:val="21"/>
        </w:rPr>
      </w:pPr>
      <w:bookmarkStart w:id="61" w:name="_Toc88559168"/>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61"/>
    </w:p>
    <w:p w:rsidR="00234968" w:rsidRDefault="0006779C">
      <w:pPr>
        <w:pStyle w:val="a7"/>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234968" w:rsidRDefault="0006779C">
      <w:pPr>
        <w:pStyle w:val="a7"/>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t>2）中标人在获得中标通知书的同时，需向代理机构交纳代理服务费。</w:t>
      </w:r>
    </w:p>
    <w:p w:rsidR="00234968" w:rsidRDefault="00234968">
      <w:pPr>
        <w:pStyle w:val="a7"/>
        <w:wordWrap w:val="0"/>
        <w:adjustRightInd w:val="0"/>
        <w:snapToGrid w:val="0"/>
        <w:spacing w:after="0" w:line="360" w:lineRule="auto"/>
        <w:ind w:leftChars="150" w:left="357" w:hangingChars="20" w:hanging="42"/>
        <w:rPr>
          <w:rFonts w:ascii="宋体" w:hAnsi="宋体"/>
          <w:sz w:val="21"/>
          <w:szCs w:val="21"/>
        </w:rPr>
      </w:pPr>
    </w:p>
    <w:p w:rsidR="00234968" w:rsidRDefault="0006779C">
      <w:pPr>
        <w:pStyle w:val="af0"/>
        <w:wordWrap w:val="0"/>
        <w:adjustRightInd w:val="0"/>
        <w:snapToGrid w:val="0"/>
        <w:spacing w:before="0" w:after="0" w:line="360" w:lineRule="auto"/>
        <w:outlineLvl w:val="2"/>
        <w:rPr>
          <w:rFonts w:ascii="宋体" w:hAnsi="宋体"/>
          <w:sz w:val="21"/>
          <w:szCs w:val="21"/>
        </w:rPr>
      </w:pPr>
      <w:bookmarkStart w:id="62" w:name="_Toc157499464"/>
      <w:bookmarkStart w:id="63" w:name="_Toc201743385"/>
      <w:bookmarkStart w:id="64" w:name="_Toc162935682"/>
      <w:bookmarkStart w:id="65" w:name="_Toc88559169"/>
      <w:r>
        <w:rPr>
          <w:rFonts w:ascii="宋体" w:hAnsi="宋体" w:hint="eastAsia"/>
          <w:sz w:val="28"/>
          <w:szCs w:val="28"/>
        </w:rPr>
        <w:t>二、招标文件</w:t>
      </w:r>
      <w:bookmarkEnd w:id="62"/>
      <w:bookmarkEnd w:id="63"/>
      <w:bookmarkEnd w:id="64"/>
      <w:bookmarkEnd w:id="65"/>
    </w:p>
    <w:p w:rsidR="00234968" w:rsidRDefault="0006779C">
      <w:pPr>
        <w:pStyle w:val="4"/>
        <w:numPr>
          <w:ilvl w:val="0"/>
          <w:numId w:val="0"/>
        </w:numPr>
        <w:snapToGrid w:val="0"/>
        <w:rPr>
          <w:rFonts w:hAnsi="宋体"/>
          <w:b w:val="0"/>
          <w:sz w:val="21"/>
          <w:szCs w:val="21"/>
        </w:rPr>
      </w:pPr>
      <w:bookmarkStart w:id="66" w:name="_Toc88559170"/>
      <w:r>
        <w:rPr>
          <w:rFonts w:hAnsi="宋体"/>
          <w:b w:val="0"/>
          <w:sz w:val="21"/>
          <w:szCs w:val="21"/>
        </w:rPr>
        <w:t>7</w:t>
      </w:r>
      <w:r>
        <w:rPr>
          <w:rFonts w:hint="eastAsia"/>
          <w:b w:val="0"/>
        </w:rPr>
        <w:t>．</w:t>
      </w:r>
      <w:r>
        <w:rPr>
          <w:rFonts w:hAnsi="宋体" w:hint="eastAsia"/>
          <w:b w:val="0"/>
          <w:sz w:val="21"/>
          <w:szCs w:val="21"/>
        </w:rPr>
        <w:t>招标文件构成</w:t>
      </w:r>
      <w:bookmarkEnd w:id="66"/>
    </w:p>
    <w:p w:rsidR="00234968" w:rsidRDefault="0006779C">
      <w:pPr>
        <w:wordWrap w:val="0"/>
        <w:adjustRightInd w:val="0"/>
        <w:snapToGrid w:val="0"/>
        <w:spacing w:line="360" w:lineRule="auto"/>
        <w:ind w:firstLineChars="150" w:firstLine="315"/>
        <w:rPr>
          <w:rFonts w:ascii="宋体" w:hAnsi="宋体"/>
        </w:rPr>
      </w:pPr>
      <w:r>
        <w:rPr>
          <w:rFonts w:ascii="宋体" w:hAnsi="宋体" w:hint="eastAsia"/>
        </w:rPr>
        <w:t>1）招标文件要求提供的服务、招标过程和合同条件在招标文件中均有说明。</w:t>
      </w:r>
    </w:p>
    <w:p w:rsidR="00234968" w:rsidRDefault="0006779C">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2）投标人应认真阅读招标文件全部内容，投标人未按照招标文件要求提交相关资料或者未对招标文件做出实质性响应的，可能导致其投标被拒绝。</w:t>
      </w:r>
    </w:p>
    <w:p w:rsidR="00234968" w:rsidRDefault="0006779C">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234968" w:rsidRDefault="0006779C">
      <w:pPr>
        <w:pStyle w:val="4"/>
        <w:numPr>
          <w:ilvl w:val="0"/>
          <w:numId w:val="0"/>
        </w:numPr>
        <w:snapToGrid w:val="0"/>
        <w:rPr>
          <w:rFonts w:hAnsi="宋体"/>
          <w:b w:val="0"/>
          <w:sz w:val="21"/>
          <w:szCs w:val="21"/>
        </w:rPr>
      </w:pPr>
      <w:bookmarkStart w:id="67" w:name="_Toc88559171"/>
      <w:r>
        <w:rPr>
          <w:rFonts w:hAnsi="宋体"/>
          <w:b w:val="0"/>
          <w:sz w:val="21"/>
          <w:szCs w:val="21"/>
        </w:rPr>
        <w:t>8</w:t>
      </w:r>
      <w:r>
        <w:rPr>
          <w:rFonts w:hint="eastAsia"/>
          <w:b w:val="0"/>
        </w:rPr>
        <w:t>．</w:t>
      </w:r>
      <w:r>
        <w:rPr>
          <w:rFonts w:hAnsi="宋体" w:hint="eastAsia"/>
          <w:b w:val="0"/>
          <w:sz w:val="21"/>
          <w:szCs w:val="21"/>
        </w:rPr>
        <w:t>招标文件的澄清、修改</w:t>
      </w:r>
      <w:bookmarkEnd w:id="67"/>
    </w:p>
    <w:p w:rsidR="00234968" w:rsidRDefault="0006779C">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234968" w:rsidRDefault="0006779C">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234968" w:rsidRDefault="0006779C">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234968" w:rsidRDefault="0006779C" w:rsidP="0006779C">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234968" w:rsidRDefault="0006779C" w:rsidP="0006779C">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5）投标人获取招标文件后决定放弃投标的，请于投标截止时间3日前以书面形式通知向代理机构。</w:t>
      </w:r>
    </w:p>
    <w:p w:rsidR="00234968" w:rsidRDefault="00234968">
      <w:pPr>
        <w:wordWrap w:val="0"/>
        <w:adjustRightInd w:val="0"/>
        <w:snapToGrid w:val="0"/>
        <w:spacing w:line="360" w:lineRule="auto"/>
        <w:rPr>
          <w:rFonts w:ascii="宋体" w:hAnsi="宋体"/>
          <w:szCs w:val="21"/>
        </w:rPr>
      </w:pPr>
    </w:p>
    <w:p w:rsidR="00234968" w:rsidRDefault="0006779C">
      <w:pPr>
        <w:pStyle w:val="af0"/>
        <w:wordWrap w:val="0"/>
        <w:adjustRightInd w:val="0"/>
        <w:snapToGrid w:val="0"/>
        <w:spacing w:before="0" w:after="0" w:line="360" w:lineRule="auto"/>
        <w:outlineLvl w:val="2"/>
      </w:pPr>
      <w:bookmarkStart w:id="68" w:name="_Toc162935683"/>
      <w:bookmarkStart w:id="69" w:name="_Toc157499465"/>
      <w:bookmarkStart w:id="70" w:name="_Toc88559172"/>
      <w:bookmarkStart w:id="71" w:name="_Toc201743386"/>
      <w:r>
        <w:rPr>
          <w:rFonts w:ascii="宋体" w:hAnsi="宋体" w:hint="eastAsia"/>
          <w:sz w:val="28"/>
          <w:szCs w:val="28"/>
        </w:rPr>
        <w:t>三、投标文件的编制</w:t>
      </w:r>
      <w:bookmarkEnd w:id="68"/>
      <w:bookmarkEnd w:id="69"/>
      <w:bookmarkEnd w:id="70"/>
      <w:bookmarkEnd w:id="71"/>
    </w:p>
    <w:p w:rsidR="00234968" w:rsidRDefault="0006779C">
      <w:pPr>
        <w:pStyle w:val="4"/>
        <w:numPr>
          <w:ilvl w:val="0"/>
          <w:numId w:val="0"/>
        </w:numPr>
        <w:snapToGrid w:val="0"/>
        <w:rPr>
          <w:rFonts w:hAnsi="宋体"/>
          <w:b w:val="0"/>
          <w:sz w:val="21"/>
          <w:szCs w:val="21"/>
        </w:rPr>
      </w:pPr>
      <w:bookmarkStart w:id="72" w:name="_Toc88559173"/>
      <w:r>
        <w:rPr>
          <w:rFonts w:hAnsi="宋体" w:hint="eastAsia"/>
          <w:b w:val="0"/>
          <w:sz w:val="21"/>
          <w:szCs w:val="21"/>
        </w:rPr>
        <w:t>9</w:t>
      </w:r>
      <w:r>
        <w:rPr>
          <w:rFonts w:hint="eastAsia"/>
          <w:b w:val="0"/>
        </w:rPr>
        <w:t>．</w:t>
      </w:r>
      <w:r>
        <w:rPr>
          <w:rFonts w:hAnsi="宋体" w:hint="eastAsia"/>
          <w:b w:val="0"/>
          <w:sz w:val="21"/>
          <w:szCs w:val="21"/>
        </w:rPr>
        <w:t>投标文件编写、语言及计量单位</w:t>
      </w:r>
      <w:bookmarkEnd w:id="72"/>
    </w:p>
    <w:p w:rsidR="00234968" w:rsidRDefault="0006779C" w:rsidP="0006779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w:t>
      </w:r>
      <w:r>
        <w:rPr>
          <w:rFonts w:ascii="宋体" w:hAnsi="宋体" w:hint="eastAsia"/>
          <w:szCs w:val="21"/>
        </w:rPr>
        <w:lastRenderedPageBreak/>
        <w:t>拒绝。</w:t>
      </w:r>
    </w:p>
    <w:p w:rsidR="00234968" w:rsidRDefault="0006779C" w:rsidP="0006779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234968" w:rsidRDefault="0006779C" w:rsidP="0006779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234968" w:rsidRDefault="0006779C" w:rsidP="0006779C">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投标文件以及投标人与代理机构、采购人的往来文件中均应使用中华人民共和国法定计量单位。</w:t>
      </w:r>
    </w:p>
    <w:p w:rsidR="00234968" w:rsidRDefault="0006779C">
      <w:pPr>
        <w:pStyle w:val="4"/>
        <w:numPr>
          <w:ilvl w:val="0"/>
          <w:numId w:val="0"/>
        </w:numPr>
        <w:snapToGrid w:val="0"/>
        <w:rPr>
          <w:rFonts w:hAnsi="宋体"/>
          <w:b w:val="0"/>
          <w:sz w:val="21"/>
          <w:szCs w:val="21"/>
        </w:rPr>
      </w:pPr>
      <w:bookmarkStart w:id="73" w:name="_Toc88559174"/>
      <w:r>
        <w:rPr>
          <w:rFonts w:hAnsi="宋体"/>
          <w:b w:val="0"/>
          <w:sz w:val="21"/>
          <w:szCs w:val="21"/>
        </w:rPr>
        <w:t>1</w:t>
      </w:r>
      <w:r>
        <w:rPr>
          <w:rFonts w:hAnsi="宋体" w:hint="eastAsia"/>
          <w:b w:val="0"/>
          <w:sz w:val="21"/>
          <w:szCs w:val="21"/>
        </w:rPr>
        <w:t>0</w:t>
      </w:r>
      <w:r>
        <w:rPr>
          <w:rFonts w:hint="eastAsia"/>
          <w:b w:val="0"/>
        </w:rPr>
        <w:t>．</w:t>
      </w:r>
      <w:r>
        <w:rPr>
          <w:rFonts w:hAnsi="宋体" w:hint="eastAsia"/>
          <w:b w:val="0"/>
          <w:sz w:val="21"/>
          <w:szCs w:val="21"/>
        </w:rPr>
        <w:t>投标文件构成</w:t>
      </w:r>
      <w:bookmarkEnd w:id="73"/>
    </w:p>
    <w:p w:rsidR="00234968" w:rsidRDefault="0006779C">
      <w:pPr>
        <w:wordWrap w:val="0"/>
        <w:adjustRightInd w:val="0"/>
        <w:snapToGrid w:val="0"/>
        <w:spacing w:line="360" w:lineRule="auto"/>
        <w:ind w:firstLineChars="200" w:firstLine="420"/>
        <w:rPr>
          <w:rFonts w:ascii="宋体" w:hAnsi="宋体"/>
        </w:rPr>
      </w:pPr>
      <w:r>
        <w:rPr>
          <w:rFonts w:ascii="宋体" w:hAnsi="宋体" w:hint="eastAsia"/>
        </w:rPr>
        <w:t>1）投标文件的组成及内容：</w:t>
      </w:r>
    </w:p>
    <w:p w:rsidR="00234968" w:rsidRDefault="0006779C">
      <w:pPr>
        <w:wordWrap w:val="0"/>
        <w:adjustRightInd w:val="0"/>
        <w:snapToGrid w:val="0"/>
        <w:spacing w:line="360" w:lineRule="auto"/>
        <w:ind w:firstLineChars="350" w:firstLine="735"/>
        <w:rPr>
          <w:rFonts w:ascii="宋体" w:hAnsi="宋体"/>
        </w:rPr>
      </w:pPr>
      <w:r>
        <w:rPr>
          <w:rFonts w:ascii="宋体" w:hAnsi="宋体" w:cs="Arial" w:hint="eastAsia"/>
        </w:rPr>
        <w:t>① 商务标应包括</w:t>
      </w:r>
      <w:r>
        <w:rPr>
          <w:rFonts w:ascii="宋体" w:hAnsi="宋体" w:hint="eastAsia"/>
        </w:rPr>
        <w:t>：</w:t>
      </w:r>
    </w:p>
    <w:p w:rsidR="00234968" w:rsidRDefault="0006779C">
      <w:pPr>
        <w:wordWrap w:val="0"/>
        <w:adjustRightInd w:val="0"/>
        <w:snapToGrid w:val="0"/>
        <w:spacing w:line="360" w:lineRule="auto"/>
        <w:ind w:firstLineChars="400" w:firstLine="840"/>
        <w:rPr>
          <w:rFonts w:ascii="宋体"/>
        </w:rPr>
      </w:pPr>
      <w:r>
        <w:rPr>
          <w:rFonts w:ascii="宋体" w:hint="eastAsia"/>
        </w:rPr>
        <w:t>a）商务标目录</w:t>
      </w:r>
    </w:p>
    <w:p w:rsidR="00234968" w:rsidRDefault="0006779C">
      <w:pPr>
        <w:wordWrap w:val="0"/>
        <w:adjustRightInd w:val="0"/>
        <w:snapToGrid w:val="0"/>
        <w:spacing w:line="360" w:lineRule="auto"/>
        <w:ind w:firstLineChars="500" w:firstLine="1050"/>
        <w:rPr>
          <w:rFonts w:ascii="宋体"/>
        </w:rPr>
      </w:pPr>
      <w:r>
        <w:rPr>
          <w:rFonts w:ascii="宋体" w:hint="eastAsia"/>
        </w:rPr>
        <w:t>b）投标书（格式见附件1）；</w:t>
      </w:r>
    </w:p>
    <w:p w:rsidR="00234968" w:rsidRDefault="0006779C">
      <w:pPr>
        <w:wordWrap w:val="0"/>
        <w:adjustRightInd w:val="0"/>
        <w:snapToGrid w:val="0"/>
        <w:spacing w:line="360" w:lineRule="auto"/>
        <w:ind w:firstLineChars="500" w:firstLine="1050"/>
        <w:rPr>
          <w:rFonts w:ascii="宋体"/>
        </w:rPr>
      </w:pPr>
      <w:r>
        <w:rPr>
          <w:rFonts w:ascii="宋体" w:cs="Arial" w:hint="eastAsia"/>
        </w:rPr>
        <w:t>c）</w:t>
      </w:r>
      <w:r>
        <w:rPr>
          <w:rFonts w:ascii="宋体" w:hint="eastAsia"/>
        </w:rPr>
        <w:t>开标一览表（格式见附件2）；</w:t>
      </w:r>
    </w:p>
    <w:p w:rsidR="00234968" w:rsidRDefault="0006779C">
      <w:pPr>
        <w:wordWrap w:val="0"/>
        <w:adjustRightInd w:val="0"/>
        <w:snapToGrid w:val="0"/>
        <w:spacing w:line="360" w:lineRule="auto"/>
        <w:ind w:firstLineChars="500" w:firstLine="1050"/>
        <w:rPr>
          <w:rFonts w:ascii="宋体"/>
        </w:rPr>
      </w:pPr>
      <w:r>
        <w:rPr>
          <w:rFonts w:ascii="宋体" w:hint="eastAsia"/>
          <w:szCs w:val="21"/>
        </w:rPr>
        <w:t>d）详细报价清单（格式见附件3）</w:t>
      </w:r>
    </w:p>
    <w:p w:rsidR="00234968" w:rsidRDefault="0006779C">
      <w:pPr>
        <w:wordWrap w:val="0"/>
        <w:adjustRightInd w:val="0"/>
        <w:snapToGrid w:val="0"/>
        <w:spacing w:line="360" w:lineRule="auto"/>
        <w:ind w:firstLineChars="500" w:firstLine="1050"/>
        <w:rPr>
          <w:rFonts w:ascii="宋体"/>
        </w:rPr>
      </w:pPr>
      <w:r>
        <w:rPr>
          <w:rFonts w:ascii="宋体" w:hint="eastAsia"/>
          <w:szCs w:val="21"/>
        </w:rPr>
        <w:t>e）</w:t>
      </w:r>
      <w:r>
        <w:rPr>
          <w:rFonts w:ascii="宋体" w:cs="Arial" w:hint="eastAsia"/>
        </w:rPr>
        <w:t>投标人基本情况表</w:t>
      </w:r>
      <w:r>
        <w:rPr>
          <w:rFonts w:ascii="宋体" w:hint="eastAsia"/>
        </w:rPr>
        <w:t>（格式见附件4）；</w:t>
      </w:r>
    </w:p>
    <w:p w:rsidR="00234968" w:rsidRDefault="0006779C">
      <w:pPr>
        <w:wordWrap w:val="0"/>
        <w:adjustRightInd w:val="0"/>
        <w:snapToGrid w:val="0"/>
        <w:spacing w:line="360" w:lineRule="auto"/>
        <w:ind w:firstLineChars="500" w:firstLine="1050"/>
        <w:rPr>
          <w:rFonts w:ascii="宋体"/>
        </w:rPr>
      </w:pPr>
      <w:r>
        <w:rPr>
          <w:rFonts w:ascii="宋体" w:cs="Arial" w:hint="eastAsia"/>
          <w:szCs w:val="21"/>
        </w:rPr>
        <w:t>f）</w:t>
      </w:r>
      <w:r>
        <w:rPr>
          <w:rFonts w:ascii="宋体" w:hint="eastAsia"/>
        </w:rPr>
        <w:t>资格证明文件（格式见附件5）；</w:t>
      </w:r>
    </w:p>
    <w:p w:rsidR="00234968" w:rsidRDefault="0006779C">
      <w:pPr>
        <w:wordWrap w:val="0"/>
        <w:adjustRightInd w:val="0"/>
        <w:snapToGrid w:val="0"/>
        <w:spacing w:line="360" w:lineRule="auto"/>
        <w:ind w:firstLineChars="500" w:firstLine="1050"/>
        <w:rPr>
          <w:rFonts w:ascii="宋体"/>
          <w:szCs w:val="21"/>
        </w:rPr>
      </w:pPr>
      <w:r>
        <w:rPr>
          <w:rFonts w:ascii="宋体" w:cs="Arial" w:hint="eastAsia"/>
          <w:szCs w:val="21"/>
        </w:rPr>
        <w:t>g）</w:t>
      </w:r>
      <w:r>
        <w:rPr>
          <w:rFonts w:ascii="宋体" w:hint="eastAsia"/>
          <w:szCs w:val="21"/>
        </w:rPr>
        <w:t>拟投入人员一览表(格式见附件6)；</w:t>
      </w:r>
    </w:p>
    <w:p w:rsidR="00234968" w:rsidRDefault="0006779C">
      <w:pPr>
        <w:wordWrap w:val="0"/>
        <w:adjustRightInd w:val="0"/>
        <w:snapToGrid w:val="0"/>
        <w:spacing w:line="360" w:lineRule="auto"/>
        <w:ind w:firstLineChars="500" w:firstLine="1050"/>
        <w:rPr>
          <w:rFonts w:ascii="宋体" w:cs="Arial"/>
          <w:szCs w:val="21"/>
        </w:rPr>
      </w:pPr>
      <w:r>
        <w:rPr>
          <w:rFonts w:ascii="宋体" w:cs="Arial" w:hint="eastAsia"/>
          <w:szCs w:val="21"/>
        </w:rPr>
        <w:t>h）同类项目成功案例一览表（格式见附件7）</w:t>
      </w:r>
    </w:p>
    <w:p w:rsidR="00234968" w:rsidRDefault="0006779C">
      <w:pPr>
        <w:wordWrap w:val="0"/>
        <w:adjustRightInd w:val="0"/>
        <w:snapToGrid w:val="0"/>
        <w:spacing w:line="360" w:lineRule="auto"/>
        <w:ind w:firstLineChars="500" w:firstLine="1050"/>
        <w:rPr>
          <w:rFonts w:ascii="宋体" w:cs="Arial"/>
          <w:szCs w:val="21"/>
        </w:rPr>
      </w:pPr>
      <w:r>
        <w:rPr>
          <w:rFonts w:ascii="宋体" w:cs="Arial" w:hint="eastAsia"/>
          <w:szCs w:val="21"/>
        </w:rPr>
        <w:t>i）拟投入产品及配件、材料一览表（格式见附件8）</w:t>
      </w:r>
    </w:p>
    <w:p w:rsidR="00234968" w:rsidRDefault="0006779C">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j）商务指标响应一览表（格式见附件10）；</w:t>
      </w:r>
    </w:p>
    <w:p w:rsidR="00234968" w:rsidRDefault="0006779C">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k）保密承诺书（格式见附件12）</w:t>
      </w:r>
    </w:p>
    <w:p w:rsidR="00234968" w:rsidRDefault="0006779C">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l）廉政承诺书（格式见附件13）</w:t>
      </w:r>
    </w:p>
    <w:p w:rsidR="00234968" w:rsidRDefault="0006779C">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m）安全承诺书（格式见附件14）</w:t>
      </w:r>
    </w:p>
    <w:p w:rsidR="00234968" w:rsidRDefault="0006779C">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n）中小企业声明函（格式见附件15，选用）</w:t>
      </w:r>
    </w:p>
    <w:p w:rsidR="00234968" w:rsidRDefault="0006779C">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o）残疾人福利性单位声明函（格式见附件16，选用）</w:t>
      </w:r>
    </w:p>
    <w:p w:rsidR="00234968" w:rsidRDefault="0006779C">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p）监狱企业证明文件（格式见附件17，选用）</w:t>
      </w:r>
    </w:p>
    <w:p w:rsidR="00234968" w:rsidRDefault="0006779C">
      <w:pPr>
        <w:wordWrap w:val="0"/>
        <w:adjustRightInd w:val="0"/>
        <w:snapToGrid w:val="0"/>
        <w:spacing w:line="360" w:lineRule="auto"/>
        <w:ind w:leftChars="500" w:left="1365" w:hangingChars="150" w:hanging="315"/>
        <w:rPr>
          <w:rFonts w:ascii="宋体" w:cs="Arial"/>
          <w:szCs w:val="21"/>
        </w:rPr>
      </w:pPr>
      <w:r>
        <w:rPr>
          <w:rFonts w:ascii="宋体" w:cs="Arial" w:hint="eastAsia"/>
          <w:szCs w:val="21"/>
        </w:rPr>
        <w:t>q）投标人认为必要的其他材料（格式自拟）。</w:t>
      </w:r>
    </w:p>
    <w:p w:rsidR="00234968" w:rsidRDefault="0006779C">
      <w:pPr>
        <w:wordWrap w:val="0"/>
        <w:adjustRightInd w:val="0"/>
        <w:snapToGrid w:val="0"/>
        <w:spacing w:line="360" w:lineRule="auto"/>
        <w:ind w:firstLineChars="400" w:firstLine="840"/>
        <w:rPr>
          <w:rFonts w:ascii="宋体" w:hAnsi="宋体" w:cs="Arial"/>
        </w:rPr>
      </w:pPr>
      <w:r>
        <w:rPr>
          <w:rFonts w:ascii="宋体" w:hAnsi="宋体" w:cs="Arial" w:hint="eastAsia"/>
        </w:rPr>
        <w:t xml:space="preserve">② 技术标应包括： </w:t>
      </w:r>
    </w:p>
    <w:p w:rsidR="00234968" w:rsidRDefault="0006779C">
      <w:pPr>
        <w:adjustRightInd w:val="0"/>
        <w:snapToGrid w:val="0"/>
        <w:spacing w:line="360" w:lineRule="auto"/>
        <w:ind w:firstLineChars="500" w:firstLine="1050"/>
        <w:rPr>
          <w:rFonts w:ascii="宋体"/>
          <w:szCs w:val="21"/>
        </w:rPr>
      </w:pPr>
      <w:r>
        <w:rPr>
          <w:rFonts w:ascii="宋体" w:hint="eastAsia"/>
          <w:szCs w:val="21"/>
        </w:rPr>
        <w:t>a）技术标目录</w:t>
      </w:r>
    </w:p>
    <w:p w:rsidR="00234968" w:rsidRDefault="0006779C">
      <w:pPr>
        <w:adjustRightInd w:val="0"/>
        <w:snapToGrid w:val="0"/>
        <w:spacing w:line="360" w:lineRule="auto"/>
        <w:ind w:firstLineChars="500" w:firstLine="1050"/>
        <w:rPr>
          <w:rFonts w:ascii="宋体"/>
          <w:szCs w:val="21"/>
        </w:rPr>
      </w:pPr>
      <w:r>
        <w:rPr>
          <w:rFonts w:ascii="宋体" w:hint="eastAsia"/>
          <w:szCs w:val="21"/>
        </w:rPr>
        <w:t>b）服务响应方案（格式见附件9）；</w:t>
      </w:r>
    </w:p>
    <w:p w:rsidR="00234968" w:rsidRDefault="0006779C">
      <w:pPr>
        <w:adjustRightInd w:val="0"/>
        <w:snapToGrid w:val="0"/>
        <w:spacing w:line="360" w:lineRule="auto"/>
        <w:ind w:firstLineChars="500" w:firstLine="1050"/>
        <w:rPr>
          <w:rFonts w:ascii="宋体"/>
          <w:szCs w:val="21"/>
        </w:rPr>
      </w:pPr>
      <w:r>
        <w:rPr>
          <w:rFonts w:ascii="宋体" w:hint="eastAsia"/>
          <w:szCs w:val="21"/>
        </w:rPr>
        <w:t>c）技术指标响应一览表（</w:t>
      </w:r>
      <w:r>
        <w:rPr>
          <w:rFonts w:ascii="宋体" w:cs="Arial" w:hint="eastAsia"/>
          <w:szCs w:val="21"/>
        </w:rPr>
        <w:t>格式见附件11</w:t>
      </w:r>
      <w:r>
        <w:rPr>
          <w:rFonts w:ascii="宋体" w:hint="eastAsia"/>
          <w:szCs w:val="21"/>
        </w:rPr>
        <w:t>）</w:t>
      </w:r>
    </w:p>
    <w:p w:rsidR="00234968" w:rsidRDefault="0006779C">
      <w:pPr>
        <w:adjustRightInd w:val="0"/>
        <w:snapToGrid w:val="0"/>
        <w:spacing w:line="360" w:lineRule="auto"/>
        <w:ind w:firstLineChars="500" w:firstLine="1050"/>
        <w:rPr>
          <w:rFonts w:ascii="宋体"/>
          <w:szCs w:val="21"/>
        </w:rPr>
      </w:pPr>
      <w:r>
        <w:rPr>
          <w:rFonts w:ascii="宋体" w:hint="eastAsia"/>
          <w:szCs w:val="21"/>
        </w:rPr>
        <w:t>d）投标人认为必要的其他材料（格式自拟）。</w:t>
      </w:r>
    </w:p>
    <w:p w:rsidR="00234968" w:rsidRDefault="0006779C">
      <w:pPr>
        <w:wordWrap w:val="0"/>
        <w:adjustRightInd w:val="0"/>
        <w:snapToGrid w:val="0"/>
        <w:spacing w:line="360" w:lineRule="auto"/>
        <w:ind w:firstLineChars="350" w:firstLine="735"/>
        <w:rPr>
          <w:rFonts w:ascii="宋体" w:hAnsi="宋体"/>
          <w:szCs w:val="21"/>
        </w:rPr>
      </w:pPr>
      <w:r>
        <w:rPr>
          <w:rFonts w:ascii="宋体" w:hAnsi="宋体" w:hint="eastAsia"/>
          <w:szCs w:val="21"/>
        </w:rPr>
        <w:t>③ 电子投标文件：</w:t>
      </w:r>
    </w:p>
    <w:p w:rsidR="00234968" w:rsidRDefault="0006779C">
      <w:pPr>
        <w:wordWrap w:val="0"/>
        <w:adjustRightInd w:val="0"/>
        <w:snapToGrid w:val="0"/>
        <w:spacing w:line="360" w:lineRule="auto"/>
        <w:ind w:leftChars="500" w:left="1050"/>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w:t>
      </w:r>
    </w:p>
    <w:p w:rsidR="00234968" w:rsidRDefault="0006779C">
      <w:pPr>
        <w:wordWrap w:val="0"/>
        <w:adjustRightInd w:val="0"/>
        <w:snapToGrid w:val="0"/>
        <w:spacing w:line="360" w:lineRule="auto"/>
        <w:ind w:firstLineChars="350" w:firstLine="735"/>
        <w:rPr>
          <w:rFonts w:ascii="宋体" w:hAnsi="宋体"/>
          <w:szCs w:val="21"/>
        </w:rPr>
      </w:pPr>
      <w:r>
        <w:rPr>
          <w:rFonts w:ascii="宋体" w:hAnsi="宋体" w:hint="eastAsia"/>
          <w:szCs w:val="21"/>
        </w:rPr>
        <w:t>④ 本项目不接受替代方案。</w:t>
      </w:r>
    </w:p>
    <w:p w:rsidR="00234968" w:rsidRDefault="0006779C">
      <w:pPr>
        <w:pStyle w:val="4"/>
        <w:numPr>
          <w:ilvl w:val="0"/>
          <w:numId w:val="0"/>
        </w:numPr>
        <w:snapToGrid w:val="0"/>
        <w:rPr>
          <w:rFonts w:hAnsi="宋体"/>
          <w:b w:val="0"/>
          <w:sz w:val="21"/>
          <w:szCs w:val="21"/>
        </w:rPr>
      </w:pPr>
      <w:bookmarkStart w:id="74" w:name="_Toc482003162"/>
      <w:bookmarkStart w:id="75" w:name="_Toc88559175"/>
      <w:r>
        <w:rPr>
          <w:rFonts w:hAnsi="宋体"/>
          <w:b w:val="0"/>
          <w:sz w:val="21"/>
          <w:szCs w:val="21"/>
        </w:rPr>
        <w:lastRenderedPageBreak/>
        <w:t>1</w:t>
      </w:r>
      <w:r>
        <w:rPr>
          <w:rFonts w:hAnsi="宋体" w:hint="eastAsia"/>
          <w:b w:val="0"/>
          <w:sz w:val="21"/>
          <w:szCs w:val="21"/>
        </w:rPr>
        <w:t>1．投标报价和货币</w:t>
      </w:r>
      <w:bookmarkEnd w:id="74"/>
      <w:bookmarkEnd w:id="75"/>
    </w:p>
    <w:p w:rsidR="00234968" w:rsidRDefault="0006779C">
      <w:pPr>
        <w:adjustRightInd w:val="0"/>
        <w:snapToGrid w:val="0"/>
        <w:spacing w:line="360" w:lineRule="auto"/>
        <w:ind w:leftChars="200" w:left="735" w:hangingChars="150" w:hanging="315"/>
        <w:rPr>
          <w:rFonts w:ascii="宋体"/>
          <w:szCs w:val="21"/>
        </w:rPr>
      </w:pPr>
      <w:bookmarkStart w:id="76" w:name="_Toc5873570"/>
      <w:r>
        <w:rPr>
          <w:rFonts w:ascii="宋体" w:hint="eastAsia"/>
          <w:szCs w:val="21"/>
        </w:rPr>
        <w:t>1）投标报价应按招标文件所附的格式要求进行报价，投标货币均为人民币。</w:t>
      </w:r>
    </w:p>
    <w:p w:rsidR="00234968" w:rsidRDefault="0006779C">
      <w:pPr>
        <w:adjustRightInd w:val="0"/>
        <w:snapToGrid w:val="0"/>
        <w:spacing w:line="360" w:lineRule="auto"/>
        <w:ind w:leftChars="200" w:left="735" w:hangingChars="150" w:hanging="315"/>
        <w:rPr>
          <w:rFonts w:ascii="宋体"/>
          <w:szCs w:val="21"/>
        </w:rPr>
      </w:pPr>
      <w:r>
        <w:rPr>
          <w:rFonts w:ascii="宋体" w:hint="eastAsia"/>
          <w:szCs w:val="21"/>
        </w:rPr>
        <w:t>2）投标报价中不得出现重复报价，投标人所报的投标价格在合同执行期间是固定不变的，以可调整的投标价格提交的投标文件将视为未实质性响应，其投标文件将被拒绝。</w:t>
      </w:r>
    </w:p>
    <w:p w:rsidR="00234968" w:rsidRDefault="0006779C">
      <w:pPr>
        <w:adjustRightInd w:val="0"/>
        <w:snapToGrid w:val="0"/>
        <w:spacing w:line="360" w:lineRule="auto"/>
        <w:ind w:leftChars="200" w:left="735" w:hangingChars="150" w:hanging="315"/>
        <w:rPr>
          <w:rFonts w:ascii="宋体"/>
          <w:szCs w:val="21"/>
        </w:rPr>
      </w:pPr>
      <w:r>
        <w:rPr>
          <w:rFonts w:ascii="宋体" w:hint="eastAsia"/>
          <w:szCs w:val="21"/>
        </w:rPr>
        <w:t>3）投标报价应包括</w:t>
      </w:r>
      <w:r>
        <w:rPr>
          <w:rFonts w:ascii="宋体" w:hAnsi="宋体" w:hint="eastAsia"/>
          <w:bCs/>
          <w:kern w:val="0"/>
          <w:szCs w:val="21"/>
        </w:rPr>
        <w:t>但不限于人工费、</w:t>
      </w:r>
      <w:r>
        <w:rPr>
          <w:rFonts w:ascii="宋体" w:hAnsi="宋体" w:hint="eastAsia"/>
        </w:rPr>
        <w:t>材料费</w:t>
      </w:r>
      <w:r>
        <w:rPr>
          <w:rFonts w:ascii="宋体" w:hAnsi="宋体" w:hint="eastAsia"/>
          <w:bCs/>
          <w:kern w:val="0"/>
          <w:szCs w:val="21"/>
        </w:rPr>
        <w:t>、</w:t>
      </w:r>
      <w:r>
        <w:rPr>
          <w:rFonts w:ascii="宋体" w:hAnsi="宋体" w:hint="eastAsia"/>
        </w:rPr>
        <w:t>工具费</w:t>
      </w:r>
      <w:r>
        <w:rPr>
          <w:rFonts w:ascii="宋体" w:hAnsi="宋体" w:hint="eastAsia"/>
          <w:bCs/>
          <w:kern w:val="0"/>
          <w:szCs w:val="21"/>
        </w:rPr>
        <w:t>、保险费、</w:t>
      </w:r>
      <w:r>
        <w:rPr>
          <w:rFonts w:ascii="宋体" w:hAnsi="宋体" w:hint="eastAsia"/>
        </w:rPr>
        <w:t>维修时更换的配件</w:t>
      </w:r>
      <w:r>
        <w:rPr>
          <w:rFonts w:ascii="宋体" w:hAnsi="宋体" w:hint="eastAsia"/>
          <w:bCs/>
          <w:kern w:val="0"/>
          <w:szCs w:val="21"/>
        </w:rPr>
        <w:t>费、</w:t>
      </w:r>
      <w:r>
        <w:rPr>
          <w:rFonts w:ascii="宋体" w:hAnsi="宋体" w:hint="eastAsia"/>
        </w:rPr>
        <w:t>检验检测</w:t>
      </w:r>
      <w:r>
        <w:rPr>
          <w:rFonts w:ascii="宋体" w:hAnsi="宋体" w:hint="eastAsia"/>
          <w:bCs/>
          <w:kern w:val="0"/>
          <w:szCs w:val="21"/>
        </w:rPr>
        <w:t>费</w:t>
      </w:r>
      <w:r>
        <w:rPr>
          <w:rFonts w:ascii="宋体" w:hAnsi="宋体" w:hint="eastAsia"/>
        </w:rPr>
        <w:t>、税费、</w:t>
      </w:r>
      <w:r>
        <w:rPr>
          <w:rFonts w:ascii="宋体" w:hAnsi="宋体" w:hint="eastAsia"/>
          <w:bCs/>
          <w:kern w:val="0"/>
          <w:szCs w:val="21"/>
        </w:rPr>
        <w:t>以及合同实施过程中应预见和不可预见的一切费用。</w:t>
      </w:r>
    </w:p>
    <w:p w:rsidR="00234968" w:rsidRDefault="0006779C">
      <w:pPr>
        <w:pStyle w:val="4"/>
        <w:numPr>
          <w:ilvl w:val="0"/>
          <w:numId w:val="0"/>
        </w:numPr>
        <w:snapToGrid w:val="0"/>
        <w:rPr>
          <w:rFonts w:hAnsi="宋体"/>
          <w:b w:val="0"/>
          <w:sz w:val="21"/>
          <w:szCs w:val="21"/>
        </w:rPr>
      </w:pPr>
      <w:bookmarkStart w:id="77" w:name="_Toc88559176"/>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6"/>
      <w:bookmarkEnd w:id="77"/>
    </w:p>
    <w:p w:rsidR="00234968" w:rsidRDefault="0006779C">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第三十三条的规定，投标人应提交投标保证金：人民币壹万元整（¥10,000.00）。</w:t>
      </w:r>
    </w:p>
    <w:p w:rsidR="00234968" w:rsidRDefault="0006779C">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234968" w:rsidRDefault="0006779C">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234968" w:rsidRDefault="0006779C">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234968" w:rsidRDefault="0006779C">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234968" w:rsidRDefault="0006779C">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234968" w:rsidRDefault="0006779C">
      <w:pPr>
        <w:wordWrap w:val="0"/>
        <w:adjustRightInd w:val="0"/>
        <w:snapToGrid w:val="0"/>
        <w:spacing w:line="360" w:lineRule="auto"/>
        <w:ind w:leftChars="350" w:left="735"/>
        <w:rPr>
          <w:rFonts w:ascii="宋体" w:hAnsi="宋体"/>
        </w:rPr>
      </w:pPr>
      <w:r>
        <w:rPr>
          <w:rFonts w:ascii="宋体" w:hAnsi="宋体" w:hint="eastAsia"/>
        </w:rPr>
        <w:t>备　　注: 2022042</w:t>
      </w:r>
    </w:p>
    <w:p w:rsidR="00234968" w:rsidRDefault="0006779C">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234968" w:rsidRDefault="0006779C">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234968" w:rsidRDefault="0006779C">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234968" w:rsidRDefault="0006779C">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234968" w:rsidRDefault="0006779C">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234968" w:rsidRDefault="0006779C">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234968" w:rsidRDefault="0006779C">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234968" w:rsidRDefault="0006779C">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234968" w:rsidRDefault="0006779C">
      <w:pPr>
        <w:pStyle w:val="4"/>
        <w:numPr>
          <w:ilvl w:val="0"/>
          <w:numId w:val="0"/>
        </w:numPr>
        <w:snapToGrid w:val="0"/>
        <w:rPr>
          <w:rFonts w:hAnsi="宋体"/>
          <w:b w:val="0"/>
          <w:sz w:val="21"/>
          <w:szCs w:val="21"/>
        </w:rPr>
      </w:pPr>
      <w:bookmarkStart w:id="78" w:name="_Toc88559177"/>
      <w:r>
        <w:rPr>
          <w:rFonts w:hAnsi="宋体"/>
          <w:b w:val="0"/>
          <w:sz w:val="21"/>
          <w:szCs w:val="21"/>
        </w:rPr>
        <w:t>1</w:t>
      </w:r>
      <w:r>
        <w:rPr>
          <w:rFonts w:hAnsi="宋体" w:hint="eastAsia"/>
          <w:b w:val="0"/>
          <w:sz w:val="21"/>
          <w:szCs w:val="21"/>
        </w:rPr>
        <w:t>3</w:t>
      </w:r>
      <w:r>
        <w:rPr>
          <w:rFonts w:hint="eastAsia"/>
          <w:b w:val="0"/>
        </w:rPr>
        <w:t>．</w:t>
      </w:r>
      <w:r>
        <w:rPr>
          <w:rFonts w:hAnsi="宋体" w:hint="eastAsia"/>
          <w:b w:val="0"/>
          <w:sz w:val="21"/>
          <w:szCs w:val="21"/>
        </w:rPr>
        <w:t>投标有效期</w:t>
      </w:r>
      <w:bookmarkEnd w:id="78"/>
    </w:p>
    <w:p w:rsidR="00234968" w:rsidRDefault="0006779C">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234968" w:rsidRDefault="0006779C">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234968" w:rsidRDefault="0006779C">
      <w:pPr>
        <w:pStyle w:val="4"/>
        <w:numPr>
          <w:ilvl w:val="0"/>
          <w:numId w:val="0"/>
        </w:numPr>
        <w:snapToGrid w:val="0"/>
        <w:rPr>
          <w:rFonts w:hAnsi="宋体"/>
          <w:b w:val="0"/>
          <w:sz w:val="21"/>
          <w:szCs w:val="21"/>
        </w:rPr>
      </w:pPr>
      <w:bookmarkStart w:id="79" w:name="_Toc88559178"/>
      <w:r>
        <w:rPr>
          <w:rFonts w:hAnsi="宋体"/>
          <w:b w:val="0"/>
          <w:sz w:val="21"/>
          <w:szCs w:val="21"/>
        </w:rPr>
        <w:lastRenderedPageBreak/>
        <w:t>1</w:t>
      </w:r>
      <w:r>
        <w:rPr>
          <w:rFonts w:hAnsi="宋体" w:hint="eastAsia"/>
          <w:b w:val="0"/>
          <w:sz w:val="21"/>
          <w:szCs w:val="21"/>
        </w:rPr>
        <w:t>4</w:t>
      </w:r>
      <w:r>
        <w:rPr>
          <w:rFonts w:hint="eastAsia"/>
          <w:b w:val="0"/>
        </w:rPr>
        <w:t>．</w:t>
      </w:r>
      <w:r>
        <w:rPr>
          <w:rFonts w:hAnsi="宋体" w:hint="eastAsia"/>
          <w:b w:val="0"/>
          <w:sz w:val="21"/>
          <w:szCs w:val="21"/>
        </w:rPr>
        <w:t>投标文件的编制</w:t>
      </w:r>
      <w:bookmarkEnd w:id="79"/>
    </w:p>
    <w:p w:rsidR="00234968" w:rsidRDefault="0006779C">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234968" w:rsidRDefault="0006779C">
      <w:pPr>
        <w:pStyle w:val="4"/>
        <w:numPr>
          <w:ilvl w:val="0"/>
          <w:numId w:val="0"/>
        </w:numPr>
        <w:snapToGrid w:val="0"/>
        <w:rPr>
          <w:rFonts w:hAnsi="宋体"/>
          <w:b w:val="0"/>
          <w:sz w:val="21"/>
          <w:szCs w:val="21"/>
        </w:rPr>
      </w:pPr>
      <w:bookmarkStart w:id="80" w:name="_Toc88559179"/>
      <w:r>
        <w:rPr>
          <w:rFonts w:hAnsi="宋体" w:hint="eastAsia"/>
          <w:b w:val="0"/>
          <w:sz w:val="21"/>
          <w:szCs w:val="21"/>
        </w:rPr>
        <w:t>15</w:t>
      </w:r>
      <w:r>
        <w:rPr>
          <w:rFonts w:hint="eastAsia"/>
          <w:b w:val="0"/>
        </w:rPr>
        <w:t>．</w:t>
      </w:r>
      <w:r>
        <w:rPr>
          <w:rFonts w:hAnsi="宋体" w:hint="eastAsia"/>
          <w:b w:val="0"/>
          <w:sz w:val="21"/>
          <w:szCs w:val="21"/>
        </w:rPr>
        <w:t>投标文件的签署</w:t>
      </w:r>
      <w:bookmarkEnd w:id="80"/>
    </w:p>
    <w:p w:rsidR="00234968" w:rsidRDefault="0006779C">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光盘或U盘）。纸质投标文件与电子投标文件内容不一致时，以纸质投标文件为准。</w:t>
      </w:r>
    </w:p>
    <w:p w:rsidR="00234968" w:rsidRDefault="0006779C">
      <w:pPr>
        <w:wordWrap w:val="0"/>
        <w:adjustRightInd w:val="0"/>
        <w:snapToGrid w:val="0"/>
        <w:spacing w:line="360" w:lineRule="auto"/>
        <w:ind w:leftChars="200" w:left="735" w:hangingChars="150" w:hanging="315"/>
        <w:rPr>
          <w:rFonts w:ascii="宋体" w:hAns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234968" w:rsidRDefault="00234968">
      <w:pPr>
        <w:wordWrap w:val="0"/>
        <w:adjustRightInd w:val="0"/>
        <w:snapToGrid w:val="0"/>
        <w:spacing w:line="360" w:lineRule="auto"/>
        <w:ind w:leftChars="200" w:left="735" w:hangingChars="150" w:hanging="315"/>
        <w:rPr>
          <w:rFonts w:ascii="宋体" w:hAnsi="宋体"/>
          <w:szCs w:val="21"/>
        </w:rPr>
      </w:pPr>
    </w:p>
    <w:p w:rsidR="00234968" w:rsidRDefault="0006779C">
      <w:pPr>
        <w:pStyle w:val="af0"/>
        <w:wordWrap w:val="0"/>
        <w:adjustRightInd w:val="0"/>
        <w:snapToGrid w:val="0"/>
        <w:spacing w:before="0" w:after="0" w:line="360" w:lineRule="auto"/>
        <w:outlineLvl w:val="2"/>
      </w:pPr>
      <w:bookmarkStart w:id="81" w:name="_Toc88559180"/>
      <w:bookmarkStart w:id="82" w:name="_Toc157499466"/>
      <w:bookmarkStart w:id="83" w:name="_Toc201743387"/>
      <w:bookmarkStart w:id="84" w:name="_Toc162935684"/>
      <w:r>
        <w:rPr>
          <w:rFonts w:ascii="宋体" w:hAnsi="宋体" w:hint="eastAsia"/>
          <w:sz w:val="28"/>
          <w:szCs w:val="28"/>
        </w:rPr>
        <w:t>四、投标文件的递交</w:t>
      </w:r>
      <w:bookmarkEnd w:id="81"/>
      <w:bookmarkEnd w:id="82"/>
      <w:bookmarkEnd w:id="83"/>
      <w:bookmarkEnd w:id="84"/>
    </w:p>
    <w:p w:rsidR="00234968" w:rsidRDefault="0006779C">
      <w:pPr>
        <w:pStyle w:val="4"/>
        <w:numPr>
          <w:ilvl w:val="0"/>
          <w:numId w:val="0"/>
        </w:numPr>
        <w:snapToGrid w:val="0"/>
        <w:rPr>
          <w:rFonts w:hAnsi="宋体"/>
          <w:b w:val="0"/>
          <w:sz w:val="21"/>
          <w:szCs w:val="21"/>
        </w:rPr>
      </w:pPr>
      <w:bookmarkStart w:id="85" w:name="_Toc88559181"/>
      <w:r>
        <w:rPr>
          <w:rFonts w:hAnsi="宋体"/>
          <w:b w:val="0"/>
          <w:sz w:val="21"/>
          <w:szCs w:val="21"/>
        </w:rPr>
        <w:t>1</w:t>
      </w:r>
      <w:r>
        <w:rPr>
          <w:rFonts w:hAnsi="宋体" w:hint="eastAsia"/>
          <w:b w:val="0"/>
          <w:sz w:val="21"/>
          <w:szCs w:val="21"/>
        </w:rPr>
        <w:t>6</w:t>
      </w:r>
      <w:r>
        <w:rPr>
          <w:rFonts w:hint="eastAsia"/>
          <w:b w:val="0"/>
        </w:rPr>
        <w:t>．</w:t>
      </w:r>
      <w:r>
        <w:rPr>
          <w:rFonts w:hAnsi="宋体" w:hint="eastAsia"/>
          <w:b w:val="0"/>
          <w:sz w:val="21"/>
          <w:szCs w:val="21"/>
        </w:rPr>
        <w:t>投标文件的密封和标记</w:t>
      </w:r>
      <w:bookmarkEnd w:id="85"/>
    </w:p>
    <w:p w:rsidR="00234968" w:rsidRDefault="0006779C">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1）投标人应将投标文件“正本”和“副本”分别装订，并在封面标明项目名称、项目编号、 投标人名称、“商务标”或“技术标”或“商务、技术标”等字样。</w:t>
      </w:r>
    </w:p>
    <w:p w:rsidR="00234968" w:rsidRDefault="0006779C">
      <w:pPr>
        <w:adjustRightInd w:val="0"/>
        <w:snapToGrid w:val="0"/>
        <w:spacing w:line="360" w:lineRule="auto"/>
        <w:ind w:leftChars="200" w:left="735" w:hangingChars="150" w:hanging="315"/>
        <w:rPr>
          <w:rFonts w:ascii="宋体"/>
          <w:szCs w:val="21"/>
        </w:rPr>
      </w:pPr>
      <w:r>
        <w:rPr>
          <w:rFonts w:ascii="宋体" w:hint="eastAsia"/>
          <w:szCs w:val="21"/>
        </w:rPr>
        <w:t>2）投标文件封装袋封口处加盖公章，外包装注明：项目名称、项目编号、封装袋内所封装内容、开标时间、开标地点、代理机构名称、投标人名称。</w:t>
      </w:r>
    </w:p>
    <w:p w:rsidR="00234968" w:rsidRDefault="0006779C">
      <w:pPr>
        <w:adjustRightInd w:val="0"/>
        <w:snapToGrid w:val="0"/>
        <w:spacing w:line="360" w:lineRule="auto"/>
        <w:ind w:firstLineChars="200" w:firstLine="420"/>
        <w:rPr>
          <w:rFonts w:ascii="宋体"/>
          <w:szCs w:val="21"/>
        </w:rPr>
      </w:pPr>
      <w:r>
        <w:rPr>
          <w:rFonts w:ascii="宋体" w:hint="eastAsia"/>
          <w:szCs w:val="21"/>
        </w:rPr>
        <w:t>3）未按上述规定进行密封和标记的投标文件，代理机构有权不予接收。</w:t>
      </w:r>
    </w:p>
    <w:p w:rsidR="00234968" w:rsidRDefault="0006779C">
      <w:pPr>
        <w:pStyle w:val="4"/>
        <w:numPr>
          <w:ilvl w:val="0"/>
          <w:numId w:val="0"/>
        </w:numPr>
        <w:snapToGrid w:val="0"/>
        <w:rPr>
          <w:rFonts w:hAnsi="宋体"/>
          <w:b w:val="0"/>
          <w:sz w:val="21"/>
          <w:szCs w:val="21"/>
        </w:rPr>
      </w:pPr>
      <w:bookmarkStart w:id="86" w:name="_Toc88559182"/>
      <w:r>
        <w:rPr>
          <w:rFonts w:hAnsi="宋体" w:hint="eastAsia"/>
          <w:b w:val="0"/>
          <w:sz w:val="21"/>
          <w:szCs w:val="21"/>
        </w:rPr>
        <w:t>17</w:t>
      </w:r>
      <w:r>
        <w:rPr>
          <w:rFonts w:hint="eastAsia"/>
          <w:b w:val="0"/>
        </w:rPr>
        <w:t>．</w:t>
      </w:r>
      <w:r>
        <w:rPr>
          <w:rFonts w:hAnsi="宋体" w:hint="eastAsia"/>
          <w:b w:val="0"/>
          <w:sz w:val="21"/>
          <w:szCs w:val="21"/>
        </w:rPr>
        <w:t>投标截止时间</w:t>
      </w:r>
      <w:bookmarkEnd w:id="86"/>
    </w:p>
    <w:p w:rsidR="00234968" w:rsidRDefault="0006779C" w:rsidP="0006779C">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234968" w:rsidRDefault="0006779C" w:rsidP="0006779C">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234968" w:rsidRDefault="0006779C">
      <w:pPr>
        <w:pStyle w:val="4"/>
        <w:numPr>
          <w:ilvl w:val="0"/>
          <w:numId w:val="0"/>
        </w:numPr>
        <w:snapToGrid w:val="0"/>
        <w:rPr>
          <w:rFonts w:hAnsi="宋体"/>
          <w:b w:val="0"/>
          <w:sz w:val="21"/>
          <w:szCs w:val="21"/>
        </w:rPr>
      </w:pPr>
      <w:bookmarkStart w:id="87" w:name="_Toc88559183"/>
      <w:r>
        <w:rPr>
          <w:rFonts w:hAnsi="宋体" w:hint="eastAsia"/>
          <w:b w:val="0"/>
          <w:sz w:val="21"/>
          <w:szCs w:val="21"/>
        </w:rPr>
        <w:t>18</w:t>
      </w:r>
      <w:r>
        <w:rPr>
          <w:rFonts w:hint="eastAsia"/>
          <w:b w:val="0"/>
        </w:rPr>
        <w:t>．</w:t>
      </w:r>
      <w:r>
        <w:rPr>
          <w:rFonts w:hAnsi="宋体" w:hint="eastAsia"/>
          <w:b w:val="0"/>
          <w:sz w:val="21"/>
          <w:szCs w:val="21"/>
        </w:rPr>
        <w:t>投标文件的递交</w:t>
      </w:r>
      <w:bookmarkEnd w:id="87"/>
    </w:p>
    <w:p w:rsidR="00234968" w:rsidRDefault="0006779C">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宋体" w:cs="仿宋_GB2312" w:hint="eastAsia"/>
          <w:szCs w:val="21"/>
          <w:lang w:val="zh-CN"/>
        </w:rPr>
        <w:t>疫情防控期间，各供应商法定代表人或其授权代表可通过邮寄方式，按照规定的递交投标文件截至时间前向代理机构邮寄投标文件，快递外包装应明投标供应商名称、项目编号。通过邮寄方式递交的投标文件递交时间以我公司代表签收时间为准。逾期、不符合规定的或邮寄过程导致包装密封出现破损的，投标文件不予接受。投标供应商自行承担相应责任与后果。</w:t>
      </w:r>
    </w:p>
    <w:p w:rsidR="00234968" w:rsidRDefault="0006779C">
      <w:pPr>
        <w:pStyle w:val="4"/>
        <w:numPr>
          <w:ilvl w:val="0"/>
          <w:numId w:val="0"/>
        </w:numPr>
        <w:snapToGrid w:val="0"/>
        <w:rPr>
          <w:rFonts w:hAnsi="宋体"/>
          <w:b w:val="0"/>
          <w:sz w:val="21"/>
          <w:szCs w:val="21"/>
        </w:rPr>
      </w:pPr>
      <w:bookmarkStart w:id="88" w:name="_Toc88559184"/>
      <w:r>
        <w:rPr>
          <w:rFonts w:hAnsi="宋体"/>
          <w:b w:val="0"/>
          <w:sz w:val="21"/>
          <w:szCs w:val="21"/>
        </w:rPr>
        <w:t>1</w:t>
      </w:r>
      <w:r>
        <w:rPr>
          <w:rFonts w:hAnsi="宋体" w:hint="eastAsia"/>
          <w:b w:val="0"/>
          <w:sz w:val="21"/>
          <w:szCs w:val="21"/>
        </w:rPr>
        <w:t>9</w:t>
      </w:r>
      <w:r>
        <w:rPr>
          <w:rFonts w:hint="eastAsia"/>
          <w:b w:val="0"/>
        </w:rPr>
        <w:t>．</w:t>
      </w:r>
      <w:r>
        <w:rPr>
          <w:rFonts w:hAnsi="宋体" w:hint="eastAsia"/>
          <w:b w:val="0"/>
          <w:sz w:val="21"/>
          <w:szCs w:val="21"/>
        </w:rPr>
        <w:t>投标文件的修改与撤回</w:t>
      </w:r>
      <w:bookmarkEnd w:id="88"/>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投标人在提交投标文件后可对其投标文件进行修改或撤回，修改或撤回的任何通知应以书面形式在投标截止时间前递交至代理机构。修改或撤回的通知须有经正式授权的投标人代表签名。</w:t>
      </w:r>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lastRenderedPageBreak/>
        <w:t>2）</w:t>
      </w:r>
      <w:r>
        <w:rPr>
          <w:rFonts w:ascii="宋体" w:hAnsi="宋体" w:hint="eastAsia"/>
          <w:szCs w:val="21"/>
        </w:rPr>
        <w:t>投标人的修改或撤回通知应按本须知的规定编制、密封、标记和递交。</w:t>
      </w:r>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4）从投标截止时间至投标人在投标书格式中确定的投标有效期之间的这段时间内，投标人不得撤回其投标，否则其投标保证金将按照本须知的规定被没收。</w:t>
      </w:r>
    </w:p>
    <w:p w:rsidR="00234968" w:rsidRDefault="00234968" w:rsidP="0006779C">
      <w:pPr>
        <w:wordWrap w:val="0"/>
        <w:adjustRightInd w:val="0"/>
        <w:snapToGrid w:val="0"/>
        <w:spacing w:line="360" w:lineRule="auto"/>
        <w:ind w:leftChars="200" w:left="1065" w:hangingChars="307" w:hanging="645"/>
        <w:rPr>
          <w:rFonts w:ascii="宋体" w:hAnsi="宋体"/>
        </w:rPr>
      </w:pPr>
    </w:p>
    <w:p w:rsidR="00234968" w:rsidRDefault="0006779C">
      <w:pPr>
        <w:pStyle w:val="af0"/>
        <w:wordWrap w:val="0"/>
        <w:adjustRightInd w:val="0"/>
        <w:snapToGrid w:val="0"/>
        <w:spacing w:before="0" w:after="0" w:line="360" w:lineRule="auto"/>
        <w:outlineLvl w:val="2"/>
        <w:rPr>
          <w:rFonts w:ascii="宋体" w:hAnsi="宋体"/>
          <w:sz w:val="21"/>
          <w:szCs w:val="21"/>
        </w:rPr>
      </w:pPr>
      <w:bookmarkStart w:id="89" w:name="_Toc88559185"/>
      <w:bookmarkStart w:id="90" w:name="_Toc162935685"/>
      <w:bookmarkStart w:id="91" w:name="_Toc157499467"/>
      <w:bookmarkStart w:id="92" w:name="_Toc201743388"/>
      <w:r>
        <w:rPr>
          <w:rFonts w:ascii="宋体" w:hAnsi="宋体" w:hint="eastAsia"/>
          <w:sz w:val="28"/>
          <w:szCs w:val="28"/>
        </w:rPr>
        <w:t>五、开标</w:t>
      </w:r>
      <w:bookmarkEnd w:id="89"/>
      <w:bookmarkEnd w:id="90"/>
      <w:bookmarkEnd w:id="91"/>
      <w:bookmarkEnd w:id="92"/>
    </w:p>
    <w:p w:rsidR="00234968" w:rsidRDefault="0006779C">
      <w:pPr>
        <w:pStyle w:val="4"/>
        <w:numPr>
          <w:ilvl w:val="0"/>
          <w:numId w:val="0"/>
        </w:numPr>
        <w:snapToGrid w:val="0"/>
        <w:rPr>
          <w:rFonts w:hAnsi="宋体"/>
          <w:b w:val="0"/>
          <w:sz w:val="21"/>
          <w:szCs w:val="21"/>
        </w:rPr>
      </w:pPr>
      <w:bookmarkStart w:id="93" w:name="_Toc88559186"/>
      <w:r>
        <w:rPr>
          <w:rFonts w:hAnsi="宋体" w:hint="eastAsia"/>
          <w:b w:val="0"/>
          <w:sz w:val="21"/>
          <w:szCs w:val="21"/>
        </w:rPr>
        <w:t>20</w:t>
      </w:r>
      <w:r>
        <w:rPr>
          <w:rFonts w:hint="eastAsia"/>
          <w:b w:val="0"/>
        </w:rPr>
        <w:t>．</w:t>
      </w:r>
      <w:r>
        <w:rPr>
          <w:rFonts w:hAnsi="宋体" w:hint="eastAsia"/>
          <w:b w:val="0"/>
          <w:sz w:val="21"/>
          <w:szCs w:val="21"/>
        </w:rPr>
        <w:t>开标</w:t>
      </w:r>
      <w:bookmarkEnd w:id="93"/>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szCs w:val="21"/>
        </w:rPr>
      </w:pPr>
      <w:bookmarkStart w:id="94" w:name="_Toc88559187"/>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代理机构将按照招标公告中规定的日期、时间和地点组织（如有变更，以最新通知确定的内容为准）开标。报名供应商不足3家的，不予开标。</w:t>
      </w:r>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2）</w:t>
      </w:r>
      <w:r>
        <w:rPr>
          <w:rFonts w:ascii="宋体" w:hint="eastAsia"/>
          <w:szCs w:val="21"/>
        </w:rPr>
        <w:t>因新冠疫情防控需要，目前不组织投标人代表参加现场开标，投标人可以在开标结束后向代理机构工作人员咨询开标情况。投标供应商未参加现场开标的，视同认可开标结果。</w:t>
      </w:r>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3）</w:t>
      </w:r>
      <w:r>
        <w:rPr>
          <w:rFonts w:ascii="宋体" w:hint="eastAsia"/>
          <w:szCs w:val="21"/>
        </w:rPr>
        <w:t>开标由代理机构主持和负责记录，由采购人代表或代理机构工作人员检查投标文件的密封情况；经确认无误后当场拆封，记录投标人名称、投标价格和招标文件规定的其他内容。</w:t>
      </w:r>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4）开标结束后，采购人或者采购代理机构应当依法对投标人的资格进行审查。</w:t>
      </w:r>
    </w:p>
    <w:p w:rsidR="00234968" w:rsidRDefault="0006779C">
      <w:pPr>
        <w:wordWrap w:val="0"/>
        <w:adjustRightInd w:val="0"/>
        <w:snapToGrid w:val="0"/>
        <w:spacing w:line="360" w:lineRule="auto"/>
        <w:ind w:leftChars="198" w:left="697" w:hangingChars="134" w:hanging="281"/>
        <w:rPr>
          <w:rFonts w:ascii="宋体"/>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234968" w:rsidRDefault="0006779C">
      <w:pPr>
        <w:pStyle w:val="4"/>
        <w:numPr>
          <w:ilvl w:val="0"/>
          <w:numId w:val="0"/>
        </w:numPr>
        <w:snapToGrid w:val="0"/>
        <w:rPr>
          <w:rFonts w:hAnsi="宋体"/>
          <w:b w:val="0"/>
          <w:sz w:val="21"/>
          <w:szCs w:val="21"/>
        </w:rPr>
      </w:pPr>
      <w:r>
        <w:rPr>
          <w:rFonts w:hAnsi="宋体" w:hint="eastAsia"/>
          <w:b w:val="0"/>
          <w:sz w:val="21"/>
          <w:szCs w:val="21"/>
        </w:rPr>
        <w:t>21</w:t>
      </w:r>
      <w:r>
        <w:rPr>
          <w:rFonts w:hint="eastAsia"/>
          <w:b w:val="0"/>
        </w:rPr>
        <w:t>．</w:t>
      </w:r>
      <w:r>
        <w:rPr>
          <w:rFonts w:hAnsi="宋体" w:hint="eastAsia"/>
          <w:b w:val="0"/>
          <w:sz w:val="21"/>
          <w:szCs w:val="21"/>
        </w:rPr>
        <w:t>投标文件的澄清</w:t>
      </w:r>
      <w:bookmarkEnd w:id="94"/>
    </w:p>
    <w:p w:rsidR="00234968" w:rsidRDefault="0006779C">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234968" w:rsidRDefault="0006779C">
      <w:pPr>
        <w:pStyle w:val="4"/>
        <w:numPr>
          <w:ilvl w:val="0"/>
          <w:numId w:val="0"/>
        </w:numPr>
        <w:snapToGrid w:val="0"/>
        <w:rPr>
          <w:rFonts w:hAnsi="宋体"/>
          <w:b w:val="0"/>
          <w:sz w:val="21"/>
          <w:szCs w:val="21"/>
        </w:rPr>
      </w:pPr>
      <w:bookmarkStart w:id="95" w:name="_Toc88559188"/>
      <w:r>
        <w:rPr>
          <w:rFonts w:hAnsi="宋体" w:hint="eastAsia"/>
          <w:b w:val="0"/>
          <w:sz w:val="21"/>
          <w:szCs w:val="21"/>
        </w:rPr>
        <w:t>22</w:t>
      </w:r>
      <w:r>
        <w:rPr>
          <w:rFonts w:hint="eastAsia"/>
          <w:b w:val="0"/>
        </w:rPr>
        <w:t>．</w:t>
      </w:r>
      <w:r>
        <w:rPr>
          <w:rFonts w:hAnsi="宋体" w:hint="eastAsia"/>
          <w:b w:val="0"/>
          <w:sz w:val="21"/>
          <w:szCs w:val="21"/>
        </w:rPr>
        <w:t>保密</w:t>
      </w:r>
      <w:bookmarkEnd w:id="95"/>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234968" w:rsidRDefault="0006779C">
      <w:pPr>
        <w:pStyle w:val="4"/>
        <w:numPr>
          <w:ilvl w:val="0"/>
          <w:numId w:val="0"/>
        </w:numPr>
        <w:snapToGrid w:val="0"/>
        <w:rPr>
          <w:rFonts w:hAnsi="宋体"/>
          <w:b w:val="0"/>
          <w:sz w:val="21"/>
          <w:szCs w:val="21"/>
        </w:rPr>
      </w:pPr>
      <w:bookmarkStart w:id="96" w:name="_Toc88559189"/>
      <w:r>
        <w:rPr>
          <w:rFonts w:hAnsi="宋体" w:hint="eastAsia"/>
          <w:b w:val="0"/>
          <w:sz w:val="21"/>
          <w:szCs w:val="21"/>
        </w:rPr>
        <w:t>23</w:t>
      </w:r>
      <w:r>
        <w:rPr>
          <w:rFonts w:hint="eastAsia"/>
          <w:b w:val="0"/>
        </w:rPr>
        <w:t>．</w:t>
      </w:r>
      <w:r>
        <w:rPr>
          <w:rFonts w:hAnsi="宋体" w:hint="eastAsia"/>
          <w:b w:val="0"/>
          <w:sz w:val="21"/>
          <w:szCs w:val="21"/>
        </w:rPr>
        <w:t>关于中标结果公示</w:t>
      </w:r>
      <w:bookmarkEnd w:id="96"/>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234968" w:rsidRDefault="0006779C">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234968" w:rsidRDefault="00234968">
      <w:pPr>
        <w:wordWrap w:val="0"/>
        <w:adjustRightInd w:val="0"/>
        <w:snapToGrid w:val="0"/>
        <w:spacing w:line="360" w:lineRule="auto"/>
        <w:ind w:leftChars="199" w:left="943" w:hangingChars="250" w:hanging="525"/>
        <w:rPr>
          <w:rFonts w:ascii="宋体" w:hAnsi="宋体"/>
        </w:rPr>
      </w:pPr>
    </w:p>
    <w:p w:rsidR="00234968" w:rsidRDefault="0006779C">
      <w:pPr>
        <w:pStyle w:val="af0"/>
        <w:wordWrap w:val="0"/>
        <w:adjustRightInd w:val="0"/>
        <w:snapToGrid w:val="0"/>
        <w:spacing w:before="0" w:after="0" w:line="360" w:lineRule="auto"/>
        <w:outlineLvl w:val="2"/>
        <w:rPr>
          <w:rFonts w:ascii="宋体" w:hAnsi="宋体"/>
          <w:sz w:val="18"/>
        </w:rPr>
      </w:pPr>
      <w:bookmarkStart w:id="97" w:name="_Toc157499468"/>
      <w:bookmarkStart w:id="98" w:name="_Toc88559190"/>
      <w:bookmarkStart w:id="99" w:name="_Toc201743389"/>
      <w:bookmarkStart w:id="100" w:name="_Toc162935686"/>
      <w:r>
        <w:rPr>
          <w:rFonts w:ascii="宋体" w:hAnsi="宋体" w:hint="eastAsia"/>
          <w:sz w:val="28"/>
        </w:rPr>
        <w:t>六、授予合同</w:t>
      </w:r>
      <w:bookmarkEnd w:id="97"/>
      <w:bookmarkEnd w:id="98"/>
      <w:bookmarkEnd w:id="99"/>
      <w:bookmarkEnd w:id="100"/>
    </w:p>
    <w:p w:rsidR="00234968" w:rsidRDefault="0006779C">
      <w:pPr>
        <w:pStyle w:val="4"/>
        <w:numPr>
          <w:ilvl w:val="0"/>
          <w:numId w:val="0"/>
        </w:numPr>
        <w:snapToGrid w:val="0"/>
        <w:rPr>
          <w:rFonts w:hAnsi="宋体"/>
          <w:b w:val="0"/>
          <w:sz w:val="21"/>
          <w:szCs w:val="21"/>
        </w:rPr>
      </w:pPr>
      <w:bookmarkStart w:id="101" w:name="_Toc88559191"/>
      <w:r>
        <w:rPr>
          <w:rFonts w:hAnsi="宋体" w:hint="eastAsia"/>
          <w:b w:val="0"/>
          <w:sz w:val="21"/>
          <w:szCs w:val="21"/>
        </w:rPr>
        <w:lastRenderedPageBreak/>
        <w:t>24</w:t>
      </w:r>
      <w:r>
        <w:rPr>
          <w:rFonts w:hint="eastAsia"/>
          <w:b w:val="0"/>
        </w:rPr>
        <w:t>．</w:t>
      </w:r>
      <w:r>
        <w:rPr>
          <w:rFonts w:hAnsi="宋体" w:hint="eastAsia"/>
          <w:b w:val="0"/>
          <w:sz w:val="21"/>
          <w:szCs w:val="21"/>
        </w:rPr>
        <w:t>资格后审</w:t>
      </w:r>
      <w:bookmarkEnd w:id="101"/>
    </w:p>
    <w:p w:rsidR="00234968" w:rsidRDefault="0006779C">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234968" w:rsidRDefault="0006779C">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234968" w:rsidRDefault="0006779C">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234968" w:rsidRDefault="0006779C">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234968" w:rsidRDefault="0006779C">
      <w:pPr>
        <w:pStyle w:val="4"/>
        <w:numPr>
          <w:ilvl w:val="0"/>
          <w:numId w:val="0"/>
        </w:numPr>
        <w:snapToGrid w:val="0"/>
        <w:rPr>
          <w:rFonts w:hAnsi="宋体"/>
          <w:b w:val="0"/>
          <w:sz w:val="21"/>
          <w:szCs w:val="21"/>
        </w:rPr>
      </w:pPr>
      <w:bookmarkStart w:id="102" w:name="_Toc88559192"/>
      <w:r>
        <w:rPr>
          <w:rFonts w:hAnsi="宋体" w:hint="eastAsia"/>
          <w:b w:val="0"/>
          <w:sz w:val="21"/>
          <w:szCs w:val="21"/>
        </w:rPr>
        <w:t>25</w:t>
      </w:r>
      <w:r>
        <w:rPr>
          <w:rFonts w:hint="eastAsia"/>
          <w:b w:val="0"/>
        </w:rPr>
        <w:t>．</w:t>
      </w:r>
      <w:r>
        <w:rPr>
          <w:rFonts w:hAnsi="宋体" w:hint="eastAsia"/>
          <w:b w:val="0"/>
          <w:sz w:val="21"/>
          <w:szCs w:val="21"/>
        </w:rPr>
        <w:t>更改采购数量的权力</w:t>
      </w:r>
      <w:bookmarkEnd w:id="102"/>
    </w:p>
    <w:p w:rsidR="00234968" w:rsidRDefault="0006779C">
      <w:pPr>
        <w:wordWrap w:val="0"/>
        <w:adjustRightInd w:val="0"/>
        <w:snapToGrid w:val="0"/>
        <w:spacing w:line="360" w:lineRule="auto"/>
        <w:ind w:leftChars="200" w:left="420" w:firstLineChars="200" w:firstLine="420"/>
        <w:rPr>
          <w:rFonts w:ascii="宋体" w:hAnsi="宋体"/>
          <w:szCs w:val="21"/>
        </w:rPr>
      </w:pPr>
      <w:r>
        <w:rPr>
          <w:rFonts w:ascii="宋体" w:hAnsi="宋体" w:hint="eastAsia"/>
        </w:rPr>
        <w:t>合同履行中，</w:t>
      </w:r>
      <w:r>
        <w:rPr>
          <w:rFonts w:ascii="宋体" w:hint="eastAsia"/>
          <w:szCs w:val="21"/>
        </w:rPr>
        <w:t>采购人增加采购与合同标的相同的货物及服务的，可以与中标人协商签订补充采购合同，补充采购合同的金额不得超过原合同金额的10%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234968" w:rsidRDefault="0006779C">
      <w:pPr>
        <w:pStyle w:val="4"/>
        <w:numPr>
          <w:ilvl w:val="0"/>
          <w:numId w:val="0"/>
        </w:numPr>
        <w:snapToGrid w:val="0"/>
        <w:rPr>
          <w:rFonts w:hAnsi="宋体"/>
          <w:b w:val="0"/>
          <w:sz w:val="21"/>
          <w:szCs w:val="21"/>
        </w:rPr>
      </w:pPr>
      <w:bookmarkStart w:id="103" w:name="_Toc88559193"/>
      <w:r>
        <w:rPr>
          <w:rFonts w:hAnsi="宋体" w:hint="eastAsia"/>
          <w:b w:val="0"/>
          <w:sz w:val="21"/>
          <w:szCs w:val="21"/>
        </w:rPr>
        <w:t>26</w:t>
      </w:r>
      <w:r>
        <w:rPr>
          <w:rFonts w:hint="eastAsia"/>
          <w:b w:val="0"/>
        </w:rPr>
        <w:t>．</w:t>
      </w:r>
      <w:r>
        <w:rPr>
          <w:rFonts w:hAnsi="宋体" w:hint="eastAsia"/>
          <w:b w:val="0"/>
          <w:sz w:val="21"/>
          <w:szCs w:val="21"/>
        </w:rPr>
        <w:t>中标通知书</w:t>
      </w:r>
      <w:bookmarkEnd w:id="103"/>
    </w:p>
    <w:p w:rsidR="00234968" w:rsidRDefault="0006779C">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234968" w:rsidRDefault="0006779C">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234968" w:rsidRDefault="0006779C">
      <w:pPr>
        <w:pStyle w:val="4"/>
        <w:numPr>
          <w:ilvl w:val="0"/>
          <w:numId w:val="0"/>
        </w:numPr>
        <w:snapToGrid w:val="0"/>
        <w:rPr>
          <w:rFonts w:hAnsi="宋体"/>
          <w:sz w:val="21"/>
          <w:szCs w:val="21"/>
        </w:rPr>
      </w:pPr>
      <w:bookmarkStart w:id="104" w:name="_Toc88559194"/>
      <w:r>
        <w:rPr>
          <w:rFonts w:hAnsi="宋体" w:hint="eastAsia"/>
          <w:b w:val="0"/>
          <w:sz w:val="21"/>
          <w:szCs w:val="21"/>
        </w:rPr>
        <w:t>27</w:t>
      </w:r>
      <w:r>
        <w:rPr>
          <w:rFonts w:hint="eastAsia"/>
          <w:b w:val="0"/>
        </w:rPr>
        <w:t>．</w:t>
      </w:r>
      <w:r>
        <w:rPr>
          <w:rFonts w:hAnsi="宋体" w:hint="eastAsia"/>
          <w:b w:val="0"/>
          <w:sz w:val="21"/>
          <w:szCs w:val="21"/>
        </w:rPr>
        <w:t>签订合同</w:t>
      </w:r>
      <w:bookmarkEnd w:id="104"/>
    </w:p>
    <w:p w:rsidR="00234968" w:rsidRDefault="0006779C">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234968" w:rsidRDefault="0006779C">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234968" w:rsidRDefault="0006779C">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234968" w:rsidRDefault="0006779C">
      <w:pPr>
        <w:pStyle w:val="4"/>
        <w:numPr>
          <w:ilvl w:val="0"/>
          <w:numId w:val="0"/>
        </w:numPr>
        <w:snapToGrid w:val="0"/>
        <w:rPr>
          <w:rFonts w:hAnsi="宋体"/>
          <w:b w:val="0"/>
          <w:sz w:val="21"/>
          <w:szCs w:val="21"/>
        </w:rPr>
      </w:pPr>
      <w:bookmarkStart w:id="105" w:name="_Toc88559195"/>
      <w:r>
        <w:rPr>
          <w:rFonts w:hAnsi="宋体" w:hint="eastAsia"/>
          <w:b w:val="0"/>
          <w:sz w:val="21"/>
          <w:szCs w:val="21"/>
        </w:rPr>
        <w:t>28</w:t>
      </w:r>
      <w:r>
        <w:rPr>
          <w:rFonts w:hint="eastAsia"/>
          <w:b w:val="0"/>
        </w:rPr>
        <w:t>．</w:t>
      </w:r>
      <w:r>
        <w:rPr>
          <w:rFonts w:hAnsi="宋体" w:hint="eastAsia"/>
          <w:b w:val="0"/>
          <w:sz w:val="21"/>
          <w:szCs w:val="21"/>
        </w:rPr>
        <w:t>中标服务费</w:t>
      </w:r>
      <w:bookmarkStart w:id="106" w:name="_Toc490755646"/>
      <w:bookmarkStart w:id="107" w:name="_Toc482635583"/>
      <w:bookmarkEnd w:id="105"/>
    </w:p>
    <w:p w:rsidR="00234968" w:rsidRDefault="0006779C">
      <w:pPr>
        <w:wordWrap w:val="0"/>
        <w:adjustRightInd w:val="0"/>
        <w:snapToGrid w:val="0"/>
        <w:spacing w:line="360" w:lineRule="auto"/>
        <w:ind w:leftChars="200" w:left="420" w:firstLineChars="200" w:firstLine="420"/>
        <w:rPr>
          <w:rFonts w:ascii="宋体" w:hAnsi="宋体"/>
          <w:szCs w:val="21"/>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234968">
        <w:trPr>
          <w:trHeight w:val="405"/>
          <w:jc w:val="center"/>
        </w:trPr>
        <w:tc>
          <w:tcPr>
            <w:tcW w:w="3275" w:type="dxa"/>
            <w:vAlign w:val="center"/>
          </w:tcPr>
          <w:p w:rsidR="00234968" w:rsidRDefault="0006779C">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234968" w:rsidRDefault="0006779C">
            <w:pPr>
              <w:spacing w:line="360" w:lineRule="auto"/>
              <w:jc w:val="center"/>
              <w:rPr>
                <w:rFonts w:ascii="宋体" w:hAnsi="宋体"/>
                <w:szCs w:val="21"/>
              </w:rPr>
            </w:pPr>
            <w:r>
              <w:rPr>
                <w:rFonts w:ascii="宋体" w:hAnsi="宋体" w:hint="eastAsia"/>
                <w:szCs w:val="21"/>
              </w:rPr>
              <w:t>服务类项目收费费率</w:t>
            </w:r>
          </w:p>
        </w:tc>
      </w:tr>
      <w:tr w:rsidR="00234968">
        <w:trPr>
          <w:trHeight w:val="405"/>
          <w:jc w:val="center"/>
        </w:trPr>
        <w:tc>
          <w:tcPr>
            <w:tcW w:w="3275" w:type="dxa"/>
            <w:vAlign w:val="center"/>
          </w:tcPr>
          <w:p w:rsidR="00234968" w:rsidRDefault="0006779C">
            <w:pPr>
              <w:spacing w:line="360" w:lineRule="auto"/>
              <w:jc w:val="center"/>
              <w:rPr>
                <w:rFonts w:ascii="宋体" w:hAnsi="宋体"/>
                <w:szCs w:val="21"/>
              </w:rPr>
            </w:pPr>
            <w:r>
              <w:rPr>
                <w:rFonts w:ascii="宋体" w:hAnsi="宋体" w:hint="eastAsia"/>
                <w:szCs w:val="21"/>
              </w:rPr>
              <w:t>100以下的部分</w:t>
            </w:r>
          </w:p>
        </w:tc>
        <w:tc>
          <w:tcPr>
            <w:tcW w:w="3431" w:type="dxa"/>
            <w:vAlign w:val="center"/>
          </w:tcPr>
          <w:p w:rsidR="00234968" w:rsidRDefault="0006779C">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234968" w:rsidRDefault="00234968">
      <w:pPr>
        <w:pStyle w:val="af0"/>
        <w:adjustRightInd w:val="0"/>
        <w:snapToGrid w:val="0"/>
        <w:spacing w:before="0" w:after="0" w:line="360" w:lineRule="auto"/>
        <w:outlineLvl w:val="2"/>
        <w:rPr>
          <w:rFonts w:ascii="宋体" w:hAnsi="宋体"/>
          <w:sz w:val="28"/>
        </w:rPr>
      </w:pPr>
    </w:p>
    <w:p w:rsidR="00234968" w:rsidRDefault="0006779C">
      <w:pPr>
        <w:pStyle w:val="af0"/>
        <w:adjustRightInd w:val="0"/>
        <w:snapToGrid w:val="0"/>
        <w:spacing w:before="0" w:after="0" w:line="360" w:lineRule="auto"/>
        <w:outlineLvl w:val="2"/>
        <w:rPr>
          <w:rFonts w:ascii="宋体" w:hAnsi="宋体"/>
          <w:sz w:val="28"/>
        </w:rPr>
      </w:pPr>
      <w:bookmarkStart w:id="108" w:name="_Toc88559196"/>
      <w:r>
        <w:rPr>
          <w:rFonts w:ascii="宋体" w:hAnsi="宋体" w:hint="eastAsia"/>
          <w:sz w:val="28"/>
        </w:rPr>
        <w:t>七、特别说明</w:t>
      </w:r>
      <w:bookmarkEnd w:id="108"/>
    </w:p>
    <w:p w:rsidR="00234968" w:rsidRDefault="0006779C">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9" w:name="_Toc88559197"/>
      <w:r>
        <w:rPr>
          <w:rFonts w:ascii="宋体" w:hAnsi="宋体" w:hint="eastAsia"/>
          <w:bCs/>
          <w:kern w:val="0"/>
          <w:szCs w:val="21"/>
        </w:rPr>
        <w:t>29．关于中小企业参加投标的特殊规定</w:t>
      </w:r>
      <w:bookmarkEnd w:id="106"/>
      <w:bookmarkEnd w:id="107"/>
      <w:bookmarkEnd w:id="109"/>
    </w:p>
    <w:p w:rsidR="00234968" w:rsidRDefault="0006779C">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234968" w:rsidRDefault="0006779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234968" w:rsidRDefault="0006779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234968" w:rsidRDefault="0006779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lastRenderedPageBreak/>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234968" w:rsidRDefault="0006779C">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234968" w:rsidRDefault="0006779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依据工信部联企业</w:t>
      </w:r>
      <w:r>
        <w:rPr>
          <w:rFonts w:ascii="宋体" w:hAnsi="宋体" w:cs="宋体"/>
          <w:kern w:val="0"/>
          <w:szCs w:val="21"/>
        </w:rPr>
        <w:t>[2011]300</w:t>
      </w:r>
      <w:r>
        <w:rPr>
          <w:rFonts w:ascii="宋体" w:hAnsi="宋体" w:cs="宋体" w:hint="eastAsia"/>
          <w:kern w:val="0"/>
          <w:szCs w:val="21"/>
        </w:rPr>
        <w:t>号文件，中小企业参加政府采购活动应提供财库〔2020〕46号文件附件规定格式的《中小企业声明函》（格式见附件），否则不享受相关中小企业扶持政策。</w:t>
      </w:r>
    </w:p>
    <w:p w:rsidR="00234968" w:rsidRDefault="0006779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依据财库</w:t>
      </w:r>
      <w:r>
        <w:rPr>
          <w:rFonts w:ascii="宋体" w:hAnsi="宋体" w:cs="宋体"/>
          <w:kern w:val="0"/>
          <w:szCs w:val="21"/>
        </w:rPr>
        <w:t>[2011]124</w:t>
      </w:r>
      <w:r>
        <w:rPr>
          <w:rFonts w:ascii="宋体" w:hAnsi="宋体" w:cs="宋体" w:hint="eastAsia"/>
          <w:kern w:val="0"/>
          <w:szCs w:val="21"/>
        </w:rPr>
        <w:t>号文件，中小企业供应商可提供中国投资担保有限公司出具的投标保证金和履约保证金的担保函。</w:t>
      </w:r>
    </w:p>
    <w:p w:rsidR="00234968" w:rsidRDefault="0006779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234968" w:rsidRDefault="0006779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234968" w:rsidRDefault="0006779C">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234968" w:rsidRDefault="0006779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对符合《政府采购促进中小企业发展管理办法》规定的小微企业报价给予</w:t>
      </w:r>
      <w:r>
        <w:rPr>
          <w:rFonts w:ascii="宋体" w:hAnsi="宋体" w:cs="宋体"/>
          <w:kern w:val="0"/>
          <w:szCs w:val="21"/>
        </w:rPr>
        <w:t>6%</w:t>
      </w:r>
      <w:r>
        <w:rPr>
          <w:rFonts w:ascii="宋体" w:hAnsi="宋体" w:cs="宋体" w:hint="eastAsia"/>
          <w:kern w:val="0"/>
          <w:szCs w:val="21"/>
        </w:rPr>
        <w:t>的扣除，用扣除后的价格参加评审。</w:t>
      </w:r>
    </w:p>
    <w:p w:rsidR="00234968" w:rsidRDefault="0006779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享受价格扣除政策的小型、微型企业必须同时满足以下两个条件：</w:t>
      </w:r>
    </w:p>
    <w:p w:rsidR="00234968" w:rsidRDefault="0006779C">
      <w:pPr>
        <w:adjustRightInd w:val="0"/>
        <w:snapToGrid w:val="0"/>
        <w:spacing w:line="360" w:lineRule="auto"/>
        <w:ind w:leftChars="525" w:left="1418" w:hangingChars="150" w:hanging="315"/>
        <w:jc w:val="left"/>
        <w:rPr>
          <w:rFonts w:ascii="宋体" w:hAnsi="宋体" w:cs="宋体"/>
          <w:kern w:val="0"/>
          <w:szCs w:val="21"/>
        </w:rPr>
      </w:pPr>
      <w:r>
        <w:rPr>
          <w:rFonts w:ascii="宋体" w:hAnsi="宋体" w:cs="宋体" w:hint="eastAsia"/>
          <w:kern w:val="0"/>
          <w:szCs w:val="21"/>
        </w:rPr>
        <w:t>a</w:t>
      </w:r>
      <w:r>
        <w:rPr>
          <w:rFonts w:ascii="宋体" w:hAnsi="宋体" w:hint="eastAsia"/>
          <w:bCs/>
          <w:kern w:val="0"/>
          <w:szCs w:val="21"/>
        </w:rPr>
        <w:t>．</w:t>
      </w:r>
      <w:r>
        <w:rPr>
          <w:rFonts w:ascii="宋体" w:hAnsi="宋体" w:cs="宋体" w:hint="eastAsia"/>
          <w:kern w:val="0"/>
          <w:szCs w:val="21"/>
        </w:rPr>
        <w:t>符合小型、微型企业划分标准（按照“关于印发中小企业划型标准规定的通知”（工信部联企业[</w:t>
      </w:r>
      <w:r>
        <w:rPr>
          <w:rFonts w:ascii="宋体" w:hAnsi="宋体" w:cs="宋体"/>
          <w:kern w:val="0"/>
          <w:szCs w:val="21"/>
        </w:rPr>
        <w:t>2011</w:t>
      </w:r>
      <w:r>
        <w:rPr>
          <w:rFonts w:ascii="宋体" w:hAnsi="宋体" w:cs="宋体" w:hint="eastAsia"/>
          <w:kern w:val="0"/>
          <w:szCs w:val="21"/>
        </w:rPr>
        <w:t>]</w:t>
      </w:r>
      <w:r>
        <w:rPr>
          <w:rFonts w:ascii="宋体" w:hAnsi="宋体" w:cs="宋体"/>
          <w:kern w:val="0"/>
          <w:szCs w:val="21"/>
        </w:rPr>
        <w:t>300</w:t>
      </w:r>
      <w:r>
        <w:rPr>
          <w:rFonts w:ascii="宋体" w:hAnsi="宋体" w:cs="宋体" w:hint="eastAsia"/>
          <w:kern w:val="0"/>
          <w:szCs w:val="21"/>
        </w:rPr>
        <w:t>号）的规定划分）；</w:t>
      </w:r>
    </w:p>
    <w:p w:rsidR="00234968" w:rsidRDefault="0006779C">
      <w:pPr>
        <w:adjustRightInd w:val="0"/>
        <w:snapToGrid w:val="0"/>
        <w:spacing w:line="360" w:lineRule="auto"/>
        <w:ind w:leftChars="525" w:left="1418" w:hangingChars="150" w:hanging="315"/>
        <w:jc w:val="left"/>
        <w:rPr>
          <w:rFonts w:ascii="宋体" w:hAnsi="宋体" w:cs="宋体"/>
          <w:kern w:val="0"/>
          <w:szCs w:val="21"/>
        </w:rPr>
      </w:pPr>
      <w:r>
        <w:rPr>
          <w:rFonts w:ascii="宋体" w:hAnsi="宋体" w:cs="宋体" w:hint="eastAsia"/>
          <w:kern w:val="0"/>
          <w:szCs w:val="21"/>
        </w:rPr>
        <w:t>b</w:t>
      </w:r>
      <w:r>
        <w:rPr>
          <w:rFonts w:ascii="宋体" w:hAnsi="宋体" w:hint="eastAsia"/>
          <w:bCs/>
          <w:kern w:val="0"/>
          <w:szCs w:val="21"/>
        </w:rPr>
        <w:t>．</w:t>
      </w:r>
      <w:r>
        <w:rPr>
          <w:rFonts w:ascii="宋体" w:hAnsi="宋体" w:cs="宋体" w:hint="eastAsia"/>
          <w:kern w:val="0"/>
          <w:szCs w:val="21"/>
        </w:rPr>
        <w:t>在服务采购项目中，服务由中小企业承接，即提供服务的人员为中小企业依照《中华人民共和国劳动合同法》订立劳动合同的从业人员。</w:t>
      </w:r>
    </w:p>
    <w:p w:rsidR="00234968" w:rsidRDefault="0006779C">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4）中小企业划分标准所属行业</w:t>
      </w:r>
    </w:p>
    <w:p w:rsidR="00234968" w:rsidRDefault="0006779C">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234968" w:rsidRDefault="0006779C">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0" w:name="_Toc88559198"/>
      <w:bookmarkStart w:id="111" w:name="_Toc533616045"/>
      <w:r>
        <w:rPr>
          <w:rFonts w:ascii="宋体" w:hAnsi="宋体" w:cs="宋体" w:hint="eastAsia"/>
          <w:kern w:val="0"/>
        </w:rPr>
        <w:t>30．关于监狱企业投标的特殊规定</w:t>
      </w:r>
      <w:bookmarkEnd w:id="110"/>
      <w:bookmarkEnd w:id="111"/>
    </w:p>
    <w:p w:rsidR="00234968" w:rsidRDefault="0006779C">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234968" w:rsidRDefault="0006779C" w:rsidP="0006779C">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234968" w:rsidRDefault="0006779C">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234968" w:rsidRDefault="0006779C">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234968" w:rsidRDefault="0006779C">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234968" w:rsidRDefault="0006779C">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监狱企业视同小微型企业，</w:t>
      </w:r>
      <w:r>
        <w:rPr>
          <w:rFonts w:ascii="宋体" w:hAnsi="宋体" w:cs="宋体" w:hint="eastAsia"/>
          <w:kern w:val="0"/>
          <w:szCs w:val="21"/>
        </w:rPr>
        <w:t>报价给予</w:t>
      </w:r>
      <w:r>
        <w:rPr>
          <w:rFonts w:ascii="宋体" w:hAnsi="宋体" w:cs="宋体"/>
          <w:kern w:val="0"/>
          <w:szCs w:val="21"/>
        </w:rPr>
        <w:t>6%</w:t>
      </w:r>
      <w:r>
        <w:rPr>
          <w:rFonts w:ascii="宋体" w:hAnsi="宋体" w:cs="宋体" w:hint="eastAsia"/>
          <w:kern w:val="0"/>
          <w:szCs w:val="21"/>
        </w:rPr>
        <w:t>的扣除，用扣除后的价格参加评审。</w:t>
      </w:r>
    </w:p>
    <w:p w:rsidR="00234968" w:rsidRDefault="0006779C">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2" w:name="_Toc533616046"/>
      <w:bookmarkStart w:id="113" w:name="_Toc88559199"/>
      <w:r>
        <w:rPr>
          <w:rFonts w:ascii="宋体" w:hAnsi="宋体" w:cs="宋体"/>
          <w:kern w:val="0"/>
        </w:rPr>
        <w:lastRenderedPageBreak/>
        <w:t>3</w:t>
      </w:r>
      <w:r>
        <w:rPr>
          <w:rFonts w:ascii="宋体" w:cs="宋体" w:hint="eastAsia"/>
          <w:kern w:val="0"/>
        </w:rPr>
        <w:t>1</w:t>
      </w:r>
      <w:r>
        <w:rPr>
          <w:rFonts w:ascii="宋体" w:hAnsi="宋体" w:cs="宋体" w:hint="eastAsia"/>
          <w:kern w:val="0"/>
        </w:rPr>
        <w:t>．关于残疾人福利性单位投标的特殊规定</w:t>
      </w:r>
      <w:bookmarkEnd w:id="112"/>
      <w:bookmarkEnd w:id="113"/>
    </w:p>
    <w:p w:rsidR="00234968" w:rsidRDefault="0006779C">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234968" w:rsidRDefault="0006779C">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234968" w:rsidRDefault="0006779C">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234968" w:rsidRDefault="0006779C">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234968" w:rsidRDefault="0006779C">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234968" w:rsidRDefault="0006779C">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234968" w:rsidRDefault="0006779C">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234968" w:rsidRDefault="0006779C">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残疾人福利性单位视同小微型企业，</w:t>
      </w:r>
      <w:r>
        <w:rPr>
          <w:rFonts w:ascii="宋体" w:hAnsi="宋体" w:cs="宋体" w:hint="eastAsia"/>
          <w:kern w:val="0"/>
          <w:szCs w:val="21"/>
        </w:rPr>
        <w:t>报价给予</w:t>
      </w:r>
      <w:r>
        <w:rPr>
          <w:rFonts w:ascii="宋体" w:hAnsi="宋体" w:cs="宋体"/>
          <w:kern w:val="0"/>
          <w:szCs w:val="21"/>
        </w:rPr>
        <w:t>6%</w:t>
      </w:r>
      <w:r>
        <w:rPr>
          <w:rFonts w:ascii="宋体" w:hAnsi="宋体" w:cs="宋体" w:hint="eastAsia"/>
          <w:kern w:val="0"/>
          <w:szCs w:val="21"/>
        </w:rPr>
        <w:t>的扣除，用扣除后的价格参加评审。</w:t>
      </w:r>
    </w:p>
    <w:p w:rsidR="00234968" w:rsidRDefault="0006779C">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4" w:name="_Toc533616048"/>
      <w:bookmarkStart w:id="115" w:name="_Toc88559200"/>
      <w:r>
        <w:rPr>
          <w:rFonts w:ascii="宋体" w:hAnsi="宋体" w:cs="宋体"/>
          <w:kern w:val="0"/>
        </w:rPr>
        <w:t>3</w:t>
      </w:r>
      <w:r>
        <w:rPr>
          <w:rFonts w:ascii="宋体" w:hAnsi="宋体" w:cs="宋体" w:hint="eastAsia"/>
          <w:kern w:val="0"/>
        </w:rPr>
        <w:t>2．关于投标人信用信息查询渠道及查询内容</w:t>
      </w:r>
      <w:bookmarkEnd w:id="114"/>
      <w:bookmarkEnd w:id="115"/>
    </w:p>
    <w:p w:rsidR="00234968" w:rsidRDefault="0006779C">
      <w:pPr>
        <w:adjustRightInd w:val="0"/>
        <w:snapToGrid w:val="0"/>
        <w:spacing w:line="360" w:lineRule="auto"/>
        <w:ind w:leftChars="200" w:left="741" w:hangingChars="153" w:hanging="321"/>
        <w:rPr>
          <w:rFonts w:ascii="宋体"/>
        </w:rPr>
      </w:pPr>
      <w:bookmarkStart w:id="116" w:name="_Toc88559201"/>
      <w:bookmarkStart w:id="117" w:name="_Toc533616049"/>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int="eastAsia"/>
        </w:rPr>
        <w:t>是否被列入重大税收违法案件当事人名单。</w:t>
      </w:r>
    </w:p>
    <w:p w:rsidR="00234968" w:rsidRDefault="0006779C">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int="eastAsia"/>
        </w:rPr>
        <w:t>是否被列入</w:t>
      </w:r>
      <w:r>
        <w:rPr>
          <w:rFonts w:ascii="宋体" w:hAnsi="宋体" w:hint="eastAsia"/>
          <w:szCs w:val="21"/>
        </w:rPr>
        <w:t>失信被执行人名单。</w:t>
      </w:r>
    </w:p>
    <w:p w:rsidR="00234968" w:rsidRDefault="0006779C">
      <w:pPr>
        <w:adjustRightInd w:val="0"/>
        <w:snapToGrid w:val="0"/>
        <w:spacing w:line="360" w:lineRule="auto"/>
        <w:ind w:leftChars="200" w:left="741" w:hangingChars="153" w:hanging="321"/>
        <w:rPr>
          <w:rFonts w:ascii="宋体"/>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int="eastAsia"/>
        </w:rPr>
        <w:t>是否被列入政府采购严重违法失信行为记录名单。</w:t>
      </w:r>
    </w:p>
    <w:p w:rsidR="00234968" w:rsidRDefault="0006779C">
      <w:pPr>
        <w:keepNext/>
        <w:tabs>
          <w:tab w:val="left" w:pos="2210"/>
        </w:tabs>
        <w:overflowPunct w:val="0"/>
        <w:autoSpaceDE w:val="0"/>
        <w:autoSpaceDN w:val="0"/>
        <w:adjustRightInd w:val="0"/>
        <w:snapToGrid w:val="0"/>
        <w:spacing w:line="360" w:lineRule="auto"/>
        <w:jc w:val="left"/>
        <w:outlineLvl w:val="3"/>
        <w:rPr>
          <w:rFonts w:ascii="宋体"/>
          <w:kern w:val="0"/>
        </w:rPr>
      </w:pPr>
      <w:r>
        <w:rPr>
          <w:rFonts w:ascii="宋体" w:hAnsi="宋体" w:cs="宋体"/>
          <w:kern w:val="0"/>
        </w:rPr>
        <w:t>3</w:t>
      </w:r>
      <w:r>
        <w:rPr>
          <w:rFonts w:ascii="宋体" w:hAnsi="宋体" w:cs="宋体" w:hint="eastAsia"/>
          <w:kern w:val="0"/>
        </w:rPr>
        <w:t>3．特别说明</w:t>
      </w:r>
      <w:bookmarkEnd w:id="116"/>
      <w:bookmarkEnd w:id="117"/>
    </w:p>
    <w:p w:rsidR="00234968" w:rsidRDefault="0006779C">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1）单位法人为同一人或者存在直接控股、管理关系的不同供应商，不得同时参加本项目投标。</w:t>
      </w:r>
    </w:p>
    <w:p w:rsidR="00234968" w:rsidRDefault="0006779C">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234968" w:rsidRDefault="0006779C">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234968" w:rsidRDefault="0006779C">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234968" w:rsidRDefault="0006779C">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234968" w:rsidRDefault="0006779C">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234968" w:rsidRDefault="0006779C">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234968" w:rsidRDefault="00234968">
      <w:pPr>
        <w:pStyle w:val="af0"/>
        <w:wordWrap w:val="0"/>
        <w:adjustRightInd w:val="0"/>
        <w:snapToGrid w:val="0"/>
        <w:spacing w:before="0" w:after="0" w:line="360" w:lineRule="auto"/>
        <w:jc w:val="both"/>
        <w:outlineLvl w:val="2"/>
        <w:rPr>
          <w:rFonts w:ascii="宋体" w:hAnsi="宋体" w:cs="宋体"/>
          <w:szCs w:val="21"/>
        </w:rPr>
        <w:sectPr w:rsidR="00234968">
          <w:footerReference w:type="even" r:id="rId14"/>
          <w:pgSz w:w="11906" w:h="16838"/>
          <w:pgMar w:top="1482" w:right="1700" w:bottom="1412" w:left="1560" w:header="851" w:footer="764" w:gutter="0"/>
          <w:cols w:space="720"/>
          <w:docGrid w:type="lines" w:linePitch="312"/>
        </w:sectPr>
      </w:pPr>
    </w:p>
    <w:p w:rsidR="00234968" w:rsidRDefault="00234968">
      <w:pPr>
        <w:wordWrap w:val="0"/>
        <w:adjustRightInd w:val="0"/>
        <w:snapToGrid w:val="0"/>
        <w:spacing w:line="360" w:lineRule="auto"/>
        <w:rPr>
          <w:rFonts w:ascii="宋体" w:hAnsi="宋体"/>
          <w:sz w:val="32"/>
          <w:szCs w:val="32"/>
        </w:rPr>
      </w:pPr>
    </w:p>
    <w:p w:rsidR="00234968" w:rsidRDefault="00234968">
      <w:pPr>
        <w:wordWrap w:val="0"/>
        <w:adjustRightInd w:val="0"/>
        <w:snapToGrid w:val="0"/>
        <w:spacing w:line="360" w:lineRule="auto"/>
        <w:rPr>
          <w:rFonts w:ascii="宋体" w:hAnsi="宋体"/>
          <w:sz w:val="32"/>
          <w:szCs w:val="32"/>
        </w:rPr>
      </w:pPr>
    </w:p>
    <w:p w:rsidR="00234968" w:rsidRDefault="00234968">
      <w:pPr>
        <w:wordWrap w:val="0"/>
        <w:adjustRightInd w:val="0"/>
        <w:snapToGrid w:val="0"/>
        <w:spacing w:line="360" w:lineRule="auto"/>
        <w:rPr>
          <w:rFonts w:ascii="宋体" w:hAnsi="宋体"/>
          <w:sz w:val="32"/>
          <w:szCs w:val="32"/>
        </w:rPr>
      </w:pPr>
    </w:p>
    <w:p w:rsidR="00234968" w:rsidRDefault="00234968">
      <w:pPr>
        <w:wordWrap w:val="0"/>
        <w:adjustRightInd w:val="0"/>
        <w:snapToGrid w:val="0"/>
        <w:spacing w:line="360" w:lineRule="auto"/>
        <w:rPr>
          <w:rFonts w:ascii="宋体" w:hAnsi="宋体"/>
          <w:sz w:val="32"/>
          <w:szCs w:val="32"/>
        </w:rPr>
      </w:pPr>
    </w:p>
    <w:p w:rsidR="00234968" w:rsidRDefault="00234968">
      <w:pPr>
        <w:wordWrap w:val="0"/>
        <w:adjustRightInd w:val="0"/>
        <w:snapToGrid w:val="0"/>
        <w:spacing w:line="360" w:lineRule="auto"/>
        <w:rPr>
          <w:rFonts w:ascii="宋体" w:hAnsi="宋体"/>
          <w:sz w:val="32"/>
          <w:szCs w:val="32"/>
        </w:rPr>
      </w:pPr>
    </w:p>
    <w:p w:rsidR="00234968" w:rsidRDefault="00234968">
      <w:pPr>
        <w:wordWrap w:val="0"/>
        <w:adjustRightInd w:val="0"/>
        <w:snapToGrid w:val="0"/>
        <w:spacing w:line="360" w:lineRule="auto"/>
        <w:rPr>
          <w:rFonts w:ascii="宋体" w:hAnsi="宋体"/>
          <w:sz w:val="32"/>
          <w:szCs w:val="32"/>
        </w:rPr>
      </w:pPr>
    </w:p>
    <w:p w:rsidR="00234968" w:rsidRDefault="0006779C">
      <w:pPr>
        <w:pStyle w:val="1"/>
        <w:wordWrap w:val="0"/>
        <w:adjustRightInd w:val="0"/>
        <w:snapToGrid w:val="0"/>
        <w:spacing w:line="360" w:lineRule="auto"/>
        <w:rPr>
          <w:rFonts w:hAnsi="宋体"/>
          <w:sz w:val="44"/>
          <w:szCs w:val="44"/>
        </w:rPr>
      </w:pPr>
      <w:bookmarkStart w:id="118" w:name="_Toc157499469"/>
      <w:bookmarkStart w:id="119" w:name="_Toc139102195"/>
      <w:bookmarkStart w:id="120" w:name="_Toc139095986"/>
      <w:bookmarkStart w:id="121" w:name="_Toc40088583"/>
      <w:bookmarkStart w:id="122" w:name="_Toc40086326"/>
      <w:bookmarkStart w:id="123" w:name="_Toc153338846"/>
      <w:bookmarkStart w:id="124" w:name="_Toc53052272"/>
      <w:bookmarkStart w:id="125" w:name="_Toc40088386"/>
      <w:bookmarkStart w:id="126" w:name="_Toc40087905"/>
      <w:bookmarkStart w:id="127" w:name="_Toc53201268"/>
      <w:bookmarkStart w:id="128" w:name="_Toc53052504"/>
      <w:bookmarkStart w:id="129" w:name="_Toc73006851"/>
      <w:bookmarkStart w:id="130" w:name="_Toc127072881"/>
      <w:bookmarkStart w:id="131" w:name="_Toc53051924"/>
      <w:bookmarkStart w:id="132" w:name="_Toc53170531"/>
      <w:bookmarkStart w:id="133" w:name="_Toc127072476"/>
      <w:bookmarkStart w:id="134" w:name="_Toc201743390"/>
      <w:bookmarkStart w:id="135" w:name="_Toc53051629"/>
      <w:bookmarkStart w:id="136" w:name="_Toc53200916"/>
      <w:bookmarkStart w:id="137" w:name="_Toc53052391"/>
      <w:bookmarkStart w:id="138" w:name="_Toc142726057"/>
      <w:bookmarkStart w:id="139" w:name="_Toc40087482"/>
      <w:bookmarkStart w:id="140" w:name="_Toc88559202"/>
      <w:r>
        <w:rPr>
          <w:rFonts w:hAnsi="宋体" w:hint="eastAsia"/>
          <w:sz w:val="44"/>
          <w:szCs w:val="44"/>
        </w:rPr>
        <w:t>第三章 合同</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hAnsi="宋体" w:hint="eastAsia"/>
          <w:sz w:val="44"/>
          <w:szCs w:val="44"/>
        </w:rPr>
        <w:t>范本</w:t>
      </w:r>
      <w:bookmarkEnd w:id="140"/>
    </w:p>
    <w:p w:rsidR="00234968" w:rsidRDefault="00234968">
      <w:pPr>
        <w:wordWrap w:val="0"/>
        <w:adjustRightInd w:val="0"/>
        <w:snapToGrid w:val="0"/>
        <w:spacing w:line="360" w:lineRule="auto"/>
        <w:rPr>
          <w:rFonts w:ascii="宋体" w:hAnsi="宋体"/>
        </w:rPr>
      </w:pPr>
    </w:p>
    <w:p w:rsidR="00234968" w:rsidRDefault="00234968">
      <w:pPr>
        <w:wordWrap w:val="0"/>
      </w:pPr>
    </w:p>
    <w:p w:rsidR="00234968" w:rsidRDefault="00234968">
      <w:pPr>
        <w:pStyle w:val="10"/>
        <w:wordWrap w:val="0"/>
      </w:pPr>
    </w:p>
    <w:p w:rsidR="00234968" w:rsidRDefault="00234968">
      <w:pPr>
        <w:pStyle w:val="10"/>
        <w:wordWrap w:val="0"/>
      </w:pPr>
    </w:p>
    <w:p w:rsidR="00234968" w:rsidRDefault="00234968">
      <w:pPr>
        <w:pStyle w:val="10"/>
        <w:wordWrap w:val="0"/>
      </w:pPr>
    </w:p>
    <w:p w:rsidR="00234968" w:rsidRDefault="00234968">
      <w:pPr>
        <w:pStyle w:val="10"/>
        <w:wordWrap w:val="0"/>
      </w:pPr>
    </w:p>
    <w:p w:rsidR="00234968" w:rsidRDefault="00234968">
      <w:pPr>
        <w:pStyle w:val="10"/>
        <w:wordWrap w:val="0"/>
      </w:pPr>
    </w:p>
    <w:p w:rsidR="00234968" w:rsidRDefault="00234968">
      <w:pPr>
        <w:pStyle w:val="10"/>
        <w:wordWrap w:val="0"/>
      </w:pPr>
    </w:p>
    <w:p w:rsidR="00234968" w:rsidRDefault="00234968">
      <w:pPr>
        <w:pStyle w:val="10"/>
        <w:wordWrap w:val="0"/>
      </w:pPr>
    </w:p>
    <w:p w:rsidR="00234968" w:rsidRDefault="00234968">
      <w:pPr>
        <w:pStyle w:val="10"/>
        <w:wordWrap w:val="0"/>
      </w:pPr>
    </w:p>
    <w:p w:rsidR="00234968" w:rsidRDefault="00234968">
      <w:pPr>
        <w:pStyle w:val="10"/>
        <w:wordWrap w:val="0"/>
      </w:pPr>
    </w:p>
    <w:p w:rsidR="00234968" w:rsidRDefault="00234968">
      <w:pPr>
        <w:tabs>
          <w:tab w:val="left" w:pos="180"/>
        </w:tabs>
        <w:adjustRightInd w:val="0"/>
        <w:snapToGrid w:val="0"/>
        <w:spacing w:line="560" w:lineRule="exact"/>
        <w:ind w:right="420" w:firstLineChars="1950" w:firstLine="4095"/>
        <w:rPr>
          <w:rFonts w:ascii="宋体" w:hAnsi="宋体"/>
        </w:rPr>
      </w:pPr>
    </w:p>
    <w:p w:rsidR="00234968" w:rsidRDefault="00234968">
      <w:pPr>
        <w:tabs>
          <w:tab w:val="left" w:pos="180"/>
        </w:tabs>
        <w:adjustRightInd w:val="0"/>
        <w:snapToGrid w:val="0"/>
        <w:spacing w:line="560" w:lineRule="exact"/>
        <w:ind w:right="420" w:firstLineChars="1950" w:firstLine="4095"/>
        <w:rPr>
          <w:rFonts w:ascii="宋体" w:hAnsi="宋体"/>
        </w:rPr>
      </w:pPr>
    </w:p>
    <w:p w:rsidR="00234968" w:rsidRDefault="00234968">
      <w:pPr>
        <w:tabs>
          <w:tab w:val="left" w:pos="180"/>
        </w:tabs>
        <w:adjustRightInd w:val="0"/>
        <w:snapToGrid w:val="0"/>
        <w:spacing w:line="560" w:lineRule="exact"/>
        <w:ind w:right="420" w:firstLineChars="1950" w:firstLine="4095"/>
        <w:rPr>
          <w:rFonts w:ascii="宋体" w:hAnsi="宋体"/>
        </w:rPr>
      </w:pPr>
    </w:p>
    <w:p w:rsidR="00234968" w:rsidRDefault="00234968">
      <w:pPr>
        <w:tabs>
          <w:tab w:val="left" w:pos="180"/>
        </w:tabs>
        <w:adjustRightInd w:val="0"/>
        <w:snapToGrid w:val="0"/>
        <w:spacing w:line="560" w:lineRule="exact"/>
        <w:ind w:right="420" w:firstLineChars="1950" w:firstLine="4095"/>
        <w:rPr>
          <w:rFonts w:ascii="宋体" w:hAnsi="宋体"/>
        </w:rPr>
      </w:pPr>
    </w:p>
    <w:p w:rsidR="00234968" w:rsidRDefault="00234968">
      <w:pPr>
        <w:tabs>
          <w:tab w:val="left" w:pos="180"/>
        </w:tabs>
        <w:adjustRightInd w:val="0"/>
        <w:snapToGrid w:val="0"/>
        <w:spacing w:line="560" w:lineRule="exact"/>
        <w:ind w:right="420" w:firstLineChars="1950" w:firstLine="4095"/>
        <w:rPr>
          <w:rFonts w:ascii="宋体" w:hAnsi="宋体"/>
        </w:rPr>
      </w:pPr>
    </w:p>
    <w:p w:rsidR="00234968" w:rsidRDefault="00234968">
      <w:pPr>
        <w:tabs>
          <w:tab w:val="left" w:pos="180"/>
        </w:tabs>
        <w:adjustRightInd w:val="0"/>
        <w:snapToGrid w:val="0"/>
        <w:spacing w:line="560" w:lineRule="exact"/>
        <w:ind w:right="420" w:firstLineChars="1950" w:firstLine="4095"/>
        <w:rPr>
          <w:rFonts w:ascii="宋体" w:hAnsi="宋体"/>
        </w:rPr>
      </w:pPr>
    </w:p>
    <w:p w:rsidR="00234968" w:rsidRDefault="00234968">
      <w:pPr>
        <w:tabs>
          <w:tab w:val="left" w:pos="180"/>
        </w:tabs>
        <w:adjustRightInd w:val="0"/>
        <w:snapToGrid w:val="0"/>
        <w:spacing w:line="560" w:lineRule="exact"/>
        <w:ind w:right="420" w:firstLineChars="1950" w:firstLine="4095"/>
        <w:rPr>
          <w:rFonts w:ascii="宋体" w:hAnsi="宋体"/>
        </w:rPr>
      </w:pPr>
    </w:p>
    <w:p w:rsidR="00234968" w:rsidRDefault="00234968">
      <w:pPr>
        <w:adjustRightInd w:val="0"/>
        <w:snapToGrid w:val="0"/>
        <w:spacing w:line="360" w:lineRule="auto"/>
        <w:rPr>
          <w:rFonts w:ascii="宋体" w:hAnsi="宋体"/>
          <w:szCs w:val="21"/>
        </w:rPr>
      </w:pPr>
    </w:p>
    <w:p w:rsidR="00234968" w:rsidRDefault="00234968">
      <w:pPr>
        <w:pStyle w:val="a0"/>
        <w:rPr>
          <w:lang w:val="en-US"/>
        </w:rPr>
      </w:pPr>
    </w:p>
    <w:p w:rsidR="00234968" w:rsidRDefault="0006779C">
      <w:pPr>
        <w:spacing w:line="360" w:lineRule="auto"/>
      </w:pPr>
      <w:r>
        <w:lastRenderedPageBreak/>
        <w:t>合同编号：</w:t>
      </w:r>
    </w:p>
    <w:p w:rsidR="00234968" w:rsidRDefault="00234968">
      <w:pPr>
        <w:spacing w:line="360" w:lineRule="auto"/>
      </w:pPr>
    </w:p>
    <w:p w:rsidR="00234968" w:rsidRDefault="00234968">
      <w:pPr>
        <w:spacing w:line="360" w:lineRule="auto"/>
      </w:pPr>
    </w:p>
    <w:p w:rsidR="00234968" w:rsidRDefault="00234968">
      <w:pPr>
        <w:spacing w:line="360" w:lineRule="auto"/>
      </w:pPr>
    </w:p>
    <w:p w:rsidR="00234968" w:rsidRDefault="00234968">
      <w:pPr>
        <w:spacing w:line="360" w:lineRule="auto"/>
      </w:pPr>
    </w:p>
    <w:p w:rsidR="00234968" w:rsidRDefault="00234968">
      <w:pPr>
        <w:spacing w:line="360" w:lineRule="auto"/>
      </w:pPr>
    </w:p>
    <w:p w:rsidR="00234968" w:rsidRDefault="00234968">
      <w:pPr>
        <w:spacing w:line="360" w:lineRule="auto"/>
      </w:pPr>
    </w:p>
    <w:p w:rsidR="00234968" w:rsidRDefault="0006779C">
      <w:pPr>
        <w:spacing w:line="360" w:lineRule="auto"/>
        <w:jc w:val="center"/>
        <w:rPr>
          <w:sz w:val="72"/>
          <w:szCs w:val="72"/>
        </w:rPr>
      </w:pPr>
      <w:r>
        <w:rPr>
          <w:rFonts w:hint="eastAsia"/>
          <w:sz w:val="72"/>
          <w:szCs w:val="72"/>
        </w:rPr>
        <w:t>服务合同</w:t>
      </w:r>
    </w:p>
    <w:p w:rsidR="00234968" w:rsidRDefault="00234968">
      <w:pPr>
        <w:spacing w:line="360" w:lineRule="auto"/>
      </w:pPr>
    </w:p>
    <w:p w:rsidR="00234968" w:rsidRDefault="00234968">
      <w:pPr>
        <w:spacing w:line="360" w:lineRule="auto"/>
      </w:pPr>
    </w:p>
    <w:p w:rsidR="00234968" w:rsidRDefault="00234968">
      <w:pPr>
        <w:spacing w:line="360" w:lineRule="auto"/>
      </w:pPr>
    </w:p>
    <w:p w:rsidR="00234968" w:rsidRDefault="00234968">
      <w:pPr>
        <w:spacing w:line="360" w:lineRule="auto"/>
      </w:pPr>
    </w:p>
    <w:p w:rsidR="00234968" w:rsidRDefault="00234968">
      <w:pPr>
        <w:spacing w:line="360" w:lineRule="auto"/>
      </w:pPr>
    </w:p>
    <w:p w:rsidR="00234968" w:rsidRDefault="00234968">
      <w:pPr>
        <w:spacing w:line="360" w:lineRule="auto"/>
      </w:pPr>
    </w:p>
    <w:p w:rsidR="00234968" w:rsidRDefault="00234968">
      <w:pPr>
        <w:spacing w:line="360" w:lineRule="auto"/>
      </w:pPr>
    </w:p>
    <w:p w:rsidR="00234968" w:rsidRDefault="0006779C">
      <w:pPr>
        <w:spacing w:line="360" w:lineRule="auto"/>
      </w:pPr>
      <w:r>
        <w:rPr>
          <w:rFonts w:hint="eastAsia"/>
        </w:rPr>
        <w:t>项目</w:t>
      </w:r>
      <w:r>
        <w:t>名称</w:t>
      </w:r>
      <w:r>
        <w:rPr>
          <w:rFonts w:hint="eastAsia"/>
        </w:rPr>
        <w:t>：</w:t>
      </w:r>
    </w:p>
    <w:p w:rsidR="00234968" w:rsidRDefault="0006779C">
      <w:pPr>
        <w:spacing w:line="360" w:lineRule="auto"/>
        <w:rPr>
          <w:rFonts w:ascii="宋体" w:hAnsi="宋体"/>
          <w:szCs w:val="21"/>
        </w:rPr>
      </w:pPr>
      <w:r>
        <w:rPr>
          <w:rFonts w:ascii="宋体" w:hAnsi="宋体"/>
          <w:szCs w:val="21"/>
        </w:rPr>
        <w:t>委托方</w:t>
      </w:r>
      <w:r>
        <w:rPr>
          <w:rFonts w:ascii="宋体" w:hAnsi="宋体" w:hint="eastAsia"/>
          <w:szCs w:val="21"/>
        </w:rPr>
        <w:t>（甲方）</w:t>
      </w:r>
      <w:r>
        <w:rPr>
          <w:rFonts w:ascii="宋体" w:hAnsi="宋体"/>
          <w:szCs w:val="21"/>
        </w:rPr>
        <w:t>：</w:t>
      </w:r>
    </w:p>
    <w:p w:rsidR="00234968" w:rsidRDefault="0006779C">
      <w:pPr>
        <w:spacing w:line="360" w:lineRule="auto"/>
      </w:pPr>
      <w:r>
        <w:rPr>
          <w:rFonts w:ascii="宋体" w:hAnsi="宋体" w:hint="eastAsia"/>
          <w:szCs w:val="21"/>
        </w:rPr>
        <w:t>承接</w:t>
      </w:r>
      <w:r>
        <w:rPr>
          <w:rFonts w:ascii="宋体" w:hAnsi="宋体"/>
          <w:szCs w:val="21"/>
        </w:rPr>
        <w:t>方</w:t>
      </w:r>
      <w:r>
        <w:rPr>
          <w:rFonts w:ascii="宋体" w:hAnsi="宋体" w:hint="eastAsia"/>
          <w:szCs w:val="21"/>
        </w:rPr>
        <w:t>（乙方）</w:t>
      </w:r>
      <w:r>
        <w:rPr>
          <w:rFonts w:ascii="宋体" w:hAnsi="宋体"/>
          <w:szCs w:val="21"/>
        </w:rPr>
        <w:t>：</w:t>
      </w:r>
    </w:p>
    <w:p w:rsidR="00234968" w:rsidRDefault="0006779C">
      <w:pPr>
        <w:spacing w:line="360" w:lineRule="auto"/>
      </w:pPr>
      <w:r>
        <w:rPr>
          <w:rFonts w:hint="eastAsia"/>
        </w:rPr>
        <w:t>签订时间：</w:t>
      </w:r>
    </w:p>
    <w:p w:rsidR="00234968" w:rsidRDefault="0006779C">
      <w:pPr>
        <w:spacing w:line="360" w:lineRule="auto"/>
      </w:pPr>
      <w:r>
        <w:rPr>
          <w:rFonts w:hint="eastAsia"/>
        </w:rPr>
        <w:t>签订地点：</w:t>
      </w:r>
    </w:p>
    <w:p w:rsidR="00234968" w:rsidRDefault="0006779C">
      <w:pPr>
        <w:widowControl/>
        <w:snapToGrid w:val="0"/>
        <w:spacing w:line="360" w:lineRule="auto"/>
        <w:ind w:firstLineChars="200" w:firstLine="420"/>
        <w:rPr>
          <w:rFonts w:ascii="宋体" w:hAnsi="宋体" w:cs="宋体"/>
          <w:szCs w:val="21"/>
        </w:rPr>
      </w:pPr>
      <w:r>
        <w:br w:type="page"/>
      </w:r>
      <w:r>
        <w:rPr>
          <w:rFonts w:ascii="宋体" w:hAnsi="宋体" w:hint="eastAsia"/>
          <w:szCs w:val="21"/>
        </w:rPr>
        <w:lastRenderedPageBreak/>
        <w:t xml:space="preserve">甲方名称：                            乙方名称：  </w:t>
      </w:r>
    </w:p>
    <w:p w:rsidR="00234968" w:rsidRDefault="0006779C">
      <w:pPr>
        <w:spacing w:line="360" w:lineRule="auto"/>
        <w:ind w:firstLineChars="200" w:firstLine="420"/>
        <w:rPr>
          <w:rFonts w:ascii="宋体" w:hAnsi="宋体"/>
          <w:szCs w:val="21"/>
        </w:rPr>
      </w:pPr>
      <w:r>
        <w:rPr>
          <w:rFonts w:ascii="宋体" w:hAnsi="宋体" w:hint="eastAsia"/>
          <w:szCs w:val="21"/>
        </w:rPr>
        <w:t xml:space="preserve">地址：                                地址： </w:t>
      </w:r>
    </w:p>
    <w:p w:rsidR="00234968" w:rsidRDefault="0006779C">
      <w:pPr>
        <w:spacing w:line="360" w:lineRule="auto"/>
        <w:ind w:firstLineChars="200" w:firstLine="420"/>
        <w:rPr>
          <w:rFonts w:ascii="宋体" w:hAnsi="宋体"/>
          <w:szCs w:val="21"/>
        </w:rPr>
      </w:pPr>
      <w:r>
        <w:rPr>
          <w:rFonts w:ascii="宋体" w:hAnsi="宋体" w:hint="eastAsia"/>
          <w:szCs w:val="21"/>
        </w:rPr>
        <w:t xml:space="preserve">邮编：                                邮编： </w:t>
      </w:r>
    </w:p>
    <w:p w:rsidR="00234968" w:rsidRDefault="0006779C">
      <w:pPr>
        <w:spacing w:line="360" w:lineRule="auto"/>
        <w:ind w:firstLineChars="200" w:firstLine="420"/>
        <w:rPr>
          <w:rFonts w:ascii="宋体" w:hAnsi="宋体"/>
          <w:szCs w:val="21"/>
        </w:rPr>
      </w:pPr>
      <w:r>
        <w:rPr>
          <w:rFonts w:ascii="宋体" w:hAnsi="宋体" w:hint="eastAsia"/>
          <w:szCs w:val="21"/>
        </w:rPr>
        <w:t xml:space="preserve">法定代表人：                          法定代表人： </w:t>
      </w:r>
    </w:p>
    <w:p w:rsidR="00234968" w:rsidRDefault="0006779C">
      <w:pPr>
        <w:spacing w:line="360" w:lineRule="auto"/>
        <w:ind w:firstLineChars="200" w:firstLine="420"/>
        <w:rPr>
          <w:rFonts w:ascii="宋体" w:hAnsi="宋体"/>
          <w:szCs w:val="21"/>
        </w:rPr>
      </w:pPr>
      <w:r>
        <w:rPr>
          <w:rFonts w:ascii="宋体" w:hAnsi="宋体" w:hint="eastAsia"/>
          <w:szCs w:val="21"/>
        </w:rPr>
        <w:t xml:space="preserve">联系人：                              联系人： </w:t>
      </w:r>
    </w:p>
    <w:p w:rsidR="00234968" w:rsidRDefault="0006779C">
      <w:pPr>
        <w:spacing w:line="360" w:lineRule="auto"/>
        <w:ind w:firstLineChars="200" w:firstLine="420"/>
        <w:rPr>
          <w:rFonts w:ascii="宋体" w:hAnsi="宋体"/>
          <w:szCs w:val="21"/>
        </w:rPr>
      </w:pPr>
      <w:r>
        <w:rPr>
          <w:rFonts w:ascii="宋体" w:hAnsi="宋体" w:hint="eastAsia"/>
          <w:szCs w:val="21"/>
        </w:rPr>
        <w:t xml:space="preserve">电话：                                电话： </w:t>
      </w:r>
    </w:p>
    <w:p w:rsidR="00234968" w:rsidRDefault="0006779C">
      <w:pPr>
        <w:spacing w:line="360" w:lineRule="auto"/>
        <w:ind w:firstLineChars="200" w:firstLine="420"/>
        <w:rPr>
          <w:rFonts w:ascii="宋体" w:hAnsi="宋体"/>
          <w:szCs w:val="21"/>
        </w:rPr>
      </w:pPr>
      <w:r>
        <w:rPr>
          <w:rFonts w:ascii="宋体" w:hAnsi="宋体" w:hint="eastAsia"/>
          <w:szCs w:val="21"/>
        </w:rPr>
        <w:t xml:space="preserve">传真：                                传真： </w:t>
      </w:r>
    </w:p>
    <w:p w:rsidR="00234968" w:rsidRDefault="00234968">
      <w:pPr>
        <w:spacing w:line="360" w:lineRule="auto"/>
        <w:rPr>
          <w:rFonts w:ascii="宋体" w:hAnsi="宋体"/>
        </w:rPr>
      </w:pPr>
    </w:p>
    <w:p w:rsidR="00234968" w:rsidRDefault="0006779C">
      <w:pPr>
        <w:spacing w:line="360" w:lineRule="auto"/>
        <w:ind w:firstLine="420"/>
        <w:rPr>
          <w:rFonts w:ascii="宋体" w:hAnsi="宋体"/>
          <w:szCs w:val="21"/>
        </w:rPr>
      </w:pPr>
      <w:r>
        <w:rPr>
          <w:rFonts w:ascii="宋体" w:hAnsi="宋体" w:hint="eastAsia"/>
          <w:szCs w:val="21"/>
        </w:rPr>
        <w:t>在深圳海关信息中心网络信息点及低端网络维护项目（项目编号：</w:t>
      </w:r>
      <w:r>
        <w:rPr>
          <w:rFonts w:ascii="宋体" w:hAnsi="宋体"/>
          <w:szCs w:val="21"/>
        </w:rPr>
        <w:t>SZGX2022042-SZHG-003</w:t>
      </w:r>
      <w:r>
        <w:rPr>
          <w:rFonts w:ascii="宋体" w:hAnsi="宋体" w:hint="eastAsia"/>
          <w:szCs w:val="21"/>
        </w:rPr>
        <w:t>）中，乙方为甲方就深圳海关信息中心网络信息点及低端网络维护项目提供新敷设400个网络信息点、低端网络维护服务、网络维护工程师驻场技术支持的服务，并取得相应的报酬。双方经过平等协商，在真实、充分地表达各自意愿的基础上，根据《中华人民共和国民法典》的规定，达成如下协议，并由双方共同恪守。</w:t>
      </w:r>
    </w:p>
    <w:p w:rsidR="00234968" w:rsidRDefault="0006779C">
      <w:pPr>
        <w:spacing w:line="360" w:lineRule="auto"/>
        <w:ind w:firstLine="420"/>
        <w:rPr>
          <w:rFonts w:ascii="宋体" w:hAnsi="宋体"/>
          <w:szCs w:val="21"/>
        </w:rPr>
      </w:pPr>
      <w:r>
        <w:rPr>
          <w:rFonts w:ascii="宋体" w:hAnsi="宋体" w:cs="宋体" w:hint="eastAsia"/>
          <w:szCs w:val="21"/>
        </w:rPr>
        <w:t>甲方__乙方 双方协商一致，签订本合同。</w:t>
      </w:r>
    </w:p>
    <w:p w:rsidR="00234968" w:rsidRDefault="0006779C">
      <w:pPr>
        <w:spacing w:line="360" w:lineRule="auto"/>
        <w:ind w:firstLine="420"/>
        <w:rPr>
          <w:rFonts w:ascii="宋体" w:hAnsi="宋体" w:cs="宋体"/>
          <w:b/>
          <w:szCs w:val="21"/>
        </w:rPr>
      </w:pPr>
      <w:r>
        <w:rPr>
          <w:rFonts w:ascii="宋体" w:hAnsi="宋体" w:cs="宋体" w:hint="eastAsia"/>
          <w:b/>
          <w:szCs w:val="21"/>
        </w:rPr>
        <w:t>第一部分 基本情况</w:t>
      </w:r>
    </w:p>
    <w:p w:rsidR="00234968" w:rsidRDefault="0006779C">
      <w:pPr>
        <w:spacing w:line="360" w:lineRule="auto"/>
        <w:ind w:firstLine="420"/>
        <w:rPr>
          <w:rFonts w:ascii="宋体" w:hAnsi="宋体" w:cs="宋体"/>
          <w:szCs w:val="21"/>
        </w:rPr>
      </w:pPr>
      <w:r>
        <w:rPr>
          <w:rFonts w:ascii="宋体" w:hAnsi="宋体" w:cs="宋体" w:hint="eastAsia"/>
          <w:szCs w:val="21"/>
        </w:rPr>
        <w:t>一、合同标的如下：</w:t>
      </w:r>
    </w:p>
    <w:p w:rsidR="00234968" w:rsidRDefault="0006779C">
      <w:pPr>
        <w:spacing w:line="360" w:lineRule="auto"/>
        <w:ind w:firstLineChars="200"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项目名称：深圳海关信息中心网络信息点及低端网络维护项目（项目编号：       ）</w:t>
      </w:r>
    </w:p>
    <w:p w:rsidR="00234968" w:rsidRDefault="0006779C">
      <w:pPr>
        <w:spacing w:line="360" w:lineRule="auto"/>
        <w:ind w:firstLineChars="200"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建设单位：</w:t>
      </w:r>
    </w:p>
    <w:p w:rsidR="00234968" w:rsidRDefault="0006779C">
      <w:pPr>
        <w:spacing w:line="360" w:lineRule="auto"/>
        <w:ind w:firstLineChars="200" w:firstLine="420"/>
        <w:rPr>
          <w:rFonts w:ascii="宋体" w:hAnsi="宋体" w:cs="宋体"/>
          <w:szCs w:val="21"/>
        </w:rPr>
      </w:pPr>
      <w:r>
        <w:rPr>
          <w:rFonts w:ascii="宋体" w:hAnsi="宋体" w:cs="宋体" w:hint="eastAsia"/>
          <w:szCs w:val="21"/>
        </w:rPr>
        <w:t>3</w:t>
      </w:r>
      <w:r>
        <w:rPr>
          <w:rFonts w:ascii="宋体" w:cs="宋体" w:hint="eastAsia"/>
          <w:kern w:val="0"/>
        </w:rPr>
        <w:t>．</w:t>
      </w:r>
      <w:r>
        <w:rPr>
          <w:rFonts w:ascii="宋体" w:hAnsi="宋体" w:cs="宋体" w:hint="eastAsia"/>
          <w:szCs w:val="21"/>
        </w:rPr>
        <w:t>项目实施地点：深圳海关指定地点</w:t>
      </w:r>
    </w:p>
    <w:p w:rsidR="00234968" w:rsidRDefault="0006779C">
      <w:pPr>
        <w:spacing w:line="360" w:lineRule="auto"/>
        <w:ind w:firstLineChars="200" w:firstLine="420"/>
        <w:rPr>
          <w:rFonts w:ascii="宋体" w:hAnsi="宋体" w:cs="宋体"/>
          <w:szCs w:val="21"/>
        </w:rPr>
      </w:pPr>
      <w:r>
        <w:rPr>
          <w:rFonts w:ascii="宋体" w:hAnsi="宋体" w:cs="宋体" w:hint="eastAsia"/>
          <w:szCs w:val="21"/>
        </w:rPr>
        <w:t>4</w:t>
      </w:r>
      <w:r>
        <w:rPr>
          <w:rFonts w:ascii="宋体" w:cs="宋体" w:hint="eastAsia"/>
          <w:kern w:val="0"/>
        </w:rPr>
        <w:t>．</w:t>
      </w:r>
      <w:r>
        <w:rPr>
          <w:rFonts w:ascii="宋体" w:hAnsi="宋体" w:cs="宋体" w:hint="eastAsia"/>
          <w:szCs w:val="21"/>
        </w:rPr>
        <w:t>合同总价：人民币元整（¥）</w:t>
      </w:r>
    </w:p>
    <w:p w:rsidR="00234968" w:rsidRDefault="0006779C">
      <w:pPr>
        <w:spacing w:line="360" w:lineRule="auto"/>
        <w:ind w:firstLineChars="200" w:firstLine="420"/>
        <w:rPr>
          <w:rFonts w:ascii="宋体" w:hAnsi="宋体" w:cs="宋体"/>
          <w:szCs w:val="21"/>
        </w:rPr>
      </w:pPr>
      <w:r>
        <w:rPr>
          <w:rFonts w:ascii="宋体" w:hAnsi="宋体" w:cs="宋体" w:hint="eastAsia"/>
          <w:szCs w:val="21"/>
        </w:rPr>
        <w:t>5</w:t>
      </w:r>
      <w:r>
        <w:rPr>
          <w:rFonts w:ascii="宋体" w:cs="宋体" w:hint="eastAsia"/>
          <w:kern w:val="0"/>
        </w:rPr>
        <w:t>．</w:t>
      </w:r>
      <w:r>
        <w:rPr>
          <w:rFonts w:ascii="宋体" w:hAnsi="宋体" w:cs="宋体" w:hint="eastAsia"/>
          <w:szCs w:val="21"/>
        </w:rPr>
        <w:t>服务目标：合同签订之日起1年。合同服务期满后，采购人可根据中标人履约情况和服务质量确定合同期限是否延长，但最长不超过3年。</w:t>
      </w:r>
    </w:p>
    <w:p w:rsidR="00234968" w:rsidRDefault="0006779C">
      <w:pPr>
        <w:spacing w:line="360" w:lineRule="auto"/>
        <w:ind w:firstLineChars="200" w:firstLine="420"/>
        <w:rPr>
          <w:rFonts w:ascii="宋体" w:hAnsi="宋体" w:cs="宋体"/>
          <w:szCs w:val="21"/>
        </w:rPr>
      </w:pPr>
      <w:r>
        <w:rPr>
          <w:rFonts w:ascii="宋体" w:hAnsi="宋体" w:cs="宋体" w:hint="eastAsia"/>
          <w:szCs w:val="21"/>
        </w:rPr>
        <w:t>6</w:t>
      </w:r>
      <w:r>
        <w:rPr>
          <w:rFonts w:ascii="宋体" w:cs="宋体" w:hint="eastAsia"/>
          <w:kern w:val="0"/>
        </w:rPr>
        <w:t>．</w:t>
      </w:r>
      <w:r>
        <w:rPr>
          <w:rFonts w:ascii="宋体" w:hAnsi="宋体" w:cs="宋体" w:hint="eastAsia"/>
          <w:szCs w:val="21"/>
        </w:rPr>
        <w:t>服务内容：本项目服务期为自合同签订之日起一年，共包括三项服务内容：三项服务内容：新敷设400个网络信息点、低端网络维护服务、网络维护工程师驻场技术支持。</w:t>
      </w:r>
    </w:p>
    <w:p w:rsidR="00234968" w:rsidRDefault="0006779C">
      <w:pPr>
        <w:spacing w:line="360" w:lineRule="auto"/>
        <w:ind w:firstLineChars="200" w:firstLine="420"/>
        <w:rPr>
          <w:rFonts w:ascii="宋体" w:hAnsi="宋体" w:cs="宋体"/>
          <w:szCs w:val="21"/>
        </w:rPr>
      </w:pPr>
      <w:r>
        <w:rPr>
          <w:rFonts w:ascii="宋体" w:hAnsi="宋体" w:cs="宋体" w:hint="eastAsia"/>
          <w:szCs w:val="21"/>
        </w:rPr>
        <w:t>7</w:t>
      </w:r>
      <w:r>
        <w:rPr>
          <w:rFonts w:ascii="宋体" w:cs="宋体" w:hint="eastAsia"/>
          <w:kern w:val="0"/>
        </w:rPr>
        <w:t>．</w:t>
      </w:r>
      <w:r>
        <w:rPr>
          <w:rFonts w:ascii="宋体" w:hAnsi="宋体" w:cs="宋体" w:hint="eastAsia"/>
          <w:szCs w:val="21"/>
        </w:rPr>
        <w:t>服务方式：现场维护与驻场技术服务</w:t>
      </w:r>
    </w:p>
    <w:p w:rsidR="00234968" w:rsidRDefault="0006779C">
      <w:pPr>
        <w:spacing w:line="360" w:lineRule="auto"/>
        <w:ind w:firstLineChars="200" w:firstLine="420"/>
        <w:rPr>
          <w:rFonts w:ascii="宋体" w:hAnsi="宋体" w:cs="宋体"/>
          <w:szCs w:val="21"/>
        </w:rPr>
      </w:pPr>
      <w:r>
        <w:rPr>
          <w:rFonts w:ascii="宋体" w:hAnsi="宋体" w:cs="宋体" w:hint="eastAsia"/>
          <w:szCs w:val="21"/>
        </w:rPr>
        <w:t>8</w:t>
      </w:r>
      <w:r>
        <w:rPr>
          <w:rFonts w:ascii="宋体" w:cs="宋体" w:hint="eastAsia"/>
          <w:kern w:val="0"/>
        </w:rPr>
        <w:t>．</w:t>
      </w:r>
      <w:r>
        <w:rPr>
          <w:rFonts w:ascii="宋体" w:hAnsi="宋体" w:cs="宋体" w:hint="eastAsia"/>
          <w:szCs w:val="21"/>
        </w:rPr>
        <w:t>服务质量要求：实现合同规定的各项要求并达到验收合格标准。</w:t>
      </w:r>
    </w:p>
    <w:p w:rsidR="00234968" w:rsidRDefault="0006779C">
      <w:pPr>
        <w:spacing w:line="360" w:lineRule="auto"/>
        <w:ind w:firstLine="420"/>
        <w:rPr>
          <w:rFonts w:ascii="宋体" w:hAnsi="宋体" w:cs="宋体"/>
          <w:szCs w:val="21"/>
        </w:rPr>
      </w:pPr>
      <w:r>
        <w:rPr>
          <w:rFonts w:ascii="宋体" w:hAnsi="宋体" w:cs="宋体" w:hint="eastAsia"/>
          <w:szCs w:val="21"/>
        </w:rPr>
        <w:t>二、本合同中的有关词语含义与本合同第二部分《标准条件》中赋予它们的定义相同。</w:t>
      </w:r>
    </w:p>
    <w:p w:rsidR="00234968" w:rsidRDefault="0006779C">
      <w:pPr>
        <w:spacing w:line="360" w:lineRule="auto"/>
        <w:ind w:firstLineChars="200" w:firstLine="420"/>
        <w:rPr>
          <w:rFonts w:ascii="宋体" w:hAnsi="宋体" w:cs="宋体"/>
          <w:szCs w:val="21"/>
        </w:rPr>
      </w:pPr>
      <w:r>
        <w:rPr>
          <w:rFonts w:ascii="宋体" w:hAnsi="宋体" w:cs="宋体" w:hint="eastAsia"/>
          <w:szCs w:val="21"/>
        </w:rPr>
        <w:t>三、与履行本合同有关的下列文件，为本合同的组成部分，下述文件互相补充和解释，如有不明确或不一致之处，以合同约定次序在先者为准：</w:t>
      </w:r>
    </w:p>
    <w:p w:rsidR="00234968" w:rsidRDefault="0006779C">
      <w:pPr>
        <w:spacing w:line="360" w:lineRule="auto"/>
        <w:ind w:firstLineChars="200" w:firstLine="420"/>
        <w:rPr>
          <w:rFonts w:ascii="宋体" w:hAnsi="宋体" w:cs="宋体"/>
          <w:szCs w:val="21"/>
        </w:rPr>
      </w:pPr>
      <w:r>
        <w:rPr>
          <w:rFonts w:ascii="宋体" w:hAnsi="宋体" w:cs="宋体" w:hint="eastAsia"/>
          <w:szCs w:val="21"/>
        </w:rPr>
        <w:lastRenderedPageBreak/>
        <w:t>1</w:t>
      </w:r>
      <w:r>
        <w:rPr>
          <w:rFonts w:ascii="宋体" w:cs="宋体" w:hint="eastAsia"/>
          <w:kern w:val="0"/>
        </w:rPr>
        <w:t>．</w:t>
      </w:r>
      <w:r>
        <w:rPr>
          <w:rFonts w:ascii="宋体" w:hAnsi="宋体" w:cs="宋体" w:hint="eastAsia"/>
          <w:szCs w:val="21"/>
        </w:rPr>
        <w:t>本采购合同；</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中标通知书；</w:t>
      </w:r>
    </w:p>
    <w:p w:rsidR="00234968" w:rsidRDefault="0006779C">
      <w:pPr>
        <w:spacing w:line="360" w:lineRule="auto"/>
        <w:ind w:firstLine="420"/>
        <w:rPr>
          <w:rFonts w:ascii="宋体" w:hAnsi="宋体" w:cs="宋体"/>
          <w:szCs w:val="21"/>
        </w:rPr>
      </w:pPr>
      <w:r>
        <w:rPr>
          <w:rFonts w:ascii="宋体" w:hAnsi="宋体" w:cs="宋体" w:hint="eastAsia"/>
          <w:szCs w:val="21"/>
        </w:rPr>
        <w:t>3</w:t>
      </w:r>
      <w:r>
        <w:rPr>
          <w:rFonts w:ascii="宋体" w:cs="宋体" w:hint="eastAsia"/>
          <w:kern w:val="0"/>
        </w:rPr>
        <w:t>．</w:t>
      </w:r>
      <w:r>
        <w:rPr>
          <w:rFonts w:ascii="宋体" w:hAnsi="宋体" w:cs="宋体" w:hint="eastAsia"/>
          <w:szCs w:val="21"/>
        </w:rPr>
        <w:t>招标文件及其附件（含澄清文件以及补充通知等）；</w:t>
      </w:r>
    </w:p>
    <w:p w:rsidR="00234968" w:rsidRDefault="0006779C">
      <w:pPr>
        <w:spacing w:line="360" w:lineRule="auto"/>
        <w:ind w:firstLine="420"/>
        <w:rPr>
          <w:rFonts w:ascii="宋体" w:hAnsi="宋体" w:cs="宋体"/>
          <w:szCs w:val="21"/>
        </w:rPr>
      </w:pPr>
      <w:r>
        <w:rPr>
          <w:rFonts w:ascii="宋体" w:hAnsi="宋体" w:cs="宋体" w:hint="eastAsia"/>
          <w:szCs w:val="21"/>
        </w:rPr>
        <w:t>4</w:t>
      </w:r>
      <w:r>
        <w:rPr>
          <w:rFonts w:ascii="宋体" w:cs="宋体" w:hint="eastAsia"/>
          <w:kern w:val="0"/>
        </w:rPr>
        <w:t>．</w:t>
      </w:r>
      <w:r>
        <w:rPr>
          <w:rFonts w:ascii="宋体" w:hAnsi="宋体" w:cs="宋体" w:hint="eastAsia"/>
          <w:szCs w:val="21"/>
        </w:rPr>
        <w:t>投标文件及其附件（含澄清文件）；</w:t>
      </w:r>
    </w:p>
    <w:p w:rsidR="00234968" w:rsidRDefault="0006779C">
      <w:pPr>
        <w:spacing w:line="360" w:lineRule="auto"/>
        <w:ind w:firstLine="420"/>
        <w:rPr>
          <w:rFonts w:ascii="宋体" w:hAnsi="宋体" w:cs="宋体"/>
          <w:szCs w:val="21"/>
        </w:rPr>
      </w:pPr>
      <w:r>
        <w:rPr>
          <w:rFonts w:ascii="宋体" w:hAnsi="宋体" w:cs="宋体" w:hint="eastAsia"/>
          <w:szCs w:val="21"/>
        </w:rPr>
        <w:t>5</w:t>
      </w:r>
      <w:r>
        <w:rPr>
          <w:rFonts w:ascii="宋体" w:cs="宋体" w:hint="eastAsia"/>
          <w:kern w:val="0"/>
        </w:rPr>
        <w:t>．</w:t>
      </w:r>
      <w:r>
        <w:rPr>
          <w:rFonts w:ascii="宋体" w:hAnsi="宋体" w:cs="宋体" w:hint="eastAsia"/>
          <w:szCs w:val="21"/>
        </w:rPr>
        <w:t>技术规范。</w:t>
      </w:r>
    </w:p>
    <w:p w:rsidR="00234968" w:rsidRDefault="0006779C">
      <w:pPr>
        <w:spacing w:line="360" w:lineRule="auto"/>
        <w:ind w:firstLine="420"/>
        <w:rPr>
          <w:rFonts w:ascii="宋体" w:hAnsi="宋体" w:cs="宋体"/>
          <w:szCs w:val="21"/>
        </w:rPr>
      </w:pPr>
      <w:r>
        <w:rPr>
          <w:rFonts w:ascii="宋体" w:hAnsi="宋体" w:cs="宋体" w:hint="eastAsia"/>
          <w:szCs w:val="21"/>
        </w:rPr>
        <w:t xml:space="preserve">四、本合同自双方法定代表人或者授权签字人签字并加盖公章之日起生效。 </w:t>
      </w:r>
    </w:p>
    <w:p w:rsidR="00234968" w:rsidRDefault="0006779C">
      <w:pPr>
        <w:spacing w:line="360" w:lineRule="auto"/>
        <w:ind w:firstLine="420"/>
        <w:rPr>
          <w:rFonts w:ascii="宋体" w:hAnsi="宋体" w:cs="宋体"/>
          <w:szCs w:val="21"/>
        </w:rPr>
      </w:pPr>
      <w:r>
        <w:rPr>
          <w:rFonts w:ascii="宋体" w:hAnsi="宋体" w:cs="宋体" w:hint="eastAsia"/>
          <w:szCs w:val="21"/>
        </w:rPr>
        <w:t>五、本合同共页，一式份。甲方执份，乙方执份。附件为主合同的一部分，具有同等法律效力。附件与主合同内容不一致的，以主合同为准。</w:t>
      </w:r>
    </w:p>
    <w:p w:rsidR="00234968" w:rsidRDefault="0006779C">
      <w:pPr>
        <w:spacing w:line="360" w:lineRule="auto"/>
        <w:ind w:firstLine="420"/>
        <w:rPr>
          <w:rFonts w:ascii="宋体" w:hAnsi="宋体" w:cs="宋体"/>
          <w:b/>
          <w:szCs w:val="21"/>
        </w:rPr>
      </w:pPr>
      <w:bookmarkStart w:id="141" w:name="_Toc429385595"/>
      <w:r>
        <w:rPr>
          <w:rFonts w:ascii="宋体" w:hAnsi="宋体" w:cs="宋体" w:hint="eastAsia"/>
          <w:b/>
          <w:szCs w:val="21"/>
        </w:rPr>
        <w:t>第二部分  标准条件</w:t>
      </w:r>
      <w:bookmarkEnd w:id="141"/>
    </w:p>
    <w:p w:rsidR="00234968" w:rsidRDefault="0006779C">
      <w:pPr>
        <w:numPr>
          <w:ilvl w:val="0"/>
          <w:numId w:val="2"/>
        </w:numPr>
        <w:tabs>
          <w:tab w:val="left" w:pos="0"/>
        </w:tabs>
        <w:spacing w:line="360" w:lineRule="auto"/>
        <w:rPr>
          <w:rFonts w:ascii="宋体" w:hAnsi="宋体" w:cs="宋体"/>
          <w:szCs w:val="21"/>
        </w:rPr>
      </w:pPr>
      <w:bookmarkStart w:id="142" w:name="_Toc429385596"/>
      <w:bookmarkStart w:id="143" w:name="_Toc480562010"/>
      <w:bookmarkStart w:id="144" w:name="_Toc382308914"/>
      <w:bookmarkStart w:id="145" w:name="_Toc374788775"/>
      <w:bookmarkStart w:id="146" w:name="_Toc374628885"/>
      <w:r>
        <w:rPr>
          <w:rFonts w:ascii="宋体" w:hAnsi="宋体" w:cs="宋体" w:hint="eastAsia"/>
          <w:szCs w:val="21"/>
        </w:rPr>
        <w:t>合同名词</w:t>
      </w:r>
      <w:bookmarkEnd w:id="142"/>
      <w:bookmarkEnd w:id="143"/>
      <w:bookmarkEnd w:id="144"/>
    </w:p>
    <w:p w:rsidR="00234968" w:rsidRDefault="0006779C">
      <w:pPr>
        <w:spacing w:line="360" w:lineRule="auto"/>
        <w:ind w:firstLine="420"/>
        <w:rPr>
          <w:rFonts w:ascii="宋体" w:hAnsi="宋体" w:cs="宋体"/>
          <w:szCs w:val="21"/>
        </w:rPr>
      </w:pPr>
      <w:bookmarkStart w:id="147" w:name="_Toc417931805"/>
      <w:r>
        <w:rPr>
          <w:rFonts w:ascii="宋体" w:hAnsi="宋体" w:cs="宋体" w:hint="eastAsia"/>
          <w:szCs w:val="21"/>
        </w:rPr>
        <w:t>下列名词和用语，除上下文另有规定外，有如下含义：</w:t>
      </w:r>
      <w:bookmarkEnd w:id="145"/>
      <w:bookmarkEnd w:id="146"/>
      <w:bookmarkEnd w:id="147"/>
    </w:p>
    <w:p w:rsidR="00234968" w:rsidRDefault="0006779C">
      <w:pPr>
        <w:spacing w:line="360" w:lineRule="auto"/>
        <w:ind w:firstLine="420"/>
        <w:rPr>
          <w:rFonts w:ascii="宋体" w:hAnsi="宋体" w:cs="宋体"/>
          <w:szCs w:val="21"/>
        </w:rPr>
      </w:pPr>
      <w:r>
        <w:rPr>
          <w:rFonts w:ascii="宋体" w:hAnsi="宋体" w:cs="宋体" w:hint="eastAsia"/>
          <w:szCs w:val="21"/>
        </w:rPr>
        <w:t>“项目”是指深圳海关信息中心网络信息点及低端网络维护项目。</w:t>
      </w:r>
    </w:p>
    <w:p w:rsidR="00234968" w:rsidRDefault="0006779C">
      <w:pPr>
        <w:tabs>
          <w:tab w:val="left" w:pos="0"/>
        </w:tabs>
        <w:spacing w:line="360" w:lineRule="auto"/>
        <w:ind w:firstLine="420"/>
        <w:rPr>
          <w:rFonts w:ascii="宋体" w:hAnsi="宋体" w:cs="宋体"/>
          <w:b/>
          <w:szCs w:val="21"/>
        </w:rPr>
      </w:pPr>
      <w:bookmarkStart w:id="148" w:name="_Toc429385597"/>
      <w:bookmarkStart w:id="149" w:name="_Toc480562011"/>
      <w:r>
        <w:rPr>
          <w:rFonts w:ascii="宋体" w:hAnsi="宋体" w:cs="宋体" w:hint="eastAsia"/>
          <w:b/>
          <w:szCs w:val="21"/>
        </w:rPr>
        <w:t>第二条 甲方的权利和义务</w:t>
      </w:r>
      <w:bookmarkEnd w:id="148"/>
      <w:bookmarkEnd w:id="149"/>
    </w:p>
    <w:p w:rsidR="00234968" w:rsidRDefault="0006779C">
      <w:pPr>
        <w:spacing w:line="360" w:lineRule="auto"/>
        <w:ind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甲方有权要求乙方按本合同约定及时提供服务。甲方对服务的工作成果进行评估和确认，提出修改意见。</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甲方对服务成果拥有所有权及全部、完整的知识产权（包括但不限于著作权、专利权、商标权以及知识产权申请权等）。</w:t>
      </w:r>
    </w:p>
    <w:p w:rsidR="00234968" w:rsidRDefault="0006779C">
      <w:pPr>
        <w:spacing w:line="360" w:lineRule="auto"/>
        <w:ind w:firstLine="420"/>
        <w:rPr>
          <w:rFonts w:ascii="宋体" w:hAnsi="宋体" w:cs="宋体"/>
          <w:szCs w:val="21"/>
        </w:rPr>
      </w:pPr>
      <w:r>
        <w:rPr>
          <w:rFonts w:ascii="宋体" w:hAnsi="宋体" w:cs="宋体" w:hint="eastAsia"/>
          <w:szCs w:val="21"/>
        </w:rPr>
        <w:t>3</w:t>
      </w:r>
      <w:r>
        <w:rPr>
          <w:rFonts w:ascii="宋体" w:cs="宋体" w:hint="eastAsia"/>
          <w:kern w:val="0"/>
        </w:rPr>
        <w:t>．</w:t>
      </w:r>
      <w:r>
        <w:rPr>
          <w:rFonts w:ascii="宋体" w:hAnsi="宋体" w:cs="宋体" w:hint="eastAsia"/>
          <w:szCs w:val="21"/>
        </w:rPr>
        <w:t>如果乙方不能按照本合同的要求履行义务，委托方以书面形式通知乙方，乙方应在 5 个工作日内予以补正和改进，如果乙方在规定的期限内未能补正和改进，甲方有权中止支付，直至乙方能够按照本合同规定的内容履行义务。若乙方的补正和改进在 30 个工作日内仍无法达到合同要求，甲方有权按第九条违约责任处理。</w:t>
      </w:r>
    </w:p>
    <w:p w:rsidR="00234968" w:rsidRDefault="0006779C">
      <w:pPr>
        <w:spacing w:line="360" w:lineRule="auto"/>
        <w:ind w:firstLine="420"/>
        <w:rPr>
          <w:rFonts w:ascii="宋体" w:hAnsi="宋体" w:cs="宋体"/>
          <w:szCs w:val="21"/>
        </w:rPr>
      </w:pPr>
      <w:r>
        <w:rPr>
          <w:rFonts w:ascii="宋体" w:hAnsi="宋体" w:cs="宋体" w:hint="eastAsia"/>
          <w:szCs w:val="21"/>
        </w:rPr>
        <w:t>4</w:t>
      </w:r>
      <w:r>
        <w:rPr>
          <w:rFonts w:ascii="宋体" w:cs="宋体" w:hint="eastAsia"/>
          <w:kern w:val="0"/>
        </w:rPr>
        <w:t>．</w:t>
      </w:r>
      <w:r>
        <w:rPr>
          <w:rFonts w:ascii="宋体" w:hAnsi="宋体" w:cs="宋体" w:hint="eastAsia"/>
          <w:szCs w:val="21"/>
        </w:rPr>
        <w:t>甲方应当在项目实施过程中向乙方提供下列工作条件和协作事项：。</w:t>
      </w:r>
    </w:p>
    <w:p w:rsidR="00234968" w:rsidRDefault="0006779C">
      <w:pPr>
        <w:spacing w:line="360" w:lineRule="auto"/>
        <w:ind w:firstLine="420"/>
        <w:rPr>
          <w:rFonts w:ascii="宋体" w:hAnsi="宋体" w:cs="宋体"/>
          <w:szCs w:val="21"/>
        </w:rPr>
      </w:pPr>
      <w:r>
        <w:rPr>
          <w:rFonts w:ascii="宋体" w:hAnsi="宋体" w:cs="宋体" w:hint="eastAsia"/>
          <w:szCs w:val="21"/>
        </w:rPr>
        <w:t>5</w:t>
      </w:r>
      <w:r>
        <w:rPr>
          <w:rFonts w:ascii="宋体" w:cs="宋体" w:hint="eastAsia"/>
          <w:kern w:val="0"/>
        </w:rPr>
        <w:t>．</w:t>
      </w:r>
      <w:r>
        <w:rPr>
          <w:rFonts w:ascii="宋体" w:hAnsi="宋体" w:cs="宋体" w:hint="eastAsia"/>
          <w:szCs w:val="21"/>
        </w:rPr>
        <w:t>在乙方完成相应阶段工作并满足付款条件时，甲方应按照本合同的约定及时支付合同价款。</w:t>
      </w:r>
    </w:p>
    <w:p w:rsidR="00234968" w:rsidRDefault="0006779C">
      <w:pPr>
        <w:tabs>
          <w:tab w:val="left" w:pos="0"/>
        </w:tabs>
        <w:spacing w:line="360" w:lineRule="auto"/>
        <w:ind w:firstLine="420"/>
        <w:rPr>
          <w:rFonts w:ascii="宋体" w:hAnsi="宋体" w:cs="宋体"/>
          <w:b/>
          <w:szCs w:val="21"/>
        </w:rPr>
      </w:pPr>
      <w:bookmarkStart w:id="150" w:name="_Toc429385598"/>
      <w:bookmarkStart w:id="151" w:name="_Toc480562012"/>
      <w:r>
        <w:rPr>
          <w:rFonts w:ascii="宋体" w:hAnsi="宋体" w:cs="宋体" w:hint="eastAsia"/>
          <w:b/>
          <w:szCs w:val="21"/>
        </w:rPr>
        <w:t>第三条 乙方的权利和义务</w:t>
      </w:r>
      <w:bookmarkEnd w:id="150"/>
      <w:bookmarkEnd w:id="151"/>
    </w:p>
    <w:p w:rsidR="00234968" w:rsidRDefault="0006779C">
      <w:pPr>
        <w:spacing w:line="360" w:lineRule="auto"/>
        <w:ind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乙方应按照本合同及合同附件的要求，为甲方提供合格的服务，具体内容详见“招标需求（或用户需求书）”部分的主要内容。</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乙方在服务实施中按照国家有关法律、法规、标准规范、公司信息化建设有关技术标准、设计方案、信息安全等级保护、运行管理等有关规定和要求执行严格的质量管理，以确保本服务</w:t>
      </w:r>
      <w:r>
        <w:rPr>
          <w:rFonts w:ascii="宋体" w:hAnsi="宋体" w:cs="宋体" w:hint="eastAsia"/>
          <w:szCs w:val="21"/>
        </w:rPr>
        <w:lastRenderedPageBreak/>
        <w:t>的质量，完成合同履约。</w:t>
      </w:r>
    </w:p>
    <w:p w:rsidR="00234968" w:rsidRDefault="0006779C">
      <w:pPr>
        <w:spacing w:line="360" w:lineRule="auto"/>
        <w:ind w:firstLine="420"/>
        <w:rPr>
          <w:rFonts w:ascii="宋体" w:hAnsi="宋体" w:cs="宋体"/>
          <w:szCs w:val="21"/>
        </w:rPr>
      </w:pPr>
      <w:r>
        <w:rPr>
          <w:rFonts w:ascii="宋体" w:hAnsi="宋体" w:cs="宋体" w:hint="eastAsia"/>
          <w:szCs w:val="21"/>
        </w:rPr>
        <w:t>3</w:t>
      </w:r>
      <w:r>
        <w:rPr>
          <w:rFonts w:ascii="宋体" w:cs="宋体" w:hint="eastAsia"/>
          <w:kern w:val="0"/>
        </w:rPr>
        <w:t>．</w:t>
      </w:r>
      <w:r>
        <w:rPr>
          <w:rFonts w:ascii="宋体" w:hAnsi="宋体" w:cs="宋体" w:hint="eastAsia"/>
          <w:szCs w:val="21"/>
        </w:rPr>
        <w:t>在他服务过程中，由于乙方人员的过错、过失造成的设备损坏、损失、人身安全事故，其责任由乙方承担。</w:t>
      </w:r>
    </w:p>
    <w:p w:rsidR="00234968" w:rsidRDefault="0006779C">
      <w:pPr>
        <w:spacing w:line="360" w:lineRule="auto"/>
        <w:ind w:firstLine="420"/>
        <w:rPr>
          <w:rFonts w:ascii="宋体" w:hAnsi="宋体" w:cs="宋体"/>
          <w:szCs w:val="21"/>
        </w:rPr>
      </w:pPr>
      <w:r>
        <w:rPr>
          <w:rFonts w:ascii="宋体" w:hAnsi="宋体" w:cs="宋体" w:hint="eastAsia"/>
          <w:szCs w:val="21"/>
        </w:rPr>
        <w:t>4</w:t>
      </w:r>
      <w:r>
        <w:rPr>
          <w:rFonts w:ascii="宋体" w:cs="宋体" w:hint="eastAsia"/>
          <w:kern w:val="0"/>
        </w:rPr>
        <w:t>．</w:t>
      </w:r>
      <w:r>
        <w:rPr>
          <w:rFonts w:ascii="宋体" w:hAnsi="宋体" w:cs="宋体" w:hint="eastAsia"/>
          <w:szCs w:val="21"/>
        </w:rPr>
        <w:t>未经甲方书面同意，乙方不得擅自更换项目经理或项目技术负责人；如果甲方认为项目经理或项目技术负责人不能履行合同约定的职责，则甲方有权要求乙方限期更换相同资历或者更高资历的项目经理或项目技术负责人。</w:t>
      </w:r>
    </w:p>
    <w:p w:rsidR="00234968" w:rsidRDefault="0006779C">
      <w:pPr>
        <w:spacing w:line="360" w:lineRule="auto"/>
        <w:ind w:firstLine="420"/>
        <w:rPr>
          <w:rFonts w:ascii="宋体" w:hAnsi="宋体" w:cs="宋体"/>
          <w:szCs w:val="21"/>
        </w:rPr>
      </w:pPr>
      <w:r>
        <w:rPr>
          <w:rFonts w:ascii="宋体" w:hAnsi="宋体" w:cs="宋体" w:hint="eastAsia"/>
          <w:szCs w:val="21"/>
        </w:rPr>
        <w:t>5</w:t>
      </w:r>
      <w:r>
        <w:rPr>
          <w:rFonts w:ascii="宋体" w:cs="宋体" w:hint="eastAsia"/>
          <w:kern w:val="0"/>
        </w:rPr>
        <w:t>．</w:t>
      </w:r>
      <w:r>
        <w:rPr>
          <w:rFonts w:ascii="宋体" w:hAnsi="宋体" w:cs="宋体" w:hint="eastAsia"/>
          <w:szCs w:val="21"/>
        </w:rPr>
        <w:t>乙方自行解决开展工作所需的办公场所、办公设备和工具。</w:t>
      </w:r>
    </w:p>
    <w:p w:rsidR="00234968" w:rsidRDefault="0006779C">
      <w:pPr>
        <w:spacing w:line="360" w:lineRule="auto"/>
        <w:ind w:firstLine="420"/>
        <w:rPr>
          <w:rFonts w:ascii="宋体" w:hAnsi="宋体" w:cs="宋体"/>
          <w:szCs w:val="21"/>
        </w:rPr>
      </w:pPr>
      <w:r>
        <w:rPr>
          <w:rFonts w:ascii="宋体" w:hAnsi="宋体" w:cs="宋体" w:hint="eastAsia"/>
          <w:szCs w:val="21"/>
        </w:rPr>
        <w:t>6</w:t>
      </w:r>
      <w:r>
        <w:rPr>
          <w:rFonts w:ascii="宋体" w:cs="宋体" w:hint="eastAsia"/>
          <w:kern w:val="0"/>
        </w:rPr>
        <w:t>．</w:t>
      </w:r>
      <w:r>
        <w:rPr>
          <w:rFonts w:ascii="宋体" w:hAnsi="宋体" w:cs="宋体" w:hint="eastAsia"/>
          <w:szCs w:val="21"/>
        </w:rPr>
        <w:t>乙方在履行合同义务的情形下有权要求甲方按本合同的约定及时支付合同价款。</w:t>
      </w:r>
    </w:p>
    <w:p w:rsidR="00234968" w:rsidRDefault="0006779C">
      <w:pPr>
        <w:tabs>
          <w:tab w:val="left" w:pos="0"/>
        </w:tabs>
        <w:spacing w:line="360" w:lineRule="auto"/>
        <w:ind w:firstLine="420"/>
        <w:rPr>
          <w:rFonts w:ascii="宋体" w:hAnsi="宋体" w:cs="宋体"/>
          <w:b/>
          <w:szCs w:val="21"/>
        </w:rPr>
      </w:pPr>
      <w:bookmarkStart w:id="152" w:name="_Toc429385599"/>
      <w:bookmarkStart w:id="153" w:name="_Toc480562013"/>
      <w:r>
        <w:rPr>
          <w:rFonts w:ascii="宋体" w:hAnsi="宋体" w:cs="宋体" w:hint="eastAsia"/>
          <w:b/>
          <w:szCs w:val="21"/>
        </w:rPr>
        <w:t>第四条 付款</w:t>
      </w:r>
      <w:bookmarkEnd w:id="152"/>
      <w:bookmarkEnd w:id="153"/>
    </w:p>
    <w:p w:rsidR="00234968" w:rsidRDefault="0006779C">
      <w:pPr>
        <w:spacing w:line="360" w:lineRule="auto"/>
        <w:ind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合同总价款（人民币大写）：大写：；小写：。</w:t>
      </w:r>
    </w:p>
    <w:p w:rsidR="00234968" w:rsidRDefault="0006779C">
      <w:pPr>
        <w:spacing w:line="360" w:lineRule="auto"/>
        <w:ind w:firstLine="420"/>
        <w:rPr>
          <w:rFonts w:ascii="宋体" w:hAnsi="宋体" w:cs="宋体"/>
          <w:szCs w:val="21"/>
        </w:rPr>
      </w:pPr>
      <w:r>
        <w:rPr>
          <w:rFonts w:ascii="宋体" w:hAnsi="宋体" w:cs="宋体" w:hint="eastAsia"/>
          <w:szCs w:val="21"/>
        </w:rPr>
        <w:t>合同价款为甲方购买深圳海关信息中心网络信息点及低端网络维护项目全部服务内容的总价。除本合同另有约定外，甲方不承担除合同价款之外与本合同有关的其他任何费用。</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具体支付方式和时间如下：</w:t>
      </w:r>
    </w:p>
    <w:p w:rsidR="00234968" w:rsidRDefault="0006779C">
      <w:pPr>
        <w:spacing w:line="360" w:lineRule="auto"/>
        <w:ind w:firstLine="420"/>
        <w:rPr>
          <w:rFonts w:ascii="宋体" w:hAnsi="宋体" w:cs="宋体"/>
          <w:szCs w:val="21"/>
        </w:rPr>
      </w:pPr>
      <w:r>
        <w:rPr>
          <w:rFonts w:ascii="宋体" w:hAnsi="宋体" w:cs="宋体" w:hint="eastAsia"/>
          <w:szCs w:val="21"/>
        </w:rPr>
        <w:t>1）本合同以人民币付款。</w:t>
      </w:r>
    </w:p>
    <w:p w:rsidR="00234968" w:rsidRDefault="0006779C">
      <w:pPr>
        <w:spacing w:line="360" w:lineRule="auto"/>
        <w:ind w:firstLine="420"/>
        <w:rPr>
          <w:rFonts w:ascii="宋体" w:hAnsi="宋体" w:cs="宋体"/>
          <w:szCs w:val="21"/>
        </w:rPr>
      </w:pPr>
      <w:r>
        <w:rPr>
          <w:rFonts w:ascii="宋体" w:hAnsi="宋体" w:cs="宋体" w:hint="eastAsia"/>
          <w:szCs w:val="21"/>
        </w:rPr>
        <w:t>2）付款办法：</w:t>
      </w:r>
    </w:p>
    <w:p w:rsidR="00234968" w:rsidRDefault="0006779C">
      <w:pPr>
        <w:spacing w:line="360" w:lineRule="auto"/>
        <w:ind w:firstLine="420"/>
        <w:rPr>
          <w:rFonts w:ascii="宋体" w:hAnsi="宋体" w:cs="宋体"/>
          <w:szCs w:val="21"/>
        </w:rPr>
      </w:pPr>
      <w:r>
        <w:rPr>
          <w:rFonts w:ascii="宋体" w:hAnsi="宋体" w:cs="宋体" w:hint="eastAsia"/>
          <w:szCs w:val="21"/>
        </w:rPr>
        <w:t>① 合同签订后10个工作日内，甲方在乙方提交合同总额10%的保证金和首款发票后20个工作日内支付乙方合同金额</w:t>
      </w:r>
      <w:r>
        <w:rPr>
          <w:rFonts w:ascii="宋体" w:hAnsi="宋体" w:cs="宋体"/>
          <w:szCs w:val="21"/>
        </w:rPr>
        <w:t>3</w:t>
      </w:r>
      <w:r>
        <w:rPr>
          <w:rFonts w:ascii="宋体" w:hAnsi="宋体" w:cs="宋体" w:hint="eastAsia"/>
          <w:szCs w:val="21"/>
        </w:rPr>
        <w:t>0%的合同款；在合同履行三个月后，甲方在乙方提交尾款发票后20个工作日内支付乙方合同金额70%的合同款。合同服务期满，验收合格后甲方退回合同总额10%的保证金；</w:t>
      </w:r>
    </w:p>
    <w:p w:rsidR="00234968" w:rsidRDefault="0006779C">
      <w:pPr>
        <w:spacing w:line="360" w:lineRule="auto"/>
        <w:ind w:firstLine="420"/>
        <w:rPr>
          <w:rFonts w:ascii="宋体" w:hAnsi="宋体" w:cs="宋体"/>
          <w:szCs w:val="21"/>
        </w:rPr>
      </w:pPr>
      <w:r>
        <w:rPr>
          <w:rFonts w:ascii="宋体" w:hAnsi="宋体" w:cs="宋体" w:hint="eastAsia"/>
          <w:szCs w:val="21"/>
        </w:rPr>
        <w:t>② 乙方提交单据：发票（原件）；支付申请（原件）；合同首页及盖章页（复印件）；</w:t>
      </w:r>
    </w:p>
    <w:p w:rsidR="00234968" w:rsidRDefault="0006779C">
      <w:pPr>
        <w:spacing w:line="360" w:lineRule="auto"/>
        <w:ind w:firstLine="420"/>
        <w:rPr>
          <w:rFonts w:ascii="宋体" w:hAnsi="宋体" w:cs="宋体"/>
          <w:szCs w:val="21"/>
        </w:rPr>
      </w:pPr>
      <w:r>
        <w:rPr>
          <w:rFonts w:ascii="宋体" w:hAnsi="宋体" w:cs="宋体" w:hint="eastAsia"/>
          <w:szCs w:val="21"/>
        </w:rPr>
        <w:t>③ 保证金留做质量保证金，待合同项目验收合格后，无质量问题或所有质量问题已经妥善解决情况下，甲方返还乙方的保证金。</w:t>
      </w:r>
    </w:p>
    <w:p w:rsidR="00234968" w:rsidRDefault="0006779C">
      <w:pPr>
        <w:spacing w:line="360" w:lineRule="auto"/>
        <w:ind w:firstLine="420"/>
        <w:rPr>
          <w:rFonts w:ascii="宋体" w:hAnsi="宋体" w:cs="宋体"/>
          <w:szCs w:val="21"/>
        </w:rPr>
      </w:pPr>
      <w:r>
        <w:rPr>
          <w:rFonts w:ascii="宋体" w:hAnsi="宋体" w:cs="宋体" w:hint="eastAsia"/>
          <w:szCs w:val="21"/>
        </w:rPr>
        <w:t>④ 在甲方银行发生的费用由甲方承担，在乙方银行发生的费用由乙方承担；</w:t>
      </w:r>
    </w:p>
    <w:p w:rsidR="00234968" w:rsidRDefault="0006779C">
      <w:pPr>
        <w:spacing w:line="360" w:lineRule="auto"/>
        <w:ind w:firstLine="420"/>
        <w:rPr>
          <w:rFonts w:ascii="宋体" w:hAnsi="宋体" w:cs="宋体"/>
          <w:szCs w:val="21"/>
        </w:rPr>
      </w:pPr>
      <w:r>
        <w:rPr>
          <w:rFonts w:ascii="宋体" w:hAnsi="宋体" w:cs="宋体" w:hint="eastAsia"/>
          <w:szCs w:val="21"/>
        </w:rPr>
        <w:t>⑤ 甲方因实行政府国库集中支付延误时间不包括在上述工作日；</w:t>
      </w:r>
    </w:p>
    <w:p w:rsidR="00234968" w:rsidRDefault="0006779C">
      <w:pPr>
        <w:spacing w:line="360" w:lineRule="auto"/>
        <w:ind w:firstLine="420"/>
        <w:rPr>
          <w:rFonts w:ascii="宋体" w:hAnsi="宋体" w:cs="宋体"/>
          <w:szCs w:val="21"/>
        </w:rPr>
      </w:pPr>
      <w:r>
        <w:rPr>
          <w:rFonts w:ascii="宋体" w:hAnsi="宋体" w:cs="宋体" w:hint="eastAsia"/>
          <w:szCs w:val="21"/>
        </w:rPr>
        <w:t>⑥ 项目延期需由甲方认定并签署相关文档；若出现财政资金不到位、集中支付延误，由双方协商支付，但乙方不得以此擅自停工或停止执行供货计划。</w:t>
      </w:r>
    </w:p>
    <w:p w:rsidR="00234968" w:rsidRDefault="0006779C">
      <w:pPr>
        <w:spacing w:line="360" w:lineRule="auto"/>
        <w:ind w:firstLine="420"/>
        <w:rPr>
          <w:rFonts w:ascii="宋体" w:hAnsi="宋体" w:cs="宋体"/>
          <w:szCs w:val="21"/>
        </w:rPr>
      </w:pPr>
      <w:r>
        <w:rPr>
          <w:rFonts w:ascii="宋体" w:hAnsi="宋体" w:cs="宋体" w:hint="eastAsia"/>
          <w:szCs w:val="21"/>
        </w:rPr>
        <w:t xml:space="preserve">3）乙方户名、开户银行名称和帐号为： </w:t>
      </w:r>
    </w:p>
    <w:p w:rsidR="00234968" w:rsidRDefault="0006779C">
      <w:pPr>
        <w:spacing w:line="360" w:lineRule="auto"/>
        <w:ind w:firstLine="420"/>
        <w:rPr>
          <w:rFonts w:ascii="宋体" w:hAnsi="宋体" w:cs="宋体"/>
          <w:szCs w:val="21"/>
        </w:rPr>
      </w:pPr>
      <w:r>
        <w:rPr>
          <w:rFonts w:ascii="宋体" w:hAnsi="宋体" w:cs="宋体" w:hint="eastAsia"/>
          <w:szCs w:val="21"/>
        </w:rPr>
        <w:t xml:space="preserve">户名:  </w:t>
      </w:r>
    </w:p>
    <w:p w:rsidR="00234968" w:rsidRDefault="0006779C">
      <w:pPr>
        <w:spacing w:line="360" w:lineRule="auto"/>
        <w:ind w:firstLine="420"/>
        <w:rPr>
          <w:rFonts w:ascii="宋体" w:hAnsi="宋体" w:cs="宋体"/>
          <w:szCs w:val="21"/>
        </w:rPr>
      </w:pPr>
      <w:r>
        <w:rPr>
          <w:rFonts w:ascii="宋体" w:hAnsi="宋体" w:cs="宋体" w:hint="eastAsia"/>
          <w:szCs w:val="21"/>
        </w:rPr>
        <w:t xml:space="preserve">开户行:  </w:t>
      </w:r>
    </w:p>
    <w:p w:rsidR="00234968" w:rsidRDefault="0006779C">
      <w:pPr>
        <w:spacing w:line="360" w:lineRule="auto"/>
        <w:ind w:firstLine="420"/>
        <w:rPr>
          <w:rFonts w:ascii="宋体" w:hAnsi="宋体" w:cs="宋体"/>
          <w:szCs w:val="21"/>
        </w:rPr>
      </w:pPr>
      <w:r>
        <w:rPr>
          <w:rFonts w:ascii="宋体" w:hAnsi="宋体" w:cs="宋体" w:hint="eastAsia"/>
          <w:szCs w:val="21"/>
        </w:rPr>
        <w:lastRenderedPageBreak/>
        <w:t xml:space="preserve">帐号:  </w:t>
      </w:r>
    </w:p>
    <w:p w:rsidR="00234968" w:rsidRDefault="0006779C">
      <w:pPr>
        <w:tabs>
          <w:tab w:val="left" w:pos="0"/>
        </w:tabs>
        <w:spacing w:line="360" w:lineRule="auto"/>
        <w:ind w:firstLine="420"/>
        <w:rPr>
          <w:rFonts w:ascii="宋体" w:hAnsi="宋体" w:cs="宋体"/>
          <w:b/>
          <w:szCs w:val="21"/>
        </w:rPr>
      </w:pPr>
      <w:bookmarkStart w:id="154" w:name="_Toc429385600"/>
      <w:bookmarkStart w:id="155" w:name="_Toc480562014"/>
      <w:r>
        <w:rPr>
          <w:rFonts w:ascii="宋体" w:hAnsi="宋体" w:cs="宋体" w:hint="eastAsia"/>
          <w:b/>
          <w:szCs w:val="21"/>
        </w:rPr>
        <w:t>第五条 验收</w:t>
      </w:r>
      <w:bookmarkEnd w:id="154"/>
      <w:bookmarkEnd w:id="155"/>
    </w:p>
    <w:p w:rsidR="00234968" w:rsidRDefault="0006779C">
      <w:pPr>
        <w:spacing w:line="360" w:lineRule="auto"/>
        <w:ind w:firstLine="420"/>
        <w:rPr>
          <w:rFonts w:ascii="宋体" w:hAnsi="宋体" w:cs="宋体"/>
          <w:szCs w:val="21"/>
        </w:rPr>
      </w:pPr>
      <w:r>
        <w:rPr>
          <w:rFonts w:ascii="宋体" w:hAnsi="宋体" w:cs="宋体" w:hint="eastAsia"/>
          <w:szCs w:val="21"/>
        </w:rPr>
        <w:t>验收标准及方式：项目验收由甲方参照深圳海关信息化应用项目管理规范组织进行，乙方需全程配合，以保证验收工作顺利完成。</w:t>
      </w:r>
    </w:p>
    <w:p w:rsidR="00234968" w:rsidRDefault="0006779C">
      <w:pPr>
        <w:tabs>
          <w:tab w:val="left" w:pos="0"/>
        </w:tabs>
        <w:spacing w:line="360" w:lineRule="auto"/>
        <w:ind w:firstLine="420"/>
        <w:rPr>
          <w:rFonts w:ascii="宋体" w:hAnsi="宋体" w:cs="宋体"/>
          <w:b/>
          <w:szCs w:val="21"/>
        </w:rPr>
      </w:pPr>
      <w:bookmarkStart w:id="156" w:name="_Toc429385601"/>
      <w:bookmarkStart w:id="157" w:name="_Toc480562015"/>
      <w:r>
        <w:rPr>
          <w:rFonts w:ascii="宋体" w:hAnsi="宋体" w:cs="宋体" w:hint="eastAsia"/>
          <w:b/>
          <w:szCs w:val="21"/>
        </w:rPr>
        <w:t>第六条 售后服务及技术支持</w:t>
      </w:r>
      <w:bookmarkEnd w:id="156"/>
      <w:bookmarkEnd w:id="157"/>
    </w:p>
    <w:p w:rsidR="00234968" w:rsidRDefault="0006779C">
      <w:pPr>
        <w:spacing w:line="360" w:lineRule="auto"/>
        <w:ind w:firstLine="420"/>
        <w:rPr>
          <w:rFonts w:ascii="宋体" w:hAnsi="宋体" w:cs="宋体"/>
          <w:szCs w:val="21"/>
        </w:rPr>
      </w:pPr>
      <w:r>
        <w:rPr>
          <w:rFonts w:ascii="宋体" w:hAnsi="宋体" w:cs="宋体" w:hint="eastAsia"/>
          <w:szCs w:val="21"/>
        </w:rPr>
        <w:t>售后服务及技术支持的具体内容详见招标文件“项目需求”部分。</w:t>
      </w:r>
    </w:p>
    <w:p w:rsidR="00234968" w:rsidRDefault="0006779C">
      <w:pPr>
        <w:tabs>
          <w:tab w:val="left" w:pos="0"/>
        </w:tabs>
        <w:spacing w:line="360" w:lineRule="auto"/>
        <w:ind w:firstLine="420"/>
        <w:rPr>
          <w:rFonts w:ascii="宋体" w:hAnsi="宋体" w:cs="宋体"/>
          <w:b/>
          <w:szCs w:val="21"/>
        </w:rPr>
      </w:pPr>
      <w:bookmarkStart w:id="158" w:name="_Toc480562016"/>
      <w:bookmarkStart w:id="159" w:name="_Toc429385602"/>
      <w:r>
        <w:rPr>
          <w:rFonts w:ascii="宋体" w:hAnsi="宋体" w:cs="宋体" w:hint="eastAsia"/>
          <w:b/>
          <w:szCs w:val="21"/>
        </w:rPr>
        <w:t>第七条 保密</w:t>
      </w:r>
      <w:bookmarkEnd w:id="158"/>
      <w:bookmarkEnd w:id="159"/>
    </w:p>
    <w:p w:rsidR="00234968" w:rsidRDefault="0006779C">
      <w:pPr>
        <w:spacing w:line="360" w:lineRule="auto"/>
        <w:ind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在本合同履行期间及履行完毕后的任何时候，任何一方均应对因履行本合同从对方获取或知悉的保密信息承担保密责任，未经对方书面同意不得向第三方透露，否则应赔偿由此给对方造成的全部损失。</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保密信息指任何一方因履行本合同所知悉的任何以口头、书面、图表或电子形式存在的对方信息，具体包括：</w:t>
      </w:r>
    </w:p>
    <w:p w:rsidR="00234968" w:rsidRDefault="0006779C">
      <w:pPr>
        <w:spacing w:line="360" w:lineRule="auto"/>
        <w:ind w:firstLine="420"/>
        <w:rPr>
          <w:rFonts w:ascii="宋体" w:hAnsi="宋体" w:cs="宋体"/>
          <w:szCs w:val="21"/>
        </w:rPr>
      </w:pPr>
      <w:r>
        <w:rPr>
          <w:rFonts w:ascii="宋体" w:hAnsi="宋体" w:cs="宋体" w:hint="eastAsia"/>
          <w:szCs w:val="21"/>
        </w:rPr>
        <w:t>1）任何涉及对方过去、现在或将来的计划、方案、预算、采购、内部资料、规章制度、操作规程、处理手段、财务信息；</w:t>
      </w:r>
    </w:p>
    <w:p w:rsidR="00234968" w:rsidRDefault="0006779C">
      <w:pPr>
        <w:spacing w:line="360" w:lineRule="auto"/>
        <w:ind w:firstLine="420"/>
        <w:rPr>
          <w:rFonts w:ascii="宋体" w:hAnsi="宋体" w:cs="宋体"/>
          <w:szCs w:val="21"/>
        </w:rPr>
      </w:pPr>
      <w:r>
        <w:rPr>
          <w:rFonts w:ascii="宋体" w:hAnsi="宋体" w:cs="宋体" w:hint="eastAsia"/>
          <w:szCs w:val="21"/>
        </w:rPr>
        <w:t>2）任何对方的技术措施、技术方案、软件应用及开发，硬件设备的品种、质量、数量、品牌等；</w:t>
      </w:r>
    </w:p>
    <w:p w:rsidR="00234968" w:rsidRDefault="0006779C">
      <w:pPr>
        <w:spacing w:line="360" w:lineRule="auto"/>
        <w:ind w:firstLine="420"/>
        <w:rPr>
          <w:rFonts w:ascii="宋体" w:hAnsi="宋体" w:cs="宋体"/>
          <w:szCs w:val="21"/>
        </w:rPr>
      </w:pPr>
      <w:r>
        <w:rPr>
          <w:rFonts w:ascii="宋体" w:hAnsi="宋体" w:cs="宋体" w:hint="eastAsia"/>
          <w:szCs w:val="21"/>
        </w:rPr>
        <w:t>3）任何对方的技术秘密或专有知识、文件 、报告、数据、客户软件、流程图、数据库、发明、知识、及贸易秘密。</w:t>
      </w:r>
    </w:p>
    <w:p w:rsidR="00234968" w:rsidRDefault="0006779C">
      <w:pPr>
        <w:spacing w:line="360" w:lineRule="auto"/>
        <w:ind w:firstLine="420"/>
        <w:rPr>
          <w:rFonts w:ascii="宋体" w:hAnsi="宋体" w:cs="宋体"/>
          <w:szCs w:val="21"/>
        </w:rPr>
      </w:pPr>
      <w:r>
        <w:rPr>
          <w:rFonts w:ascii="宋体" w:hAnsi="宋体" w:cs="宋体" w:hint="eastAsia"/>
          <w:szCs w:val="21"/>
        </w:rPr>
        <w:t>无论上述信息是否享有知识产权。</w:t>
      </w:r>
    </w:p>
    <w:p w:rsidR="00234968" w:rsidRDefault="0006779C">
      <w:pPr>
        <w:spacing w:line="360" w:lineRule="auto"/>
        <w:ind w:firstLine="420"/>
        <w:rPr>
          <w:rFonts w:ascii="宋体" w:hAnsi="宋体" w:cs="宋体"/>
          <w:szCs w:val="21"/>
        </w:rPr>
      </w:pPr>
      <w:r>
        <w:rPr>
          <w:rFonts w:ascii="宋体" w:hAnsi="宋体" w:cs="宋体" w:hint="eastAsia"/>
          <w:szCs w:val="21"/>
        </w:rPr>
        <w:t>3</w:t>
      </w:r>
      <w:r>
        <w:rPr>
          <w:rFonts w:ascii="宋体" w:cs="宋体" w:hint="eastAsia"/>
          <w:kern w:val="0"/>
        </w:rPr>
        <w:t>．</w:t>
      </w:r>
      <w:r>
        <w:rPr>
          <w:rFonts w:ascii="宋体" w:hAnsi="宋体" w:cs="宋体" w:hint="eastAsia"/>
          <w:szCs w:val="21"/>
        </w:rPr>
        <w:t>乙方应根据甲方的要求签署相应的保密协议，保密协议与本条款存在不一致的，以保密协议为准。</w:t>
      </w:r>
    </w:p>
    <w:p w:rsidR="00234968" w:rsidRDefault="0006779C">
      <w:pPr>
        <w:tabs>
          <w:tab w:val="left" w:pos="0"/>
        </w:tabs>
        <w:spacing w:line="360" w:lineRule="auto"/>
        <w:ind w:firstLine="420"/>
        <w:rPr>
          <w:rFonts w:ascii="宋体" w:hAnsi="宋体" w:cs="宋体"/>
          <w:b/>
          <w:szCs w:val="21"/>
        </w:rPr>
      </w:pPr>
      <w:bookmarkStart w:id="160" w:name="_Toc429385603"/>
      <w:bookmarkStart w:id="161" w:name="_Toc480562017"/>
      <w:r>
        <w:rPr>
          <w:rFonts w:ascii="宋体" w:hAnsi="宋体" w:cs="宋体" w:hint="eastAsia"/>
          <w:b/>
          <w:szCs w:val="21"/>
        </w:rPr>
        <w:t>第八条 合同修改</w:t>
      </w:r>
      <w:bookmarkEnd w:id="160"/>
      <w:bookmarkEnd w:id="161"/>
    </w:p>
    <w:p w:rsidR="00234968" w:rsidRDefault="0006779C">
      <w:pPr>
        <w:spacing w:line="360" w:lineRule="auto"/>
        <w:ind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任何对合同的变更、修改和补充,报甲方批准后，只有在甲乙双方授权的代表签署书面文件后有效，并作为附件成为本合同不可分割的组成部分，并具有同等法律效果。</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因单方面变更合同，使另一方遭受损失的，应由责任方负责赔偿。</w:t>
      </w:r>
    </w:p>
    <w:p w:rsidR="00234968" w:rsidRDefault="0006779C">
      <w:pPr>
        <w:tabs>
          <w:tab w:val="left" w:pos="0"/>
        </w:tabs>
        <w:spacing w:line="360" w:lineRule="auto"/>
        <w:ind w:firstLine="420"/>
        <w:rPr>
          <w:rFonts w:ascii="宋体" w:hAnsi="宋体" w:cs="宋体"/>
          <w:b/>
          <w:szCs w:val="21"/>
        </w:rPr>
      </w:pPr>
      <w:bookmarkStart w:id="162" w:name="_Toc429385604"/>
      <w:bookmarkStart w:id="163" w:name="_Toc480562018"/>
      <w:r>
        <w:rPr>
          <w:rFonts w:ascii="宋体" w:hAnsi="宋体" w:cs="宋体" w:hint="eastAsia"/>
          <w:b/>
          <w:szCs w:val="21"/>
        </w:rPr>
        <w:t>第九条 违约责任</w:t>
      </w:r>
      <w:bookmarkEnd w:id="162"/>
      <w:bookmarkEnd w:id="163"/>
    </w:p>
    <w:p w:rsidR="00234968" w:rsidRDefault="0006779C">
      <w:pPr>
        <w:spacing w:line="360" w:lineRule="auto"/>
        <w:ind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本合同生效后，任何一方不履行或不完全履行本合同约定义务的，即构成违约，另一方有权要求违约方按照实际损失承担赔偿责任。</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因合同一方原因致使另一方遭受第三方追诉的，违约方应赔偿由此给另一方造成的损失。</w:t>
      </w:r>
    </w:p>
    <w:p w:rsidR="00234968" w:rsidRDefault="0006779C">
      <w:pPr>
        <w:spacing w:line="360" w:lineRule="auto"/>
        <w:ind w:firstLine="420"/>
        <w:rPr>
          <w:rFonts w:ascii="宋体" w:hAnsi="宋体" w:cs="宋体"/>
          <w:szCs w:val="21"/>
        </w:rPr>
      </w:pPr>
      <w:r>
        <w:rPr>
          <w:rFonts w:ascii="宋体" w:hAnsi="宋体" w:cs="宋体" w:hint="eastAsia"/>
          <w:szCs w:val="21"/>
        </w:rPr>
        <w:lastRenderedPageBreak/>
        <w:t>3</w:t>
      </w:r>
      <w:r>
        <w:rPr>
          <w:rFonts w:ascii="宋体" w:cs="宋体" w:hint="eastAsia"/>
          <w:kern w:val="0"/>
        </w:rPr>
        <w:t>．</w:t>
      </w:r>
      <w:r>
        <w:rPr>
          <w:rFonts w:ascii="宋体" w:hAnsi="宋体" w:cs="宋体" w:hint="eastAsia"/>
          <w:szCs w:val="21"/>
        </w:rPr>
        <w:t>乙方服务质量不能达到公司组织的专家组的评估要求，甲方有权终止合同并要求乙方提供相应损失的赔偿。</w:t>
      </w:r>
    </w:p>
    <w:p w:rsidR="00234968" w:rsidRDefault="0006779C">
      <w:pPr>
        <w:tabs>
          <w:tab w:val="left" w:pos="0"/>
        </w:tabs>
        <w:spacing w:line="360" w:lineRule="auto"/>
        <w:ind w:firstLine="420"/>
        <w:rPr>
          <w:rFonts w:ascii="宋体" w:hAnsi="宋体" w:cs="宋体"/>
          <w:b/>
          <w:szCs w:val="21"/>
        </w:rPr>
      </w:pPr>
      <w:bookmarkStart w:id="164" w:name="_Toc480562019"/>
      <w:bookmarkStart w:id="165" w:name="_Toc429385605"/>
      <w:r>
        <w:rPr>
          <w:rFonts w:ascii="宋体" w:hAnsi="宋体" w:cs="宋体" w:hint="eastAsia"/>
          <w:b/>
          <w:szCs w:val="21"/>
        </w:rPr>
        <w:t>第十条 合同终止</w:t>
      </w:r>
      <w:bookmarkEnd w:id="164"/>
      <w:bookmarkEnd w:id="165"/>
    </w:p>
    <w:p w:rsidR="00234968" w:rsidRDefault="0006779C">
      <w:pPr>
        <w:spacing w:line="360" w:lineRule="auto"/>
        <w:ind w:firstLine="420"/>
        <w:rPr>
          <w:rFonts w:ascii="宋体" w:hAnsi="宋体" w:cs="宋体"/>
          <w:szCs w:val="21"/>
        </w:rPr>
      </w:pPr>
      <w:r>
        <w:rPr>
          <w:rFonts w:ascii="宋体" w:hAnsi="宋体" w:cs="宋体" w:hint="eastAsia"/>
          <w:szCs w:val="21"/>
        </w:rPr>
        <w:t>由于合同一方不履行合同或严重违反合同，造成合同部分或全部无法履行时，对方除有权向违约方索赔外，并有权部分或全部终止合同。对于部分终止的合同，违约方除应承担规定的责任外，还应继续履行合同的剩余部分。</w:t>
      </w:r>
    </w:p>
    <w:p w:rsidR="00234968" w:rsidRDefault="0006779C">
      <w:pPr>
        <w:spacing w:line="360" w:lineRule="auto"/>
        <w:ind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违约终止合同</w:t>
      </w:r>
    </w:p>
    <w:p w:rsidR="00234968" w:rsidRDefault="0006779C">
      <w:pPr>
        <w:spacing w:line="360" w:lineRule="auto"/>
        <w:ind w:firstLine="420"/>
        <w:rPr>
          <w:rFonts w:ascii="宋体" w:hAnsi="宋体" w:cs="宋体"/>
          <w:szCs w:val="21"/>
        </w:rPr>
      </w:pPr>
      <w:r>
        <w:rPr>
          <w:rFonts w:ascii="宋体" w:hAnsi="宋体" w:cs="宋体" w:hint="eastAsia"/>
          <w:szCs w:val="21"/>
        </w:rPr>
        <w:t>在甲方对乙方违约而采取的任何补救措施不受影响的情况下，甲方可向乙方发出书面违约通知书，提出终止部分或全部合同：</w:t>
      </w:r>
    </w:p>
    <w:p w:rsidR="00234968" w:rsidRDefault="0006779C">
      <w:pPr>
        <w:spacing w:line="360" w:lineRule="auto"/>
        <w:ind w:firstLine="420"/>
        <w:rPr>
          <w:rFonts w:ascii="宋体" w:hAnsi="宋体" w:cs="宋体"/>
          <w:szCs w:val="21"/>
        </w:rPr>
      </w:pPr>
      <w:r>
        <w:rPr>
          <w:rFonts w:ascii="宋体" w:hAnsi="宋体" w:cs="宋体" w:hint="eastAsia"/>
          <w:szCs w:val="21"/>
        </w:rPr>
        <w:t>1）如果乙方未能在合同规定的期限或甲方根据合同条款的规定同意延长的限期内提供部分或全部的货物或服务，达到合同所规定的建设需求服务；</w:t>
      </w:r>
    </w:p>
    <w:p w:rsidR="00234968" w:rsidRDefault="0006779C">
      <w:pPr>
        <w:spacing w:line="360" w:lineRule="auto"/>
        <w:ind w:firstLine="420"/>
        <w:rPr>
          <w:rFonts w:ascii="宋体" w:hAnsi="宋体" w:cs="宋体"/>
          <w:szCs w:val="21"/>
        </w:rPr>
      </w:pPr>
      <w:r>
        <w:rPr>
          <w:rFonts w:ascii="宋体" w:hAnsi="宋体" w:cs="宋体" w:hint="eastAsia"/>
          <w:szCs w:val="21"/>
        </w:rPr>
        <w:t>2）如果乙方未能履行合同规定的其他任何义务。</w:t>
      </w:r>
    </w:p>
    <w:p w:rsidR="00234968" w:rsidRDefault="0006779C">
      <w:pPr>
        <w:spacing w:line="360" w:lineRule="auto"/>
        <w:ind w:firstLine="420"/>
        <w:rPr>
          <w:rFonts w:ascii="宋体" w:hAnsi="宋体" w:cs="宋体"/>
          <w:szCs w:val="21"/>
        </w:rPr>
      </w:pPr>
      <w:r>
        <w:rPr>
          <w:rFonts w:ascii="宋体" w:hAnsi="宋体" w:cs="宋体" w:hint="eastAsia"/>
          <w:szCs w:val="21"/>
        </w:rPr>
        <w:t>如果甲方根据上述规定与乙方全部或部分终止合同，经双方协商，甲方可以依其认为适当的条件和方法购买与未交付成果类似的货物或服务，乙方应承担甲方因购买类似货物或服务而产生的额外支出（支出总额应不超过合同总价的10%）。</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因破产而终止合同</w:t>
      </w:r>
    </w:p>
    <w:p w:rsidR="00234968" w:rsidRDefault="0006779C">
      <w:pPr>
        <w:spacing w:line="360" w:lineRule="auto"/>
        <w:ind w:firstLine="420"/>
        <w:rPr>
          <w:rFonts w:ascii="宋体" w:hAnsi="宋体" w:cs="宋体"/>
          <w:szCs w:val="21"/>
        </w:rPr>
      </w:pPr>
      <w:r>
        <w:rPr>
          <w:rFonts w:ascii="宋体" w:hAnsi="宋体" w:cs="宋体" w:hint="eastAsia"/>
          <w:szCs w:val="21"/>
        </w:rPr>
        <w:t>如果乙方破产或无清偿能力，甲方可在任何时候以书面形式通知乙方，提出终止合同而不给乙方补偿，并有权要求乙方退回甲方已支付的合同经费。该终止合同将不损害或影响甲方已经采取或将要采取的任何行动或补救措施的权利。</w:t>
      </w:r>
    </w:p>
    <w:p w:rsidR="00234968" w:rsidRDefault="0006779C">
      <w:pPr>
        <w:tabs>
          <w:tab w:val="left" w:pos="0"/>
        </w:tabs>
        <w:spacing w:line="360" w:lineRule="auto"/>
        <w:ind w:firstLine="420"/>
        <w:rPr>
          <w:rFonts w:ascii="宋体" w:hAnsi="宋体" w:cs="宋体"/>
          <w:b/>
          <w:szCs w:val="21"/>
        </w:rPr>
      </w:pPr>
      <w:bookmarkStart w:id="166" w:name="_Toc480562020"/>
      <w:bookmarkStart w:id="167" w:name="_Toc429385606"/>
      <w:r>
        <w:rPr>
          <w:rFonts w:ascii="宋体" w:hAnsi="宋体" w:cs="宋体" w:hint="eastAsia"/>
          <w:b/>
          <w:szCs w:val="21"/>
        </w:rPr>
        <w:t>第十一条 乙方的保证</w:t>
      </w:r>
      <w:bookmarkEnd w:id="166"/>
      <w:bookmarkEnd w:id="167"/>
    </w:p>
    <w:p w:rsidR="00234968" w:rsidRDefault="0006779C">
      <w:pPr>
        <w:spacing w:line="360" w:lineRule="auto"/>
        <w:ind w:firstLine="420"/>
        <w:rPr>
          <w:rFonts w:ascii="宋体" w:hAnsi="宋体" w:cs="宋体"/>
          <w:szCs w:val="21"/>
        </w:rPr>
      </w:pPr>
      <w:r>
        <w:rPr>
          <w:rFonts w:ascii="宋体" w:hAnsi="宋体" w:cs="宋体" w:hint="eastAsia"/>
          <w:szCs w:val="21"/>
        </w:rPr>
        <w:t>乙方保证在履行本合同过程中提供的服务不侵犯任何第三方的合法权益或引起任何第三方的指控或行政机关的处罚，如有任何第三方向甲方或委托方主张侵权或赔偿或行政处罚，因此而发生的一切费用、赔偿金及罚金由乙方承担。同时乙方需提供全力支持，防止因上述侵权或可能的侵权给甲方或委托方造成的损失，包括但不限于提供甲方继续使用本合同项下的服务而需取得的第三方授权、修改本合同项下服务使其至少在功能上可以替代原服务、提供功能上相等的使甲方可以达到本合同目的的其他服务，并由乙方承担因此而产生的所有的费用。</w:t>
      </w:r>
    </w:p>
    <w:p w:rsidR="00234968" w:rsidRDefault="0006779C">
      <w:pPr>
        <w:tabs>
          <w:tab w:val="left" w:pos="0"/>
        </w:tabs>
        <w:spacing w:line="360" w:lineRule="auto"/>
        <w:ind w:firstLine="420"/>
        <w:rPr>
          <w:rFonts w:ascii="宋体" w:hAnsi="宋体" w:cs="宋体"/>
          <w:b/>
          <w:szCs w:val="21"/>
        </w:rPr>
      </w:pPr>
      <w:bookmarkStart w:id="168" w:name="_Toc374625906"/>
      <w:bookmarkStart w:id="169" w:name="_Toc374628896"/>
      <w:bookmarkStart w:id="170" w:name="_Toc374628680"/>
      <w:bookmarkStart w:id="171" w:name="_Toc480562021"/>
      <w:bookmarkStart w:id="172" w:name="_Toc429385607"/>
      <w:bookmarkEnd w:id="168"/>
      <w:bookmarkEnd w:id="169"/>
      <w:bookmarkEnd w:id="170"/>
      <w:r>
        <w:rPr>
          <w:rFonts w:ascii="宋体" w:hAnsi="宋体" w:cs="宋体" w:hint="eastAsia"/>
          <w:b/>
          <w:szCs w:val="21"/>
        </w:rPr>
        <w:t>第十二条 不可抗力</w:t>
      </w:r>
      <w:bookmarkEnd w:id="171"/>
      <w:bookmarkEnd w:id="172"/>
    </w:p>
    <w:p w:rsidR="00234968" w:rsidRDefault="0006779C">
      <w:pPr>
        <w:spacing w:line="360" w:lineRule="auto"/>
        <w:ind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如果出现不可抗力，双方在本合同中的义务在不可抗力影响范围及其持续期间内将中止履行。经另外一方确定的不可抗力影响时间，不计入本合同执行时间，本合同执行时间相应顺延。</w:t>
      </w:r>
      <w:r>
        <w:rPr>
          <w:rFonts w:ascii="宋体" w:hAnsi="宋体" w:cs="宋体" w:hint="eastAsia"/>
          <w:szCs w:val="21"/>
        </w:rPr>
        <w:lastRenderedPageBreak/>
        <w:t>合同期限可根据中止的期限作相应延长，但须双方协商一致。任何一方均不会因此而承担违约责任。</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受不可抗力影响一方应在不可抗力事件发生后 7 个工作日内将不能履行本合同的原因书面通知对方，并提供有关证明文件。</w:t>
      </w:r>
    </w:p>
    <w:p w:rsidR="00234968" w:rsidRDefault="0006779C">
      <w:pPr>
        <w:spacing w:line="360" w:lineRule="auto"/>
        <w:ind w:firstLine="420"/>
        <w:rPr>
          <w:rFonts w:ascii="宋体" w:hAnsi="宋体" w:cs="宋体"/>
          <w:szCs w:val="21"/>
        </w:rPr>
      </w:pPr>
      <w:r>
        <w:rPr>
          <w:rFonts w:ascii="宋体" w:hAnsi="宋体" w:cs="宋体" w:hint="eastAsia"/>
          <w:szCs w:val="21"/>
        </w:rPr>
        <w:t>3</w:t>
      </w:r>
      <w:r>
        <w:rPr>
          <w:rFonts w:ascii="宋体" w:cs="宋体" w:hint="eastAsia"/>
          <w:kern w:val="0"/>
        </w:rPr>
        <w:t>．</w:t>
      </w:r>
      <w:r>
        <w:rPr>
          <w:rFonts w:ascii="宋体" w:hAnsi="宋体" w:cs="宋体" w:hint="eastAsia"/>
          <w:szCs w:val="21"/>
        </w:rPr>
        <w:t>不可抗力影响结束后，受影响一方应在 7 个工作日内书面通知对方。</w:t>
      </w:r>
    </w:p>
    <w:p w:rsidR="00234968" w:rsidRDefault="0006779C">
      <w:pPr>
        <w:spacing w:line="360" w:lineRule="auto"/>
        <w:ind w:firstLine="420"/>
        <w:rPr>
          <w:rFonts w:ascii="宋体" w:hAnsi="宋体" w:cs="宋体"/>
          <w:szCs w:val="21"/>
        </w:rPr>
      </w:pPr>
      <w:r>
        <w:rPr>
          <w:rFonts w:ascii="宋体" w:hAnsi="宋体" w:cs="宋体" w:hint="eastAsia"/>
          <w:szCs w:val="21"/>
        </w:rPr>
        <w:t>4</w:t>
      </w:r>
      <w:r>
        <w:rPr>
          <w:rFonts w:ascii="宋体" w:cs="宋体" w:hint="eastAsia"/>
          <w:kern w:val="0"/>
        </w:rPr>
        <w:t>．</w:t>
      </w:r>
      <w:r>
        <w:rPr>
          <w:rFonts w:ascii="宋体" w:hAnsi="宋体" w:cs="宋体" w:hint="eastAsia"/>
          <w:szCs w:val="21"/>
        </w:rPr>
        <w:t>如果不可抗力影响超过 60 天，各方可协商解决此后的合同执行问题。</w:t>
      </w:r>
    </w:p>
    <w:p w:rsidR="00234968" w:rsidRDefault="0006779C">
      <w:pPr>
        <w:tabs>
          <w:tab w:val="left" w:pos="0"/>
        </w:tabs>
        <w:spacing w:line="360" w:lineRule="auto"/>
        <w:ind w:firstLine="420"/>
        <w:rPr>
          <w:rFonts w:ascii="宋体" w:hAnsi="宋体" w:cs="宋体"/>
          <w:b/>
          <w:szCs w:val="21"/>
        </w:rPr>
      </w:pPr>
      <w:bookmarkStart w:id="173" w:name="_Toc429385608"/>
      <w:bookmarkStart w:id="174" w:name="_Toc480562022"/>
      <w:r>
        <w:rPr>
          <w:rFonts w:ascii="宋体" w:hAnsi="宋体" w:cs="宋体" w:hint="eastAsia"/>
          <w:b/>
          <w:szCs w:val="21"/>
        </w:rPr>
        <w:t>第十三条 项目知识产权</w:t>
      </w:r>
      <w:bookmarkEnd w:id="173"/>
      <w:bookmarkEnd w:id="174"/>
    </w:p>
    <w:p w:rsidR="00234968" w:rsidRDefault="0006779C">
      <w:pPr>
        <w:spacing w:line="360" w:lineRule="auto"/>
        <w:ind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本项目中甲方对服务成果拥有所有权及全部、完整的知识产权（包括但不限于著作权、专利权、商标权以及知识产权申请权等）。</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如果甲方或委托方在使用该货物及服务或货物及服务的任何一部分时被任何第三方诉称侵犯了该第三方知识产权或任何其它权利，甲方或委托方应立即通知乙方。乙方应负责处理这一指控并应以乙方的名义自负费用向起诉方提出抗辩。由此可能产生的一切法律责任和经济责任均由乙方承担。甲方或委托方将尽可能地对乙方抗辩给予协助，由此发生的费用由乙方承担。</w:t>
      </w:r>
    </w:p>
    <w:p w:rsidR="00234968" w:rsidRDefault="0006779C">
      <w:pPr>
        <w:spacing w:line="360" w:lineRule="auto"/>
        <w:ind w:firstLine="420"/>
        <w:rPr>
          <w:rFonts w:ascii="宋体" w:hAnsi="宋体" w:cs="宋体"/>
          <w:szCs w:val="21"/>
        </w:rPr>
      </w:pPr>
      <w:r>
        <w:rPr>
          <w:rFonts w:ascii="宋体" w:hAnsi="宋体" w:cs="宋体" w:hint="eastAsia"/>
          <w:szCs w:val="21"/>
        </w:rPr>
        <w:t>3</w:t>
      </w:r>
      <w:r>
        <w:rPr>
          <w:rFonts w:ascii="宋体" w:cs="宋体" w:hint="eastAsia"/>
          <w:kern w:val="0"/>
        </w:rPr>
        <w:t>．</w:t>
      </w:r>
      <w:r>
        <w:rPr>
          <w:rFonts w:ascii="宋体" w:hAnsi="宋体" w:cs="宋体" w:hint="eastAsia"/>
          <w:szCs w:val="21"/>
        </w:rPr>
        <w:t>在本项目的实施过程中，如果根据设计需要购置其他软件产品或组件，包括乙方自主知识产权的产品，都必须向甲方做出详细说明，并列出软件产品的详细清单，包括产品名称、功能、用途、供应商、用户数、质量保证期等。</w:t>
      </w:r>
    </w:p>
    <w:p w:rsidR="00234968" w:rsidRDefault="0006779C">
      <w:pPr>
        <w:tabs>
          <w:tab w:val="left" w:pos="0"/>
        </w:tabs>
        <w:spacing w:line="360" w:lineRule="auto"/>
        <w:ind w:firstLine="420"/>
        <w:rPr>
          <w:rFonts w:ascii="宋体" w:hAnsi="宋体" w:cs="宋体"/>
          <w:b/>
          <w:szCs w:val="21"/>
        </w:rPr>
      </w:pPr>
      <w:bookmarkStart w:id="175" w:name="_Toc480562023"/>
      <w:bookmarkStart w:id="176" w:name="_Toc429385609"/>
      <w:r>
        <w:rPr>
          <w:rFonts w:ascii="宋体" w:hAnsi="宋体" w:cs="宋体" w:hint="eastAsia"/>
          <w:b/>
          <w:szCs w:val="21"/>
        </w:rPr>
        <w:t>第十四条 诉讼</w:t>
      </w:r>
      <w:bookmarkEnd w:id="175"/>
      <w:bookmarkEnd w:id="176"/>
    </w:p>
    <w:p w:rsidR="00234968" w:rsidRDefault="0006779C">
      <w:pPr>
        <w:spacing w:line="360" w:lineRule="auto"/>
        <w:ind w:firstLine="420"/>
        <w:rPr>
          <w:rFonts w:ascii="宋体" w:hAnsi="宋体" w:cs="宋体"/>
          <w:szCs w:val="21"/>
        </w:rPr>
      </w:pPr>
      <w:r>
        <w:rPr>
          <w:rFonts w:ascii="宋体" w:hAnsi="宋体" w:cs="宋体" w:hint="eastAsia"/>
          <w:szCs w:val="21"/>
        </w:rPr>
        <w:t>1</w:t>
      </w:r>
      <w:r>
        <w:rPr>
          <w:rFonts w:ascii="宋体" w:cs="宋体" w:hint="eastAsia"/>
          <w:kern w:val="0"/>
        </w:rPr>
        <w:t>．</w:t>
      </w:r>
      <w:r>
        <w:rPr>
          <w:rFonts w:ascii="宋体" w:hAnsi="宋体" w:cs="宋体" w:hint="eastAsia"/>
          <w:szCs w:val="21"/>
        </w:rPr>
        <w:t>合同的实施或与合同有关的一切争端应通过双方友好协商解决。如果友好协商开始60天后还不能解决，任何一方都可依法向甲方所在地人民法院提起诉讼。</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诉讼费除人民法院另有裁决外均由败诉方负担。</w:t>
      </w:r>
    </w:p>
    <w:p w:rsidR="00234968" w:rsidRDefault="0006779C">
      <w:pPr>
        <w:spacing w:line="360" w:lineRule="auto"/>
        <w:ind w:firstLine="420"/>
        <w:rPr>
          <w:rFonts w:ascii="宋体" w:hAnsi="宋体" w:cs="宋体"/>
          <w:szCs w:val="21"/>
        </w:rPr>
      </w:pPr>
      <w:r>
        <w:rPr>
          <w:rFonts w:ascii="宋体" w:hAnsi="宋体" w:cs="宋体" w:hint="eastAsia"/>
          <w:szCs w:val="21"/>
        </w:rPr>
        <w:t>3</w:t>
      </w:r>
      <w:r>
        <w:rPr>
          <w:rFonts w:ascii="宋体" w:cs="宋体" w:hint="eastAsia"/>
          <w:kern w:val="0"/>
        </w:rPr>
        <w:t>．</w:t>
      </w:r>
      <w:r>
        <w:rPr>
          <w:rFonts w:ascii="宋体" w:hAnsi="宋体" w:cs="宋体" w:hint="eastAsia"/>
          <w:szCs w:val="21"/>
        </w:rPr>
        <w:t>在诉讼期间，除正在进行诉讼的部分以外，双方应继续执行合同的其余部分。</w:t>
      </w:r>
    </w:p>
    <w:p w:rsidR="00234968" w:rsidRDefault="0006779C">
      <w:pPr>
        <w:spacing w:line="360" w:lineRule="auto"/>
        <w:ind w:firstLine="420"/>
        <w:rPr>
          <w:rFonts w:ascii="宋体" w:hAnsi="宋体" w:cs="宋体"/>
          <w:szCs w:val="21"/>
        </w:rPr>
      </w:pPr>
      <w:r>
        <w:rPr>
          <w:rFonts w:ascii="宋体" w:hAnsi="宋体" w:cs="宋体" w:hint="eastAsia"/>
          <w:szCs w:val="21"/>
        </w:rPr>
        <w:t>4</w:t>
      </w:r>
      <w:r>
        <w:rPr>
          <w:rFonts w:ascii="宋体" w:cs="宋体" w:hint="eastAsia"/>
          <w:kern w:val="0"/>
        </w:rPr>
        <w:t>．</w:t>
      </w:r>
      <w:r>
        <w:rPr>
          <w:rFonts w:ascii="宋体" w:hAnsi="宋体" w:cs="宋体" w:hint="eastAsia"/>
          <w:szCs w:val="21"/>
        </w:rPr>
        <w:t>本合同适用中华人民共和国法律。</w:t>
      </w:r>
    </w:p>
    <w:p w:rsidR="00234968" w:rsidRDefault="0006779C">
      <w:pPr>
        <w:tabs>
          <w:tab w:val="left" w:pos="0"/>
        </w:tabs>
        <w:spacing w:line="360" w:lineRule="auto"/>
        <w:ind w:firstLine="420"/>
        <w:rPr>
          <w:rFonts w:ascii="宋体" w:hAnsi="宋体" w:cs="宋体"/>
          <w:b/>
          <w:szCs w:val="21"/>
        </w:rPr>
      </w:pPr>
      <w:bookmarkStart w:id="177" w:name="_Toc429385611"/>
      <w:bookmarkStart w:id="178" w:name="_Toc480562024"/>
      <w:r>
        <w:rPr>
          <w:rFonts w:ascii="宋体" w:hAnsi="宋体" w:cs="宋体" w:hint="eastAsia"/>
          <w:b/>
          <w:szCs w:val="21"/>
        </w:rPr>
        <w:t>第十五条 其他</w:t>
      </w:r>
      <w:bookmarkEnd w:id="177"/>
      <w:bookmarkEnd w:id="178"/>
    </w:p>
    <w:p w:rsidR="00234968" w:rsidRDefault="0006779C">
      <w:pPr>
        <w:spacing w:line="360" w:lineRule="auto"/>
        <w:ind w:firstLine="420"/>
        <w:rPr>
          <w:rFonts w:ascii="宋体" w:hAnsi="宋体" w:cs="宋体"/>
          <w:szCs w:val="21"/>
        </w:rPr>
      </w:pPr>
      <w:r>
        <w:rPr>
          <w:rFonts w:ascii="宋体" w:hAnsi="宋体" w:cs="宋体" w:hint="eastAsia"/>
          <w:szCs w:val="21"/>
        </w:rPr>
        <w:t xml:space="preserve">1 </w:t>
      </w:r>
      <w:r>
        <w:rPr>
          <w:rFonts w:ascii="宋体" w:cs="宋体" w:hint="eastAsia"/>
          <w:kern w:val="0"/>
        </w:rPr>
        <w:t>．</w:t>
      </w:r>
      <w:r>
        <w:rPr>
          <w:rFonts w:ascii="宋体" w:hAnsi="宋体" w:cs="宋体" w:hint="eastAsia"/>
          <w:szCs w:val="21"/>
        </w:rPr>
        <w:t>按合同规定应该偿付的违约金、赔偿金和各种经济损失，应当在明确责任后 14 日内付清，逾期按应支付金额的日万分之 5 计收利息。依据本合同乙方应向甲方支付前述款项的，甲方有权自行从应付合同总价款中扣除充抵。</w:t>
      </w:r>
    </w:p>
    <w:p w:rsidR="00234968" w:rsidRDefault="0006779C">
      <w:pPr>
        <w:spacing w:line="360" w:lineRule="auto"/>
        <w:ind w:firstLine="420"/>
        <w:rPr>
          <w:rFonts w:ascii="宋体" w:hAnsi="宋体" w:cs="宋体"/>
          <w:szCs w:val="21"/>
        </w:rPr>
      </w:pPr>
      <w:r>
        <w:rPr>
          <w:rFonts w:ascii="宋体" w:hAnsi="宋体" w:cs="宋体" w:hint="eastAsia"/>
          <w:szCs w:val="21"/>
        </w:rPr>
        <w:t>2</w:t>
      </w:r>
      <w:r>
        <w:rPr>
          <w:rFonts w:ascii="宋体" w:cs="宋体" w:hint="eastAsia"/>
          <w:kern w:val="0"/>
        </w:rPr>
        <w:t>．</w:t>
      </w:r>
      <w:r>
        <w:rPr>
          <w:rFonts w:ascii="宋体" w:hAnsi="宋体" w:cs="宋体" w:hint="eastAsia"/>
          <w:szCs w:val="21"/>
        </w:rPr>
        <w:t>在本合同履行期间及履行完毕的任何时候，如未经对方同意，任何一方不得以任何形式公开本合同及附件内容，以确保双方的商业机密。</w:t>
      </w:r>
    </w:p>
    <w:p w:rsidR="00234968" w:rsidRDefault="0006779C">
      <w:pPr>
        <w:spacing w:line="360" w:lineRule="auto"/>
        <w:ind w:firstLine="420"/>
        <w:rPr>
          <w:rFonts w:ascii="宋体" w:hAnsi="宋体" w:cs="宋体"/>
          <w:szCs w:val="21"/>
        </w:rPr>
      </w:pPr>
      <w:r>
        <w:rPr>
          <w:rFonts w:ascii="宋体" w:hAnsi="宋体" w:cs="宋体" w:hint="eastAsia"/>
          <w:szCs w:val="21"/>
        </w:rPr>
        <w:t>3</w:t>
      </w:r>
      <w:r>
        <w:rPr>
          <w:rFonts w:ascii="宋体" w:cs="宋体" w:hint="eastAsia"/>
          <w:kern w:val="0"/>
        </w:rPr>
        <w:t>．</w:t>
      </w:r>
      <w:r>
        <w:rPr>
          <w:rFonts w:ascii="宋体" w:hAnsi="宋体" w:cs="宋体" w:hint="eastAsia"/>
          <w:szCs w:val="21"/>
        </w:rPr>
        <w:t>合同执行期内，甲乙双方均不得随意变更或解除合同。未尽事宜，由双方共同协商达成</w:t>
      </w:r>
      <w:r>
        <w:rPr>
          <w:rFonts w:ascii="宋体" w:hAnsi="宋体" w:cs="宋体" w:hint="eastAsia"/>
          <w:szCs w:val="21"/>
        </w:rPr>
        <w:lastRenderedPageBreak/>
        <w:t>补充协议解决。补充协议与本合同不一致的，以补充协议为准。</w:t>
      </w:r>
    </w:p>
    <w:p w:rsidR="00234968" w:rsidRDefault="0006779C">
      <w:pPr>
        <w:spacing w:line="360" w:lineRule="auto"/>
        <w:ind w:firstLine="420"/>
        <w:rPr>
          <w:rFonts w:ascii="宋体" w:hAnsi="宋体" w:cs="宋体"/>
          <w:szCs w:val="21"/>
        </w:rPr>
      </w:pPr>
      <w:r>
        <w:rPr>
          <w:rFonts w:ascii="宋体" w:hAnsi="宋体" w:cs="宋体" w:hint="eastAsia"/>
          <w:szCs w:val="21"/>
        </w:rPr>
        <w:t>4</w:t>
      </w:r>
      <w:r>
        <w:rPr>
          <w:rFonts w:ascii="宋体" w:cs="宋体" w:hint="eastAsia"/>
          <w:kern w:val="0"/>
        </w:rPr>
        <w:t>．</w:t>
      </w:r>
      <w:r>
        <w:rPr>
          <w:rFonts w:ascii="宋体" w:hAnsi="宋体" w:cs="宋体" w:hint="eastAsia"/>
          <w:szCs w:val="21"/>
        </w:rPr>
        <w:t>若由于乙方原因造成甲方或委托方信息系统损坏，乙方应赔偿甲方或委托方的全部损失。</w:t>
      </w:r>
    </w:p>
    <w:p w:rsidR="00234968" w:rsidRDefault="0006779C">
      <w:pPr>
        <w:tabs>
          <w:tab w:val="left" w:pos="0"/>
        </w:tabs>
        <w:spacing w:line="360" w:lineRule="auto"/>
        <w:ind w:firstLine="420"/>
        <w:rPr>
          <w:rFonts w:ascii="宋体" w:hAnsi="宋体" w:cs="宋体"/>
          <w:szCs w:val="21"/>
        </w:rPr>
      </w:pPr>
      <w:bookmarkStart w:id="179" w:name="_Toc480562025"/>
      <w:bookmarkStart w:id="180" w:name="_Toc429385612"/>
      <w:r>
        <w:rPr>
          <w:rFonts w:ascii="宋体" w:hAnsi="宋体" w:cs="宋体" w:hint="eastAsia"/>
          <w:szCs w:val="21"/>
        </w:rPr>
        <w:t>附件</w:t>
      </w:r>
      <w:bookmarkEnd w:id="179"/>
      <w:bookmarkEnd w:id="180"/>
    </w:p>
    <w:p w:rsidR="00234968" w:rsidRDefault="0006779C">
      <w:pPr>
        <w:spacing w:line="360" w:lineRule="auto"/>
        <w:ind w:firstLine="420"/>
        <w:rPr>
          <w:rFonts w:ascii="宋体" w:hAnsi="宋体" w:cs="宋体"/>
          <w:szCs w:val="21"/>
        </w:rPr>
      </w:pPr>
      <w:r>
        <w:rPr>
          <w:rFonts w:ascii="宋体" w:hAnsi="宋体" w:cs="宋体" w:hint="eastAsia"/>
          <w:szCs w:val="21"/>
        </w:rPr>
        <w:t>附件一：技术要求(参考招标文件“项目需求”部分)</w:t>
      </w:r>
    </w:p>
    <w:p w:rsidR="00234968" w:rsidRDefault="0006779C">
      <w:pPr>
        <w:spacing w:line="360" w:lineRule="auto"/>
        <w:ind w:firstLine="420"/>
        <w:rPr>
          <w:rFonts w:ascii="宋体" w:hAnsi="宋体" w:cs="宋体"/>
          <w:szCs w:val="21"/>
        </w:rPr>
      </w:pPr>
      <w:r>
        <w:rPr>
          <w:rFonts w:ascii="宋体" w:hAnsi="宋体" w:cs="宋体" w:hint="eastAsia"/>
          <w:szCs w:val="21"/>
        </w:rPr>
        <w:t>附件二：保密承诺书(参考招标文件附件格式“保密承诺书”)</w:t>
      </w:r>
    </w:p>
    <w:p w:rsidR="00234968" w:rsidRDefault="0006779C">
      <w:pPr>
        <w:spacing w:line="360" w:lineRule="auto"/>
        <w:ind w:firstLineChars="200" w:firstLine="420"/>
        <w:rPr>
          <w:rFonts w:ascii="宋体" w:hAnsi="宋体"/>
          <w:szCs w:val="21"/>
        </w:rPr>
      </w:pPr>
      <w:r>
        <w:rPr>
          <w:rFonts w:ascii="宋体" w:hAnsi="宋体" w:hint="eastAsia"/>
          <w:szCs w:val="21"/>
        </w:rPr>
        <w:t>附件三：廉政承诺书</w:t>
      </w:r>
      <w:r>
        <w:rPr>
          <w:rFonts w:ascii="宋体" w:hAnsi="宋体" w:cs="宋体" w:hint="eastAsia"/>
          <w:szCs w:val="21"/>
        </w:rPr>
        <w:t>(参考招标文件附件格式“廉政承诺书”)</w:t>
      </w:r>
    </w:p>
    <w:p w:rsidR="00234968" w:rsidRDefault="00234968">
      <w:pPr>
        <w:autoSpaceDE w:val="0"/>
        <w:autoSpaceDN w:val="0"/>
        <w:adjustRightInd w:val="0"/>
        <w:spacing w:line="360" w:lineRule="auto"/>
        <w:textAlignment w:val="baseline"/>
        <w:rPr>
          <w:rFonts w:ascii="宋体" w:hAnsi="宋体"/>
          <w:kern w:val="0"/>
          <w:szCs w:val="21"/>
        </w:rPr>
      </w:pPr>
    </w:p>
    <w:tbl>
      <w:tblPr>
        <w:tblW w:w="0" w:type="auto"/>
        <w:tblLook w:val="04A0"/>
      </w:tblPr>
      <w:tblGrid>
        <w:gridCol w:w="4261"/>
        <w:gridCol w:w="4261"/>
      </w:tblGrid>
      <w:tr w:rsidR="00234968">
        <w:tc>
          <w:tcPr>
            <w:tcW w:w="4261" w:type="dxa"/>
          </w:tcPr>
          <w:p w:rsidR="00234968" w:rsidRDefault="0006779C">
            <w:pPr>
              <w:spacing w:line="360" w:lineRule="auto"/>
              <w:rPr>
                <w:rFonts w:ascii="宋体" w:hAnsi="宋体"/>
                <w:szCs w:val="21"/>
              </w:rPr>
            </w:pPr>
            <w:r>
              <w:rPr>
                <w:rFonts w:ascii="宋体" w:hAnsi="宋体"/>
                <w:szCs w:val="21"/>
              </w:rPr>
              <w:t xml:space="preserve">甲方： </w:t>
            </w:r>
          </w:p>
        </w:tc>
        <w:tc>
          <w:tcPr>
            <w:tcW w:w="4261" w:type="dxa"/>
          </w:tcPr>
          <w:p w:rsidR="00234968" w:rsidRDefault="0006779C">
            <w:pPr>
              <w:spacing w:line="360" w:lineRule="auto"/>
              <w:rPr>
                <w:rFonts w:ascii="宋体" w:hAnsi="宋体"/>
                <w:szCs w:val="21"/>
              </w:rPr>
            </w:pPr>
            <w:r>
              <w:rPr>
                <w:rFonts w:ascii="宋体" w:hAnsi="宋体"/>
                <w:szCs w:val="21"/>
              </w:rPr>
              <w:t>乙方：</w:t>
            </w:r>
          </w:p>
        </w:tc>
      </w:tr>
      <w:tr w:rsidR="00234968">
        <w:trPr>
          <w:trHeight w:val="738"/>
        </w:trPr>
        <w:tc>
          <w:tcPr>
            <w:tcW w:w="4261" w:type="dxa"/>
          </w:tcPr>
          <w:p w:rsidR="00234968" w:rsidRDefault="0006779C">
            <w:pPr>
              <w:spacing w:line="360" w:lineRule="auto"/>
              <w:rPr>
                <w:rFonts w:ascii="宋体" w:hAnsi="宋体"/>
                <w:szCs w:val="21"/>
              </w:rPr>
            </w:pPr>
            <w:r>
              <w:rPr>
                <w:rFonts w:ascii="宋体" w:hAnsi="宋体"/>
                <w:szCs w:val="21"/>
              </w:rPr>
              <w:t>甲方法定代表人或授权签字人</w:t>
            </w:r>
          </w:p>
          <w:p w:rsidR="00234968" w:rsidRDefault="0006779C">
            <w:pPr>
              <w:spacing w:line="360" w:lineRule="auto"/>
              <w:rPr>
                <w:rFonts w:ascii="宋体" w:hAnsi="宋体"/>
                <w:szCs w:val="21"/>
              </w:rPr>
            </w:pPr>
            <w:r>
              <w:rPr>
                <w:rFonts w:ascii="宋体" w:hAnsi="宋体"/>
                <w:szCs w:val="21"/>
              </w:rPr>
              <w:t>（签字）：</w:t>
            </w:r>
          </w:p>
        </w:tc>
        <w:tc>
          <w:tcPr>
            <w:tcW w:w="4261" w:type="dxa"/>
          </w:tcPr>
          <w:p w:rsidR="00234968" w:rsidRDefault="0006779C">
            <w:pPr>
              <w:spacing w:line="360" w:lineRule="auto"/>
              <w:rPr>
                <w:rFonts w:ascii="宋体" w:hAnsi="宋体"/>
                <w:szCs w:val="21"/>
              </w:rPr>
            </w:pPr>
            <w:r>
              <w:rPr>
                <w:rFonts w:ascii="宋体" w:hAnsi="宋体" w:hint="eastAsia"/>
                <w:szCs w:val="21"/>
              </w:rPr>
              <w:t>乙</w:t>
            </w:r>
            <w:r>
              <w:rPr>
                <w:rFonts w:ascii="宋体" w:hAnsi="宋体"/>
                <w:szCs w:val="21"/>
              </w:rPr>
              <w:t>方法定代表人或授权签字人</w:t>
            </w:r>
          </w:p>
          <w:p w:rsidR="00234968" w:rsidRDefault="0006779C">
            <w:pPr>
              <w:spacing w:line="360" w:lineRule="auto"/>
              <w:rPr>
                <w:rFonts w:ascii="宋体" w:hAnsi="宋体"/>
                <w:szCs w:val="21"/>
              </w:rPr>
            </w:pPr>
            <w:r>
              <w:rPr>
                <w:rFonts w:ascii="宋体" w:hAnsi="宋体"/>
                <w:szCs w:val="21"/>
              </w:rPr>
              <w:t>（签字）：</w:t>
            </w:r>
          </w:p>
        </w:tc>
      </w:tr>
      <w:tr w:rsidR="00234968">
        <w:trPr>
          <w:trHeight w:val="564"/>
        </w:trPr>
        <w:tc>
          <w:tcPr>
            <w:tcW w:w="4261" w:type="dxa"/>
          </w:tcPr>
          <w:p w:rsidR="00234968" w:rsidRDefault="00234968">
            <w:pPr>
              <w:spacing w:line="360" w:lineRule="auto"/>
              <w:rPr>
                <w:rFonts w:ascii="宋体" w:hAnsi="宋体"/>
                <w:szCs w:val="21"/>
              </w:rPr>
            </w:pPr>
          </w:p>
          <w:p w:rsidR="00234968" w:rsidRDefault="0006779C">
            <w:pPr>
              <w:spacing w:line="360" w:lineRule="auto"/>
              <w:rPr>
                <w:rFonts w:ascii="宋体" w:hAnsi="宋体"/>
                <w:szCs w:val="21"/>
              </w:rPr>
            </w:pPr>
            <w:r>
              <w:rPr>
                <w:rFonts w:ascii="宋体" w:hAnsi="宋体"/>
                <w:szCs w:val="21"/>
              </w:rPr>
              <w:t>甲方（</w:t>
            </w:r>
            <w:r>
              <w:rPr>
                <w:rFonts w:ascii="宋体" w:hAnsi="宋体" w:hint="eastAsia"/>
                <w:szCs w:val="21"/>
              </w:rPr>
              <w:t>盖</w:t>
            </w:r>
            <w:r>
              <w:rPr>
                <w:rFonts w:ascii="宋体" w:hAnsi="宋体"/>
                <w:szCs w:val="21"/>
              </w:rPr>
              <w:t>章）</w:t>
            </w:r>
          </w:p>
          <w:p w:rsidR="00234968" w:rsidRDefault="00234968">
            <w:pPr>
              <w:spacing w:line="360" w:lineRule="auto"/>
              <w:rPr>
                <w:rFonts w:ascii="宋体" w:hAnsi="宋体"/>
                <w:szCs w:val="21"/>
              </w:rPr>
            </w:pPr>
          </w:p>
        </w:tc>
        <w:tc>
          <w:tcPr>
            <w:tcW w:w="4261" w:type="dxa"/>
          </w:tcPr>
          <w:p w:rsidR="00234968" w:rsidRDefault="00234968">
            <w:pPr>
              <w:spacing w:line="360" w:lineRule="auto"/>
              <w:rPr>
                <w:rFonts w:ascii="宋体" w:hAnsi="宋体"/>
                <w:szCs w:val="21"/>
              </w:rPr>
            </w:pPr>
          </w:p>
          <w:p w:rsidR="00234968" w:rsidRDefault="0006779C">
            <w:pPr>
              <w:spacing w:line="360" w:lineRule="auto"/>
              <w:rPr>
                <w:rFonts w:ascii="宋体" w:hAnsi="宋体"/>
                <w:szCs w:val="21"/>
              </w:rPr>
            </w:pPr>
            <w:r>
              <w:rPr>
                <w:rFonts w:ascii="宋体" w:hAnsi="宋体"/>
                <w:szCs w:val="21"/>
              </w:rPr>
              <w:t>乙方（</w:t>
            </w:r>
            <w:r>
              <w:rPr>
                <w:rFonts w:ascii="宋体" w:hAnsi="宋体" w:hint="eastAsia"/>
                <w:szCs w:val="21"/>
              </w:rPr>
              <w:t>盖</w:t>
            </w:r>
            <w:r>
              <w:rPr>
                <w:rFonts w:ascii="宋体" w:hAnsi="宋体"/>
                <w:szCs w:val="21"/>
              </w:rPr>
              <w:t>章）：</w:t>
            </w:r>
          </w:p>
        </w:tc>
      </w:tr>
      <w:tr w:rsidR="00234968">
        <w:tc>
          <w:tcPr>
            <w:tcW w:w="4261" w:type="dxa"/>
          </w:tcPr>
          <w:p w:rsidR="00234968" w:rsidRDefault="0006779C">
            <w:pPr>
              <w:spacing w:line="360" w:lineRule="auto"/>
              <w:rPr>
                <w:rFonts w:ascii="宋体" w:hAnsi="宋体"/>
                <w:szCs w:val="21"/>
              </w:rPr>
            </w:pPr>
            <w:r>
              <w:rPr>
                <w:rFonts w:ascii="宋体" w:hAnsi="宋体"/>
                <w:szCs w:val="21"/>
              </w:rPr>
              <w:t>日期：年月日</w:t>
            </w:r>
          </w:p>
        </w:tc>
        <w:tc>
          <w:tcPr>
            <w:tcW w:w="4261" w:type="dxa"/>
          </w:tcPr>
          <w:p w:rsidR="00234968" w:rsidRDefault="0006779C">
            <w:pPr>
              <w:spacing w:line="360" w:lineRule="auto"/>
              <w:rPr>
                <w:rFonts w:ascii="宋体" w:hAnsi="宋体"/>
                <w:szCs w:val="21"/>
              </w:rPr>
            </w:pPr>
            <w:r>
              <w:rPr>
                <w:rFonts w:ascii="宋体" w:hAnsi="宋体"/>
                <w:szCs w:val="21"/>
              </w:rPr>
              <w:t>日期：年月日</w:t>
            </w:r>
          </w:p>
        </w:tc>
      </w:tr>
    </w:tbl>
    <w:p w:rsidR="00234968" w:rsidRDefault="0006779C">
      <w:pPr>
        <w:tabs>
          <w:tab w:val="left" w:pos="180"/>
        </w:tabs>
        <w:adjustRightInd w:val="0"/>
        <w:snapToGrid w:val="0"/>
        <w:spacing w:line="560" w:lineRule="exact"/>
        <w:ind w:right="420"/>
        <w:rPr>
          <w:szCs w:val="21"/>
        </w:rPr>
      </w:pPr>
      <w:r>
        <w:rPr>
          <w:rFonts w:ascii="宋体" w:hAnsi="宋体"/>
        </w:rPr>
        <w:br w:type="page"/>
      </w:r>
    </w:p>
    <w:p w:rsidR="00234968" w:rsidRDefault="00234968">
      <w:pPr>
        <w:wordWrap w:val="0"/>
        <w:adjustRightInd w:val="0"/>
        <w:snapToGrid w:val="0"/>
        <w:spacing w:line="360" w:lineRule="auto"/>
        <w:ind w:firstLine="848"/>
        <w:rPr>
          <w:rFonts w:ascii="宋体" w:hAnsi="宋体"/>
          <w:sz w:val="32"/>
          <w:szCs w:val="32"/>
        </w:rPr>
      </w:pPr>
      <w:bookmarkStart w:id="181" w:name="_Toc40088664"/>
      <w:bookmarkStart w:id="182" w:name="_Toc53052437"/>
      <w:bookmarkStart w:id="183" w:name="_Toc127072933"/>
      <w:bookmarkStart w:id="184" w:name="_Toc157499511"/>
      <w:bookmarkStart w:id="185" w:name="_Toc53051675"/>
      <w:bookmarkStart w:id="186" w:name="_Toc162935726"/>
      <w:bookmarkStart w:id="187" w:name="_Toc139096040"/>
      <w:bookmarkStart w:id="188" w:name="_Toc64282773"/>
      <w:bookmarkStart w:id="189" w:name="_Toc139102249"/>
      <w:bookmarkStart w:id="190" w:name="_Toc53052550"/>
      <w:bookmarkStart w:id="191" w:name="_Toc53052318"/>
      <w:bookmarkStart w:id="192" w:name="_Toc53051970"/>
      <w:bookmarkStart w:id="193" w:name="_Toc53201314"/>
      <w:bookmarkStart w:id="194" w:name="_Toc153338887"/>
      <w:bookmarkStart w:id="195" w:name="_Toc53200962"/>
      <w:bookmarkStart w:id="196" w:name="_Toc127072482"/>
      <w:bookmarkStart w:id="197" w:name="_Toc53170577"/>
      <w:bookmarkStart w:id="198" w:name="_Toc73006903"/>
      <w:bookmarkStart w:id="199" w:name="_Toc73867999"/>
      <w:bookmarkStart w:id="200" w:name="_Toc142726112"/>
    </w:p>
    <w:p w:rsidR="00234968" w:rsidRDefault="00234968">
      <w:pPr>
        <w:wordWrap w:val="0"/>
        <w:adjustRightInd w:val="0"/>
        <w:snapToGrid w:val="0"/>
        <w:spacing w:line="360" w:lineRule="auto"/>
        <w:ind w:firstLine="848"/>
        <w:rPr>
          <w:rFonts w:ascii="宋体" w:hAnsi="宋体"/>
          <w:sz w:val="32"/>
          <w:szCs w:val="32"/>
        </w:rPr>
      </w:pPr>
    </w:p>
    <w:p w:rsidR="00234968" w:rsidRDefault="00234968">
      <w:pPr>
        <w:wordWrap w:val="0"/>
        <w:adjustRightInd w:val="0"/>
        <w:snapToGrid w:val="0"/>
        <w:spacing w:line="360" w:lineRule="auto"/>
        <w:ind w:firstLine="848"/>
        <w:rPr>
          <w:rFonts w:ascii="宋体" w:hAnsi="宋体"/>
          <w:sz w:val="32"/>
          <w:szCs w:val="32"/>
        </w:rPr>
      </w:pPr>
    </w:p>
    <w:p w:rsidR="00234968" w:rsidRDefault="00234968">
      <w:pPr>
        <w:wordWrap w:val="0"/>
        <w:adjustRightInd w:val="0"/>
        <w:snapToGrid w:val="0"/>
        <w:spacing w:line="360" w:lineRule="auto"/>
        <w:ind w:firstLine="848"/>
        <w:rPr>
          <w:rFonts w:ascii="宋体" w:hAnsi="宋体"/>
          <w:sz w:val="32"/>
          <w:szCs w:val="32"/>
        </w:rPr>
      </w:pPr>
    </w:p>
    <w:p w:rsidR="00234968" w:rsidRDefault="00234968">
      <w:pPr>
        <w:wordWrap w:val="0"/>
        <w:adjustRightInd w:val="0"/>
        <w:snapToGrid w:val="0"/>
        <w:spacing w:line="360" w:lineRule="auto"/>
        <w:ind w:firstLine="848"/>
        <w:rPr>
          <w:rFonts w:ascii="宋体" w:hAnsi="宋体"/>
          <w:sz w:val="32"/>
          <w:szCs w:val="32"/>
        </w:rPr>
      </w:pPr>
    </w:p>
    <w:p w:rsidR="00234968" w:rsidRDefault="00234968">
      <w:pPr>
        <w:wordWrap w:val="0"/>
        <w:adjustRightInd w:val="0"/>
        <w:snapToGrid w:val="0"/>
        <w:spacing w:line="360" w:lineRule="auto"/>
        <w:ind w:firstLine="848"/>
        <w:rPr>
          <w:rFonts w:ascii="宋体" w:hAnsi="宋体"/>
          <w:sz w:val="32"/>
          <w:szCs w:val="32"/>
        </w:rPr>
      </w:pPr>
    </w:p>
    <w:p w:rsidR="00234968" w:rsidRDefault="0006779C">
      <w:pPr>
        <w:pStyle w:val="1"/>
        <w:wordWrap w:val="0"/>
        <w:adjustRightInd w:val="0"/>
        <w:snapToGrid w:val="0"/>
        <w:spacing w:line="360" w:lineRule="auto"/>
      </w:pPr>
      <w:bookmarkStart w:id="201" w:name="_Toc127072928"/>
      <w:bookmarkStart w:id="202" w:name="_Toc186374068"/>
      <w:bookmarkStart w:id="203" w:name="_Toc127072480"/>
      <w:bookmarkStart w:id="204" w:name="_Toc73867994"/>
      <w:bookmarkStart w:id="205" w:name="_Toc73006893"/>
      <w:bookmarkStart w:id="206" w:name="_Toc53201312"/>
      <w:bookmarkStart w:id="207" w:name="_Toc53052316"/>
      <w:bookmarkStart w:id="208" w:name="_Toc393459314"/>
      <w:bookmarkStart w:id="209" w:name="_Toc53051673"/>
      <w:bookmarkStart w:id="210" w:name="_Toc139096031"/>
      <w:bookmarkStart w:id="211" w:name="_Toc157499510"/>
      <w:bookmarkStart w:id="212" w:name="_Toc139102240"/>
      <w:bookmarkStart w:id="213" w:name="_Toc53051968"/>
      <w:bookmarkStart w:id="214" w:name="_Toc53200960"/>
      <w:bookmarkStart w:id="215" w:name="_Toc142726103"/>
      <w:bookmarkStart w:id="216" w:name="_Toc162935725"/>
      <w:bookmarkStart w:id="217" w:name="_Toc64282763"/>
      <w:bookmarkStart w:id="218" w:name="_Toc40088652"/>
      <w:bookmarkStart w:id="219" w:name="_Toc53052435"/>
      <w:bookmarkStart w:id="220" w:name="_Toc153338886"/>
      <w:bookmarkStart w:id="221" w:name="_Toc53170575"/>
      <w:bookmarkStart w:id="222" w:name="_Toc88559203"/>
      <w:r>
        <w:rPr>
          <w:rFonts w:hAnsi="宋体" w:hint="eastAsia"/>
          <w:sz w:val="44"/>
          <w:szCs w:val="44"/>
        </w:rPr>
        <w:t xml:space="preserve">第四章 </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hAnsi="宋体" w:hint="eastAsia"/>
          <w:sz w:val="44"/>
          <w:szCs w:val="44"/>
        </w:rPr>
        <w:t>项目需求</w:t>
      </w:r>
      <w:bookmarkEnd w:id="222"/>
    </w:p>
    <w:p w:rsidR="00234968" w:rsidRDefault="0006779C">
      <w:pPr>
        <w:spacing w:line="360" w:lineRule="auto"/>
        <w:rPr>
          <w:rFonts w:ascii="宋体" w:hAnsi="宋体"/>
          <w:szCs w:val="21"/>
        </w:rPr>
      </w:pPr>
      <w:r>
        <w:rPr>
          <w:rFonts w:ascii="宋体" w:hAnsi="宋体"/>
          <w:szCs w:val="21"/>
        </w:rPr>
        <w:br w:type="page"/>
      </w:r>
      <w:bookmarkStart w:id="223" w:name="_Toc487208991"/>
      <w:bookmarkStart w:id="224" w:name="_Toc364151923"/>
      <w:r>
        <w:rPr>
          <w:rFonts w:ascii="宋体" w:hAnsi="宋体"/>
          <w:szCs w:val="21"/>
        </w:rPr>
        <w:lastRenderedPageBreak/>
        <w:t>一</w:t>
      </w:r>
      <w:r>
        <w:rPr>
          <w:rFonts w:ascii="宋体" w:hAnsi="宋体" w:hint="eastAsia"/>
          <w:szCs w:val="21"/>
        </w:rPr>
        <w:t>、</w:t>
      </w:r>
      <w:bookmarkStart w:id="225" w:name="_Toc487208992"/>
      <w:bookmarkEnd w:id="223"/>
      <w:r>
        <w:rPr>
          <w:rFonts w:ascii="宋体" w:hAnsi="宋体" w:hint="eastAsia"/>
          <w:szCs w:val="21"/>
        </w:rPr>
        <w:t>采购内容</w:t>
      </w:r>
    </w:p>
    <w:p w:rsidR="00234968" w:rsidRDefault="0006779C">
      <w:pPr>
        <w:spacing w:line="360" w:lineRule="auto"/>
        <w:ind w:firstLine="405"/>
        <w:rPr>
          <w:rFonts w:ascii="宋体" w:hAnsi="宋体"/>
          <w:kern w:val="0"/>
          <w:szCs w:val="21"/>
          <w:lang w:val="zh-CN"/>
        </w:rPr>
      </w:pPr>
      <w:r>
        <w:rPr>
          <w:rFonts w:ascii="宋体" w:hAnsi="宋体" w:hint="eastAsia"/>
          <w:kern w:val="0"/>
          <w:szCs w:val="21"/>
          <w:lang w:val="zh-CN"/>
        </w:rPr>
        <w:t>1．</w:t>
      </w:r>
      <w:r>
        <w:rPr>
          <w:rFonts w:ascii="宋体" w:hAnsi="宋体"/>
          <w:kern w:val="0"/>
          <w:szCs w:val="21"/>
          <w:lang w:val="zh-CN"/>
        </w:rPr>
        <w:t>本次招标总预算人民币伍拾捌万伍仟玖佰元整（</w:t>
      </w:r>
      <w:r>
        <w:rPr>
          <w:rFonts w:ascii="宋体" w:hAnsi="宋体" w:hint="eastAsia"/>
          <w:kern w:val="0"/>
          <w:szCs w:val="21"/>
          <w:lang w:val="zh-CN"/>
        </w:rPr>
        <w:t>¥585,900.00</w:t>
      </w:r>
      <w:r>
        <w:rPr>
          <w:rFonts w:ascii="宋体" w:hAnsi="宋体"/>
          <w:kern w:val="0"/>
          <w:szCs w:val="21"/>
          <w:lang w:val="zh-CN"/>
        </w:rPr>
        <w:t>元），具体信息如下</w:t>
      </w:r>
    </w:p>
    <w:tbl>
      <w:tblPr>
        <w:tblW w:w="7478" w:type="dxa"/>
        <w:jc w:val="center"/>
        <w:tblBorders>
          <w:top w:val="single" w:sz="8" w:space="0" w:color="auto"/>
          <w:left w:val="single" w:sz="8" w:space="0" w:color="auto"/>
          <w:bottom w:val="single" w:sz="8" w:space="0" w:color="auto"/>
          <w:right w:val="single" w:sz="8" w:space="0" w:color="auto"/>
          <w:insideH w:val="single" w:sz="8" w:space="0" w:color="auto"/>
          <w:insideV w:val="single" w:sz="6" w:space="0" w:color="auto"/>
        </w:tblBorders>
        <w:tblLayout w:type="fixed"/>
        <w:tblLook w:val="04A0"/>
      </w:tblPr>
      <w:tblGrid>
        <w:gridCol w:w="905"/>
        <w:gridCol w:w="3260"/>
        <w:gridCol w:w="1701"/>
        <w:gridCol w:w="1612"/>
      </w:tblGrid>
      <w:tr w:rsidR="00234968">
        <w:trPr>
          <w:trHeight w:val="345"/>
          <w:jc w:val="center"/>
        </w:trPr>
        <w:tc>
          <w:tcPr>
            <w:tcW w:w="905" w:type="dxa"/>
            <w:vAlign w:val="center"/>
          </w:tcPr>
          <w:p w:rsidR="00234968" w:rsidRDefault="0006779C">
            <w:pPr>
              <w:widowControl/>
              <w:spacing w:line="360" w:lineRule="auto"/>
              <w:jc w:val="center"/>
              <w:rPr>
                <w:rFonts w:ascii="宋体" w:hAnsi="宋体" w:cs="宋体"/>
                <w:bCs/>
                <w:kern w:val="0"/>
                <w:szCs w:val="21"/>
              </w:rPr>
            </w:pPr>
            <w:r>
              <w:rPr>
                <w:rFonts w:ascii="宋体" w:hAnsi="宋体" w:cs="宋体" w:hint="eastAsia"/>
                <w:bCs/>
                <w:kern w:val="0"/>
                <w:szCs w:val="21"/>
              </w:rPr>
              <w:t>序号</w:t>
            </w:r>
          </w:p>
        </w:tc>
        <w:tc>
          <w:tcPr>
            <w:tcW w:w="3260" w:type="dxa"/>
            <w:vAlign w:val="center"/>
          </w:tcPr>
          <w:p w:rsidR="00234968" w:rsidRDefault="0006779C">
            <w:pPr>
              <w:spacing w:line="360" w:lineRule="auto"/>
              <w:jc w:val="center"/>
              <w:rPr>
                <w:rFonts w:ascii="宋体" w:hAnsi="宋体"/>
              </w:rPr>
            </w:pPr>
            <w:r>
              <w:rPr>
                <w:rFonts w:ascii="宋体" w:hAnsi="宋体" w:hint="eastAsia"/>
              </w:rPr>
              <w:t>品名</w:t>
            </w:r>
          </w:p>
        </w:tc>
        <w:tc>
          <w:tcPr>
            <w:tcW w:w="1701" w:type="dxa"/>
            <w:tcBorders>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数量</w:t>
            </w:r>
          </w:p>
        </w:tc>
        <w:tc>
          <w:tcPr>
            <w:tcW w:w="1612" w:type="dxa"/>
            <w:tcBorders>
              <w:left w:val="single" w:sz="4" w:space="0" w:color="auto"/>
            </w:tcBorders>
            <w:vAlign w:val="center"/>
          </w:tcPr>
          <w:p w:rsidR="00234968" w:rsidRDefault="0006779C">
            <w:pPr>
              <w:spacing w:line="360" w:lineRule="auto"/>
              <w:jc w:val="center"/>
              <w:rPr>
                <w:rFonts w:ascii="宋体" w:hAnsi="宋体"/>
              </w:rPr>
            </w:pPr>
            <w:r>
              <w:rPr>
                <w:rFonts w:ascii="宋体" w:hAnsi="宋体" w:hint="eastAsia"/>
              </w:rPr>
              <w:t>单位</w:t>
            </w:r>
          </w:p>
        </w:tc>
      </w:tr>
      <w:tr w:rsidR="00234968">
        <w:trPr>
          <w:trHeight w:val="48"/>
          <w:jc w:val="center"/>
        </w:trPr>
        <w:tc>
          <w:tcPr>
            <w:tcW w:w="905" w:type="dxa"/>
            <w:vAlign w:val="center"/>
          </w:tcPr>
          <w:p w:rsidR="00234968" w:rsidRDefault="0006779C">
            <w:pPr>
              <w:widowControl/>
              <w:spacing w:line="360" w:lineRule="auto"/>
              <w:jc w:val="center"/>
              <w:rPr>
                <w:rFonts w:ascii="宋体" w:hAnsi="宋体" w:cs="宋体"/>
                <w:kern w:val="0"/>
                <w:szCs w:val="21"/>
              </w:rPr>
            </w:pPr>
            <w:r>
              <w:rPr>
                <w:rFonts w:ascii="宋体" w:hAnsi="宋体" w:cs="宋体" w:hint="eastAsia"/>
                <w:kern w:val="0"/>
                <w:szCs w:val="21"/>
              </w:rPr>
              <w:t>1</w:t>
            </w:r>
          </w:p>
        </w:tc>
        <w:tc>
          <w:tcPr>
            <w:tcW w:w="3260" w:type="dxa"/>
            <w:vAlign w:val="center"/>
          </w:tcPr>
          <w:p w:rsidR="00234968" w:rsidRDefault="0006779C">
            <w:pPr>
              <w:spacing w:line="360" w:lineRule="auto"/>
              <w:jc w:val="center"/>
              <w:rPr>
                <w:rFonts w:ascii="宋体" w:hAnsi="宋体"/>
              </w:rPr>
            </w:pPr>
            <w:r>
              <w:rPr>
                <w:rFonts w:ascii="宋体" w:hAnsi="宋体" w:hint="eastAsia"/>
                <w:szCs w:val="21"/>
              </w:rPr>
              <w:t>新敷设网络信息点</w:t>
            </w:r>
          </w:p>
        </w:tc>
        <w:tc>
          <w:tcPr>
            <w:tcW w:w="1701" w:type="dxa"/>
            <w:tcBorders>
              <w:right w:val="single" w:sz="4" w:space="0" w:color="auto"/>
            </w:tcBorders>
            <w:vAlign w:val="center"/>
          </w:tcPr>
          <w:p w:rsidR="00234968" w:rsidRDefault="0006779C">
            <w:pPr>
              <w:spacing w:line="360" w:lineRule="auto"/>
              <w:jc w:val="center"/>
              <w:rPr>
                <w:rFonts w:ascii="宋体" w:hAnsi="宋体"/>
              </w:rPr>
            </w:pPr>
            <w:r>
              <w:rPr>
                <w:rFonts w:ascii="宋体" w:hAnsi="宋体"/>
              </w:rPr>
              <w:t>400</w:t>
            </w:r>
          </w:p>
        </w:tc>
        <w:tc>
          <w:tcPr>
            <w:tcW w:w="1612" w:type="dxa"/>
            <w:tcBorders>
              <w:left w:val="single" w:sz="4" w:space="0" w:color="auto"/>
            </w:tcBorders>
            <w:vAlign w:val="center"/>
          </w:tcPr>
          <w:p w:rsidR="00234968" w:rsidRDefault="0006779C">
            <w:pPr>
              <w:spacing w:line="360" w:lineRule="auto"/>
              <w:jc w:val="center"/>
              <w:rPr>
                <w:rFonts w:ascii="宋体" w:hAnsi="宋体"/>
              </w:rPr>
            </w:pPr>
            <w:r>
              <w:rPr>
                <w:rFonts w:ascii="宋体" w:hAnsi="宋体" w:hint="eastAsia"/>
              </w:rPr>
              <w:t>个</w:t>
            </w:r>
          </w:p>
        </w:tc>
      </w:tr>
      <w:tr w:rsidR="00234968">
        <w:trPr>
          <w:trHeight w:val="48"/>
          <w:jc w:val="center"/>
        </w:trPr>
        <w:tc>
          <w:tcPr>
            <w:tcW w:w="905" w:type="dxa"/>
            <w:vAlign w:val="center"/>
          </w:tcPr>
          <w:p w:rsidR="00234968" w:rsidRDefault="0006779C">
            <w:pPr>
              <w:widowControl/>
              <w:spacing w:line="360" w:lineRule="auto"/>
              <w:jc w:val="center"/>
              <w:rPr>
                <w:rFonts w:ascii="宋体" w:hAnsi="宋体" w:cs="宋体"/>
                <w:kern w:val="0"/>
                <w:szCs w:val="21"/>
              </w:rPr>
            </w:pPr>
            <w:r>
              <w:rPr>
                <w:rFonts w:ascii="宋体" w:hAnsi="宋体" w:cs="宋体" w:hint="eastAsia"/>
                <w:kern w:val="0"/>
                <w:szCs w:val="21"/>
              </w:rPr>
              <w:t>2</w:t>
            </w:r>
          </w:p>
        </w:tc>
        <w:tc>
          <w:tcPr>
            <w:tcW w:w="3260" w:type="dxa"/>
            <w:vAlign w:val="center"/>
          </w:tcPr>
          <w:p w:rsidR="00234968" w:rsidRDefault="0006779C">
            <w:pPr>
              <w:spacing w:line="360" w:lineRule="auto"/>
              <w:jc w:val="center"/>
              <w:rPr>
                <w:rFonts w:ascii="宋体" w:hAnsi="宋体"/>
              </w:rPr>
            </w:pPr>
            <w:r>
              <w:rPr>
                <w:rFonts w:ascii="宋体" w:hAnsi="宋体" w:hint="eastAsia"/>
                <w:szCs w:val="21"/>
              </w:rPr>
              <w:t>低端网络维护服务</w:t>
            </w:r>
          </w:p>
        </w:tc>
        <w:tc>
          <w:tcPr>
            <w:tcW w:w="1701" w:type="dxa"/>
            <w:tcBorders>
              <w:right w:val="single" w:sz="4" w:space="0" w:color="auto"/>
            </w:tcBorders>
            <w:vAlign w:val="center"/>
          </w:tcPr>
          <w:p w:rsidR="00234968" w:rsidRDefault="0006779C">
            <w:pPr>
              <w:spacing w:line="360" w:lineRule="auto"/>
              <w:jc w:val="center"/>
              <w:rPr>
                <w:rFonts w:ascii="宋体" w:hAnsi="宋体"/>
              </w:rPr>
            </w:pPr>
            <w:r>
              <w:rPr>
                <w:rFonts w:ascii="宋体" w:hAnsi="宋体"/>
              </w:rPr>
              <w:t>1</w:t>
            </w:r>
          </w:p>
        </w:tc>
        <w:tc>
          <w:tcPr>
            <w:tcW w:w="1612" w:type="dxa"/>
            <w:tcBorders>
              <w:left w:val="single" w:sz="4" w:space="0" w:color="auto"/>
            </w:tcBorders>
            <w:vAlign w:val="center"/>
          </w:tcPr>
          <w:p w:rsidR="00234968" w:rsidRDefault="0006779C">
            <w:pPr>
              <w:spacing w:line="360" w:lineRule="auto"/>
              <w:jc w:val="center"/>
              <w:rPr>
                <w:rFonts w:ascii="宋体" w:hAnsi="宋体"/>
              </w:rPr>
            </w:pPr>
            <w:r>
              <w:rPr>
                <w:rFonts w:ascii="宋体" w:hAnsi="宋体" w:hint="eastAsia"/>
              </w:rPr>
              <w:t>项</w:t>
            </w:r>
          </w:p>
        </w:tc>
      </w:tr>
      <w:tr w:rsidR="00234968">
        <w:trPr>
          <w:trHeight w:val="48"/>
          <w:jc w:val="center"/>
        </w:trPr>
        <w:tc>
          <w:tcPr>
            <w:tcW w:w="905" w:type="dxa"/>
            <w:vAlign w:val="center"/>
          </w:tcPr>
          <w:p w:rsidR="00234968" w:rsidRDefault="0006779C">
            <w:pPr>
              <w:widowControl/>
              <w:spacing w:line="360" w:lineRule="auto"/>
              <w:jc w:val="center"/>
              <w:rPr>
                <w:rFonts w:ascii="宋体" w:hAnsi="宋体" w:cs="宋体"/>
                <w:kern w:val="0"/>
                <w:szCs w:val="21"/>
              </w:rPr>
            </w:pPr>
            <w:r>
              <w:rPr>
                <w:rFonts w:ascii="宋体" w:hAnsi="宋体" w:cs="宋体" w:hint="eastAsia"/>
                <w:kern w:val="0"/>
                <w:szCs w:val="21"/>
              </w:rPr>
              <w:t>3</w:t>
            </w:r>
          </w:p>
        </w:tc>
        <w:tc>
          <w:tcPr>
            <w:tcW w:w="3260" w:type="dxa"/>
            <w:vAlign w:val="center"/>
          </w:tcPr>
          <w:p w:rsidR="00234968" w:rsidRDefault="0006779C">
            <w:pPr>
              <w:spacing w:line="360" w:lineRule="auto"/>
              <w:jc w:val="center"/>
              <w:rPr>
                <w:rFonts w:ascii="宋体" w:hAnsi="宋体"/>
              </w:rPr>
            </w:pPr>
            <w:r>
              <w:rPr>
                <w:rFonts w:ascii="宋体" w:hAnsi="宋体" w:hint="eastAsia"/>
                <w:szCs w:val="21"/>
              </w:rPr>
              <w:t>驻场网络维护工程师</w:t>
            </w:r>
          </w:p>
        </w:tc>
        <w:tc>
          <w:tcPr>
            <w:tcW w:w="1701" w:type="dxa"/>
            <w:tcBorders>
              <w:right w:val="single" w:sz="4" w:space="0" w:color="auto"/>
            </w:tcBorders>
            <w:vAlign w:val="center"/>
          </w:tcPr>
          <w:p w:rsidR="00234968" w:rsidRDefault="0006779C">
            <w:pPr>
              <w:spacing w:line="360" w:lineRule="auto"/>
              <w:jc w:val="center"/>
              <w:rPr>
                <w:rFonts w:ascii="宋体" w:hAnsi="宋体"/>
              </w:rPr>
            </w:pPr>
            <w:r>
              <w:rPr>
                <w:rFonts w:ascii="宋体" w:hAnsi="宋体"/>
              </w:rPr>
              <w:t>1</w:t>
            </w:r>
          </w:p>
        </w:tc>
        <w:tc>
          <w:tcPr>
            <w:tcW w:w="1612" w:type="dxa"/>
            <w:tcBorders>
              <w:left w:val="single" w:sz="4" w:space="0" w:color="auto"/>
            </w:tcBorders>
            <w:vAlign w:val="center"/>
          </w:tcPr>
          <w:p w:rsidR="00234968" w:rsidRDefault="0006779C">
            <w:pPr>
              <w:spacing w:line="360" w:lineRule="auto"/>
              <w:jc w:val="center"/>
              <w:rPr>
                <w:rFonts w:ascii="宋体" w:hAnsi="宋体"/>
              </w:rPr>
            </w:pPr>
            <w:r>
              <w:rPr>
                <w:rFonts w:ascii="宋体" w:hAnsi="宋体" w:hint="eastAsia"/>
              </w:rPr>
              <w:t>项</w:t>
            </w:r>
          </w:p>
        </w:tc>
      </w:tr>
    </w:tbl>
    <w:p w:rsidR="00234968" w:rsidRDefault="0006779C">
      <w:pPr>
        <w:spacing w:line="360" w:lineRule="auto"/>
        <w:ind w:leftChars="190" w:left="714" w:hangingChars="150" w:hanging="315"/>
        <w:rPr>
          <w:rFonts w:ascii="宋体" w:hAnsi="宋体" w:cs="宋体"/>
          <w:kern w:val="0"/>
          <w:szCs w:val="21"/>
          <w:lang w:val="zh-CN"/>
        </w:rPr>
      </w:pPr>
      <w:r>
        <w:rPr>
          <w:rFonts w:ascii="宋体" w:hAnsi="宋体" w:hint="eastAsia"/>
          <w:szCs w:val="21"/>
        </w:rPr>
        <w:t>2．</w:t>
      </w:r>
      <w:r>
        <w:rPr>
          <w:rFonts w:ascii="宋体" w:hAnsi="宋体" w:cs="宋体" w:hint="eastAsia"/>
          <w:kern w:val="0"/>
          <w:szCs w:val="21"/>
          <w:lang w:val="zh-CN"/>
        </w:rPr>
        <w:t>具体投标范围及所应达到的具体要求，以本招标文件中商务、技术和服务的相应规定为准。</w:t>
      </w:r>
      <w:r>
        <w:rPr>
          <w:rFonts w:ascii="宋体" w:hAnsi="宋体"/>
          <w:szCs w:val="21"/>
          <w:lang w:val="zh-CN"/>
        </w:rPr>
        <w:t>投标人</w:t>
      </w:r>
      <w:r>
        <w:rPr>
          <w:rFonts w:ascii="宋体" w:hAnsi="宋体" w:cs="宋体" w:hint="eastAsia"/>
          <w:kern w:val="0"/>
          <w:szCs w:val="21"/>
          <w:lang w:val="zh-CN"/>
        </w:rPr>
        <w:t>的投标文件必须满足本次采购的实质目的，完全实现所应有的全部要求。</w:t>
      </w:r>
      <w:r>
        <w:rPr>
          <w:rFonts w:ascii="宋体" w:hAnsi="宋体"/>
          <w:szCs w:val="21"/>
          <w:lang w:val="zh-CN"/>
        </w:rPr>
        <w:t>投标人</w:t>
      </w:r>
      <w:r>
        <w:rPr>
          <w:rFonts w:ascii="宋体" w:hAnsi="宋体" w:cs="宋体" w:hint="eastAsia"/>
          <w:kern w:val="0"/>
          <w:szCs w:val="21"/>
          <w:lang w:val="zh-CN"/>
        </w:rPr>
        <w:t>若存在任何理解上无法正确确定之处，均应当按照招标文件所规定的投标前的澄清等程序提出，否则由此导致的任何不利后果均应当由</w:t>
      </w:r>
      <w:r>
        <w:rPr>
          <w:rFonts w:ascii="宋体" w:hAnsi="宋体"/>
          <w:szCs w:val="21"/>
          <w:lang w:val="zh-CN"/>
        </w:rPr>
        <w:t>投标人</w:t>
      </w:r>
      <w:r>
        <w:rPr>
          <w:rFonts w:ascii="宋体" w:hAnsi="宋体" w:cs="宋体" w:hint="eastAsia"/>
          <w:kern w:val="0"/>
          <w:szCs w:val="21"/>
          <w:lang w:val="zh-CN"/>
        </w:rPr>
        <w:t>自行承担。</w:t>
      </w:r>
    </w:p>
    <w:p w:rsidR="00234968" w:rsidRDefault="00234968">
      <w:pPr>
        <w:pStyle w:val="a0"/>
      </w:pPr>
    </w:p>
    <w:p w:rsidR="00234968" w:rsidRDefault="0006779C">
      <w:pPr>
        <w:spacing w:line="360" w:lineRule="auto"/>
        <w:rPr>
          <w:rFonts w:ascii="宋体" w:hAnsi="宋体"/>
          <w:szCs w:val="21"/>
        </w:rPr>
      </w:pPr>
      <w:r>
        <w:rPr>
          <w:rFonts w:ascii="宋体" w:hAnsi="宋体" w:hint="eastAsia"/>
          <w:szCs w:val="21"/>
        </w:rPr>
        <w:t>二、</w:t>
      </w:r>
      <w:bookmarkEnd w:id="225"/>
      <w:r>
        <w:rPr>
          <w:rFonts w:ascii="宋体" w:hAnsi="宋体" w:hint="eastAsia"/>
          <w:szCs w:val="21"/>
        </w:rPr>
        <w:t>技术要求</w:t>
      </w:r>
    </w:p>
    <w:p w:rsidR="00234968" w:rsidRDefault="0006779C">
      <w:pPr>
        <w:spacing w:line="360" w:lineRule="auto"/>
        <w:rPr>
          <w:rFonts w:ascii="宋体" w:hAnsi="宋体"/>
        </w:rPr>
      </w:pPr>
      <w:bookmarkStart w:id="226" w:name="_Toc487209008"/>
      <w:r>
        <w:rPr>
          <w:rFonts w:ascii="宋体" w:hAnsi="宋体" w:hint="eastAsia"/>
          <w:szCs w:val="21"/>
        </w:rPr>
        <w:t>1．</w:t>
      </w:r>
      <w:r>
        <w:rPr>
          <w:rFonts w:ascii="宋体" w:hAnsi="宋体" w:hint="eastAsia"/>
        </w:rPr>
        <w:t>服务内容要求</w:t>
      </w:r>
    </w:p>
    <w:p w:rsidR="00234968" w:rsidRDefault="0006779C">
      <w:pPr>
        <w:spacing w:line="360" w:lineRule="auto"/>
        <w:ind w:leftChars="337" w:left="708" w:firstLine="405"/>
        <w:jc w:val="left"/>
        <w:rPr>
          <w:rFonts w:ascii="宋体" w:hAnsi="宋体"/>
          <w:szCs w:val="21"/>
        </w:rPr>
      </w:pPr>
      <w:r>
        <w:rPr>
          <w:rFonts w:ascii="宋体" w:hAnsi="宋体" w:hint="eastAsia"/>
          <w:szCs w:val="21"/>
        </w:rPr>
        <w:t>本项目服务期为自合同签订之日起一年，共包括三项服务内容：新敷设400个网络信息点、</w:t>
      </w:r>
      <w:bookmarkStart w:id="227" w:name="_Hlk102735109"/>
      <w:r>
        <w:rPr>
          <w:rFonts w:ascii="宋体" w:hAnsi="宋体" w:hint="eastAsia"/>
          <w:szCs w:val="21"/>
        </w:rPr>
        <w:t>低端网络维护服务</w:t>
      </w:r>
      <w:bookmarkEnd w:id="227"/>
      <w:r>
        <w:rPr>
          <w:rFonts w:ascii="宋体" w:hAnsi="宋体" w:hint="eastAsia"/>
          <w:szCs w:val="21"/>
        </w:rPr>
        <w:t>、网络维护工程师驻场技术支持。</w:t>
      </w:r>
    </w:p>
    <w:p w:rsidR="00234968" w:rsidRDefault="0006779C">
      <w:pPr>
        <w:numPr>
          <w:ilvl w:val="0"/>
          <w:numId w:val="3"/>
        </w:numPr>
        <w:spacing w:line="360" w:lineRule="auto"/>
        <w:rPr>
          <w:rFonts w:ascii="宋体" w:hAnsi="宋体"/>
        </w:rPr>
      </w:pPr>
      <w:r>
        <w:rPr>
          <w:rFonts w:ascii="宋体" w:hAnsi="宋体" w:hint="eastAsia"/>
        </w:rPr>
        <w:t>新</w:t>
      </w:r>
      <w:r>
        <w:rPr>
          <w:rFonts w:ascii="宋体" w:hAnsi="宋体" w:hint="eastAsia"/>
          <w:szCs w:val="21"/>
        </w:rPr>
        <w:t>敷设</w:t>
      </w:r>
      <w:r>
        <w:rPr>
          <w:rFonts w:ascii="宋体" w:hAnsi="宋体" w:hint="eastAsia"/>
        </w:rPr>
        <w:t>400个网络信息点</w:t>
      </w:r>
    </w:p>
    <w:p w:rsidR="00234968" w:rsidRDefault="0006779C">
      <w:pPr>
        <w:spacing w:line="360" w:lineRule="auto"/>
        <w:ind w:firstLineChars="500" w:firstLine="1050"/>
        <w:rPr>
          <w:rFonts w:ascii="宋体" w:hAnsi="宋体"/>
        </w:rPr>
      </w:pPr>
      <w:r>
        <w:rPr>
          <w:rFonts w:ascii="宋体" w:hAnsi="宋体" w:cs="宋体" w:hint="eastAsia"/>
          <w:szCs w:val="21"/>
        </w:rPr>
        <w:t xml:space="preserve">① </w:t>
      </w:r>
      <w:r>
        <w:rPr>
          <w:rFonts w:hint="eastAsia"/>
          <w:szCs w:val="21"/>
        </w:rPr>
        <w:t>服务范围</w:t>
      </w:r>
    </w:p>
    <w:p w:rsidR="00234968" w:rsidRDefault="0006779C">
      <w:pPr>
        <w:spacing w:line="360" w:lineRule="auto"/>
        <w:ind w:leftChars="633" w:left="1329"/>
        <w:rPr>
          <w:rFonts w:ascii="宋体" w:hAnsi="宋体" w:cs="宋体"/>
          <w:szCs w:val="21"/>
        </w:rPr>
      </w:pPr>
      <w:r>
        <w:rPr>
          <w:rFonts w:ascii="宋体" w:hAnsi="宋体" w:hint="eastAsia"/>
          <w:szCs w:val="21"/>
        </w:rPr>
        <w:t>为保证日常的业务工作的需要，同时保证深圳海关关区的网络运行顺畅，需敷设400个网络信息点。</w:t>
      </w:r>
    </w:p>
    <w:p w:rsidR="00234968" w:rsidRDefault="0006779C" w:rsidP="0006779C">
      <w:pPr>
        <w:spacing w:line="360" w:lineRule="auto"/>
        <w:ind w:leftChars="136" w:left="1330" w:hangingChars="497" w:hanging="1044"/>
        <w:rPr>
          <w:szCs w:val="21"/>
        </w:rPr>
      </w:pPr>
      <w:r>
        <w:rPr>
          <w:rFonts w:ascii="宋体" w:hAnsi="宋体" w:cs="宋体" w:hint="eastAsia"/>
          <w:szCs w:val="21"/>
        </w:rPr>
        <w:t xml:space="preserve">       ② </w:t>
      </w:r>
      <w:r>
        <w:rPr>
          <w:rFonts w:hint="eastAsia"/>
          <w:szCs w:val="21"/>
        </w:rPr>
        <w:t>服务内容</w:t>
      </w:r>
    </w:p>
    <w:p w:rsidR="00234968" w:rsidRDefault="0006779C">
      <w:pPr>
        <w:spacing w:line="360" w:lineRule="auto"/>
        <w:ind w:leftChars="633" w:left="1329"/>
        <w:rPr>
          <w:rFonts w:ascii="宋体" w:hAnsi="宋体"/>
          <w:szCs w:val="21"/>
        </w:rPr>
      </w:pPr>
      <w:r>
        <w:rPr>
          <w:rFonts w:ascii="宋体" w:hAnsi="宋体" w:cs="宋体" w:hint="eastAsia"/>
          <w:szCs w:val="21"/>
        </w:rPr>
        <w:t>网络信息点施工采用阶段性划分模式进行实施。投标人必须根据采购人规定的时间段和规定的施工量无条件无异议的制定施工计划，且计划必须通过采购人的同意后方可实施。施工过程应尽量减少对正在运行中的信息系统设备和线路造成影响。</w:t>
      </w:r>
      <w:r>
        <w:rPr>
          <w:rFonts w:ascii="宋体" w:hAnsi="宋体" w:hint="eastAsia"/>
          <w:szCs w:val="21"/>
        </w:rPr>
        <w:t>信息点综合布线须满足《技术参数表》。</w:t>
      </w:r>
    </w:p>
    <w:p w:rsidR="00234968" w:rsidRDefault="0006779C">
      <w:pPr>
        <w:pStyle w:val="a0"/>
        <w:spacing w:line="360" w:lineRule="auto"/>
        <w:ind w:left="1680" w:hangingChars="800" w:hanging="1680"/>
        <w:rPr>
          <w:rFonts w:ascii="宋体" w:hAnsi="宋体"/>
          <w:lang w:val="en-US"/>
        </w:rPr>
      </w:pPr>
      <w:r>
        <w:rPr>
          <w:rFonts w:ascii="宋体" w:hAnsi="宋体" w:hint="eastAsia"/>
          <w:lang w:val="en-US"/>
        </w:rPr>
        <w:t xml:space="preserve">             a</w:t>
      </w:r>
      <w:r>
        <w:rPr>
          <w:rFonts w:ascii="宋体" w:hAnsi="宋体" w:hint="eastAsia"/>
          <w:szCs w:val="21"/>
        </w:rPr>
        <w:t>．</w:t>
      </w:r>
      <w:r>
        <w:rPr>
          <w:rFonts w:ascii="宋体" w:hAnsi="宋体" w:hint="eastAsia"/>
        </w:rPr>
        <w:t>办公楼各楼层应根据需要和网络综合布线施工规范</w:t>
      </w:r>
      <w:r>
        <w:rPr>
          <w:rFonts w:ascii="宋体" w:hAnsi="宋体" w:hint="eastAsia"/>
          <w:lang w:val="en-US"/>
        </w:rPr>
        <w:t>敷设至</w:t>
      </w:r>
      <w:r>
        <w:rPr>
          <w:rFonts w:ascii="宋体" w:hAnsi="宋体" w:hint="eastAsia"/>
        </w:rPr>
        <w:t>海关专用、独立的弱电机房。</w:t>
      </w:r>
    </w:p>
    <w:p w:rsidR="00234968" w:rsidRDefault="0006779C">
      <w:pPr>
        <w:pStyle w:val="a0"/>
        <w:spacing w:line="360" w:lineRule="auto"/>
        <w:ind w:left="1680" w:hangingChars="800" w:hanging="1680"/>
        <w:rPr>
          <w:rFonts w:ascii="宋体" w:hAnsi="宋体"/>
        </w:rPr>
      </w:pPr>
      <w:r>
        <w:rPr>
          <w:rFonts w:ascii="宋体" w:hAnsi="宋体" w:hint="eastAsia"/>
          <w:lang w:val="en-US"/>
        </w:rPr>
        <w:t xml:space="preserve">             b</w:t>
      </w:r>
      <w:r>
        <w:rPr>
          <w:rFonts w:ascii="宋体" w:hAnsi="宋体" w:hint="eastAsia"/>
          <w:szCs w:val="21"/>
        </w:rPr>
        <w:t>．</w:t>
      </w:r>
      <w:r>
        <w:rPr>
          <w:rFonts w:ascii="宋体" w:hAnsi="宋体" w:hint="eastAsia"/>
        </w:rPr>
        <w:t>综合布线需采用六类线缆（</w:t>
      </w:r>
      <w:r>
        <w:rPr>
          <w:rFonts w:ascii="宋体" w:hAnsi="宋体" w:hint="eastAsia"/>
          <w:lang w:val="en-US"/>
        </w:rPr>
        <w:t>屏蔽/非屏蔽</w:t>
      </w:r>
      <w:r>
        <w:rPr>
          <w:rFonts w:ascii="宋体" w:hAnsi="宋体" w:hint="eastAsia"/>
        </w:rPr>
        <w:t>）。信息点位需满足海关办公需求，每组信息点位需包含4个</w:t>
      </w:r>
      <w:r>
        <w:rPr>
          <w:rFonts w:ascii="宋体" w:hAnsi="宋体" w:hint="eastAsia"/>
          <w:lang w:val="en-US"/>
        </w:rPr>
        <w:t>信息点</w:t>
      </w:r>
      <w:r>
        <w:rPr>
          <w:rFonts w:ascii="宋体" w:hAnsi="宋体" w:hint="eastAsia"/>
        </w:rPr>
        <w:t>，分别是海关业务运行网（红）、办公管理网（蓝）、互联网（黄）及电话网口（白），各网口需用不同颜色区分。</w:t>
      </w:r>
    </w:p>
    <w:p w:rsidR="00234968" w:rsidRDefault="0006779C">
      <w:pPr>
        <w:pStyle w:val="a0"/>
        <w:spacing w:line="360" w:lineRule="auto"/>
        <w:ind w:left="1680" w:hangingChars="800" w:hanging="1680"/>
      </w:pPr>
      <w:r>
        <w:rPr>
          <w:rFonts w:hint="eastAsia"/>
        </w:rPr>
        <w:lastRenderedPageBreak/>
        <w:t>如下图：</w:t>
      </w:r>
    </w:p>
    <w:p w:rsidR="00234968" w:rsidRDefault="00234968">
      <w:pPr>
        <w:pStyle w:val="a0"/>
        <w:spacing w:line="360" w:lineRule="auto"/>
        <w:ind w:left="1680" w:hangingChars="800" w:hanging="1680"/>
      </w:pPr>
    </w:p>
    <w:p w:rsidR="00234968" w:rsidRDefault="0006779C">
      <w:pPr>
        <w:pStyle w:val="a0"/>
        <w:spacing w:line="360" w:lineRule="auto"/>
        <w:ind w:left="1680" w:hangingChars="800" w:hanging="1680"/>
        <w:jc w:val="center"/>
        <w:rPr>
          <w:rFonts w:ascii="宋体" w:hAnsi="宋体"/>
          <w:lang w:val="en-US"/>
        </w:rPr>
      </w:pPr>
      <w:r>
        <w:rPr>
          <w:noProof/>
          <w:lang w:val="en-US"/>
        </w:rPr>
        <w:drawing>
          <wp:inline distT="0" distB="0" distL="0" distR="0">
            <wp:extent cx="2781300" cy="1851660"/>
            <wp:effectExtent l="19050" t="0" r="0" b="0"/>
            <wp:docPr id="1" name="图片 114" descr="2013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4" descr="2013 001"/>
                    <pic:cNvPicPr>
                      <a:picLocks noChangeAspect="1" noChangeArrowheads="1"/>
                    </pic:cNvPicPr>
                  </pic:nvPicPr>
                  <pic:blipFill>
                    <a:blip r:embed="rId15" cstate="print"/>
                    <a:srcRect/>
                    <a:stretch>
                      <a:fillRect/>
                    </a:stretch>
                  </pic:blipFill>
                  <pic:spPr>
                    <a:xfrm>
                      <a:off x="0" y="0"/>
                      <a:ext cx="2781300" cy="1851660"/>
                    </a:xfrm>
                    <a:prstGeom prst="rect">
                      <a:avLst/>
                    </a:prstGeom>
                    <a:noFill/>
                    <a:ln w="9525" cmpd="sng">
                      <a:noFill/>
                      <a:miter lim="800000"/>
                      <a:headEnd/>
                      <a:tailEnd/>
                    </a:ln>
                  </pic:spPr>
                </pic:pic>
              </a:graphicData>
            </a:graphic>
          </wp:inline>
        </w:drawing>
      </w:r>
    </w:p>
    <w:p w:rsidR="00234968" w:rsidRDefault="0006779C" w:rsidP="0006779C">
      <w:pPr>
        <w:spacing w:line="360" w:lineRule="auto"/>
        <w:ind w:leftChars="136" w:left="1330" w:hangingChars="497" w:hanging="1044"/>
        <w:rPr>
          <w:rFonts w:ascii="宋体" w:hAnsi="宋体" w:cs="宋体"/>
          <w:szCs w:val="21"/>
        </w:rPr>
      </w:pPr>
      <w:r>
        <w:rPr>
          <w:rFonts w:ascii="宋体" w:hAnsi="宋体" w:cs="宋体" w:hint="eastAsia"/>
          <w:szCs w:val="21"/>
        </w:rPr>
        <w:t xml:space="preserve">       c</w:t>
      </w:r>
      <w:r>
        <w:rPr>
          <w:rFonts w:ascii="宋体" w:hAnsi="宋体" w:hint="eastAsia"/>
          <w:szCs w:val="21"/>
        </w:rPr>
        <w:t>．</w:t>
      </w:r>
      <w:r>
        <w:rPr>
          <w:rFonts w:hint="eastAsia"/>
        </w:rPr>
        <w:t>弱电间机柜综合布线也根据颜色进行分类集中上架成端，以利于不同应用的分区管理。</w:t>
      </w:r>
    </w:p>
    <w:p w:rsidR="00234968" w:rsidRDefault="0006779C" w:rsidP="0006779C">
      <w:pPr>
        <w:tabs>
          <w:tab w:val="left" w:pos="851"/>
          <w:tab w:val="left" w:pos="1134"/>
        </w:tabs>
        <w:spacing w:line="360" w:lineRule="auto"/>
        <w:ind w:leftChars="136" w:left="1330" w:hangingChars="497" w:hanging="1044"/>
      </w:pPr>
      <w:r>
        <w:rPr>
          <w:rFonts w:ascii="宋体" w:hAnsi="宋体" w:cs="宋体" w:hint="eastAsia"/>
          <w:szCs w:val="21"/>
        </w:rPr>
        <w:t xml:space="preserve">       d</w:t>
      </w:r>
      <w:r>
        <w:rPr>
          <w:rFonts w:ascii="宋体" w:hAnsi="宋体" w:hint="eastAsia"/>
          <w:szCs w:val="21"/>
        </w:rPr>
        <w:t>．</w:t>
      </w:r>
      <w:r>
        <w:rPr>
          <w:rFonts w:hint="eastAsia"/>
        </w:rPr>
        <w:t>弱电间综合布线系统在机柜的成端必须按照：</w:t>
      </w:r>
      <w:r>
        <w:rPr>
          <w:rFonts w:hint="eastAsia"/>
        </w:rPr>
        <w:t>1U</w:t>
      </w:r>
      <w:r>
        <w:rPr>
          <w:rFonts w:hint="eastAsia"/>
        </w:rPr>
        <w:t>的空格（留作安装交换机），</w:t>
      </w:r>
      <w:r>
        <w:rPr>
          <w:rFonts w:hint="eastAsia"/>
        </w:rPr>
        <w:t>1U</w:t>
      </w:r>
      <w:r>
        <w:rPr>
          <w:rFonts w:hint="eastAsia"/>
        </w:rPr>
        <w:t>的理线器、</w:t>
      </w:r>
      <w:r>
        <w:rPr>
          <w:rFonts w:hint="eastAsia"/>
        </w:rPr>
        <w:t>1U</w:t>
      </w:r>
      <w:r>
        <w:rPr>
          <w:rFonts w:hint="eastAsia"/>
        </w:rPr>
        <w:t>的配线架的规则依次安装。如下图：</w:t>
      </w:r>
    </w:p>
    <w:p w:rsidR="00234968" w:rsidRDefault="0006779C">
      <w:pPr>
        <w:pStyle w:val="a0"/>
        <w:jc w:val="center"/>
        <w:rPr>
          <w:rFonts w:ascii="宋体" w:hAnsi="宋体"/>
          <w:lang w:val="en-US"/>
        </w:rPr>
      </w:pPr>
      <w:r>
        <w:rPr>
          <w:rFonts w:ascii="宋体" w:hAnsi="宋体"/>
          <w:noProof/>
          <w:lang w:val="en-US"/>
        </w:rPr>
        <w:drawing>
          <wp:inline distT="0" distB="0" distL="0" distR="0">
            <wp:extent cx="2369820" cy="3581400"/>
            <wp:effectExtent l="19050" t="0" r="0" b="0"/>
            <wp:docPr id="2" name="图片 13" descr="2013 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descr="2013 006"/>
                    <pic:cNvPicPr>
                      <a:picLocks noChangeAspect="1" noChangeArrowheads="1"/>
                    </pic:cNvPicPr>
                  </pic:nvPicPr>
                  <pic:blipFill>
                    <a:blip r:embed="rId16" cstate="print"/>
                    <a:srcRect/>
                    <a:stretch>
                      <a:fillRect/>
                    </a:stretch>
                  </pic:blipFill>
                  <pic:spPr>
                    <a:xfrm>
                      <a:off x="0" y="0"/>
                      <a:ext cx="2369820" cy="3581400"/>
                    </a:xfrm>
                    <a:prstGeom prst="rect">
                      <a:avLst/>
                    </a:prstGeom>
                    <a:noFill/>
                    <a:ln w="9525" cmpd="sng">
                      <a:noFill/>
                      <a:miter lim="800000"/>
                      <a:headEnd/>
                      <a:tailEnd/>
                    </a:ln>
                  </pic:spPr>
                </pic:pic>
              </a:graphicData>
            </a:graphic>
          </wp:inline>
        </w:drawing>
      </w:r>
      <w:r>
        <w:rPr>
          <w:rFonts w:ascii="宋体" w:hAnsi="宋体"/>
          <w:noProof/>
          <w:lang w:val="en-US"/>
        </w:rPr>
        <w:drawing>
          <wp:inline distT="0" distB="0" distL="0" distR="0">
            <wp:extent cx="2385060" cy="3581400"/>
            <wp:effectExtent l="19050" t="0" r="0" b="0"/>
            <wp:docPr id="3" name="图片 3" descr="2013 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013 004"/>
                    <pic:cNvPicPr>
                      <a:picLocks noChangeAspect="1" noChangeArrowheads="1"/>
                    </pic:cNvPicPr>
                  </pic:nvPicPr>
                  <pic:blipFill>
                    <a:blip r:embed="rId17" cstate="print"/>
                    <a:srcRect/>
                    <a:stretch>
                      <a:fillRect/>
                    </a:stretch>
                  </pic:blipFill>
                  <pic:spPr>
                    <a:xfrm>
                      <a:off x="0" y="0"/>
                      <a:ext cx="2385060" cy="3581400"/>
                    </a:xfrm>
                    <a:prstGeom prst="rect">
                      <a:avLst/>
                    </a:prstGeom>
                    <a:noFill/>
                    <a:ln w="9525" cmpd="sng">
                      <a:noFill/>
                      <a:miter lim="800000"/>
                      <a:headEnd/>
                      <a:tailEnd/>
                    </a:ln>
                  </pic:spPr>
                </pic:pic>
              </a:graphicData>
            </a:graphic>
          </wp:inline>
        </w:drawing>
      </w:r>
    </w:p>
    <w:p w:rsidR="00234968" w:rsidRDefault="0006779C" w:rsidP="0006779C">
      <w:pPr>
        <w:spacing w:line="360" w:lineRule="auto"/>
        <w:ind w:leftChars="136" w:left="1330" w:hangingChars="497" w:hanging="1044"/>
      </w:pPr>
      <w:r>
        <w:rPr>
          <w:rFonts w:ascii="宋体" w:hAnsi="宋体" w:hint="eastAsia"/>
        </w:rPr>
        <w:t xml:space="preserve">       e</w:t>
      </w:r>
      <w:r>
        <w:rPr>
          <w:rFonts w:ascii="宋体" w:hAnsi="宋体" w:hint="eastAsia"/>
          <w:szCs w:val="21"/>
        </w:rPr>
        <w:t>．</w:t>
      </w:r>
      <w:r>
        <w:rPr>
          <w:rFonts w:ascii="宋体" w:hAnsi="宋体" w:hint="eastAsia"/>
        </w:rPr>
        <w:t>海关网络</w:t>
      </w:r>
      <w:r>
        <w:rPr>
          <w:rFonts w:hint="eastAsia"/>
        </w:rPr>
        <w:t>综合布线要有独立的弱电线槽，弱电线槽需预留足够的空间。</w:t>
      </w:r>
    </w:p>
    <w:tbl>
      <w:tblPr>
        <w:tblW w:w="46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1"/>
        <w:gridCol w:w="7008"/>
      </w:tblGrid>
      <w:tr w:rsidR="00234968">
        <w:trPr>
          <w:trHeight w:val="279"/>
          <w:jc w:val="center"/>
        </w:trPr>
        <w:tc>
          <w:tcPr>
            <w:tcW w:w="838" w:type="pct"/>
            <w:vAlign w:val="center"/>
          </w:tcPr>
          <w:p w:rsidR="00234968" w:rsidRDefault="0006779C">
            <w:pPr>
              <w:spacing w:line="360" w:lineRule="auto"/>
              <w:jc w:val="center"/>
              <w:rPr>
                <w:rFonts w:ascii="宋体" w:hAnsi="宋体"/>
              </w:rPr>
            </w:pPr>
            <w:r>
              <w:rPr>
                <w:rFonts w:ascii="宋体" w:hAnsi="宋体" w:hint="eastAsia"/>
              </w:rPr>
              <w:t>指标名称</w:t>
            </w:r>
          </w:p>
        </w:tc>
        <w:tc>
          <w:tcPr>
            <w:tcW w:w="4162" w:type="pct"/>
            <w:vAlign w:val="center"/>
          </w:tcPr>
          <w:p w:rsidR="00234968" w:rsidRDefault="0006779C">
            <w:pPr>
              <w:spacing w:line="360" w:lineRule="auto"/>
              <w:jc w:val="center"/>
              <w:rPr>
                <w:rFonts w:ascii="宋体" w:hAnsi="宋体"/>
              </w:rPr>
            </w:pPr>
            <w:r>
              <w:rPr>
                <w:rFonts w:ascii="宋体" w:hAnsi="宋体" w:hint="eastAsia"/>
              </w:rPr>
              <w:t>主要参数</w:t>
            </w:r>
          </w:p>
        </w:tc>
      </w:tr>
      <w:tr w:rsidR="00234968">
        <w:trPr>
          <w:trHeight w:val="279"/>
          <w:jc w:val="center"/>
        </w:trPr>
        <w:tc>
          <w:tcPr>
            <w:tcW w:w="838" w:type="pct"/>
            <w:vAlign w:val="center"/>
          </w:tcPr>
          <w:p w:rsidR="00234968" w:rsidRDefault="0006779C">
            <w:pPr>
              <w:spacing w:line="360" w:lineRule="auto"/>
              <w:jc w:val="center"/>
              <w:rPr>
                <w:rFonts w:ascii="宋体" w:hAnsi="宋体"/>
              </w:rPr>
            </w:pPr>
            <w:r>
              <w:rPr>
                <w:rFonts w:ascii="宋体" w:hAnsi="宋体" w:hint="eastAsia"/>
              </w:rPr>
              <w:t>整体要求</w:t>
            </w:r>
          </w:p>
        </w:tc>
        <w:tc>
          <w:tcPr>
            <w:tcW w:w="4162" w:type="pct"/>
            <w:vAlign w:val="center"/>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hint="eastAsia"/>
              </w:rPr>
              <w:t>投标人必须严格按照《综合布线系统工程设计规范》GB 50311规范要求</w:t>
            </w:r>
            <w:r>
              <w:rPr>
                <w:rFonts w:ascii="宋体" w:hAnsi="宋体" w:hint="eastAsia"/>
              </w:rPr>
              <w:lastRenderedPageBreak/>
              <w:t>设计与施工。</w:t>
            </w:r>
          </w:p>
          <w:p w:rsidR="00234968" w:rsidRDefault="0006779C">
            <w:pPr>
              <w:spacing w:line="360" w:lineRule="auto"/>
              <w:rPr>
                <w:rFonts w:ascii="宋体" w:hAnsi="宋体"/>
              </w:rPr>
            </w:pPr>
            <w:r>
              <w:rPr>
                <w:rFonts w:ascii="宋体" w:hAnsi="宋体"/>
              </w:rPr>
              <w:t>2</w:t>
            </w:r>
            <w:r>
              <w:rPr>
                <w:rFonts w:ascii="宋体" w:hAnsi="宋体" w:hint="eastAsia"/>
                <w:szCs w:val="21"/>
              </w:rPr>
              <w:t>．</w:t>
            </w:r>
            <w:r>
              <w:rPr>
                <w:rFonts w:ascii="宋体" w:hAnsi="宋体" w:hint="eastAsia"/>
              </w:rPr>
              <w:t>六类综合布线系统、光缆系统的主要线材、配线架、模块、面板、跳线均须选用原厂生产的合格产品，不接受ODM。参考品牌康普 、西蒙、泛达。</w:t>
            </w:r>
          </w:p>
        </w:tc>
      </w:tr>
      <w:tr w:rsidR="00234968">
        <w:trPr>
          <w:trHeight w:val="279"/>
          <w:jc w:val="center"/>
        </w:trPr>
        <w:tc>
          <w:tcPr>
            <w:tcW w:w="838" w:type="pct"/>
            <w:vAlign w:val="center"/>
          </w:tcPr>
          <w:p w:rsidR="00234968" w:rsidRDefault="0006779C">
            <w:pPr>
              <w:spacing w:line="360" w:lineRule="auto"/>
              <w:jc w:val="center"/>
              <w:rPr>
                <w:rFonts w:ascii="宋体" w:hAnsi="宋体"/>
              </w:rPr>
            </w:pPr>
            <w:r>
              <w:rPr>
                <w:rFonts w:ascii="宋体" w:hAnsi="宋体" w:hint="eastAsia"/>
              </w:rPr>
              <w:lastRenderedPageBreak/>
              <w:t>模块</w:t>
            </w:r>
          </w:p>
        </w:tc>
        <w:tc>
          <w:tcPr>
            <w:tcW w:w="4162" w:type="pct"/>
            <w:vAlign w:val="center"/>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rPr>
              <w:t>性能符合TIA/EIA</w:t>
            </w:r>
            <w:r>
              <w:rPr>
                <w:rFonts w:ascii="宋体" w:hAnsi="宋体" w:hint="eastAsia"/>
              </w:rPr>
              <w:t xml:space="preserve"> 568C.2</w:t>
            </w:r>
            <w:r>
              <w:rPr>
                <w:rFonts w:ascii="宋体" w:hAnsi="宋体"/>
              </w:rPr>
              <w:t>标准。</w:t>
            </w:r>
          </w:p>
          <w:p w:rsidR="00234968" w:rsidRDefault="0006779C">
            <w:pPr>
              <w:spacing w:line="360" w:lineRule="auto"/>
              <w:rPr>
                <w:rFonts w:ascii="宋体" w:hAnsi="宋体"/>
              </w:rPr>
            </w:pPr>
            <w:r>
              <w:rPr>
                <w:rFonts w:ascii="宋体" w:hAnsi="宋体" w:hint="eastAsia"/>
              </w:rPr>
              <w:t>2</w:t>
            </w:r>
            <w:r>
              <w:rPr>
                <w:rFonts w:ascii="宋体" w:hAnsi="宋体" w:hint="eastAsia"/>
                <w:szCs w:val="21"/>
              </w:rPr>
              <w:t>．</w:t>
            </w:r>
            <w:r>
              <w:rPr>
                <w:rFonts w:ascii="宋体" w:hAnsi="宋体" w:hint="eastAsia"/>
              </w:rPr>
              <w:t>提供原信产部数据通信监督检验中心信道测试报告。</w:t>
            </w:r>
          </w:p>
          <w:p w:rsidR="00234968" w:rsidRDefault="0006779C">
            <w:pPr>
              <w:spacing w:line="360" w:lineRule="auto"/>
              <w:rPr>
                <w:rFonts w:ascii="宋体" w:hAnsi="宋体"/>
              </w:rPr>
            </w:pPr>
            <w:r>
              <w:rPr>
                <w:rFonts w:ascii="宋体" w:hAnsi="宋体" w:hint="eastAsia"/>
              </w:rPr>
              <w:t>3</w:t>
            </w:r>
            <w:r>
              <w:rPr>
                <w:rFonts w:ascii="宋体" w:hAnsi="宋体" w:hint="eastAsia"/>
                <w:szCs w:val="21"/>
              </w:rPr>
              <w:t>．</w:t>
            </w:r>
            <w:r>
              <w:rPr>
                <w:rFonts w:ascii="宋体" w:hAnsi="宋体"/>
              </w:rPr>
              <w:t>SL系列</w:t>
            </w:r>
            <w:r>
              <w:rPr>
                <w:rFonts w:ascii="宋体" w:hAnsi="宋体" w:hint="eastAsia"/>
              </w:rPr>
              <w:t>模块</w:t>
            </w:r>
            <w:r>
              <w:rPr>
                <w:rFonts w:ascii="宋体" w:hAnsi="宋体"/>
              </w:rPr>
              <w:t>，可安装在1U/24口配线架空板上。</w:t>
            </w:r>
          </w:p>
          <w:p w:rsidR="00234968" w:rsidRDefault="0006779C">
            <w:pPr>
              <w:spacing w:line="360" w:lineRule="auto"/>
              <w:rPr>
                <w:rFonts w:ascii="宋体" w:hAnsi="宋体"/>
              </w:rPr>
            </w:pPr>
            <w:r>
              <w:rPr>
                <w:rFonts w:ascii="宋体" w:hAnsi="宋体" w:hint="eastAsia"/>
              </w:rPr>
              <w:t>4</w:t>
            </w:r>
            <w:r>
              <w:rPr>
                <w:rFonts w:ascii="宋体" w:hAnsi="宋体" w:hint="eastAsia"/>
                <w:szCs w:val="21"/>
              </w:rPr>
              <w:t>．</w:t>
            </w:r>
            <w:r>
              <w:rPr>
                <w:rFonts w:ascii="宋体" w:hAnsi="宋体"/>
              </w:rPr>
              <w:t>可端接22AWG-24AWG硬线，或24AWG多股软线。</w:t>
            </w:r>
          </w:p>
          <w:p w:rsidR="00234968" w:rsidRDefault="0006779C">
            <w:pPr>
              <w:spacing w:line="360" w:lineRule="auto"/>
              <w:rPr>
                <w:rFonts w:ascii="宋体" w:hAnsi="宋体"/>
              </w:rPr>
            </w:pPr>
            <w:r>
              <w:rPr>
                <w:rFonts w:ascii="宋体" w:hAnsi="宋体" w:hint="eastAsia"/>
              </w:rPr>
              <w:t>5</w:t>
            </w:r>
            <w:r>
              <w:rPr>
                <w:rFonts w:ascii="宋体" w:hAnsi="宋体" w:hint="eastAsia"/>
                <w:szCs w:val="21"/>
              </w:rPr>
              <w:t>．</w:t>
            </w:r>
            <w:r>
              <w:rPr>
                <w:rFonts w:ascii="宋体" w:hAnsi="宋体" w:hint="eastAsia"/>
              </w:rPr>
              <w:t>配合SL工具可一次性端接8根导线，并自动切断多余导线。</w:t>
            </w:r>
          </w:p>
          <w:p w:rsidR="00234968" w:rsidRDefault="0006779C">
            <w:pPr>
              <w:spacing w:line="360" w:lineRule="auto"/>
              <w:rPr>
                <w:rFonts w:ascii="宋体" w:hAnsi="宋体"/>
              </w:rPr>
            </w:pPr>
            <w:r>
              <w:rPr>
                <w:rFonts w:ascii="宋体" w:hAnsi="宋体" w:hint="eastAsia"/>
              </w:rPr>
              <w:t>6</w:t>
            </w:r>
            <w:r>
              <w:rPr>
                <w:rFonts w:ascii="宋体" w:hAnsi="宋体" w:hint="eastAsia"/>
                <w:szCs w:val="21"/>
              </w:rPr>
              <w:t>．</w:t>
            </w:r>
            <w:r>
              <w:rPr>
                <w:rFonts w:ascii="宋体" w:hAnsi="宋体"/>
              </w:rPr>
              <w:t>UL认证文件：E81956。</w:t>
            </w:r>
          </w:p>
          <w:p w:rsidR="00234968" w:rsidRDefault="0006779C">
            <w:pPr>
              <w:spacing w:line="360" w:lineRule="auto"/>
              <w:rPr>
                <w:rFonts w:ascii="宋体" w:hAnsi="宋体"/>
              </w:rPr>
            </w:pPr>
            <w:r>
              <w:rPr>
                <w:rFonts w:ascii="宋体" w:hAnsi="宋体" w:hint="eastAsia"/>
              </w:rPr>
              <w:t>7</w:t>
            </w:r>
            <w:r>
              <w:rPr>
                <w:rFonts w:ascii="宋体" w:hAnsi="宋体" w:hint="eastAsia"/>
                <w:szCs w:val="21"/>
              </w:rPr>
              <w:t>．</w:t>
            </w:r>
            <w:r>
              <w:rPr>
                <w:rFonts w:ascii="宋体" w:hAnsi="宋体"/>
              </w:rPr>
              <w:t>安装方式：T568B/A。</w:t>
            </w:r>
          </w:p>
        </w:tc>
      </w:tr>
      <w:tr w:rsidR="00234968">
        <w:trPr>
          <w:trHeight w:val="279"/>
          <w:jc w:val="center"/>
        </w:trPr>
        <w:tc>
          <w:tcPr>
            <w:tcW w:w="838" w:type="pct"/>
            <w:vAlign w:val="center"/>
          </w:tcPr>
          <w:p w:rsidR="00234968" w:rsidRDefault="0006779C">
            <w:pPr>
              <w:spacing w:line="360" w:lineRule="auto"/>
              <w:jc w:val="center"/>
              <w:rPr>
                <w:rFonts w:ascii="宋体" w:hAnsi="宋体"/>
              </w:rPr>
            </w:pPr>
            <w:r>
              <w:rPr>
                <w:rFonts w:ascii="宋体" w:hAnsi="宋体" w:hint="eastAsia"/>
              </w:rPr>
              <w:t>信息面板</w:t>
            </w:r>
          </w:p>
        </w:tc>
        <w:tc>
          <w:tcPr>
            <w:tcW w:w="4162" w:type="pct"/>
            <w:vAlign w:val="center"/>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rPr>
              <w:t>材料符合UL 94-V0</w:t>
            </w:r>
            <w:r>
              <w:rPr>
                <w:rFonts w:ascii="宋体" w:hAnsi="宋体" w:hint="eastAsia"/>
              </w:rPr>
              <w:t>，</w:t>
            </w:r>
            <w:r>
              <w:rPr>
                <w:rFonts w:ascii="宋体" w:hAnsi="宋体"/>
              </w:rPr>
              <w:t>单口</w:t>
            </w:r>
            <w:r>
              <w:rPr>
                <w:rFonts w:ascii="宋体" w:hAnsi="宋体" w:hint="eastAsia"/>
              </w:rPr>
              <w:t>/双口。</w:t>
            </w:r>
          </w:p>
          <w:p w:rsidR="00234968" w:rsidRDefault="0006779C">
            <w:pPr>
              <w:spacing w:line="360" w:lineRule="auto"/>
              <w:rPr>
                <w:rFonts w:ascii="宋体" w:hAnsi="宋体"/>
              </w:rPr>
            </w:pPr>
            <w:r>
              <w:rPr>
                <w:rFonts w:ascii="宋体" w:hAnsi="宋体" w:hint="eastAsia"/>
              </w:rPr>
              <w:t>2</w:t>
            </w:r>
            <w:r>
              <w:rPr>
                <w:rFonts w:ascii="宋体" w:hAnsi="宋体" w:hint="eastAsia"/>
                <w:szCs w:val="21"/>
              </w:rPr>
              <w:t>．</w:t>
            </w:r>
            <w:r>
              <w:rPr>
                <w:rFonts w:ascii="宋体" w:hAnsi="宋体" w:hint="eastAsia"/>
              </w:rPr>
              <w:t>86型平面面板，可光铜混用。</w:t>
            </w:r>
          </w:p>
          <w:p w:rsidR="00234968" w:rsidRDefault="0006779C">
            <w:pPr>
              <w:spacing w:line="360" w:lineRule="auto"/>
              <w:rPr>
                <w:rFonts w:ascii="宋体" w:hAnsi="宋体"/>
              </w:rPr>
            </w:pPr>
            <w:r>
              <w:rPr>
                <w:rFonts w:ascii="宋体" w:hAnsi="宋体" w:hint="eastAsia"/>
              </w:rPr>
              <w:t>3</w:t>
            </w:r>
            <w:r>
              <w:rPr>
                <w:rFonts w:ascii="宋体" w:hAnsi="宋体" w:hint="eastAsia"/>
                <w:szCs w:val="21"/>
              </w:rPr>
              <w:t>．</w:t>
            </w:r>
            <w:r>
              <w:rPr>
                <w:rFonts w:ascii="宋体" w:hAnsi="宋体"/>
              </w:rPr>
              <w:t>自带弹压式防尘盖。</w:t>
            </w:r>
          </w:p>
          <w:p w:rsidR="00234968" w:rsidRDefault="0006779C">
            <w:pPr>
              <w:spacing w:line="360" w:lineRule="auto"/>
              <w:rPr>
                <w:rFonts w:ascii="宋体" w:hAnsi="宋体"/>
              </w:rPr>
            </w:pPr>
            <w:r>
              <w:rPr>
                <w:rFonts w:ascii="宋体" w:hAnsi="宋体" w:hint="eastAsia"/>
              </w:rPr>
              <w:t>4</w:t>
            </w:r>
            <w:r>
              <w:rPr>
                <w:rFonts w:ascii="宋体" w:hAnsi="宋体" w:hint="eastAsia"/>
                <w:szCs w:val="21"/>
              </w:rPr>
              <w:t>．</w:t>
            </w:r>
            <w:r>
              <w:rPr>
                <w:rFonts w:ascii="宋体" w:hAnsi="宋体"/>
              </w:rPr>
              <w:t>隐藏式螺钉设计，含标签盖板等附件。</w:t>
            </w:r>
          </w:p>
          <w:p w:rsidR="00234968" w:rsidRDefault="0006779C">
            <w:pPr>
              <w:spacing w:line="360" w:lineRule="auto"/>
              <w:rPr>
                <w:rFonts w:ascii="宋体" w:hAnsi="宋体"/>
              </w:rPr>
            </w:pPr>
            <w:r>
              <w:rPr>
                <w:rFonts w:ascii="宋体" w:hAnsi="宋体" w:hint="eastAsia"/>
              </w:rPr>
              <w:t>5</w:t>
            </w:r>
            <w:r>
              <w:rPr>
                <w:rFonts w:ascii="宋体" w:hAnsi="宋体" w:hint="eastAsia"/>
                <w:szCs w:val="21"/>
              </w:rPr>
              <w:t>．</w:t>
            </w:r>
            <w:r>
              <w:rPr>
                <w:rFonts w:ascii="宋体" w:hAnsi="宋体" w:hint="eastAsia"/>
              </w:rPr>
              <w:t>支持</w:t>
            </w:r>
            <w:r>
              <w:rPr>
                <w:rFonts w:ascii="宋体" w:hAnsi="宋体"/>
              </w:rPr>
              <w:t>安装110模块，SL型铜缆和光纤模块。</w:t>
            </w:r>
          </w:p>
        </w:tc>
      </w:tr>
      <w:tr w:rsidR="00234968">
        <w:trPr>
          <w:trHeight w:val="279"/>
          <w:jc w:val="center"/>
        </w:trPr>
        <w:tc>
          <w:tcPr>
            <w:tcW w:w="838" w:type="pct"/>
            <w:vAlign w:val="center"/>
          </w:tcPr>
          <w:p w:rsidR="00234968" w:rsidRDefault="0006779C">
            <w:pPr>
              <w:spacing w:line="360" w:lineRule="auto"/>
              <w:jc w:val="center"/>
              <w:rPr>
                <w:rFonts w:ascii="宋体" w:hAnsi="宋体"/>
              </w:rPr>
            </w:pPr>
            <w:r>
              <w:rPr>
                <w:rFonts w:ascii="宋体" w:hAnsi="宋体" w:hint="eastAsia"/>
              </w:rPr>
              <w:t>网络跳线</w:t>
            </w:r>
          </w:p>
        </w:tc>
        <w:tc>
          <w:tcPr>
            <w:tcW w:w="4162" w:type="pct"/>
            <w:vAlign w:val="center"/>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rPr>
              <w:t>标准：符合TIA/EIA-568B和ISO11801 2nd标准的</w:t>
            </w:r>
            <w:r>
              <w:rPr>
                <w:rFonts w:ascii="宋体" w:hAnsi="宋体" w:hint="eastAsia"/>
              </w:rPr>
              <w:t>6类性能</w:t>
            </w:r>
            <w:r>
              <w:rPr>
                <w:rFonts w:ascii="宋体" w:hAnsi="宋体"/>
              </w:rPr>
              <w:t>要求。</w:t>
            </w:r>
          </w:p>
          <w:p w:rsidR="00234968" w:rsidRDefault="0006779C">
            <w:pPr>
              <w:spacing w:line="360" w:lineRule="auto"/>
              <w:rPr>
                <w:rFonts w:ascii="宋体" w:hAnsi="宋体"/>
              </w:rPr>
            </w:pPr>
            <w:r>
              <w:rPr>
                <w:rFonts w:ascii="宋体" w:hAnsi="宋体" w:hint="eastAsia"/>
              </w:rPr>
              <w:t>2</w:t>
            </w:r>
            <w:r>
              <w:rPr>
                <w:rFonts w:ascii="宋体" w:hAnsi="宋体" w:hint="eastAsia"/>
                <w:szCs w:val="21"/>
              </w:rPr>
              <w:t>．</w:t>
            </w:r>
            <w:r>
              <w:rPr>
                <w:rFonts w:ascii="宋体" w:hAnsi="宋体"/>
              </w:rPr>
              <w:t>导体直径:24AWG 多股绞合软线。</w:t>
            </w:r>
          </w:p>
          <w:p w:rsidR="00234968" w:rsidRDefault="0006779C">
            <w:pPr>
              <w:spacing w:line="360" w:lineRule="auto"/>
              <w:rPr>
                <w:rFonts w:ascii="宋体" w:hAnsi="宋体"/>
              </w:rPr>
            </w:pPr>
            <w:r>
              <w:rPr>
                <w:rFonts w:ascii="宋体" w:hAnsi="宋体" w:hint="eastAsia"/>
              </w:rPr>
              <w:t>3</w:t>
            </w:r>
            <w:r>
              <w:rPr>
                <w:rFonts w:ascii="宋体" w:hAnsi="宋体" w:hint="eastAsia"/>
                <w:szCs w:val="21"/>
              </w:rPr>
              <w:t>．</w:t>
            </w:r>
            <w:r>
              <w:rPr>
                <w:rFonts w:ascii="宋体" w:hAnsi="宋体" w:hint="eastAsia"/>
              </w:rPr>
              <w:t>PVC</w:t>
            </w:r>
            <w:r>
              <w:rPr>
                <w:rFonts w:ascii="宋体" w:hAnsi="宋体"/>
              </w:rPr>
              <w:t>外皮</w:t>
            </w:r>
            <w:r>
              <w:rPr>
                <w:rFonts w:ascii="宋体" w:hAnsi="宋体" w:hint="eastAsia"/>
              </w:rPr>
              <w:t>，</w:t>
            </w:r>
            <w:r>
              <w:rPr>
                <w:rFonts w:ascii="宋体" w:hAnsi="宋体"/>
              </w:rPr>
              <w:t>护套防火等级：CM。</w:t>
            </w:r>
          </w:p>
          <w:p w:rsidR="00234968" w:rsidRDefault="0006779C">
            <w:pPr>
              <w:spacing w:line="360" w:lineRule="auto"/>
              <w:rPr>
                <w:rFonts w:ascii="宋体" w:hAnsi="宋体"/>
              </w:rPr>
            </w:pPr>
            <w:r>
              <w:rPr>
                <w:rFonts w:ascii="宋体" w:hAnsi="宋体" w:hint="eastAsia"/>
              </w:rPr>
              <w:t>4</w:t>
            </w:r>
            <w:r>
              <w:rPr>
                <w:rFonts w:ascii="宋体" w:hAnsi="宋体" w:hint="eastAsia"/>
                <w:szCs w:val="21"/>
              </w:rPr>
              <w:t>．</w:t>
            </w:r>
            <w:r>
              <w:rPr>
                <w:rFonts w:ascii="宋体" w:hAnsi="宋体" w:hint="eastAsia"/>
              </w:rPr>
              <w:t>跳线水晶头支持卡接不同颜色的卡扣，以便区别不同的业务系统。</w:t>
            </w:r>
          </w:p>
        </w:tc>
      </w:tr>
      <w:tr w:rsidR="00234968">
        <w:trPr>
          <w:trHeight w:val="279"/>
          <w:jc w:val="center"/>
        </w:trPr>
        <w:tc>
          <w:tcPr>
            <w:tcW w:w="838" w:type="pct"/>
            <w:vAlign w:val="center"/>
          </w:tcPr>
          <w:p w:rsidR="00234968" w:rsidRDefault="0006779C">
            <w:pPr>
              <w:spacing w:line="360" w:lineRule="auto"/>
              <w:jc w:val="center"/>
              <w:rPr>
                <w:rFonts w:ascii="宋体" w:hAnsi="宋体"/>
              </w:rPr>
            </w:pPr>
            <w:r>
              <w:rPr>
                <w:rFonts w:ascii="宋体" w:hAnsi="宋体" w:hint="eastAsia"/>
              </w:rPr>
              <w:t>网线</w:t>
            </w:r>
          </w:p>
        </w:tc>
        <w:tc>
          <w:tcPr>
            <w:tcW w:w="4162" w:type="pct"/>
            <w:vAlign w:val="center"/>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rPr>
              <w:t>导体直径:  24AWG</w:t>
            </w:r>
            <w:r>
              <w:rPr>
                <w:rFonts w:ascii="宋体" w:hAnsi="宋体" w:hint="eastAsia"/>
              </w:rPr>
              <w:t>，</w:t>
            </w:r>
            <w:r>
              <w:rPr>
                <w:rFonts w:ascii="宋体" w:hAnsi="宋体"/>
              </w:rPr>
              <w:t>实芯铜线</w:t>
            </w:r>
            <w:r>
              <w:rPr>
                <w:rFonts w:ascii="宋体" w:hAnsi="宋体" w:hint="eastAsia"/>
              </w:rPr>
              <w:t>，线缆结构：</w:t>
            </w:r>
            <w:r>
              <w:rPr>
                <w:rFonts w:ascii="宋体" w:hAnsi="宋体"/>
              </w:rPr>
              <w:t>十字</w:t>
            </w:r>
            <w:r>
              <w:rPr>
                <w:rFonts w:ascii="宋体" w:hAnsi="宋体" w:hint="eastAsia"/>
              </w:rPr>
              <w:t>骨架分隔</w:t>
            </w:r>
          </w:p>
          <w:p w:rsidR="00234968" w:rsidRDefault="0006779C">
            <w:pPr>
              <w:spacing w:line="360" w:lineRule="auto"/>
              <w:rPr>
                <w:rFonts w:ascii="宋体" w:hAnsi="宋体"/>
              </w:rPr>
            </w:pPr>
            <w:r>
              <w:rPr>
                <w:rFonts w:ascii="宋体" w:hAnsi="宋体" w:hint="eastAsia"/>
              </w:rPr>
              <w:t>2</w:t>
            </w:r>
            <w:r>
              <w:rPr>
                <w:rFonts w:ascii="宋体" w:hAnsi="宋体" w:hint="eastAsia"/>
                <w:szCs w:val="21"/>
              </w:rPr>
              <w:t>．</w:t>
            </w:r>
            <w:r>
              <w:rPr>
                <w:rFonts w:ascii="宋体" w:hAnsi="宋体"/>
              </w:rPr>
              <w:t>护套:</w:t>
            </w:r>
            <w:r>
              <w:rPr>
                <w:rFonts w:ascii="宋体" w:hAnsi="宋体" w:hint="eastAsia"/>
              </w:rPr>
              <w:t xml:space="preserve">符合UL </w:t>
            </w:r>
            <w:r>
              <w:rPr>
                <w:rFonts w:ascii="宋体" w:hAnsi="宋体"/>
              </w:rPr>
              <w:t>LSZH等级</w:t>
            </w:r>
            <w:r>
              <w:rPr>
                <w:rFonts w:ascii="宋体" w:hAnsi="宋体" w:hint="eastAsia"/>
              </w:rPr>
              <w:t>要求</w:t>
            </w:r>
          </w:p>
          <w:p w:rsidR="00234968" w:rsidRDefault="0006779C">
            <w:pPr>
              <w:spacing w:line="360" w:lineRule="auto"/>
              <w:rPr>
                <w:rFonts w:ascii="宋体" w:hAnsi="宋体"/>
              </w:rPr>
            </w:pPr>
            <w:r>
              <w:rPr>
                <w:rFonts w:ascii="宋体" w:hAnsi="宋体" w:hint="eastAsia"/>
              </w:rPr>
              <w:t>3</w:t>
            </w:r>
            <w:r>
              <w:rPr>
                <w:rFonts w:ascii="宋体" w:hAnsi="宋体" w:hint="eastAsia"/>
                <w:szCs w:val="21"/>
              </w:rPr>
              <w:t>．</w:t>
            </w:r>
            <w:r>
              <w:rPr>
                <w:rFonts w:ascii="宋体" w:hAnsi="宋体"/>
              </w:rPr>
              <w:t>带宽</w:t>
            </w:r>
            <w:r>
              <w:rPr>
                <w:rFonts w:ascii="宋体" w:hAnsi="宋体" w:hint="eastAsia"/>
              </w:rPr>
              <w:t>：25</w:t>
            </w:r>
            <w:r>
              <w:rPr>
                <w:rFonts w:ascii="宋体" w:hAnsi="宋体"/>
              </w:rPr>
              <w:t>0MHz</w:t>
            </w:r>
          </w:p>
          <w:p w:rsidR="00234968" w:rsidRDefault="0006779C">
            <w:pPr>
              <w:spacing w:line="360" w:lineRule="auto"/>
              <w:rPr>
                <w:rFonts w:ascii="宋体" w:hAnsi="宋体"/>
              </w:rPr>
            </w:pPr>
            <w:r>
              <w:rPr>
                <w:rFonts w:ascii="宋体" w:hAnsi="宋体" w:hint="eastAsia"/>
              </w:rPr>
              <w:t>4</w:t>
            </w:r>
            <w:r>
              <w:rPr>
                <w:rFonts w:ascii="宋体" w:hAnsi="宋体" w:hint="eastAsia"/>
                <w:szCs w:val="21"/>
              </w:rPr>
              <w:t>．</w:t>
            </w:r>
            <w:r>
              <w:rPr>
                <w:rFonts w:ascii="宋体" w:hAnsi="宋体" w:hint="eastAsia"/>
              </w:rPr>
              <w:t>直流</w:t>
            </w:r>
            <w:r>
              <w:rPr>
                <w:rFonts w:ascii="宋体" w:hAnsi="宋体"/>
              </w:rPr>
              <w:t>电阻</w:t>
            </w:r>
            <w:r>
              <w:rPr>
                <w:rFonts w:ascii="宋体" w:hAnsi="宋体" w:hint="eastAsia"/>
              </w:rPr>
              <w:t>≤7.61/100</w:t>
            </w:r>
            <w:r>
              <w:rPr>
                <w:rFonts w:ascii="宋体" w:hAnsi="宋体"/>
              </w:rPr>
              <w:t>m</w:t>
            </w:r>
          </w:p>
          <w:p w:rsidR="00234968" w:rsidRDefault="0006779C">
            <w:pPr>
              <w:spacing w:line="360" w:lineRule="auto"/>
              <w:rPr>
                <w:rFonts w:ascii="宋体" w:hAnsi="宋体"/>
              </w:rPr>
            </w:pPr>
            <w:r>
              <w:rPr>
                <w:rFonts w:ascii="宋体" w:hAnsi="宋体" w:hint="eastAsia"/>
              </w:rPr>
              <w:t>5</w:t>
            </w:r>
            <w:r>
              <w:rPr>
                <w:rFonts w:ascii="宋体" w:hAnsi="宋体" w:hint="eastAsia"/>
                <w:szCs w:val="21"/>
              </w:rPr>
              <w:t>．</w:t>
            </w:r>
            <w:r>
              <w:rPr>
                <w:rFonts w:ascii="宋体" w:hAnsi="宋体" w:hint="eastAsia"/>
              </w:rPr>
              <w:t>符合标准：ISO/IEC 11801 Class E 以及 ANSI/TIA 568C  Category 6；</w:t>
            </w:r>
          </w:p>
          <w:p w:rsidR="00234968" w:rsidRDefault="0006779C">
            <w:pPr>
              <w:spacing w:line="360" w:lineRule="auto"/>
              <w:rPr>
                <w:rFonts w:ascii="宋体" w:hAnsi="宋体"/>
              </w:rPr>
            </w:pPr>
            <w:r>
              <w:rPr>
                <w:rFonts w:ascii="宋体" w:hAnsi="宋体" w:hint="eastAsia"/>
              </w:rPr>
              <w:t>6</w:t>
            </w:r>
            <w:r>
              <w:rPr>
                <w:rFonts w:ascii="宋体" w:hAnsi="宋体" w:hint="eastAsia"/>
                <w:szCs w:val="21"/>
              </w:rPr>
              <w:t>．</w:t>
            </w:r>
            <w:r>
              <w:rPr>
                <w:rFonts w:ascii="宋体" w:hAnsi="宋体" w:hint="eastAsia"/>
              </w:rPr>
              <w:t>性能：六类信道链路支持最高6次连接，并提供权威第三方实验室6节点信道检测报告。</w:t>
            </w:r>
          </w:p>
        </w:tc>
      </w:tr>
      <w:tr w:rsidR="00234968">
        <w:trPr>
          <w:trHeight w:val="279"/>
          <w:jc w:val="center"/>
        </w:trPr>
        <w:tc>
          <w:tcPr>
            <w:tcW w:w="838" w:type="pct"/>
            <w:vAlign w:val="center"/>
          </w:tcPr>
          <w:p w:rsidR="00234968" w:rsidRDefault="0006779C">
            <w:pPr>
              <w:spacing w:line="360" w:lineRule="auto"/>
              <w:jc w:val="center"/>
              <w:rPr>
                <w:rFonts w:ascii="宋体" w:hAnsi="宋体"/>
              </w:rPr>
            </w:pPr>
            <w:r>
              <w:rPr>
                <w:rFonts w:ascii="宋体" w:hAnsi="宋体" w:hint="eastAsia"/>
              </w:rPr>
              <w:t>网络配线架</w:t>
            </w:r>
          </w:p>
        </w:tc>
        <w:tc>
          <w:tcPr>
            <w:tcW w:w="4162" w:type="pct"/>
            <w:vAlign w:val="center"/>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rPr>
              <w:t>符合TIA／EIA 568 C Cat.6及ISO11801（2002）2nd Class E 标准。</w:t>
            </w:r>
          </w:p>
          <w:p w:rsidR="00234968" w:rsidRDefault="0006779C">
            <w:pPr>
              <w:spacing w:line="360" w:lineRule="auto"/>
              <w:rPr>
                <w:rFonts w:ascii="宋体" w:hAnsi="宋体"/>
              </w:rPr>
            </w:pPr>
            <w:r>
              <w:rPr>
                <w:rFonts w:ascii="宋体" w:hAnsi="宋体"/>
              </w:rPr>
              <w:t>2</w:t>
            </w:r>
            <w:r>
              <w:rPr>
                <w:rFonts w:ascii="宋体" w:hAnsi="宋体" w:hint="eastAsia"/>
                <w:szCs w:val="21"/>
              </w:rPr>
              <w:t>．</w:t>
            </w:r>
            <w:r>
              <w:rPr>
                <w:rFonts w:ascii="宋体" w:hAnsi="宋体" w:hint="eastAsia"/>
              </w:rPr>
              <w:t>已</w:t>
            </w:r>
            <w:r>
              <w:rPr>
                <w:rFonts w:ascii="宋体" w:hAnsi="宋体"/>
              </w:rPr>
              <w:t>含</w:t>
            </w:r>
            <w:r>
              <w:rPr>
                <w:rFonts w:ascii="宋体" w:hAnsi="宋体" w:hint="eastAsia"/>
              </w:rPr>
              <w:t>24个RJ45</w:t>
            </w:r>
            <w:r>
              <w:rPr>
                <w:rFonts w:ascii="宋体" w:hAnsi="宋体"/>
              </w:rPr>
              <w:t>信息</w:t>
            </w:r>
            <w:r>
              <w:rPr>
                <w:rFonts w:ascii="宋体" w:hAnsi="宋体" w:hint="eastAsia"/>
              </w:rPr>
              <w:t>模块</w:t>
            </w:r>
            <w:r>
              <w:rPr>
                <w:rFonts w:ascii="宋体" w:hAnsi="宋体"/>
              </w:rPr>
              <w:t>端口，高度1U</w:t>
            </w:r>
            <w:r>
              <w:rPr>
                <w:rFonts w:ascii="宋体" w:hAnsi="宋体" w:hint="eastAsia"/>
              </w:rPr>
              <w:t>，</w:t>
            </w:r>
            <w:r>
              <w:rPr>
                <w:rFonts w:ascii="宋体" w:hAnsi="宋体"/>
              </w:rPr>
              <w:t>模块化设计。</w:t>
            </w:r>
          </w:p>
          <w:p w:rsidR="00234968" w:rsidRDefault="0006779C">
            <w:pPr>
              <w:spacing w:line="360" w:lineRule="auto"/>
              <w:rPr>
                <w:rFonts w:ascii="宋体" w:hAnsi="宋体"/>
              </w:rPr>
            </w:pPr>
            <w:r>
              <w:rPr>
                <w:rFonts w:ascii="宋体" w:hAnsi="宋体"/>
              </w:rPr>
              <w:t>3</w:t>
            </w:r>
            <w:r>
              <w:rPr>
                <w:rFonts w:ascii="宋体" w:hAnsi="宋体" w:hint="eastAsia"/>
                <w:szCs w:val="21"/>
              </w:rPr>
              <w:t>．</w:t>
            </w:r>
            <w:r>
              <w:rPr>
                <w:rFonts w:ascii="宋体" w:hAnsi="宋体"/>
              </w:rPr>
              <w:t>支持22-24AWG的实心导线或者24-26AWG的多股软线。</w:t>
            </w:r>
          </w:p>
          <w:p w:rsidR="00234968" w:rsidRDefault="0006779C">
            <w:pPr>
              <w:spacing w:line="360" w:lineRule="auto"/>
              <w:rPr>
                <w:rFonts w:ascii="宋体" w:hAnsi="宋体"/>
              </w:rPr>
            </w:pPr>
            <w:r>
              <w:rPr>
                <w:rFonts w:ascii="宋体" w:hAnsi="宋体"/>
              </w:rPr>
              <w:lastRenderedPageBreak/>
              <w:t>4</w:t>
            </w:r>
            <w:r>
              <w:rPr>
                <w:rFonts w:ascii="宋体" w:hAnsi="宋体" w:hint="eastAsia"/>
                <w:szCs w:val="21"/>
              </w:rPr>
              <w:t>．</w:t>
            </w:r>
            <w:r>
              <w:rPr>
                <w:rFonts w:ascii="宋体" w:hAnsi="宋体"/>
              </w:rPr>
              <w:t>耐久性:  RJ-45插座：至少750次插接</w:t>
            </w:r>
            <w:r>
              <w:rPr>
                <w:rFonts w:ascii="宋体" w:hAnsi="宋体" w:hint="eastAsia"/>
              </w:rPr>
              <w:t>；</w:t>
            </w:r>
            <w:r>
              <w:rPr>
                <w:rFonts w:ascii="宋体" w:hAnsi="宋体"/>
              </w:rPr>
              <w:t>110端子：至少200次打接。</w:t>
            </w:r>
          </w:p>
        </w:tc>
      </w:tr>
    </w:tbl>
    <w:p w:rsidR="00234968" w:rsidRDefault="0006779C">
      <w:pPr>
        <w:spacing w:line="360" w:lineRule="auto"/>
        <w:ind w:firstLineChars="500" w:firstLine="1050"/>
        <w:rPr>
          <w:szCs w:val="21"/>
        </w:rPr>
      </w:pPr>
      <w:r>
        <w:rPr>
          <w:rFonts w:hint="eastAsia"/>
          <w:szCs w:val="21"/>
        </w:rPr>
        <w:lastRenderedPageBreak/>
        <w:t>③文档要求</w:t>
      </w:r>
    </w:p>
    <w:p w:rsidR="00234968" w:rsidRDefault="0006779C">
      <w:pPr>
        <w:spacing w:line="360" w:lineRule="auto"/>
        <w:ind w:leftChars="633" w:left="1329"/>
        <w:rPr>
          <w:rFonts w:ascii="宋体" w:hAnsi="宋体"/>
        </w:rPr>
      </w:pPr>
      <w:r>
        <w:rPr>
          <w:rFonts w:ascii="宋体" w:hAnsi="宋体" w:hint="eastAsia"/>
        </w:rPr>
        <w:t>a</w:t>
      </w:r>
      <w:r>
        <w:rPr>
          <w:rFonts w:ascii="宋体" w:hAnsi="宋体" w:hint="eastAsia"/>
          <w:szCs w:val="21"/>
        </w:rPr>
        <w:t>．</w:t>
      </w:r>
      <w:r>
        <w:rPr>
          <w:rFonts w:ascii="宋体" w:hAnsi="宋体" w:hint="eastAsia"/>
        </w:rPr>
        <w:t>每次敷设的信息点由使用人签字确认。</w:t>
      </w:r>
    </w:p>
    <w:p w:rsidR="00234968" w:rsidRDefault="0006779C">
      <w:pPr>
        <w:spacing w:line="360" w:lineRule="auto"/>
        <w:ind w:leftChars="633" w:left="1329"/>
        <w:rPr>
          <w:rFonts w:ascii="宋体" w:hAnsi="宋体"/>
        </w:rPr>
      </w:pPr>
      <w:r>
        <w:rPr>
          <w:rFonts w:ascii="宋体" w:hAnsi="宋体" w:hint="eastAsia"/>
        </w:rPr>
        <w:t>b</w:t>
      </w:r>
      <w:r>
        <w:rPr>
          <w:rFonts w:ascii="宋体" w:hAnsi="宋体" w:hint="eastAsia"/>
          <w:szCs w:val="21"/>
        </w:rPr>
        <w:t>．</w:t>
      </w:r>
      <w:r>
        <w:rPr>
          <w:rFonts w:ascii="宋体" w:hAnsi="宋体" w:hint="eastAsia"/>
        </w:rPr>
        <w:t>按季度提供《信息点安装使用情况报告》</w:t>
      </w:r>
    </w:p>
    <w:p w:rsidR="00234968" w:rsidRDefault="0006779C">
      <w:pPr>
        <w:spacing w:line="360" w:lineRule="auto"/>
        <w:ind w:leftChars="336" w:left="989" w:hangingChars="135" w:hanging="283"/>
        <w:rPr>
          <w:rFonts w:ascii="宋体" w:hAnsi="宋体"/>
        </w:rPr>
      </w:pPr>
      <w:r>
        <w:rPr>
          <w:rFonts w:ascii="宋体" w:hAnsi="宋体" w:hint="eastAsia"/>
          <w:color w:val="000000"/>
        </w:rPr>
        <w:t>2）</w:t>
      </w:r>
      <w:r>
        <w:rPr>
          <w:rFonts w:ascii="宋体" w:hAnsi="宋体" w:hint="eastAsia"/>
        </w:rPr>
        <w:t>低端网络维护服务</w:t>
      </w:r>
    </w:p>
    <w:p w:rsidR="00234968" w:rsidRDefault="0006779C" w:rsidP="0006779C">
      <w:pPr>
        <w:spacing w:line="360" w:lineRule="auto"/>
        <w:ind w:leftChars="136" w:left="1330" w:hangingChars="497" w:hanging="1044"/>
        <w:rPr>
          <w:szCs w:val="21"/>
        </w:rPr>
      </w:pPr>
      <w:r>
        <w:rPr>
          <w:rFonts w:ascii="宋体" w:hAnsi="宋体" w:cs="宋体" w:hint="eastAsia"/>
          <w:szCs w:val="21"/>
        </w:rPr>
        <w:t xml:space="preserve">       ① </w:t>
      </w:r>
      <w:r>
        <w:rPr>
          <w:rFonts w:hint="eastAsia"/>
          <w:szCs w:val="21"/>
        </w:rPr>
        <w:t>服务范围</w:t>
      </w:r>
    </w:p>
    <w:p w:rsidR="00234968" w:rsidRDefault="0006779C">
      <w:pPr>
        <w:pStyle w:val="a0"/>
        <w:spacing w:line="360" w:lineRule="auto"/>
        <w:ind w:leftChars="600" w:left="1260"/>
        <w:rPr>
          <w:lang w:val="en-US"/>
        </w:rPr>
      </w:pPr>
      <w:r>
        <w:rPr>
          <w:rFonts w:ascii="宋体" w:hAnsi="宋体" w:hint="eastAsia"/>
          <w:szCs w:val="21"/>
        </w:rPr>
        <w:t>对深圳海关</w:t>
      </w:r>
      <w:r>
        <w:rPr>
          <w:rFonts w:ascii="宋体" w:hAnsi="宋体" w:hint="eastAsia"/>
          <w:szCs w:val="21"/>
          <w:lang w:val="en-US"/>
        </w:rPr>
        <w:t>关区内</w:t>
      </w:r>
      <w:r>
        <w:rPr>
          <w:rFonts w:ascii="宋体" w:hAnsi="宋体" w:hint="eastAsia"/>
          <w:szCs w:val="21"/>
        </w:rPr>
        <w:t>现在有的19000个信息点、光纤跳线、信息模块、网络跳线、光纤收发器等保障网络正常运行的低端网络设备进行相关的维护，保证网络的正常运行。</w:t>
      </w:r>
    </w:p>
    <w:p w:rsidR="00234968" w:rsidRDefault="0006779C" w:rsidP="0006779C">
      <w:pPr>
        <w:spacing w:line="360" w:lineRule="auto"/>
        <w:ind w:leftChars="136" w:left="1330" w:hangingChars="497" w:hanging="1044"/>
        <w:rPr>
          <w:szCs w:val="21"/>
        </w:rPr>
      </w:pPr>
      <w:r>
        <w:rPr>
          <w:rFonts w:ascii="宋体" w:hAnsi="宋体" w:cs="宋体" w:hint="eastAsia"/>
          <w:szCs w:val="21"/>
        </w:rPr>
        <w:t xml:space="preserve">       ② </w:t>
      </w:r>
      <w:r>
        <w:rPr>
          <w:rFonts w:hint="eastAsia"/>
          <w:szCs w:val="21"/>
        </w:rPr>
        <w:t>服务内容</w:t>
      </w:r>
    </w:p>
    <w:p w:rsidR="00234968" w:rsidRDefault="0006779C">
      <w:pPr>
        <w:spacing w:line="360" w:lineRule="auto"/>
        <w:ind w:leftChars="633" w:left="1329"/>
        <w:rPr>
          <w:rFonts w:ascii="宋体" w:hAnsi="宋体"/>
        </w:rPr>
      </w:pPr>
      <w:r>
        <w:rPr>
          <w:rFonts w:ascii="宋体" w:hAnsi="宋体" w:hint="eastAsia"/>
        </w:rPr>
        <w:t>a</w:t>
      </w:r>
      <w:r>
        <w:rPr>
          <w:rFonts w:ascii="宋体" w:hAnsi="宋体" w:hint="eastAsia"/>
          <w:szCs w:val="21"/>
        </w:rPr>
        <w:t>．</w:t>
      </w:r>
      <w:r>
        <w:rPr>
          <w:rFonts w:ascii="宋体" w:hAnsi="宋体" w:hint="eastAsia"/>
          <w:kern w:val="0"/>
          <w:szCs w:val="21"/>
        </w:rPr>
        <w:t>本项目服务对象是</w:t>
      </w:r>
      <w:bookmarkStart w:id="228" w:name="_Hlk102134194"/>
      <w:r>
        <w:rPr>
          <w:rFonts w:ascii="宋体" w:hAnsi="宋体" w:hint="eastAsia"/>
          <w:kern w:val="0"/>
          <w:szCs w:val="21"/>
        </w:rPr>
        <w:t>深圳海关</w:t>
      </w:r>
      <w:bookmarkEnd w:id="228"/>
      <w:r>
        <w:rPr>
          <w:rFonts w:ascii="宋体" w:hAnsi="宋体" w:hint="eastAsia"/>
          <w:kern w:val="0"/>
          <w:szCs w:val="21"/>
        </w:rPr>
        <w:t>关区内指定位置的基础信息网络维护。</w:t>
      </w:r>
    </w:p>
    <w:p w:rsidR="00234968" w:rsidRDefault="0006779C">
      <w:pPr>
        <w:spacing w:line="360" w:lineRule="auto"/>
        <w:ind w:leftChars="633" w:left="1329"/>
        <w:rPr>
          <w:rFonts w:ascii="宋体" w:hAnsi="宋体"/>
        </w:rPr>
      </w:pPr>
      <w:r>
        <w:rPr>
          <w:rFonts w:ascii="宋体" w:hAnsi="宋体" w:hint="eastAsia"/>
        </w:rPr>
        <w:t>b</w:t>
      </w:r>
      <w:r>
        <w:rPr>
          <w:rFonts w:ascii="宋体" w:hAnsi="宋体" w:hint="eastAsia"/>
          <w:szCs w:val="21"/>
        </w:rPr>
        <w:t>．</w:t>
      </w:r>
      <w:r>
        <w:rPr>
          <w:rFonts w:ascii="宋体" w:hAnsi="宋体" w:hint="eastAsia"/>
          <w:kern w:val="0"/>
          <w:szCs w:val="21"/>
        </w:rPr>
        <w:t>现有信息点</w:t>
      </w:r>
      <w:bookmarkStart w:id="229" w:name="_Hlk102134553"/>
      <w:r>
        <w:rPr>
          <w:rFonts w:ascii="宋体" w:hAnsi="宋体" w:hint="eastAsia"/>
          <w:kern w:val="0"/>
          <w:szCs w:val="21"/>
        </w:rPr>
        <w:t>故障排除及修复</w:t>
      </w:r>
      <w:bookmarkEnd w:id="229"/>
      <w:r>
        <w:rPr>
          <w:rFonts w:ascii="宋体" w:hAnsi="宋体" w:hint="eastAsia"/>
          <w:kern w:val="0"/>
          <w:szCs w:val="21"/>
        </w:rPr>
        <w:t>至正常使用。</w:t>
      </w:r>
    </w:p>
    <w:p w:rsidR="00234968" w:rsidRDefault="0006779C">
      <w:pPr>
        <w:spacing w:line="360" w:lineRule="auto"/>
        <w:ind w:leftChars="633" w:left="1329"/>
        <w:rPr>
          <w:rFonts w:ascii="宋体" w:hAnsi="宋体"/>
        </w:rPr>
      </w:pPr>
      <w:r>
        <w:rPr>
          <w:rFonts w:ascii="宋体" w:hAnsi="宋体" w:hint="eastAsia"/>
        </w:rPr>
        <w:t>c</w:t>
      </w:r>
      <w:r>
        <w:rPr>
          <w:rFonts w:ascii="宋体" w:hAnsi="宋体" w:hint="eastAsia"/>
          <w:szCs w:val="21"/>
        </w:rPr>
        <w:t>．</w:t>
      </w:r>
      <w:r>
        <w:rPr>
          <w:rFonts w:ascii="宋体" w:hAnsi="宋体" w:hint="eastAsia"/>
          <w:kern w:val="0"/>
          <w:szCs w:val="21"/>
        </w:rPr>
        <w:t>各楼层主干光缆网络故障排除及修复至正常使用。</w:t>
      </w:r>
    </w:p>
    <w:p w:rsidR="00234968" w:rsidRDefault="0006779C">
      <w:pPr>
        <w:spacing w:line="360" w:lineRule="auto"/>
        <w:ind w:leftChars="633" w:left="1329"/>
        <w:rPr>
          <w:rFonts w:ascii="宋体" w:hAnsi="宋体"/>
        </w:rPr>
      </w:pPr>
      <w:r>
        <w:rPr>
          <w:rFonts w:ascii="宋体" w:hAnsi="宋体" w:hint="eastAsia"/>
        </w:rPr>
        <w:t>d</w:t>
      </w:r>
      <w:r>
        <w:rPr>
          <w:rFonts w:ascii="宋体" w:hAnsi="宋体" w:hint="eastAsia"/>
          <w:szCs w:val="21"/>
        </w:rPr>
        <w:t>．</w:t>
      </w:r>
      <w:r>
        <w:rPr>
          <w:rFonts w:ascii="宋体" w:hAnsi="宋体" w:hint="eastAsia"/>
          <w:kern w:val="0"/>
          <w:szCs w:val="21"/>
        </w:rPr>
        <w:t>总关至各隶属关主干网络故障排除及修复至正常使用。</w:t>
      </w:r>
    </w:p>
    <w:p w:rsidR="00234968" w:rsidRDefault="0006779C">
      <w:pPr>
        <w:spacing w:line="360" w:lineRule="auto"/>
        <w:ind w:leftChars="633" w:left="1329"/>
        <w:rPr>
          <w:rFonts w:ascii="宋体" w:hAnsi="宋体"/>
          <w:kern w:val="0"/>
          <w:szCs w:val="21"/>
        </w:rPr>
      </w:pPr>
      <w:r>
        <w:rPr>
          <w:rFonts w:ascii="宋体" w:hAnsi="宋体" w:hint="eastAsia"/>
        </w:rPr>
        <w:t>e</w:t>
      </w:r>
      <w:r>
        <w:rPr>
          <w:rFonts w:ascii="宋体" w:hAnsi="宋体" w:hint="eastAsia"/>
          <w:szCs w:val="21"/>
        </w:rPr>
        <w:t>．</w:t>
      </w:r>
      <w:r>
        <w:rPr>
          <w:rFonts w:ascii="宋体" w:hAnsi="宋体" w:hint="eastAsia"/>
          <w:kern w:val="0"/>
          <w:szCs w:val="21"/>
        </w:rPr>
        <w:t>办公区功能调整后对信息点的调整 。</w:t>
      </w:r>
    </w:p>
    <w:p w:rsidR="00234968" w:rsidRDefault="0006779C">
      <w:pPr>
        <w:spacing w:line="360" w:lineRule="auto"/>
        <w:ind w:leftChars="633" w:left="1644" w:hangingChars="150" w:hanging="315"/>
        <w:rPr>
          <w:rFonts w:ascii="宋体" w:hAnsi="宋体"/>
          <w:kern w:val="0"/>
          <w:szCs w:val="21"/>
        </w:rPr>
      </w:pPr>
      <w:r>
        <w:rPr>
          <w:rFonts w:ascii="宋体" w:hAnsi="宋体" w:hint="eastAsia"/>
          <w:kern w:val="0"/>
          <w:szCs w:val="21"/>
        </w:rPr>
        <w:t>f．线路的敷设也根据现场的实际情况，有明敷、暗埋、利用口岸的公共管道或海关自行敷设管道等方式。</w:t>
      </w:r>
    </w:p>
    <w:p w:rsidR="00234968" w:rsidRDefault="0006779C">
      <w:pPr>
        <w:spacing w:line="360" w:lineRule="auto"/>
        <w:ind w:leftChars="633" w:left="1329"/>
        <w:rPr>
          <w:rFonts w:ascii="宋体" w:hAnsi="宋体"/>
          <w:kern w:val="0"/>
          <w:szCs w:val="21"/>
        </w:rPr>
      </w:pPr>
      <w:r>
        <w:rPr>
          <w:rFonts w:ascii="宋体" w:hAnsi="宋体" w:hint="eastAsia"/>
          <w:kern w:val="0"/>
          <w:szCs w:val="21"/>
        </w:rPr>
        <w:t>g．</w:t>
      </w:r>
      <w:r>
        <w:rPr>
          <w:rFonts w:hAnsi="宋体" w:hint="eastAsia"/>
          <w:kern w:val="0"/>
          <w:szCs w:val="21"/>
        </w:rPr>
        <w:t>定期对设备间的网络设备进行巡查等</w:t>
      </w:r>
      <w:r>
        <w:rPr>
          <w:rFonts w:hAnsi="宋体" w:hint="eastAsia"/>
          <w:kern w:val="0"/>
          <w:szCs w:val="21"/>
        </w:rPr>
        <w:t>.</w:t>
      </w:r>
    </w:p>
    <w:p w:rsidR="00234968" w:rsidRDefault="0006779C">
      <w:pPr>
        <w:spacing w:line="360" w:lineRule="auto"/>
        <w:ind w:leftChars="633" w:left="1329"/>
        <w:rPr>
          <w:rFonts w:ascii="宋体" w:hAnsi="宋体"/>
          <w:kern w:val="0"/>
          <w:szCs w:val="21"/>
        </w:rPr>
      </w:pPr>
      <w:r>
        <w:rPr>
          <w:rFonts w:ascii="宋体" w:hAnsi="宋体" w:hint="eastAsia"/>
          <w:kern w:val="0"/>
          <w:szCs w:val="21"/>
        </w:rPr>
        <w:t>h．</w:t>
      </w:r>
      <w:r>
        <w:rPr>
          <w:rFonts w:ascii="宋体" w:hAnsi="宋体" w:hint="eastAsia"/>
          <w:szCs w:val="21"/>
        </w:rPr>
        <w:t>其他相关的低端网络维护工作。</w:t>
      </w:r>
    </w:p>
    <w:p w:rsidR="00234968" w:rsidRDefault="0006779C" w:rsidP="0006779C">
      <w:pPr>
        <w:spacing w:line="360" w:lineRule="auto"/>
        <w:ind w:leftChars="136" w:left="1330" w:hangingChars="497" w:hanging="1044"/>
        <w:rPr>
          <w:szCs w:val="21"/>
        </w:rPr>
      </w:pPr>
      <w:r>
        <w:rPr>
          <w:rFonts w:ascii="宋体" w:hAnsi="宋体" w:cs="宋体" w:hint="eastAsia"/>
          <w:szCs w:val="21"/>
        </w:rPr>
        <w:t xml:space="preserve">       ③ </w:t>
      </w:r>
      <w:r>
        <w:rPr>
          <w:rFonts w:hint="eastAsia"/>
          <w:szCs w:val="21"/>
        </w:rPr>
        <w:t>服务时间</w:t>
      </w:r>
    </w:p>
    <w:p w:rsidR="00234968" w:rsidRDefault="0006779C">
      <w:pPr>
        <w:spacing w:line="360" w:lineRule="auto"/>
        <w:ind w:leftChars="633" w:left="1329"/>
        <w:rPr>
          <w:rFonts w:ascii="宋体" w:hAnsi="宋体"/>
          <w:kern w:val="0"/>
          <w:szCs w:val="21"/>
        </w:rPr>
      </w:pPr>
      <w:r>
        <w:rPr>
          <w:rFonts w:ascii="宋体" w:hAnsi="宋体"/>
          <w:kern w:val="0"/>
          <w:szCs w:val="21"/>
        </w:rPr>
        <w:t>为保证做好本项目的维护工作，</w:t>
      </w:r>
      <w:r>
        <w:rPr>
          <w:rFonts w:ascii="宋体" w:hAnsi="宋体" w:hint="eastAsia"/>
          <w:kern w:val="0"/>
          <w:szCs w:val="21"/>
        </w:rPr>
        <w:t>中标供应商</w:t>
      </w:r>
      <w:r>
        <w:rPr>
          <w:rFonts w:ascii="宋体" w:hAnsi="宋体"/>
          <w:kern w:val="0"/>
          <w:szCs w:val="21"/>
        </w:rPr>
        <w:t>须实行7×24小时服务（包含政府规定的节假日）。</w:t>
      </w:r>
    </w:p>
    <w:p w:rsidR="00234968" w:rsidRDefault="0006779C" w:rsidP="0006779C">
      <w:pPr>
        <w:spacing w:line="360" w:lineRule="auto"/>
        <w:ind w:leftChars="136" w:left="1330" w:hangingChars="497" w:hanging="1044"/>
        <w:rPr>
          <w:szCs w:val="21"/>
        </w:rPr>
      </w:pPr>
      <w:r>
        <w:rPr>
          <w:rFonts w:hint="eastAsia"/>
          <w:szCs w:val="21"/>
        </w:rPr>
        <w:t>④人员配备</w:t>
      </w:r>
    </w:p>
    <w:p w:rsidR="00234968" w:rsidRDefault="0006779C">
      <w:pPr>
        <w:spacing w:line="360" w:lineRule="auto"/>
        <w:ind w:leftChars="633" w:left="1329"/>
        <w:rPr>
          <w:rFonts w:ascii="宋体" w:hAnsi="宋体"/>
          <w:kern w:val="0"/>
          <w:szCs w:val="21"/>
        </w:rPr>
      </w:pPr>
      <w:r>
        <w:rPr>
          <w:rFonts w:ascii="宋体" w:hAnsi="宋体"/>
          <w:kern w:val="0"/>
          <w:szCs w:val="21"/>
        </w:rPr>
        <w:t>为确保有效的维护，</w:t>
      </w:r>
      <w:r>
        <w:rPr>
          <w:rFonts w:ascii="宋体" w:hAnsi="宋体" w:hint="eastAsia"/>
          <w:kern w:val="0"/>
          <w:szCs w:val="21"/>
        </w:rPr>
        <w:t>中标供应商</w:t>
      </w:r>
      <w:r>
        <w:rPr>
          <w:rFonts w:ascii="宋体" w:hAnsi="宋体"/>
          <w:kern w:val="0"/>
          <w:szCs w:val="21"/>
        </w:rPr>
        <w:t>须</w:t>
      </w:r>
      <w:r>
        <w:rPr>
          <w:rFonts w:ascii="宋体" w:hAnsi="宋体" w:hint="eastAsia"/>
          <w:kern w:val="0"/>
          <w:szCs w:val="21"/>
        </w:rPr>
        <w:t>提供不少于2名</w:t>
      </w:r>
      <w:r>
        <w:rPr>
          <w:rFonts w:ascii="宋体" w:hAnsi="宋体"/>
          <w:kern w:val="0"/>
          <w:szCs w:val="21"/>
        </w:rPr>
        <w:t>专职、符合资质的维护</w:t>
      </w:r>
      <w:r>
        <w:rPr>
          <w:rFonts w:ascii="宋体" w:hAnsi="宋体" w:hint="eastAsia"/>
          <w:kern w:val="0"/>
          <w:szCs w:val="21"/>
        </w:rPr>
        <w:t>工程师</w:t>
      </w:r>
      <w:r>
        <w:rPr>
          <w:rFonts w:ascii="宋体" w:hAnsi="宋体"/>
          <w:kern w:val="0"/>
          <w:szCs w:val="21"/>
        </w:rPr>
        <w:t>负责设备的日常维护。</w:t>
      </w:r>
    </w:p>
    <w:p w:rsidR="00234968" w:rsidRDefault="0006779C" w:rsidP="0006779C">
      <w:pPr>
        <w:spacing w:line="360" w:lineRule="auto"/>
        <w:ind w:leftChars="486" w:left="1330" w:hangingChars="147" w:hanging="309"/>
        <w:rPr>
          <w:szCs w:val="21"/>
        </w:rPr>
      </w:pPr>
      <w:r>
        <w:rPr>
          <w:rFonts w:hint="eastAsia"/>
          <w:szCs w:val="21"/>
        </w:rPr>
        <w:t>⑤应急响应</w:t>
      </w:r>
    </w:p>
    <w:p w:rsidR="00234968" w:rsidRDefault="0006779C">
      <w:pPr>
        <w:spacing w:line="360" w:lineRule="auto"/>
        <w:ind w:leftChars="633" w:left="1644" w:hangingChars="150" w:hanging="315"/>
        <w:rPr>
          <w:rFonts w:ascii="宋体" w:hAnsi="宋体"/>
          <w:kern w:val="0"/>
          <w:szCs w:val="21"/>
        </w:rPr>
      </w:pPr>
      <w:r>
        <w:rPr>
          <w:rFonts w:ascii="宋体" w:hAnsi="宋体" w:hint="eastAsia"/>
          <w:kern w:val="0"/>
          <w:szCs w:val="21"/>
        </w:rPr>
        <w:t>a．当收到业务现场人员或技术人员的报障电话、短信等故障信息后，投标人需3</w:t>
      </w:r>
      <w:r>
        <w:rPr>
          <w:rFonts w:ascii="宋体" w:hAnsi="宋体"/>
          <w:kern w:val="0"/>
          <w:szCs w:val="21"/>
        </w:rPr>
        <w:t>0</w:t>
      </w:r>
      <w:r>
        <w:rPr>
          <w:rFonts w:ascii="宋体" w:hAnsi="宋体" w:hint="eastAsia"/>
          <w:kern w:val="0"/>
          <w:szCs w:val="21"/>
        </w:rPr>
        <w:t>分钟内派工程师赶到现场，2小时内排除故障。</w:t>
      </w:r>
    </w:p>
    <w:p w:rsidR="00234968" w:rsidRDefault="0006779C">
      <w:pPr>
        <w:spacing w:line="360" w:lineRule="auto"/>
        <w:ind w:leftChars="633" w:left="1644" w:hangingChars="150" w:hanging="315"/>
        <w:rPr>
          <w:rFonts w:ascii="宋体" w:hAnsi="宋体"/>
          <w:kern w:val="0"/>
          <w:szCs w:val="21"/>
        </w:rPr>
      </w:pPr>
      <w:r>
        <w:rPr>
          <w:rFonts w:ascii="宋体" w:hAnsi="宋体" w:hint="eastAsia"/>
          <w:kern w:val="0"/>
          <w:szCs w:val="21"/>
        </w:rPr>
        <w:t>b．当遇到故障无法排除时，投标人需立即处理故障并提供备件，直到故障排除为</w:t>
      </w:r>
      <w:r>
        <w:rPr>
          <w:rFonts w:ascii="宋体" w:hAnsi="宋体" w:hint="eastAsia"/>
          <w:kern w:val="0"/>
          <w:szCs w:val="21"/>
        </w:rPr>
        <w:lastRenderedPageBreak/>
        <w:t>止</w:t>
      </w:r>
    </w:p>
    <w:p w:rsidR="00234968" w:rsidRDefault="0006779C">
      <w:pPr>
        <w:spacing w:line="360" w:lineRule="auto"/>
        <w:ind w:leftChars="633" w:left="1644" w:hangingChars="150" w:hanging="315"/>
        <w:rPr>
          <w:rFonts w:ascii="宋体" w:hAnsi="宋体"/>
          <w:kern w:val="0"/>
          <w:szCs w:val="21"/>
        </w:rPr>
      </w:pPr>
      <w:r>
        <w:rPr>
          <w:rFonts w:ascii="宋体" w:hAnsi="宋体" w:hint="eastAsia"/>
          <w:kern w:val="0"/>
          <w:szCs w:val="21"/>
        </w:rPr>
        <w:t>c．提供合同期内7×24小时现场服务。</w:t>
      </w:r>
    </w:p>
    <w:p w:rsidR="00234968" w:rsidRDefault="0006779C" w:rsidP="0006779C">
      <w:pPr>
        <w:spacing w:line="360" w:lineRule="auto"/>
        <w:ind w:leftChars="486" w:left="1330" w:hangingChars="147" w:hanging="309"/>
        <w:rPr>
          <w:szCs w:val="21"/>
        </w:rPr>
      </w:pPr>
      <w:r>
        <w:rPr>
          <w:rFonts w:hint="eastAsia"/>
          <w:szCs w:val="21"/>
        </w:rPr>
        <w:t>⑥维护设备要求</w:t>
      </w:r>
    </w:p>
    <w:p w:rsidR="00234968" w:rsidRDefault="0006779C">
      <w:pPr>
        <w:spacing w:line="360" w:lineRule="auto"/>
        <w:ind w:left="1260" w:hangingChars="600" w:hanging="1260"/>
        <w:rPr>
          <w:rFonts w:ascii="宋体" w:hAnsi="宋体"/>
        </w:rPr>
      </w:pPr>
      <w:r>
        <w:rPr>
          <w:rFonts w:hint="eastAsia"/>
          <w:szCs w:val="21"/>
        </w:rPr>
        <w:t>为</w:t>
      </w:r>
      <w:r>
        <w:rPr>
          <w:rFonts w:ascii="宋体" w:hAnsi="宋体" w:cs="宋体" w:hint="eastAsia"/>
          <w:szCs w:val="21"/>
        </w:rPr>
        <w:t>确保网络正常运行，中标供应商须免费提供相应设备并放置于维护现场以供紧急情况时使用。包括但不限于以下设备：</w:t>
      </w:r>
      <w:r>
        <w:rPr>
          <w:rFonts w:ascii="宋体" w:hAnsi="宋体" w:hint="eastAsia"/>
        </w:rPr>
        <w:t>光缆测试仪，六类网络测试仪，光纤熔接机。</w:t>
      </w:r>
    </w:p>
    <w:p w:rsidR="00234968" w:rsidRDefault="0006779C" w:rsidP="0006779C">
      <w:pPr>
        <w:spacing w:line="360" w:lineRule="auto"/>
        <w:ind w:leftChars="486" w:left="1330" w:hangingChars="147" w:hanging="309"/>
        <w:rPr>
          <w:szCs w:val="21"/>
        </w:rPr>
      </w:pPr>
      <w:r>
        <w:rPr>
          <w:rFonts w:ascii="宋体" w:hAnsi="宋体" w:cs="宋体" w:hint="eastAsia"/>
          <w:szCs w:val="21"/>
        </w:rPr>
        <w:t>⑦</w:t>
      </w:r>
      <w:r>
        <w:rPr>
          <w:rFonts w:hint="eastAsia"/>
          <w:szCs w:val="21"/>
        </w:rPr>
        <w:t>配件要求</w:t>
      </w:r>
    </w:p>
    <w:p w:rsidR="00234968" w:rsidRDefault="0006779C">
      <w:pPr>
        <w:spacing w:line="360" w:lineRule="auto"/>
        <w:ind w:leftChars="633" w:left="1329"/>
        <w:rPr>
          <w:rFonts w:ascii="宋体" w:hAnsi="宋体" w:cs="宋体"/>
          <w:szCs w:val="21"/>
        </w:rPr>
      </w:pPr>
      <w:r>
        <w:rPr>
          <w:rFonts w:ascii="宋体" w:hAnsi="宋体" w:cs="宋体" w:hint="eastAsia"/>
          <w:szCs w:val="21"/>
        </w:rPr>
        <w:t>维保范围内网络设备发生故障时需要做维修及更换配件，配件由中标供应商免费提供并做相应维修，确保网络恢复正常运行。为提高维修效率，中标供应商须采购相应配件。包括但不限于以下配件及数量：</w:t>
      </w:r>
    </w:p>
    <w:tbl>
      <w:tblPr>
        <w:tblW w:w="7450" w:type="dxa"/>
        <w:jc w:val="right"/>
        <w:tblLayout w:type="fixed"/>
        <w:tblCellMar>
          <w:left w:w="0" w:type="dxa"/>
          <w:right w:w="0" w:type="dxa"/>
        </w:tblCellMar>
        <w:tblLook w:val="04A0"/>
      </w:tblPr>
      <w:tblGrid>
        <w:gridCol w:w="582"/>
        <w:gridCol w:w="3828"/>
        <w:gridCol w:w="669"/>
        <w:gridCol w:w="619"/>
        <w:gridCol w:w="1752"/>
      </w:tblGrid>
      <w:tr w:rsidR="00234968">
        <w:trPr>
          <w:trHeight w:val="285"/>
          <w:jc w:val="right"/>
        </w:trPr>
        <w:tc>
          <w:tcPr>
            <w:tcW w:w="58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序号</w:t>
            </w:r>
          </w:p>
        </w:tc>
        <w:tc>
          <w:tcPr>
            <w:tcW w:w="382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规格</w:t>
            </w:r>
            <w:r>
              <w:rPr>
                <w:rFonts w:ascii="宋体" w:hAnsi="宋体"/>
                <w:szCs w:val="21"/>
              </w:rPr>
              <w:t>/型号</w:t>
            </w:r>
          </w:p>
        </w:tc>
        <w:tc>
          <w:tcPr>
            <w:tcW w:w="66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数量</w:t>
            </w:r>
          </w:p>
        </w:tc>
        <w:tc>
          <w:tcPr>
            <w:tcW w:w="619" w:type="dxa"/>
            <w:tcBorders>
              <w:top w:val="single" w:sz="4" w:space="0" w:color="auto"/>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单位</w:t>
            </w:r>
          </w:p>
        </w:tc>
        <w:tc>
          <w:tcPr>
            <w:tcW w:w="1752" w:type="dxa"/>
            <w:tcBorders>
              <w:top w:val="single" w:sz="4" w:space="0" w:color="auto"/>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备注</w:t>
            </w: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1</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4分PVC管/每条2.6米</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100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2</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6分PVC管/每条2.6米</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100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3</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 xml:space="preserve"> 50mm×100mm×1.0（厚度）镀锌线槽/每条2米(规格按实际需求来定)</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10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米</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4</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六类网线3</w:t>
            </w:r>
            <w:r>
              <w:rPr>
                <w:rFonts w:ascii="宋体" w:hAnsi="宋体"/>
                <w:szCs w:val="21"/>
              </w:rPr>
              <w:t>05</w:t>
            </w:r>
            <w:r>
              <w:rPr>
                <w:rFonts w:ascii="宋体" w:hAnsi="宋体" w:hint="eastAsia"/>
                <w:szCs w:val="21"/>
              </w:rPr>
              <w:t>米/箱</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10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箱</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highlight w:val="yellow"/>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5</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六类</w:t>
            </w:r>
            <w:r>
              <w:rPr>
                <w:rFonts w:ascii="宋体" w:hAnsi="宋体"/>
                <w:szCs w:val="21"/>
              </w:rPr>
              <w:t>网络水晶头</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500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个</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highlight w:val="yellow"/>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6</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六类</w:t>
            </w:r>
            <w:r>
              <w:rPr>
                <w:rFonts w:ascii="宋体" w:hAnsi="宋体"/>
                <w:szCs w:val="21"/>
              </w:rPr>
              <w:t>网络模块</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20</w:t>
            </w:r>
            <w:r>
              <w:rPr>
                <w:rFonts w:ascii="宋体" w:hAnsi="宋体" w:hint="eastAsia"/>
                <w:szCs w:val="21"/>
              </w:rPr>
              <w:t>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个</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highlight w:val="yellow"/>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7</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4口</w:t>
            </w:r>
            <w:r>
              <w:rPr>
                <w:rFonts w:ascii="宋体" w:hAnsi="宋体"/>
                <w:szCs w:val="21"/>
              </w:rPr>
              <w:t>面板</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100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个</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highlight w:val="yellow"/>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8</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六类</w:t>
            </w:r>
            <w:r>
              <w:rPr>
                <w:rFonts w:ascii="宋体" w:hAnsi="宋体"/>
                <w:szCs w:val="21"/>
              </w:rPr>
              <w:t>网络跳线</w:t>
            </w:r>
            <w:r>
              <w:rPr>
                <w:rFonts w:ascii="宋体" w:hAnsi="宋体" w:hint="eastAsia"/>
                <w:szCs w:val="21"/>
              </w:rPr>
              <w:t>（红、黄、蓝、白）</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400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752"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highlight w:val="yellow"/>
              </w:rPr>
            </w:pPr>
            <w:r>
              <w:rPr>
                <w:rFonts w:ascii="宋体" w:hAnsi="宋体" w:hint="eastAsia"/>
                <w:szCs w:val="21"/>
              </w:rPr>
              <w:t>（不同长度）</w:t>
            </w: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9</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单模光纤收发器（25KM）</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5</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对</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10</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单模光纤收发器（40KM）</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5</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对</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11</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单模光纤收发器（60KM）</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5</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对</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12</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多模光纤收发器</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5</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对</w:t>
            </w:r>
          </w:p>
        </w:tc>
        <w:tc>
          <w:tcPr>
            <w:tcW w:w="1752" w:type="dxa"/>
            <w:tcBorders>
              <w:top w:val="nil"/>
              <w:left w:val="nil"/>
              <w:bottom w:val="single" w:sz="4" w:space="0" w:color="auto"/>
              <w:right w:val="single" w:sz="4" w:space="0" w:color="auto"/>
            </w:tcBorders>
            <w:vAlign w:val="center"/>
          </w:tcPr>
          <w:p w:rsidR="00234968" w:rsidRDefault="00234968">
            <w:pPr>
              <w:jc w:val="center"/>
              <w:rPr>
                <w:rFonts w:ascii="宋体" w:hAnsi="宋体"/>
                <w:szCs w:val="21"/>
              </w:rPr>
            </w:pP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13</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光纤跳线（LC-LC）</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100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752"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定制</w:t>
            </w: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14</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光纤跳线（SC-FC）</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50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752"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定制</w:t>
            </w:r>
          </w:p>
        </w:tc>
      </w:tr>
      <w:tr w:rsidR="00234968">
        <w:trPr>
          <w:trHeight w:val="285"/>
          <w:jc w:val="right"/>
        </w:trPr>
        <w:tc>
          <w:tcPr>
            <w:tcW w:w="58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15</w:t>
            </w:r>
          </w:p>
        </w:tc>
        <w:tc>
          <w:tcPr>
            <w:tcW w:w="3828"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跳线（LC-FC）</w:t>
            </w:r>
          </w:p>
        </w:tc>
        <w:tc>
          <w:tcPr>
            <w:tcW w:w="66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50</w:t>
            </w:r>
          </w:p>
        </w:tc>
        <w:tc>
          <w:tcPr>
            <w:tcW w:w="619"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752" w:type="dxa"/>
            <w:tcBorders>
              <w:top w:val="nil"/>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定制</w:t>
            </w:r>
          </w:p>
        </w:tc>
      </w:tr>
      <w:tr w:rsidR="00234968">
        <w:trPr>
          <w:trHeight w:val="285"/>
          <w:jc w:val="right"/>
        </w:trPr>
        <w:tc>
          <w:tcPr>
            <w:tcW w:w="58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16</w:t>
            </w:r>
          </w:p>
        </w:tc>
        <w:tc>
          <w:tcPr>
            <w:tcW w:w="382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hint="eastAsia"/>
                <w:szCs w:val="21"/>
              </w:rPr>
              <w:t xml:space="preserve"> 网线标签带</w:t>
            </w:r>
          </w:p>
        </w:tc>
        <w:tc>
          <w:tcPr>
            <w:tcW w:w="66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34968" w:rsidRDefault="0006779C">
            <w:pPr>
              <w:jc w:val="center"/>
              <w:rPr>
                <w:rFonts w:ascii="宋体" w:hAnsi="宋体"/>
                <w:szCs w:val="21"/>
              </w:rPr>
            </w:pPr>
            <w:r>
              <w:rPr>
                <w:rFonts w:ascii="宋体" w:hAnsi="宋体"/>
                <w:szCs w:val="21"/>
              </w:rPr>
              <w:t>20</w:t>
            </w:r>
          </w:p>
        </w:tc>
        <w:tc>
          <w:tcPr>
            <w:tcW w:w="619" w:type="dxa"/>
            <w:tcBorders>
              <w:top w:val="single" w:sz="4" w:space="0" w:color="auto"/>
              <w:left w:val="nil"/>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盒</w:t>
            </w:r>
          </w:p>
        </w:tc>
        <w:tc>
          <w:tcPr>
            <w:tcW w:w="1752" w:type="dxa"/>
            <w:tcBorders>
              <w:top w:val="single" w:sz="4" w:space="0" w:color="auto"/>
              <w:left w:val="nil"/>
              <w:bottom w:val="single" w:sz="4" w:space="0" w:color="auto"/>
              <w:right w:val="single" w:sz="4" w:space="0" w:color="auto"/>
            </w:tcBorders>
            <w:vAlign w:val="center"/>
          </w:tcPr>
          <w:p w:rsidR="00234968" w:rsidRDefault="00234968">
            <w:pPr>
              <w:jc w:val="center"/>
              <w:rPr>
                <w:rFonts w:ascii="宋体" w:hAnsi="宋体"/>
                <w:szCs w:val="21"/>
              </w:rPr>
            </w:pPr>
          </w:p>
        </w:tc>
      </w:tr>
    </w:tbl>
    <w:p w:rsidR="00234968" w:rsidRDefault="0006779C" w:rsidP="0006779C">
      <w:pPr>
        <w:spacing w:line="360" w:lineRule="auto"/>
        <w:ind w:leftChars="486" w:left="1330" w:hangingChars="147" w:hanging="309"/>
      </w:pPr>
      <w:r>
        <w:rPr>
          <w:rFonts w:ascii="宋体" w:hAnsi="宋体" w:cs="宋体" w:hint="eastAsia"/>
        </w:rPr>
        <w:t>⑧</w:t>
      </w:r>
      <w:r>
        <w:rPr>
          <w:rFonts w:hint="eastAsia"/>
        </w:rPr>
        <w:t>文档要求</w:t>
      </w:r>
    </w:p>
    <w:p w:rsidR="00234968" w:rsidRDefault="0006779C">
      <w:pPr>
        <w:spacing w:line="360" w:lineRule="auto"/>
        <w:ind w:leftChars="633" w:left="1329"/>
        <w:rPr>
          <w:rFonts w:ascii="宋体" w:hAnsi="宋体" w:cs="宋体"/>
          <w:szCs w:val="21"/>
        </w:rPr>
      </w:pPr>
      <w:r>
        <w:rPr>
          <w:rFonts w:ascii="宋体" w:hAnsi="宋体" w:cs="宋体" w:hint="eastAsia"/>
          <w:szCs w:val="21"/>
        </w:rPr>
        <w:t>每次维护后中标供应商需向采购人提供《维护服务报告》；年度维护服务结束时，提供《年度网络维护服务报告》。</w:t>
      </w:r>
    </w:p>
    <w:p w:rsidR="00234968" w:rsidRDefault="0006779C" w:rsidP="0006779C">
      <w:pPr>
        <w:spacing w:line="360" w:lineRule="auto"/>
        <w:ind w:leftChars="136" w:left="1036" w:hangingChars="357" w:hanging="750"/>
        <w:rPr>
          <w:rFonts w:ascii="宋体" w:hAnsi="宋体"/>
        </w:rPr>
      </w:pPr>
      <w:r>
        <w:rPr>
          <w:rFonts w:ascii="宋体" w:hAnsi="宋体" w:cs="宋体" w:hint="eastAsia"/>
          <w:szCs w:val="21"/>
        </w:rPr>
        <w:t xml:space="preserve">    3）</w:t>
      </w:r>
      <w:r>
        <w:rPr>
          <w:rFonts w:ascii="宋体" w:hAnsi="宋体" w:hint="eastAsia"/>
        </w:rPr>
        <w:t>网络维护工程师驻场技术支持</w:t>
      </w:r>
    </w:p>
    <w:p w:rsidR="00234968" w:rsidRDefault="0006779C">
      <w:pPr>
        <w:pStyle w:val="a0"/>
        <w:spacing w:line="360" w:lineRule="auto"/>
        <w:ind w:leftChars="486" w:left="1336" w:hangingChars="150" w:hanging="315"/>
        <w:rPr>
          <w:lang w:val="en-US"/>
        </w:rPr>
      </w:pPr>
      <w:r>
        <w:rPr>
          <w:rFonts w:ascii="宋体" w:hAnsi="宋体" w:cs="宋体" w:hint="eastAsia"/>
          <w:szCs w:val="21"/>
        </w:rPr>
        <w:t xml:space="preserve">① </w:t>
      </w:r>
      <w:r>
        <w:rPr>
          <w:rFonts w:ascii="宋体" w:hAnsi="宋体" w:hint="eastAsia"/>
          <w:szCs w:val="21"/>
        </w:rPr>
        <w:t>为保障信息化业务的正常运转，需提供1名网络驻场人员对相关的网络进行维护。</w:t>
      </w:r>
    </w:p>
    <w:p w:rsidR="00234968" w:rsidRDefault="0006779C">
      <w:pPr>
        <w:spacing w:line="360" w:lineRule="auto"/>
        <w:ind w:leftChars="650" w:left="1680" w:hangingChars="150" w:hanging="315"/>
        <w:rPr>
          <w:rFonts w:ascii="宋体" w:hAnsi="宋体"/>
        </w:rPr>
      </w:pPr>
      <w:r>
        <w:rPr>
          <w:rFonts w:ascii="宋体" w:hAnsi="宋体" w:hint="eastAsia"/>
        </w:rPr>
        <w:t>a</w:t>
      </w:r>
      <w:r>
        <w:rPr>
          <w:rFonts w:ascii="宋体" w:hAnsi="宋体" w:hint="eastAsia"/>
          <w:szCs w:val="21"/>
        </w:rPr>
        <w:t>．负责协助网络及其外部网络设备的维护管理，故障排除等日常网络维护工作，</w:t>
      </w:r>
      <w:r>
        <w:rPr>
          <w:rFonts w:ascii="宋体" w:hAnsi="宋体" w:hint="eastAsia"/>
          <w:szCs w:val="21"/>
        </w:rPr>
        <w:lastRenderedPageBreak/>
        <w:t>保证信息中心的日常网络正常运作。</w:t>
      </w:r>
    </w:p>
    <w:p w:rsidR="00234968" w:rsidRDefault="0006779C">
      <w:pPr>
        <w:spacing w:line="360" w:lineRule="auto"/>
        <w:ind w:firstLineChars="650" w:firstLine="1365"/>
        <w:rPr>
          <w:rFonts w:ascii="宋体" w:hAnsi="宋体"/>
        </w:rPr>
      </w:pPr>
      <w:r>
        <w:rPr>
          <w:rFonts w:ascii="宋体" w:hAnsi="宋体" w:hint="eastAsia"/>
        </w:rPr>
        <w:t>b</w:t>
      </w:r>
      <w:r>
        <w:rPr>
          <w:rFonts w:ascii="宋体" w:hAnsi="宋体" w:hint="eastAsia"/>
          <w:szCs w:val="21"/>
        </w:rPr>
        <w:t>．负责信息中心办公环境的软硬件及桌面系统的日常维护。</w:t>
      </w:r>
    </w:p>
    <w:p w:rsidR="00234968" w:rsidRDefault="0006779C">
      <w:pPr>
        <w:spacing w:line="360" w:lineRule="auto"/>
        <w:ind w:firstLineChars="650" w:firstLine="1365"/>
        <w:rPr>
          <w:rFonts w:ascii="宋体" w:hAnsi="宋体"/>
        </w:rPr>
      </w:pPr>
      <w:r>
        <w:rPr>
          <w:rFonts w:ascii="宋体" w:hAnsi="宋体" w:hint="eastAsia"/>
        </w:rPr>
        <w:t>c</w:t>
      </w:r>
      <w:r>
        <w:rPr>
          <w:rFonts w:ascii="宋体" w:hAnsi="宋体" w:hint="eastAsia"/>
          <w:szCs w:val="21"/>
        </w:rPr>
        <w:t>．负责信息中心网络机房内的网络相关设备的日常巡检。</w:t>
      </w:r>
    </w:p>
    <w:p w:rsidR="00234968" w:rsidRDefault="0006779C">
      <w:pPr>
        <w:spacing w:line="360" w:lineRule="auto"/>
        <w:ind w:firstLineChars="650" w:firstLine="1365"/>
        <w:rPr>
          <w:rFonts w:ascii="宋体" w:hAnsi="宋体"/>
        </w:rPr>
      </w:pPr>
      <w:r>
        <w:rPr>
          <w:rFonts w:ascii="宋体" w:hAnsi="宋体" w:hint="eastAsia"/>
        </w:rPr>
        <w:t>d</w:t>
      </w:r>
      <w:r>
        <w:rPr>
          <w:rFonts w:ascii="宋体" w:hAnsi="宋体" w:hint="eastAsia"/>
          <w:szCs w:val="21"/>
        </w:rPr>
        <w:t>．协助配合做好信息中心网络资产的相关梳理工作。</w:t>
      </w:r>
    </w:p>
    <w:p w:rsidR="00234968" w:rsidRDefault="0006779C">
      <w:pPr>
        <w:spacing w:line="360" w:lineRule="auto"/>
        <w:ind w:firstLineChars="650" w:firstLine="1365"/>
        <w:rPr>
          <w:rFonts w:ascii="宋体" w:hAnsi="宋体"/>
        </w:rPr>
      </w:pPr>
      <w:r>
        <w:rPr>
          <w:rFonts w:ascii="宋体" w:hAnsi="宋体" w:hint="eastAsia"/>
        </w:rPr>
        <w:t>e</w:t>
      </w:r>
      <w:r>
        <w:rPr>
          <w:rFonts w:ascii="宋体" w:hAnsi="宋体" w:hint="eastAsia"/>
          <w:szCs w:val="21"/>
        </w:rPr>
        <w:t>．协助做好对隶属海关的相关网络资料进行梳理。</w:t>
      </w:r>
    </w:p>
    <w:p w:rsidR="00234968" w:rsidRDefault="0006779C">
      <w:pPr>
        <w:spacing w:line="360" w:lineRule="auto"/>
        <w:ind w:firstLineChars="650" w:firstLine="1365"/>
        <w:rPr>
          <w:rFonts w:ascii="宋体" w:hAnsi="宋体"/>
        </w:rPr>
      </w:pPr>
      <w:r>
        <w:rPr>
          <w:rFonts w:ascii="宋体" w:hAnsi="宋体" w:hint="eastAsia"/>
        </w:rPr>
        <w:t>f</w:t>
      </w:r>
      <w:r>
        <w:rPr>
          <w:rFonts w:ascii="宋体" w:hAnsi="宋体" w:hint="eastAsia"/>
          <w:szCs w:val="21"/>
        </w:rPr>
        <w:t>．配合协助做好隶属海关与总关级联的核心网络设备的故障排除等维护工作。</w:t>
      </w:r>
    </w:p>
    <w:p w:rsidR="00234968" w:rsidRDefault="0006779C">
      <w:pPr>
        <w:spacing w:line="360" w:lineRule="auto"/>
        <w:ind w:firstLineChars="650" w:firstLine="1365"/>
        <w:rPr>
          <w:rFonts w:ascii="宋体" w:hAnsi="宋体"/>
        </w:rPr>
      </w:pPr>
      <w:r>
        <w:rPr>
          <w:rFonts w:ascii="宋体" w:hAnsi="宋体" w:hint="eastAsia"/>
        </w:rPr>
        <w:t>g</w:t>
      </w:r>
      <w:r>
        <w:rPr>
          <w:rFonts w:ascii="宋体" w:hAnsi="宋体" w:hint="eastAsia"/>
          <w:szCs w:val="21"/>
        </w:rPr>
        <w:t>．海关人员交办的其他网络维护工作。</w:t>
      </w:r>
    </w:p>
    <w:p w:rsidR="00234968" w:rsidRDefault="0006779C" w:rsidP="0006779C">
      <w:pPr>
        <w:spacing w:line="360" w:lineRule="auto"/>
        <w:ind w:leftChars="136" w:left="1330" w:hangingChars="497" w:hanging="1044"/>
        <w:rPr>
          <w:szCs w:val="21"/>
        </w:rPr>
      </w:pPr>
      <w:r>
        <w:rPr>
          <w:rFonts w:ascii="宋体" w:hAnsi="宋体" w:cs="宋体" w:hint="eastAsia"/>
          <w:szCs w:val="21"/>
        </w:rPr>
        <w:t xml:space="preserve">       ② </w:t>
      </w:r>
      <w:r>
        <w:rPr>
          <w:rFonts w:hint="eastAsia"/>
          <w:szCs w:val="21"/>
        </w:rPr>
        <w:t>人员要求</w:t>
      </w:r>
    </w:p>
    <w:p w:rsidR="00234968" w:rsidRDefault="0006779C">
      <w:pPr>
        <w:spacing w:line="360" w:lineRule="auto"/>
        <w:ind w:leftChars="650" w:left="1680" w:hangingChars="150" w:hanging="315"/>
        <w:rPr>
          <w:rFonts w:ascii="宋体" w:hAnsi="宋体"/>
        </w:rPr>
      </w:pPr>
      <w:r>
        <w:rPr>
          <w:rFonts w:ascii="宋体" w:hAnsi="宋体" w:hint="eastAsia"/>
        </w:rPr>
        <w:t>a</w:t>
      </w:r>
      <w:r>
        <w:rPr>
          <w:rFonts w:ascii="宋体" w:hAnsi="宋体" w:hint="eastAsia"/>
          <w:szCs w:val="21"/>
        </w:rPr>
        <w:t>．具有良好的沟通、理解和表达能力，富有团队精神，能吃苦耐劳，工作主动，责任心强，学习能力强。</w:t>
      </w:r>
    </w:p>
    <w:p w:rsidR="00234968" w:rsidRDefault="0006779C">
      <w:pPr>
        <w:spacing w:line="360" w:lineRule="auto"/>
        <w:ind w:firstLineChars="650" w:firstLine="1365"/>
        <w:rPr>
          <w:rFonts w:ascii="宋体" w:hAnsi="宋体"/>
        </w:rPr>
      </w:pPr>
      <w:r>
        <w:rPr>
          <w:rFonts w:ascii="宋体" w:hAnsi="宋体" w:hint="eastAsia"/>
        </w:rPr>
        <w:t>b</w:t>
      </w:r>
      <w:r>
        <w:rPr>
          <w:rFonts w:ascii="宋体" w:hAnsi="宋体" w:hint="eastAsia"/>
          <w:szCs w:val="21"/>
        </w:rPr>
        <w:t>．</w:t>
      </w:r>
      <w:r>
        <w:rPr>
          <w:rFonts w:ascii="宋体" w:hAnsi="宋体" w:hint="eastAsia"/>
          <w:bCs/>
          <w:szCs w:val="21"/>
        </w:rPr>
        <w:t>本</w:t>
      </w:r>
      <w:r>
        <w:rPr>
          <w:rFonts w:ascii="宋体" w:hAnsi="宋体" w:hint="eastAsia"/>
          <w:bCs/>
          <w:szCs w:val="21"/>
          <w:lang w:val="en-GB"/>
        </w:rPr>
        <w:t>科以上学历；具有华为H</w:t>
      </w:r>
      <w:r>
        <w:rPr>
          <w:rFonts w:ascii="宋体" w:hAnsi="宋体"/>
          <w:bCs/>
          <w:szCs w:val="21"/>
        </w:rPr>
        <w:t>CIP</w:t>
      </w:r>
      <w:r>
        <w:rPr>
          <w:rFonts w:ascii="宋体" w:hAnsi="宋体" w:hint="eastAsia"/>
          <w:bCs/>
          <w:szCs w:val="21"/>
          <w:lang w:val="en-GB"/>
        </w:rPr>
        <w:t>或</w:t>
      </w:r>
      <w:r>
        <w:rPr>
          <w:rFonts w:ascii="宋体" w:hAnsi="宋体" w:hint="eastAsia"/>
          <w:bCs/>
          <w:szCs w:val="21"/>
        </w:rPr>
        <w:t>新</w:t>
      </w:r>
      <w:r>
        <w:rPr>
          <w:rFonts w:ascii="宋体" w:hAnsi="宋体" w:hint="eastAsia"/>
          <w:bCs/>
          <w:szCs w:val="21"/>
          <w:lang w:val="en-GB"/>
        </w:rPr>
        <w:t>华三H</w:t>
      </w:r>
      <w:r>
        <w:rPr>
          <w:rFonts w:ascii="宋体" w:hAnsi="宋体"/>
          <w:bCs/>
          <w:szCs w:val="21"/>
          <w:lang w:val="en-GB"/>
        </w:rPr>
        <w:t>3CSE</w:t>
      </w:r>
      <w:r>
        <w:rPr>
          <w:rFonts w:ascii="宋体" w:hAnsi="宋体" w:hint="eastAsia"/>
          <w:bCs/>
          <w:szCs w:val="21"/>
          <w:lang w:val="en-GB"/>
        </w:rPr>
        <w:t>认证证书</w:t>
      </w:r>
      <w:r>
        <w:rPr>
          <w:rFonts w:ascii="宋体" w:hAnsi="宋体" w:hint="eastAsia"/>
          <w:bCs/>
          <w:szCs w:val="21"/>
        </w:rPr>
        <w:t>及以上。</w:t>
      </w:r>
    </w:p>
    <w:p w:rsidR="00234968" w:rsidRDefault="0006779C">
      <w:pPr>
        <w:spacing w:line="360" w:lineRule="auto"/>
        <w:ind w:firstLineChars="650" w:firstLine="1365"/>
        <w:rPr>
          <w:rFonts w:ascii="宋体" w:hAnsi="宋体"/>
        </w:rPr>
      </w:pPr>
      <w:r>
        <w:rPr>
          <w:rFonts w:ascii="宋体" w:hAnsi="宋体" w:hint="eastAsia"/>
        </w:rPr>
        <w:t>c</w:t>
      </w:r>
      <w:r>
        <w:rPr>
          <w:rFonts w:ascii="宋体" w:hAnsi="宋体" w:hint="eastAsia"/>
          <w:szCs w:val="21"/>
        </w:rPr>
        <w:t>．若驻场人员不能胜任工作，采购人有权要求更换人员。</w:t>
      </w:r>
    </w:p>
    <w:p w:rsidR="00234968" w:rsidRDefault="0006779C" w:rsidP="0006779C">
      <w:pPr>
        <w:spacing w:line="360" w:lineRule="auto"/>
        <w:ind w:leftChars="136" w:left="1330" w:hangingChars="497" w:hanging="1044"/>
        <w:rPr>
          <w:rFonts w:ascii="宋体" w:hAnsi="宋体" w:cs="宋体"/>
          <w:color w:val="000000"/>
          <w:szCs w:val="21"/>
        </w:rPr>
      </w:pPr>
      <w:r>
        <w:rPr>
          <w:rFonts w:ascii="宋体" w:hAnsi="宋体" w:cs="宋体" w:hint="eastAsia"/>
          <w:color w:val="000000"/>
          <w:szCs w:val="21"/>
        </w:rPr>
        <w:t xml:space="preserve">       ③ </w:t>
      </w:r>
      <w:r>
        <w:rPr>
          <w:rFonts w:hint="eastAsia"/>
          <w:szCs w:val="21"/>
        </w:rPr>
        <w:t>服务时间</w:t>
      </w:r>
    </w:p>
    <w:p w:rsidR="00234968" w:rsidRDefault="0006779C">
      <w:pPr>
        <w:spacing w:line="360" w:lineRule="auto"/>
        <w:ind w:leftChars="600" w:left="1260"/>
        <w:rPr>
          <w:rFonts w:ascii="宋体" w:hAnsi="宋体"/>
          <w:szCs w:val="21"/>
        </w:rPr>
      </w:pPr>
      <w:r>
        <w:rPr>
          <w:rFonts w:ascii="宋体" w:hAnsi="宋体" w:hint="eastAsia"/>
          <w:szCs w:val="21"/>
        </w:rPr>
        <w:t>驻场人员的工作时间与采购人工作时间一致（5天*8小时），若采购人需要驻场人员在非工作时间到场工作，则采购人需安排其调休。</w:t>
      </w:r>
    </w:p>
    <w:p w:rsidR="00234968" w:rsidRDefault="00234968">
      <w:pPr>
        <w:pStyle w:val="a0"/>
        <w:rPr>
          <w:lang w:val="en-US"/>
        </w:rPr>
      </w:pPr>
    </w:p>
    <w:p w:rsidR="00234968" w:rsidRDefault="0006779C">
      <w:pPr>
        <w:spacing w:line="360" w:lineRule="auto"/>
        <w:rPr>
          <w:rFonts w:ascii="宋体" w:hAnsi="宋体"/>
          <w:szCs w:val="21"/>
        </w:rPr>
      </w:pPr>
      <w:r>
        <w:rPr>
          <w:rFonts w:ascii="宋体" w:hAnsi="宋体" w:hint="eastAsia"/>
          <w:szCs w:val="21"/>
        </w:rPr>
        <w:t>三、商务要求</w:t>
      </w:r>
    </w:p>
    <w:p w:rsidR="00234968" w:rsidRDefault="0006779C">
      <w:pPr>
        <w:spacing w:line="360" w:lineRule="auto"/>
        <w:ind w:firstLineChars="50" w:firstLine="105"/>
        <w:rPr>
          <w:rFonts w:ascii="宋体" w:hAnsi="宋体"/>
          <w:szCs w:val="21"/>
        </w:rPr>
      </w:pPr>
      <w:r>
        <w:rPr>
          <w:rFonts w:ascii="宋体" w:hAnsi="宋体" w:hint="eastAsia"/>
          <w:szCs w:val="21"/>
        </w:rPr>
        <w:t>★1．服务期限</w:t>
      </w:r>
    </w:p>
    <w:p w:rsidR="00234968" w:rsidRDefault="0006779C" w:rsidP="0006779C">
      <w:pPr>
        <w:tabs>
          <w:tab w:val="left" w:pos="426"/>
        </w:tabs>
        <w:spacing w:line="360" w:lineRule="auto"/>
        <w:ind w:leftChars="300" w:left="708" w:hangingChars="37" w:hanging="78"/>
        <w:rPr>
          <w:rFonts w:ascii="宋体" w:hAnsi="宋体" w:cs="宋体"/>
        </w:rPr>
      </w:pPr>
      <w:r>
        <w:rPr>
          <w:rFonts w:ascii="宋体" w:hAnsi="宋体" w:cs="宋体" w:hint="eastAsia"/>
        </w:rPr>
        <w:t>合同签订之日起1年。</w:t>
      </w:r>
    </w:p>
    <w:p w:rsidR="00234968" w:rsidRDefault="0006779C">
      <w:pPr>
        <w:pStyle w:val="a0"/>
        <w:spacing w:line="360" w:lineRule="auto"/>
        <w:rPr>
          <w:rFonts w:ascii="宋体" w:hAnsi="宋体"/>
          <w:color w:val="000000"/>
        </w:rPr>
      </w:pPr>
      <w:r>
        <w:rPr>
          <w:rFonts w:ascii="宋体" w:hAnsi="宋体" w:hint="eastAsia"/>
          <w:szCs w:val="21"/>
        </w:rPr>
        <w:t>★</w:t>
      </w:r>
      <w:r>
        <w:rPr>
          <w:rFonts w:ascii="宋体" w:hAnsi="宋体" w:hint="eastAsia"/>
          <w:color w:val="000000"/>
        </w:rPr>
        <w:t xml:space="preserve"> 2</w:t>
      </w:r>
      <w:r>
        <w:rPr>
          <w:rFonts w:ascii="宋体" w:hAnsi="宋体" w:hint="eastAsia"/>
          <w:szCs w:val="21"/>
        </w:rPr>
        <w:t>．</w:t>
      </w:r>
      <w:r>
        <w:rPr>
          <w:rFonts w:ascii="宋体" w:hAnsi="宋体" w:hint="eastAsia"/>
          <w:color w:val="000000"/>
        </w:rPr>
        <w:t>服务地点</w:t>
      </w:r>
    </w:p>
    <w:p w:rsidR="00234968" w:rsidRDefault="0006779C">
      <w:pPr>
        <w:pStyle w:val="a0"/>
        <w:spacing w:line="360" w:lineRule="auto"/>
        <w:rPr>
          <w:lang w:val="en-US"/>
        </w:rPr>
      </w:pPr>
      <w:r>
        <w:rPr>
          <w:rFonts w:ascii="宋体" w:hAnsi="宋体" w:hint="eastAsia"/>
          <w:color w:val="000000"/>
        </w:rPr>
        <w:t xml:space="preserve">      采购人指定地点。</w:t>
      </w:r>
    </w:p>
    <w:p w:rsidR="00234968" w:rsidRDefault="0006779C">
      <w:pPr>
        <w:spacing w:line="360" w:lineRule="auto"/>
        <w:ind w:firstLineChars="50" w:firstLine="105"/>
        <w:rPr>
          <w:rFonts w:ascii="宋体" w:hAnsi="宋体"/>
          <w:color w:val="000000"/>
        </w:rPr>
      </w:pPr>
      <w:r>
        <w:rPr>
          <w:rFonts w:ascii="宋体" w:hAnsi="宋体" w:hint="eastAsia"/>
          <w:szCs w:val="21"/>
        </w:rPr>
        <w:t>★</w:t>
      </w:r>
      <w:r>
        <w:rPr>
          <w:rFonts w:ascii="宋体" w:hAnsi="宋体" w:hint="eastAsia"/>
          <w:color w:val="000000"/>
        </w:rPr>
        <w:t xml:space="preserve"> 3</w:t>
      </w:r>
      <w:r>
        <w:rPr>
          <w:rFonts w:ascii="宋体" w:hAnsi="宋体" w:hint="eastAsia"/>
          <w:szCs w:val="21"/>
        </w:rPr>
        <w:t>．</w:t>
      </w:r>
      <w:r>
        <w:rPr>
          <w:rFonts w:ascii="宋体" w:hAnsi="宋体" w:hint="eastAsia"/>
          <w:color w:val="000000"/>
        </w:rPr>
        <w:t>付款方式</w:t>
      </w:r>
    </w:p>
    <w:p w:rsidR="00234968" w:rsidRDefault="0006779C" w:rsidP="0006779C">
      <w:pPr>
        <w:spacing w:line="360" w:lineRule="auto"/>
        <w:ind w:leftChars="136" w:left="1036" w:hangingChars="357" w:hanging="750"/>
        <w:rPr>
          <w:rFonts w:ascii="宋体" w:hAnsi="宋体" w:cs="宋体"/>
        </w:rPr>
      </w:pPr>
      <w:r>
        <w:rPr>
          <w:rFonts w:ascii="宋体" w:hAnsi="宋体" w:cs="宋体" w:hint="eastAsia"/>
        </w:rPr>
        <w:t xml:space="preserve">    1）合同签订后10个工作日内，采购人在中标人提交合同总额10%的保证金和首款发票后20个工作日内支付中标人合同金额</w:t>
      </w:r>
      <w:r>
        <w:rPr>
          <w:rFonts w:ascii="宋体" w:hAnsi="宋体" w:cs="宋体"/>
        </w:rPr>
        <w:t>3</w:t>
      </w:r>
      <w:r>
        <w:rPr>
          <w:rFonts w:ascii="宋体" w:hAnsi="宋体" w:cs="宋体" w:hint="eastAsia"/>
        </w:rPr>
        <w:t>0%的合同款；在合同履行三个月后，采购人在中标人提交尾款发票后20个工作日内支付中标人合同金额70%的合同款。合同服务期满，验收合格后采购人退回合同总额10%的保证金。</w:t>
      </w:r>
    </w:p>
    <w:p w:rsidR="00234968" w:rsidRDefault="0006779C" w:rsidP="0006779C">
      <w:pPr>
        <w:spacing w:line="360" w:lineRule="auto"/>
        <w:ind w:leftChars="136" w:left="1036" w:hangingChars="357" w:hanging="750"/>
        <w:rPr>
          <w:rFonts w:ascii="宋体" w:hAnsi="宋体" w:cs="宋体"/>
        </w:rPr>
      </w:pPr>
      <w:r>
        <w:rPr>
          <w:rFonts w:ascii="宋体" w:hAnsi="宋体" w:cs="宋体" w:hint="eastAsia"/>
        </w:rPr>
        <w:t xml:space="preserve">    2）中标人提交单据：发票（原件）；支付申请（原件）；合同首页及盖章页（复印件）。</w:t>
      </w:r>
    </w:p>
    <w:p w:rsidR="00234968" w:rsidRDefault="0006779C" w:rsidP="0006779C">
      <w:pPr>
        <w:spacing w:line="360" w:lineRule="auto"/>
        <w:ind w:leftChars="136" w:left="1036" w:hangingChars="357" w:hanging="750"/>
        <w:rPr>
          <w:rFonts w:ascii="宋体" w:hAnsi="宋体" w:cs="宋体"/>
        </w:rPr>
      </w:pPr>
      <w:r>
        <w:rPr>
          <w:rFonts w:ascii="宋体" w:hAnsi="宋体" w:cs="宋体" w:hint="eastAsia"/>
        </w:rPr>
        <w:t xml:space="preserve">    3）在采购人银行发生的费用由采购人承担，在中标人银行发生的费用由中标人承担。</w:t>
      </w:r>
    </w:p>
    <w:p w:rsidR="00234968" w:rsidRDefault="0006779C" w:rsidP="0006779C">
      <w:pPr>
        <w:spacing w:line="360" w:lineRule="auto"/>
        <w:ind w:leftChars="336" w:left="1036" w:hangingChars="157" w:hanging="330"/>
        <w:rPr>
          <w:rFonts w:ascii="宋体" w:hAnsi="宋体" w:cs="宋体"/>
        </w:rPr>
      </w:pPr>
      <w:r>
        <w:rPr>
          <w:rFonts w:ascii="宋体" w:hAnsi="宋体" w:cs="宋体" w:hint="eastAsia"/>
        </w:rPr>
        <w:t>4）采购人因实行政府国库集中支付延误时间不包括在上述工作日。</w:t>
      </w:r>
    </w:p>
    <w:p w:rsidR="00234968" w:rsidRDefault="0006779C" w:rsidP="0006779C">
      <w:pPr>
        <w:spacing w:line="360" w:lineRule="auto"/>
        <w:ind w:leftChars="336" w:left="1036" w:hangingChars="157" w:hanging="330"/>
        <w:rPr>
          <w:rFonts w:ascii="宋体" w:hAnsi="宋体" w:cs="宋体"/>
        </w:rPr>
      </w:pPr>
      <w:r>
        <w:rPr>
          <w:rFonts w:ascii="宋体" w:hAnsi="宋体" w:cs="宋体" w:hint="eastAsia"/>
        </w:rPr>
        <w:lastRenderedPageBreak/>
        <w:t>5）项目延期需由采购人认定并签署相关文档；若出现财政资金不到位、集中支付延误，由双方协商支付，但中标人不得以此擅自停工或停止执行供货计划。</w:t>
      </w:r>
    </w:p>
    <w:p w:rsidR="00234968" w:rsidRDefault="0006779C">
      <w:pPr>
        <w:spacing w:line="360" w:lineRule="auto"/>
        <w:ind w:firstLineChars="50" w:firstLine="105"/>
        <w:rPr>
          <w:rFonts w:ascii="宋体" w:hAnsi="宋体"/>
          <w:color w:val="000000"/>
        </w:rPr>
      </w:pPr>
      <w:r>
        <w:rPr>
          <w:rFonts w:ascii="宋体" w:hAnsi="宋体" w:hint="eastAsia"/>
          <w:color w:val="000000"/>
        </w:rPr>
        <w:t>★ 4．知识产权</w:t>
      </w:r>
    </w:p>
    <w:p w:rsidR="00234968" w:rsidRDefault="0006779C">
      <w:pPr>
        <w:spacing w:line="360" w:lineRule="auto"/>
        <w:ind w:leftChars="350" w:left="1050" w:hangingChars="150" w:hanging="315"/>
        <w:rPr>
          <w:rFonts w:ascii="宋体" w:hAnsi="宋体" w:cs="宋体"/>
          <w:szCs w:val="21"/>
        </w:rPr>
      </w:pPr>
      <w:r>
        <w:rPr>
          <w:rFonts w:ascii="宋体" w:hAnsi="宋体" w:cs="宋体" w:hint="eastAsia"/>
          <w:szCs w:val="21"/>
        </w:rPr>
        <w:t>1）投标人必须向采购人提供本项目所有成果，包括设计图纸、技术文档、软件源代码，其知识产权归采购人所有均不侵犯第三方权利。</w:t>
      </w:r>
    </w:p>
    <w:p w:rsidR="00234968" w:rsidRDefault="0006779C">
      <w:pPr>
        <w:spacing w:line="360" w:lineRule="auto"/>
        <w:ind w:leftChars="350" w:left="1050" w:hangingChars="150" w:hanging="315"/>
        <w:rPr>
          <w:rFonts w:ascii="宋体" w:hAnsi="宋体" w:cs="宋体"/>
          <w:szCs w:val="21"/>
        </w:rPr>
      </w:pPr>
      <w:r>
        <w:rPr>
          <w:rFonts w:ascii="宋体" w:hAnsi="宋体" w:cs="宋体" w:hint="eastAsia"/>
          <w:szCs w:val="21"/>
        </w:rPr>
        <w:t>2）采购人对服务成果拥有所有权及全部、完整的知识产权（包括但不限于著作权、专利权、商标权以及知识产权申请权等）。</w:t>
      </w:r>
    </w:p>
    <w:p w:rsidR="00234968" w:rsidRDefault="0006779C">
      <w:pPr>
        <w:spacing w:line="360" w:lineRule="auto"/>
        <w:ind w:leftChars="350" w:left="1050" w:hangingChars="150" w:hanging="315"/>
        <w:rPr>
          <w:rFonts w:ascii="宋体" w:hAnsi="宋体" w:cs="宋体"/>
          <w:szCs w:val="21"/>
        </w:rPr>
      </w:pPr>
      <w:r>
        <w:rPr>
          <w:rFonts w:ascii="宋体" w:hAnsi="宋体" w:cs="宋体" w:hint="eastAsia"/>
          <w:szCs w:val="21"/>
        </w:rPr>
        <w:t>3）采购人有权对项目涉及的所有成果在海关范围内进行推广应用，且不收取费用。</w:t>
      </w:r>
    </w:p>
    <w:p w:rsidR="00234968" w:rsidRDefault="0006779C">
      <w:pPr>
        <w:spacing w:line="360" w:lineRule="auto"/>
        <w:ind w:leftChars="350" w:left="1050" w:hangingChars="150" w:hanging="315"/>
        <w:rPr>
          <w:rFonts w:ascii="宋体" w:hAnsi="宋体" w:cs="宋体"/>
          <w:szCs w:val="21"/>
        </w:rPr>
      </w:pPr>
      <w:r>
        <w:rPr>
          <w:rFonts w:ascii="宋体" w:hAnsi="宋体" w:cs="宋体" w:hint="eastAsia"/>
          <w:szCs w:val="21"/>
        </w:rPr>
        <w:t>4）投标人应保证，采购人在使用该项目成果的任何一部分时，免受第三方提出的侵犯其专利权、商标权、工业设计权和其他知识产权的起诉。任何第三方如果提出侵权指控，投标人须与第三方交涉并承担由此而引起的一切法律责任和费用。</w:t>
      </w:r>
    </w:p>
    <w:p w:rsidR="00234968" w:rsidRDefault="0006779C">
      <w:pPr>
        <w:spacing w:line="360" w:lineRule="auto"/>
        <w:ind w:firstLineChars="50" w:firstLine="105"/>
        <w:rPr>
          <w:rFonts w:ascii="宋体" w:hAnsi="宋体"/>
          <w:color w:val="000000"/>
        </w:rPr>
      </w:pPr>
      <w:r>
        <w:rPr>
          <w:rFonts w:ascii="宋体" w:hAnsi="宋体" w:hint="eastAsia"/>
          <w:color w:val="000000"/>
        </w:rPr>
        <w:t>★ 5．保密内容</w:t>
      </w:r>
    </w:p>
    <w:p w:rsidR="00234968" w:rsidRDefault="0006779C">
      <w:pPr>
        <w:spacing w:line="360" w:lineRule="auto"/>
        <w:ind w:leftChars="350" w:left="1050" w:hangingChars="150" w:hanging="315"/>
        <w:rPr>
          <w:rFonts w:ascii="宋体" w:hAnsi="宋体" w:cs="宋体"/>
          <w:szCs w:val="21"/>
        </w:rPr>
      </w:pPr>
      <w:r>
        <w:rPr>
          <w:rFonts w:ascii="宋体" w:hAnsi="宋体" w:cs="宋体" w:hint="eastAsia"/>
          <w:szCs w:val="21"/>
        </w:rPr>
        <w:t>1）保密内容是指与投标人本项目相关的一切信息，包括但不限于：本项目的业务功能、逻辑检查内容、业务数据、业务及系统参数，以及采购人网络系统软硬件的构成、运行状况与各种数据、安全测试结果等，以及投标方的技术、性能、合同、价格等技术、商业秘密。</w:t>
      </w:r>
    </w:p>
    <w:p w:rsidR="00234968" w:rsidRDefault="0006779C">
      <w:pPr>
        <w:spacing w:line="360" w:lineRule="auto"/>
        <w:ind w:leftChars="350" w:left="1050" w:hangingChars="150" w:hanging="315"/>
        <w:rPr>
          <w:rFonts w:ascii="宋体" w:hAnsi="宋体" w:cs="宋体"/>
          <w:szCs w:val="21"/>
        </w:rPr>
      </w:pPr>
      <w:r>
        <w:rPr>
          <w:rFonts w:ascii="宋体" w:hAnsi="宋体" w:cs="宋体" w:hint="eastAsia"/>
          <w:szCs w:val="21"/>
        </w:rPr>
        <w:t>2）在双方合作期间及合作终止后，投标人有义务不向任何第三方披露本协议项下的保密信息内容。投标人承诺将上述保密信息的接触范围在投标人内部限制在指定范围内，并由严格的内控制度加以保证。未经采购人同意，投标人不得以任何方式复制保密信息，不得对采购人本项目的软硬件、网络系统、相关文档进行修改、改动、工程化、反汇编、改造成其他作品形式或进行分解。</w:t>
      </w:r>
    </w:p>
    <w:p w:rsidR="00234968" w:rsidRDefault="0006779C">
      <w:pPr>
        <w:spacing w:line="360" w:lineRule="auto"/>
        <w:ind w:firstLineChars="50" w:firstLine="105"/>
        <w:rPr>
          <w:rFonts w:ascii="宋体" w:hAnsi="宋体"/>
          <w:color w:val="000000"/>
        </w:rPr>
      </w:pPr>
      <w:r>
        <w:rPr>
          <w:rFonts w:ascii="宋体" w:hAnsi="宋体" w:hint="eastAsia"/>
          <w:color w:val="000000"/>
        </w:rPr>
        <w:t>★ 6．验收方式</w:t>
      </w:r>
    </w:p>
    <w:p w:rsidR="00234968" w:rsidRDefault="0006779C">
      <w:pPr>
        <w:spacing w:line="360" w:lineRule="auto"/>
        <w:ind w:leftChars="350" w:left="735"/>
        <w:rPr>
          <w:rFonts w:ascii="宋体" w:hAnsi="宋体" w:cs="宋体"/>
          <w:b/>
          <w:bCs/>
          <w:szCs w:val="21"/>
        </w:rPr>
      </w:pPr>
      <w:r>
        <w:rPr>
          <w:rFonts w:ascii="宋体" w:hAnsi="宋体" w:cs="宋体" w:hint="eastAsia"/>
          <w:szCs w:val="21"/>
        </w:rPr>
        <w:t>本项目验收由采购人参照深圳海关信息化应用项目管理规范组织进行，中标供应商需全程配合，以保证验收工作顺利完成。</w:t>
      </w:r>
    </w:p>
    <w:p w:rsidR="00234968" w:rsidRDefault="00234968">
      <w:pPr>
        <w:tabs>
          <w:tab w:val="left" w:pos="426"/>
        </w:tabs>
        <w:spacing w:line="360" w:lineRule="auto"/>
        <w:ind w:leftChars="-156" w:left="707" w:hangingChars="493" w:hanging="1035"/>
      </w:pPr>
    </w:p>
    <w:p w:rsidR="00234968" w:rsidRDefault="0006779C">
      <w:pPr>
        <w:spacing w:line="360" w:lineRule="auto"/>
        <w:rPr>
          <w:rFonts w:ascii="宋体" w:hAnsi="宋体"/>
          <w:szCs w:val="21"/>
        </w:rPr>
      </w:pPr>
      <w:r>
        <w:rPr>
          <w:rFonts w:ascii="宋体" w:hAnsi="宋体" w:hint="eastAsia"/>
          <w:szCs w:val="21"/>
        </w:rPr>
        <w:t>四、投标报价要求</w:t>
      </w:r>
    </w:p>
    <w:bookmarkEnd w:id="224"/>
    <w:bookmarkEnd w:id="226"/>
    <w:p w:rsidR="00234968" w:rsidRDefault="0006779C" w:rsidP="0006779C">
      <w:pPr>
        <w:tabs>
          <w:tab w:val="left" w:pos="426"/>
          <w:tab w:val="left" w:pos="1455"/>
        </w:tabs>
        <w:spacing w:line="360" w:lineRule="auto"/>
        <w:ind w:left="727" w:hangingChars="346" w:hanging="727"/>
        <w:rPr>
          <w:rFonts w:ascii="宋体" w:hAnsi="宋体"/>
        </w:rPr>
      </w:pPr>
      <w:r>
        <w:rPr>
          <w:rFonts w:ascii="宋体" w:hAnsi="宋体" w:hint="eastAsia"/>
        </w:rPr>
        <w:t xml:space="preserve">    1．</w:t>
      </w:r>
      <w:r>
        <w:rPr>
          <w:rFonts w:ascii="宋体" w:hAnsi="宋体" w:cs="宋体" w:hint="eastAsia"/>
        </w:rPr>
        <w:t>本项目服务费采用包干制，应包括</w:t>
      </w:r>
      <w:r>
        <w:rPr>
          <w:rFonts w:ascii="宋体" w:hAnsi="宋体" w:hint="eastAsia"/>
          <w:bCs/>
          <w:kern w:val="0"/>
          <w:szCs w:val="21"/>
        </w:rPr>
        <w:t>不限于人工费、</w:t>
      </w:r>
      <w:r>
        <w:rPr>
          <w:rFonts w:ascii="宋体" w:hAnsi="宋体" w:hint="eastAsia"/>
        </w:rPr>
        <w:t>材料费</w:t>
      </w:r>
      <w:r>
        <w:rPr>
          <w:rFonts w:ascii="宋体" w:hAnsi="宋体" w:hint="eastAsia"/>
          <w:bCs/>
          <w:kern w:val="0"/>
          <w:szCs w:val="21"/>
        </w:rPr>
        <w:t>、</w:t>
      </w:r>
      <w:r>
        <w:rPr>
          <w:rFonts w:ascii="宋体" w:hAnsi="宋体" w:hint="eastAsia"/>
        </w:rPr>
        <w:t>工具费</w:t>
      </w:r>
      <w:r>
        <w:rPr>
          <w:rFonts w:ascii="宋体" w:hAnsi="宋体" w:hint="eastAsia"/>
          <w:bCs/>
          <w:kern w:val="0"/>
          <w:szCs w:val="21"/>
        </w:rPr>
        <w:t>、保险费、</w:t>
      </w:r>
      <w:r>
        <w:rPr>
          <w:rFonts w:ascii="宋体" w:hAnsi="宋体" w:hint="eastAsia"/>
        </w:rPr>
        <w:t>维修时更换的配件</w:t>
      </w:r>
      <w:r>
        <w:rPr>
          <w:rFonts w:ascii="宋体" w:hAnsi="宋体" w:hint="eastAsia"/>
          <w:bCs/>
          <w:kern w:val="0"/>
          <w:szCs w:val="21"/>
        </w:rPr>
        <w:t>费、</w:t>
      </w:r>
      <w:r>
        <w:rPr>
          <w:rFonts w:ascii="宋体" w:hAnsi="宋体" w:hint="eastAsia"/>
        </w:rPr>
        <w:t>检验检测</w:t>
      </w:r>
      <w:r>
        <w:rPr>
          <w:rFonts w:ascii="宋体" w:hAnsi="宋体" w:hint="eastAsia"/>
          <w:bCs/>
          <w:kern w:val="0"/>
          <w:szCs w:val="21"/>
        </w:rPr>
        <w:t>费</w:t>
      </w:r>
      <w:r>
        <w:rPr>
          <w:rFonts w:ascii="宋体" w:hAnsi="宋体" w:hint="eastAsia"/>
        </w:rPr>
        <w:t>、税费、</w:t>
      </w:r>
      <w:r>
        <w:rPr>
          <w:rFonts w:ascii="宋体" w:hAnsi="宋体" w:hint="eastAsia"/>
          <w:bCs/>
          <w:kern w:val="0"/>
          <w:szCs w:val="21"/>
        </w:rPr>
        <w:t>以及合同实施过程中应预见和不可预见的一切费用。</w:t>
      </w:r>
      <w:r>
        <w:rPr>
          <w:rFonts w:ascii="宋体" w:hAnsi="宋体" w:cs="宋体" w:hint="eastAsia"/>
        </w:rPr>
        <w:t>由投标人根据招标文件所提供的资料自行测算投标报价；一经中标，投标报价总价作为</w:t>
      </w:r>
      <w:r>
        <w:rPr>
          <w:rFonts w:ascii="宋体" w:hAnsi="宋体" w:cs="宋体" w:hint="eastAsia"/>
        </w:rPr>
        <w:lastRenderedPageBreak/>
        <w:t>中标人与采购人签订的合同金额，合同期限内不做调整。</w:t>
      </w:r>
    </w:p>
    <w:p w:rsidR="00234968" w:rsidRDefault="0006779C" w:rsidP="0006779C">
      <w:pPr>
        <w:tabs>
          <w:tab w:val="left" w:pos="426"/>
          <w:tab w:val="left" w:pos="1455"/>
        </w:tabs>
        <w:spacing w:line="360" w:lineRule="auto"/>
        <w:ind w:left="727" w:hangingChars="346" w:hanging="727"/>
        <w:rPr>
          <w:rFonts w:ascii="宋体" w:hAnsi="宋体"/>
          <w:szCs w:val="24"/>
        </w:rPr>
      </w:pPr>
      <w:r>
        <w:rPr>
          <w:rFonts w:ascii="宋体" w:hAnsi="宋体" w:hint="eastAsia"/>
        </w:rPr>
        <w:t xml:space="preserve">    2．</w:t>
      </w:r>
      <w:r>
        <w:rPr>
          <w:rFonts w:ascii="宋体" w:hAnsi="宋体" w:cs="宋体" w:hint="eastAsia"/>
        </w:rPr>
        <w:t>投标人应根据本企业的成本自行决定报价，但不得以低于其企业成本的报价投标；评标时，评审委员会认为投标人的报价明显低于其他通过符合性审查投标人的报价，有可能影响产品质量或者不能诚信履约的，投标人必须在评标现场合理的时间内提供书面说明，必要时提交相关证明材料；投标人不能证明其报价合理性的，评审委员会应当将其作为无效投标处理。</w:t>
      </w:r>
    </w:p>
    <w:p w:rsidR="00234968" w:rsidRDefault="0006779C" w:rsidP="0006779C">
      <w:pPr>
        <w:tabs>
          <w:tab w:val="left" w:pos="426"/>
          <w:tab w:val="left" w:pos="1455"/>
        </w:tabs>
        <w:spacing w:line="360" w:lineRule="auto"/>
        <w:ind w:left="727" w:hangingChars="346" w:hanging="727"/>
        <w:rPr>
          <w:rFonts w:ascii="宋体" w:hAnsi="宋体" w:cs="宋体"/>
        </w:rPr>
      </w:pPr>
      <w:r>
        <w:rPr>
          <w:rFonts w:ascii="宋体" w:hAnsi="宋体" w:hint="eastAsia"/>
          <w:szCs w:val="24"/>
        </w:rPr>
        <w:t xml:space="preserve">    3．</w:t>
      </w:r>
      <w:r>
        <w:rPr>
          <w:rFonts w:ascii="宋体" w:hAnsi="宋体" w:cs="宋体" w:hint="eastAsia"/>
        </w:rPr>
        <w:t>投标人的投标报价，应是本项目招标范围和招标文件及合同条款上所列的各项内容中所述的全部，不得以任何理由予以重复，并以投标人在投标文件中提出的综合单价或总价为依据。</w:t>
      </w:r>
    </w:p>
    <w:p w:rsidR="00234968" w:rsidRDefault="0006779C" w:rsidP="0006779C">
      <w:pPr>
        <w:tabs>
          <w:tab w:val="left" w:pos="426"/>
          <w:tab w:val="left" w:pos="1455"/>
        </w:tabs>
        <w:spacing w:line="360" w:lineRule="auto"/>
        <w:ind w:left="727" w:hangingChars="346" w:hanging="727"/>
        <w:rPr>
          <w:rFonts w:ascii="宋体" w:hAnsi="宋体" w:cs="宋体"/>
        </w:rPr>
      </w:pPr>
      <w:r>
        <w:rPr>
          <w:rFonts w:ascii="宋体" w:hAnsi="宋体" w:cs="宋体" w:hint="eastAsia"/>
        </w:rPr>
        <w:t xml:space="preserve">    4．除非采购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234968" w:rsidRDefault="0006779C" w:rsidP="0006779C">
      <w:pPr>
        <w:tabs>
          <w:tab w:val="left" w:pos="426"/>
          <w:tab w:val="left" w:pos="1455"/>
        </w:tabs>
        <w:spacing w:line="360" w:lineRule="auto"/>
        <w:ind w:leftChars="200" w:left="727" w:hangingChars="146" w:hanging="307"/>
        <w:rPr>
          <w:rFonts w:ascii="宋体" w:hAnsi="宋体" w:cs="宋体"/>
        </w:rPr>
      </w:pPr>
      <w:r>
        <w:rPr>
          <w:rFonts w:ascii="宋体" w:hAnsi="宋体" w:cs="宋体" w:hint="eastAsia"/>
        </w:rPr>
        <w:t>5．投标人应充分了解项目的位置、情况、道路及任何其它足以影响投标报价的情况，任何因忽视或误解项目情况而导致的索赔或服务期限延长申请将不获批准。</w:t>
      </w:r>
    </w:p>
    <w:p w:rsidR="00234968" w:rsidRDefault="0006779C" w:rsidP="0006779C">
      <w:pPr>
        <w:tabs>
          <w:tab w:val="left" w:pos="426"/>
          <w:tab w:val="left" w:pos="1455"/>
        </w:tabs>
        <w:spacing w:line="360" w:lineRule="auto"/>
        <w:ind w:leftChars="200" w:left="727" w:hangingChars="146" w:hanging="307"/>
        <w:rPr>
          <w:rFonts w:ascii="宋体" w:hAnsi="宋体" w:cs="宋体"/>
        </w:rPr>
      </w:pPr>
      <w:r>
        <w:rPr>
          <w:rFonts w:ascii="宋体" w:hAnsi="宋体" w:cs="宋体" w:hint="eastAsia"/>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234968" w:rsidRDefault="0006779C" w:rsidP="0006779C">
      <w:pPr>
        <w:tabs>
          <w:tab w:val="left" w:pos="426"/>
          <w:tab w:val="left" w:pos="1455"/>
        </w:tabs>
        <w:spacing w:line="360" w:lineRule="auto"/>
        <w:ind w:left="727" w:hangingChars="346" w:hanging="727"/>
        <w:rPr>
          <w:rFonts w:ascii="宋体" w:hAnsi="宋体"/>
        </w:rPr>
      </w:pPr>
      <w:r>
        <w:rPr>
          <w:rFonts w:ascii="宋体" w:hAnsi="宋体" w:hint="eastAsia"/>
        </w:rPr>
        <w:t xml:space="preserve"> ★ 7．投标人的报价必须是唯一的，采购人不接受有任何选择的报价。</w:t>
      </w:r>
    </w:p>
    <w:p w:rsidR="00234968" w:rsidRDefault="00234968" w:rsidP="0006779C">
      <w:pPr>
        <w:tabs>
          <w:tab w:val="left" w:pos="426"/>
          <w:tab w:val="left" w:pos="1455"/>
        </w:tabs>
        <w:spacing w:line="360" w:lineRule="auto"/>
        <w:ind w:left="727" w:hangingChars="346" w:hanging="727"/>
        <w:rPr>
          <w:rFonts w:ascii="宋体" w:hAnsi="宋体"/>
        </w:rPr>
      </w:pPr>
    </w:p>
    <w:p w:rsidR="00234968" w:rsidRDefault="0006779C" w:rsidP="0006779C">
      <w:pPr>
        <w:tabs>
          <w:tab w:val="left" w:pos="426"/>
          <w:tab w:val="left" w:pos="1455"/>
        </w:tabs>
        <w:spacing w:line="360" w:lineRule="auto"/>
        <w:ind w:left="727" w:hangingChars="346" w:hanging="727"/>
        <w:rPr>
          <w:rFonts w:ascii="宋体" w:hAnsi="宋体"/>
        </w:rPr>
      </w:pPr>
      <w:r>
        <w:rPr>
          <w:rFonts w:ascii="宋体" w:hAnsi="宋体" w:hint="eastAsia"/>
        </w:rPr>
        <w:t>五、其他</w:t>
      </w:r>
      <w:r>
        <w:rPr>
          <w:rFonts w:ascii="宋体" w:hAnsi="宋体" w:hint="eastAsia"/>
          <w:szCs w:val="21"/>
        </w:rPr>
        <w:t>要求</w:t>
      </w:r>
    </w:p>
    <w:p w:rsidR="00234968" w:rsidRDefault="0006779C" w:rsidP="0006779C">
      <w:pPr>
        <w:tabs>
          <w:tab w:val="left" w:pos="426"/>
          <w:tab w:val="left" w:pos="1455"/>
        </w:tabs>
        <w:spacing w:line="360" w:lineRule="auto"/>
        <w:ind w:leftChars="200" w:left="727" w:hangingChars="146" w:hanging="307"/>
        <w:rPr>
          <w:rFonts w:ascii="宋体" w:hAnsi="宋体" w:cs="宋体"/>
        </w:rPr>
      </w:pPr>
      <w:r>
        <w:rPr>
          <w:rFonts w:ascii="宋体" w:hAnsi="宋体" w:cs="宋体" w:hint="eastAsia"/>
        </w:rPr>
        <w:t>1</w:t>
      </w:r>
      <w:r>
        <w:rPr>
          <w:rFonts w:ascii="宋体" w:hAnsi="宋体" w:hint="eastAsia"/>
        </w:rPr>
        <w:t>．</w:t>
      </w:r>
      <w:r>
        <w:rPr>
          <w:rFonts w:ascii="宋体" w:hAnsi="宋体" w:cs="宋体" w:hint="eastAsia"/>
        </w:rPr>
        <w:t>投标人在履行合同期间须采取有效的安全防护措施，保证采购人人员、投标人人员及第三方人员的人身、财产安全。由于投标人原因造成的任何人员、财产等受到损害，投标人必须无条件给予妥善处理并承担相应的赔偿责任。投标文件中须提供承诺书（格式见附件13安全承诺书）。</w:t>
      </w:r>
    </w:p>
    <w:p w:rsidR="00234968" w:rsidRDefault="0006779C" w:rsidP="0006779C">
      <w:pPr>
        <w:tabs>
          <w:tab w:val="left" w:pos="426"/>
          <w:tab w:val="left" w:pos="1455"/>
        </w:tabs>
        <w:spacing w:line="360" w:lineRule="auto"/>
        <w:ind w:leftChars="200" w:left="727" w:hangingChars="146" w:hanging="307"/>
        <w:rPr>
          <w:rFonts w:ascii="宋体" w:hAnsi="宋体" w:cs="宋体"/>
        </w:rPr>
      </w:pPr>
      <w:r>
        <w:rPr>
          <w:rFonts w:ascii="宋体" w:hAnsi="宋体" w:cs="宋体" w:hint="eastAsia"/>
        </w:rPr>
        <w:t>2</w:t>
      </w:r>
      <w:r>
        <w:rPr>
          <w:rFonts w:ascii="宋体" w:hAnsi="宋体" w:hint="eastAsia"/>
        </w:rPr>
        <w:t>．</w:t>
      </w:r>
      <w:r>
        <w:rPr>
          <w:rFonts w:ascii="宋体" w:hAnsi="宋体" w:cs="宋体" w:hint="eastAsia"/>
        </w:rPr>
        <w:t>合同服务期满后，采购人可根据中标人履约情况和服务质量确定合同期限是否延长，但最长不超过3年。</w:t>
      </w:r>
    </w:p>
    <w:p w:rsidR="00234968" w:rsidRDefault="0006779C" w:rsidP="0006779C">
      <w:pPr>
        <w:tabs>
          <w:tab w:val="left" w:pos="426"/>
          <w:tab w:val="left" w:pos="1455"/>
        </w:tabs>
        <w:spacing w:line="360" w:lineRule="auto"/>
        <w:ind w:leftChars="200" w:left="727" w:hangingChars="146" w:hanging="307"/>
        <w:rPr>
          <w:rFonts w:ascii="宋体" w:hAnsi="宋体" w:cs="宋体"/>
        </w:rPr>
      </w:pPr>
      <w:r>
        <w:rPr>
          <w:rFonts w:ascii="宋体" w:hAnsi="宋体" w:cs="宋体" w:hint="eastAsia"/>
        </w:rPr>
        <w:t>3．当招标文件中出现前后表述不一致的时候，以招标文件中对投标人责任规定较严格的为准。当投标文件中出现前后表述不一致的时候，以投标文件中对投标人责任规定较严格的为准。</w:t>
      </w:r>
    </w:p>
    <w:p w:rsidR="00234968" w:rsidRDefault="00234968">
      <w:pPr>
        <w:tabs>
          <w:tab w:val="left" w:pos="426"/>
          <w:tab w:val="left" w:pos="1455"/>
        </w:tabs>
        <w:spacing w:line="360" w:lineRule="auto"/>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rPr>
      </w:pPr>
    </w:p>
    <w:p w:rsidR="00234968" w:rsidRDefault="00234968">
      <w:pPr>
        <w:wordWrap w:val="0"/>
        <w:adjustRightInd w:val="0"/>
        <w:snapToGrid w:val="0"/>
        <w:spacing w:line="360" w:lineRule="auto"/>
        <w:rPr>
          <w:rFonts w:ascii="宋体" w:hAnsi="宋体"/>
          <w:sz w:val="44"/>
        </w:rPr>
      </w:pPr>
      <w:bookmarkStart w:id="230" w:name="_Toc201743433"/>
    </w:p>
    <w:p w:rsidR="00234968" w:rsidRDefault="00234968">
      <w:pPr>
        <w:wordWrap w:val="0"/>
        <w:adjustRightInd w:val="0"/>
        <w:snapToGrid w:val="0"/>
        <w:spacing w:line="360" w:lineRule="auto"/>
        <w:rPr>
          <w:rFonts w:ascii="宋体" w:hAnsi="宋体"/>
          <w:sz w:val="44"/>
        </w:rPr>
      </w:pPr>
    </w:p>
    <w:p w:rsidR="00234968" w:rsidRDefault="00234968">
      <w:pPr>
        <w:wordWrap w:val="0"/>
        <w:adjustRightInd w:val="0"/>
        <w:snapToGrid w:val="0"/>
        <w:spacing w:line="360" w:lineRule="auto"/>
        <w:rPr>
          <w:rFonts w:ascii="宋体" w:hAnsi="宋体"/>
          <w:sz w:val="44"/>
        </w:rPr>
      </w:pPr>
    </w:p>
    <w:p w:rsidR="00234968" w:rsidRDefault="0006779C">
      <w:pPr>
        <w:pStyle w:val="1"/>
        <w:wordWrap w:val="0"/>
        <w:adjustRightInd w:val="0"/>
        <w:snapToGrid w:val="0"/>
        <w:spacing w:line="360" w:lineRule="auto"/>
        <w:rPr>
          <w:rFonts w:hAnsi="宋体"/>
          <w:sz w:val="44"/>
          <w:szCs w:val="44"/>
        </w:rPr>
      </w:pPr>
      <w:bookmarkStart w:id="231" w:name="_Toc88559204"/>
      <w:r>
        <w:rPr>
          <w:rFonts w:hAnsi="宋体" w:hint="eastAsia"/>
          <w:sz w:val="44"/>
          <w:szCs w:val="44"/>
        </w:rPr>
        <w:t>第</w:t>
      </w:r>
      <w:bookmarkStart w:id="232" w:name="_Toc40088665"/>
      <w:bookmarkEnd w:id="181"/>
      <w:r>
        <w:rPr>
          <w:rFonts w:hAnsi="宋体" w:hint="eastAsia"/>
          <w:sz w:val="44"/>
          <w:szCs w:val="44"/>
        </w:rPr>
        <w:t>五章  投标文件格式</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30"/>
      <w:bookmarkEnd w:id="231"/>
      <w:bookmarkEnd w:id="232"/>
    </w:p>
    <w:p w:rsidR="00234968" w:rsidRDefault="0006779C">
      <w:pPr>
        <w:wordWrap w:val="0"/>
        <w:adjustRightInd w:val="0"/>
        <w:snapToGrid w:val="0"/>
        <w:spacing w:line="360" w:lineRule="auto"/>
        <w:rPr>
          <w:rFonts w:ascii="宋体" w:hAnsi="宋体"/>
        </w:rPr>
      </w:pPr>
      <w:r>
        <w:rPr>
          <w:rFonts w:ascii="宋体" w:hAnsi="宋体"/>
        </w:rPr>
        <w:br w:type="page"/>
      </w:r>
      <w:bookmarkStart w:id="233" w:name="_Toc518210416"/>
      <w:bookmarkStart w:id="234" w:name="_Toc127072483"/>
      <w:bookmarkStart w:id="235" w:name="_Toc518115921"/>
      <w:bookmarkStart w:id="236" w:name="_Toc40088666"/>
      <w:bookmarkStart w:id="237" w:name="_Toc73006904"/>
      <w:bookmarkStart w:id="238" w:name="_Toc516972954"/>
      <w:bookmarkStart w:id="239" w:name="_Toc73868000"/>
      <w:bookmarkStart w:id="240" w:name="_Toc516973617"/>
      <w:bookmarkStart w:id="241" w:name="_Toc64282774"/>
      <w:bookmarkStart w:id="242" w:name="_Toc127072934"/>
    </w:p>
    <w:p w:rsidR="00234968" w:rsidRDefault="0006779C">
      <w:pPr>
        <w:pStyle w:val="3"/>
        <w:wordWrap w:val="0"/>
        <w:adjustRightInd w:val="0"/>
        <w:snapToGrid w:val="0"/>
        <w:spacing w:before="0" w:after="0" w:line="360" w:lineRule="auto"/>
        <w:jc w:val="center"/>
        <w:rPr>
          <w:rFonts w:ascii="宋体" w:hAnsi="宋体"/>
          <w:sz w:val="21"/>
          <w:szCs w:val="20"/>
        </w:rPr>
      </w:pPr>
      <w:bookmarkStart w:id="243" w:name="_Toc88559205"/>
      <w:bookmarkStart w:id="244" w:name="_Toc296594290"/>
      <w:bookmarkEnd w:id="233"/>
      <w:bookmarkEnd w:id="234"/>
      <w:bookmarkEnd w:id="235"/>
      <w:bookmarkEnd w:id="236"/>
      <w:bookmarkEnd w:id="237"/>
      <w:bookmarkEnd w:id="238"/>
      <w:bookmarkEnd w:id="239"/>
      <w:bookmarkEnd w:id="240"/>
      <w:bookmarkEnd w:id="241"/>
      <w:bookmarkEnd w:id="242"/>
      <w:r>
        <w:rPr>
          <w:rFonts w:ascii="宋体" w:hAnsi="宋体" w:hint="eastAsia"/>
          <w:sz w:val="28"/>
          <w:szCs w:val="28"/>
        </w:rPr>
        <w:lastRenderedPageBreak/>
        <w:t>附件1  投标书</w:t>
      </w:r>
      <w:bookmarkEnd w:id="243"/>
      <w:bookmarkEnd w:id="244"/>
    </w:p>
    <w:p w:rsidR="00234968" w:rsidRDefault="00234968">
      <w:pPr>
        <w:wordWrap w:val="0"/>
      </w:pPr>
    </w:p>
    <w:p w:rsidR="00234968" w:rsidRDefault="0006779C">
      <w:pPr>
        <w:wordWrap w:val="0"/>
        <w:adjustRightInd w:val="0"/>
        <w:snapToGrid w:val="0"/>
        <w:spacing w:line="360" w:lineRule="auto"/>
        <w:rPr>
          <w:rFonts w:ascii="宋体" w:hAnsi="宋体"/>
        </w:rPr>
      </w:pPr>
      <w:r>
        <w:rPr>
          <w:rFonts w:ascii="宋体" w:hAnsi="宋体" w:hint="eastAsia"/>
        </w:rPr>
        <w:t>致：深圳市国信招标有限公司</w:t>
      </w:r>
    </w:p>
    <w:p w:rsidR="00234968" w:rsidRDefault="0006779C">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的招标公告（项目编号：），本人代表投标人</w:t>
      </w:r>
      <w:r>
        <w:rPr>
          <w:rFonts w:ascii="宋体" w:hAnsi="宋体" w:hint="eastAsia"/>
          <w:u w:val="single"/>
        </w:rPr>
        <w:t xml:space="preserve">           投标人名称             </w:t>
      </w:r>
      <w:r>
        <w:rPr>
          <w:rFonts w:ascii="宋体" w:hAnsi="宋体" w:hint="eastAsia"/>
        </w:rPr>
        <w:t>，提交投标文件。</w:t>
      </w:r>
    </w:p>
    <w:p w:rsidR="00234968" w:rsidRDefault="0006779C">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234968" w:rsidRDefault="0006779C">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234968" w:rsidRDefault="0006779C">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．我方提交的投标文件数量：纸质投标文件正本1份、副本5份，电子投标文件1份（光盘/U盘）。</w:t>
      </w:r>
    </w:p>
    <w:p w:rsidR="00234968" w:rsidRDefault="0006779C">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234968" w:rsidRDefault="0006779C">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234968" w:rsidRDefault="0006779C">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我方保证提投标文件所提供的全部资料的真实性、有效性、合法性和一致性。</w:t>
      </w:r>
    </w:p>
    <w:p w:rsidR="00234968" w:rsidRDefault="0006779C">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234968" w:rsidRDefault="0006779C">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234968" w:rsidRDefault="0006779C">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234968" w:rsidRDefault="0006779C">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234968" w:rsidRDefault="0006779C">
      <w:pPr>
        <w:wordWrap w:val="0"/>
        <w:adjustRightInd w:val="0"/>
        <w:snapToGrid w:val="0"/>
        <w:spacing w:line="360" w:lineRule="auto"/>
        <w:rPr>
          <w:rFonts w:ascii="宋体" w:hAnsi="宋体" w:cs="宋体"/>
        </w:rPr>
      </w:pPr>
      <w:r>
        <w:rPr>
          <w:rFonts w:ascii="宋体" w:hAnsi="宋体" w:cs="宋体" w:hint="eastAsia"/>
        </w:rPr>
        <w:t xml:space="preserve">       联系人： </w:t>
      </w:r>
    </w:p>
    <w:p w:rsidR="00234968" w:rsidRDefault="0006779C">
      <w:pPr>
        <w:wordWrap w:val="0"/>
        <w:adjustRightInd w:val="0"/>
        <w:snapToGrid w:val="0"/>
        <w:spacing w:line="360" w:lineRule="auto"/>
        <w:ind w:firstLineChars="350" w:firstLine="735"/>
        <w:rPr>
          <w:rFonts w:ascii="宋体"/>
        </w:rPr>
      </w:pPr>
      <w:r>
        <w:rPr>
          <w:rFonts w:ascii="宋体" w:hAnsi="宋体" w:cs="宋体" w:hint="eastAsia"/>
        </w:rPr>
        <w:t>电话：</w:t>
      </w:r>
    </w:p>
    <w:p w:rsidR="00234968" w:rsidRDefault="00234968">
      <w:pPr>
        <w:wordWrap w:val="0"/>
        <w:adjustRightInd w:val="0"/>
        <w:snapToGrid w:val="0"/>
        <w:spacing w:line="360" w:lineRule="auto"/>
        <w:rPr>
          <w:rFonts w:ascii="宋体" w:hAnsi="宋体"/>
          <w:b/>
          <w:bCs/>
        </w:rPr>
      </w:pPr>
    </w:p>
    <w:p w:rsidR="00234968" w:rsidRDefault="0006779C">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234968" w:rsidRDefault="0006779C">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234968" w:rsidRDefault="0006779C">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234968" w:rsidRDefault="0006779C">
      <w:pPr>
        <w:wordWrap w:val="0"/>
        <w:adjustRightInd w:val="0"/>
        <w:snapToGrid w:val="0"/>
        <w:spacing w:line="360" w:lineRule="auto"/>
        <w:ind w:firstLineChars="200" w:firstLine="420"/>
        <w:rPr>
          <w:rFonts w:ascii="宋体" w:hAnsi="宋体"/>
        </w:rPr>
      </w:pPr>
      <w:r>
        <w:rPr>
          <w:rFonts w:ascii="宋体" w:hAnsi="宋体" w:hint="eastAsia"/>
        </w:rPr>
        <w:t>日期：2022年月日</w:t>
      </w:r>
    </w:p>
    <w:p w:rsidR="00234968" w:rsidRDefault="0006779C">
      <w:pPr>
        <w:wordWrap w:val="0"/>
        <w:adjustRightInd w:val="0"/>
        <w:snapToGrid w:val="0"/>
        <w:spacing w:line="360" w:lineRule="auto"/>
        <w:ind w:firstLineChars="200" w:firstLine="420"/>
        <w:rPr>
          <w:rFonts w:ascii="宋体" w:hAnsi="宋体"/>
        </w:rPr>
      </w:pPr>
      <w:r>
        <w:rPr>
          <w:rFonts w:ascii="宋体" w:hAnsi="宋体"/>
        </w:rPr>
        <w:br w:type="page"/>
      </w:r>
    </w:p>
    <w:p w:rsidR="00234968" w:rsidRDefault="0006779C">
      <w:pPr>
        <w:pStyle w:val="3"/>
        <w:adjustRightInd w:val="0"/>
        <w:snapToGrid w:val="0"/>
        <w:spacing w:before="0" w:after="0" w:line="360" w:lineRule="auto"/>
        <w:jc w:val="center"/>
        <w:rPr>
          <w:rFonts w:ascii="宋体" w:hAnsi="宋体"/>
          <w:sz w:val="28"/>
          <w:szCs w:val="28"/>
        </w:rPr>
      </w:pPr>
      <w:bookmarkStart w:id="245" w:name="_Toc296594291"/>
      <w:bookmarkStart w:id="246" w:name="_Toc88559206"/>
      <w:r>
        <w:rPr>
          <w:rFonts w:ascii="宋体" w:hAnsi="宋体" w:hint="eastAsia"/>
          <w:sz w:val="28"/>
          <w:szCs w:val="28"/>
        </w:rPr>
        <w:lastRenderedPageBreak/>
        <w:t>附件2  开标一览表</w:t>
      </w:r>
      <w:bookmarkEnd w:id="245"/>
      <w:bookmarkEnd w:id="246"/>
    </w:p>
    <w:p w:rsidR="00234968" w:rsidRDefault="00234968">
      <w:pPr>
        <w:wordWrap w:val="0"/>
      </w:pPr>
    </w:p>
    <w:p w:rsidR="00234968" w:rsidRDefault="00234968">
      <w:pPr>
        <w:wordWrap w:val="0"/>
      </w:pPr>
    </w:p>
    <w:p w:rsidR="00234968" w:rsidRDefault="0006779C">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234968" w:rsidRDefault="0006779C">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8"/>
        <w:gridCol w:w="4111"/>
        <w:gridCol w:w="1246"/>
      </w:tblGrid>
      <w:tr w:rsidR="00234968">
        <w:trPr>
          <w:trHeight w:val="420"/>
          <w:jc w:val="center"/>
        </w:trPr>
        <w:tc>
          <w:tcPr>
            <w:tcW w:w="3658" w:type="dxa"/>
            <w:tcBorders>
              <w:top w:val="single" w:sz="4" w:space="0" w:color="auto"/>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111" w:type="dxa"/>
            <w:tcBorders>
              <w:top w:val="single" w:sz="4" w:space="0" w:color="auto"/>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234968" w:rsidRDefault="0006779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246" w:type="dxa"/>
            <w:tcBorders>
              <w:top w:val="single" w:sz="4" w:space="0" w:color="auto"/>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234968">
        <w:trPr>
          <w:cantSplit/>
          <w:trHeight w:val="1017"/>
          <w:jc w:val="center"/>
        </w:trPr>
        <w:tc>
          <w:tcPr>
            <w:tcW w:w="3658" w:type="dxa"/>
            <w:tcBorders>
              <w:top w:val="single" w:sz="4" w:space="0" w:color="auto"/>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深圳海关信息中心</w:t>
            </w:r>
          </w:p>
          <w:p w:rsidR="00234968" w:rsidRDefault="0006779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r>
              <w:rPr>
                <w:rFonts w:ascii="宋体" w:hAnsi="宋体" w:hint="eastAsia"/>
                <w:szCs w:val="21"/>
              </w:rPr>
              <w:t>网络信息点及低端网络维护项目</w:t>
            </w:r>
          </w:p>
        </w:tc>
        <w:tc>
          <w:tcPr>
            <w:tcW w:w="4111" w:type="dxa"/>
            <w:tcBorders>
              <w:top w:val="single" w:sz="4" w:space="0" w:color="auto"/>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234968" w:rsidRDefault="0006779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246" w:type="dxa"/>
            <w:tcBorders>
              <w:top w:val="single" w:sz="4" w:space="0" w:color="auto"/>
              <w:left w:val="single" w:sz="4" w:space="0" w:color="auto"/>
              <w:bottom w:val="single" w:sz="4" w:space="0" w:color="auto"/>
              <w:right w:val="single" w:sz="4" w:space="0" w:color="auto"/>
            </w:tcBorders>
            <w:vAlign w:val="center"/>
          </w:tcPr>
          <w:p w:rsidR="00234968" w:rsidRDefault="00234968">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234968" w:rsidRDefault="00234968">
      <w:pPr>
        <w:pStyle w:val="a0"/>
        <w:rPr>
          <w:lang w:val="en-US"/>
        </w:rPr>
      </w:pPr>
    </w:p>
    <w:p w:rsidR="00234968" w:rsidRDefault="0006779C">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234968" w:rsidRDefault="0006779C">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234968" w:rsidRDefault="0006779C">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234968" w:rsidRDefault="00234968">
      <w:pPr>
        <w:wordWrap w:val="0"/>
        <w:adjustRightInd w:val="0"/>
        <w:snapToGrid w:val="0"/>
        <w:spacing w:line="360" w:lineRule="auto"/>
        <w:ind w:leftChars="257" w:left="540"/>
        <w:rPr>
          <w:rFonts w:ascii="宋体" w:hAnsi="宋体"/>
          <w:b/>
          <w:bCs/>
        </w:rPr>
      </w:pPr>
    </w:p>
    <w:p w:rsidR="00234968" w:rsidRDefault="0006779C">
      <w:pPr>
        <w:wordWrap w:val="0"/>
        <w:adjustRightInd w:val="0"/>
        <w:snapToGrid w:val="0"/>
        <w:spacing w:line="360" w:lineRule="auto"/>
        <w:rPr>
          <w:rFonts w:ascii="宋体" w:hAnsi="宋体"/>
        </w:rPr>
      </w:pPr>
      <w:r>
        <w:rPr>
          <w:rFonts w:ascii="宋体" w:hAnsi="宋体" w:hint="eastAsia"/>
        </w:rPr>
        <w:t>投标人名称：（公章）</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rPr>
      </w:pPr>
      <w:r>
        <w:rPr>
          <w:rFonts w:ascii="宋体" w:hAnsi="宋体" w:hint="eastAsia"/>
        </w:rPr>
        <w:t>日期：2022年月日</w:t>
      </w:r>
    </w:p>
    <w:p w:rsidR="00234968" w:rsidRDefault="0006779C">
      <w:pPr>
        <w:pStyle w:val="3"/>
        <w:adjustRightInd w:val="0"/>
        <w:snapToGrid w:val="0"/>
        <w:spacing w:before="0" w:after="0" w:line="360" w:lineRule="auto"/>
        <w:jc w:val="center"/>
        <w:rPr>
          <w:rFonts w:ascii="宋体" w:hAnsi="宋体"/>
          <w:sz w:val="28"/>
          <w:szCs w:val="28"/>
        </w:rPr>
      </w:pPr>
      <w:r>
        <w:rPr>
          <w:rFonts w:ascii="宋体" w:hAnsi="宋体"/>
        </w:rPr>
        <w:br w:type="page"/>
      </w:r>
      <w:bookmarkStart w:id="247" w:name="_Toc88559207"/>
      <w:r>
        <w:rPr>
          <w:rFonts w:ascii="宋体" w:hAnsi="宋体" w:hint="eastAsia"/>
          <w:sz w:val="28"/>
          <w:szCs w:val="28"/>
        </w:rPr>
        <w:lastRenderedPageBreak/>
        <w:t xml:space="preserve">附件3  </w:t>
      </w:r>
      <w:bookmarkStart w:id="248" w:name="_Toc390332171"/>
      <w:bookmarkStart w:id="249" w:name="_Toc399407913"/>
      <w:bookmarkStart w:id="250" w:name="_Toc93989450"/>
      <w:bookmarkStart w:id="251" w:name="_Toc296594299"/>
      <w:r>
        <w:rPr>
          <w:rFonts w:ascii="宋体" w:hAnsi="宋体" w:hint="eastAsia"/>
          <w:sz w:val="28"/>
          <w:szCs w:val="28"/>
        </w:rPr>
        <w:t>详细报价清单</w:t>
      </w:r>
      <w:bookmarkEnd w:id="247"/>
      <w:bookmarkEnd w:id="248"/>
      <w:bookmarkEnd w:id="249"/>
    </w:p>
    <w:p w:rsidR="00234968" w:rsidRDefault="00234968">
      <w:pPr>
        <w:adjustRightInd w:val="0"/>
        <w:snapToGrid w:val="0"/>
        <w:spacing w:line="360" w:lineRule="auto"/>
        <w:ind w:firstLine="540"/>
        <w:rPr>
          <w:rFonts w:ascii="宋体" w:hAnsi="宋体"/>
          <w:szCs w:val="21"/>
        </w:rPr>
      </w:pPr>
    </w:p>
    <w:p w:rsidR="00234968" w:rsidRDefault="0006779C">
      <w:pPr>
        <w:adjustRightInd w:val="0"/>
        <w:snapToGrid w:val="0"/>
        <w:spacing w:line="360" w:lineRule="auto"/>
        <w:ind w:firstLine="540"/>
        <w:rPr>
          <w:rFonts w:ascii="宋体" w:hAnsi="宋体"/>
          <w:szCs w:val="21"/>
        </w:rPr>
      </w:pPr>
      <w:r>
        <w:rPr>
          <w:rFonts w:ascii="宋体" w:hAnsi="宋体" w:hint="eastAsia"/>
          <w:szCs w:val="21"/>
        </w:rPr>
        <w:t xml:space="preserve">项目名称：                        </w:t>
      </w:r>
    </w:p>
    <w:p w:rsidR="00234968" w:rsidRDefault="0006779C">
      <w:pPr>
        <w:adjustRightInd w:val="0"/>
        <w:snapToGrid w:val="0"/>
        <w:spacing w:line="360" w:lineRule="auto"/>
        <w:ind w:firstLine="540"/>
        <w:rPr>
          <w:rFonts w:ascii="宋体" w:hAnsi="宋体"/>
          <w:szCs w:val="21"/>
        </w:rPr>
      </w:pPr>
      <w:r>
        <w:rPr>
          <w:rFonts w:ascii="宋体" w:hAnsi="宋体" w:hint="eastAsia"/>
          <w:szCs w:val="21"/>
        </w:rPr>
        <w:t>项目编号：                                               投标报价：人民币元</w:t>
      </w:r>
    </w:p>
    <w:tbl>
      <w:tblPr>
        <w:tblW w:w="9086" w:type="dxa"/>
        <w:jc w:val="center"/>
        <w:tblLayout w:type="fixed"/>
        <w:tblCellMar>
          <w:left w:w="42" w:type="dxa"/>
          <w:right w:w="42" w:type="dxa"/>
        </w:tblCellMar>
        <w:tblLook w:val="04A0"/>
      </w:tblPr>
      <w:tblGrid>
        <w:gridCol w:w="854"/>
        <w:gridCol w:w="2353"/>
        <w:gridCol w:w="2290"/>
        <w:gridCol w:w="1701"/>
        <w:gridCol w:w="1888"/>
      </w:tblGrid>
      <w:tr w:rsidR="00234968">
        <w:trPr>
          <w:cantSplit/>
          <w:trHeight w:val="296"/>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06779C">
            <w:pPr>
              <w:adjustRightInd w:val="0"/>
              <w:snapToGrid w:val="0"/>
              <w:spacing w:line="360" w:lineRule="auto"/>
              <w:jc w:val="center"/>
              <w:rPr>
                <w:rFonts w:ascii="宋体"/>
                <w:szCs w:val="21"/>
              </w:rPr>
            </w:pPr>
            <w:r>
              <w:rPr>
                <w:rFonts w:ascii="宋体" w:hint="eastAsia"/>
                <w:szCs w:val="21"/>
              </w:rPr>
              <w:t>序号</w:t>
            </w: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06779C">
            <w:pPr>
              <w:adjustRightInd w:val="0"/>
              <w:snapToGrid w:val="0"/>
              <w:spacing w:line="276" w:lineRule="auto"/>
              <w:jc w:val="center"/>
              <w:rPr>
                <w:rFonts w:ascii="宋体"/>
                <w:szCs w:val="21"/>
              </w:rPr>
            </w:pPr>
            <w:r>
              <w:rPr>
                <w:rFonts w:ascii="宋体" w:hint="eastAsia"/>
                <w:szCs w:val="21"/>
              </w:rPr>
              <w:t>服务内容</w:t>
            </w: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06779C">
            <w:pPr>
              <w:adjustRightInd w:val="0"/>
              <w:snapToGrid w:val="0"/>
              <w:spacing w:line="276" w:lineRule="auto"/>
              <w:jc w:val="center"/>
              <w:rPr>
                <w:rFonts w:ascii="宋体"/>
                <w:szCs w:val="21"/>
              </w:rPr>
            </w:pPr>
            <w:r>
              <w:rPr>
                <w:rFonts w:ascii="宋体" w:hint="eastAsia"/>
                <w:szCs w:val="21"/>
              </w:rPr>
              <w:t>简介</w:t>
            </w: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06779C">
            <w:pPr>
              <w:adjustRightInd w:val="0"/>
              <w:snapToGrid w:val="0"/>
              <w:spacing w:line="276" w:lineRule="auto"/>
              <w:jc w:val="center"/>
              <w:rPr>
                <w:rFonts w:ascii="宋体"/>
                <w:szCs w:val="21"/>
              </w:rPr>
            </w:pPr>
            <w:r>
              <w:rPr>
                <w:rFonts w:ascii="宋体" w:hint="eastAsia"/>
                <w:szCs w:val="21"/>
              </w:rPr>
              <w:t>数量</w:t>
            </w: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06779C">
            <w:pPr>
              <w:adjustRightInd w:val="0"/>
              <w:snapToGrid w:val="0"/>
              <w:spacing w:line="276" w:lineRule="auto"/>
              <w:jc w:val="center"/>
              <w:rPr>
                <w:rFonts w:ascii="宋体"/>
                <w:szCs w:val="21"/>
              </w:rPr>
            </w:pPr>
            <w:r>
              <w:rPr>
                <w:rFonts w:ascii="宋体" w:hint="eastAsia"/>
                <w:szCs w:val="21"/>
              </w:rPr>
              <w:t>单价</w:t>
            </w: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360" w:lineRule="auto"/>
              <w:jc w:val="center"/>
              <w:rPr>
                <w:rFonts w:asci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center"/>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center"/>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r>
      <w:tr w:rsidR="00234968">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234968" w:rsidRDefault="0006779C">
            <w:pPr>
              <w:adjustRightInd w:val="0"/>
              <w:snapToGrid w:val="0"/>
              <w:spacing w:line="360" w:lineRule="auto"/>
              <w:jc w:val="center"/>
              <w:rPr>
                <w:rFonts w:ascii="宋体"/>
                <w:szCs w:val="21"/>
              </w:rPr>
            </w:pPr>
            <w:r>
              <w:rPr>
                <w:rFonts w:ascii="宋体" w:hint="eastAsia"/>
                <w:szCs w:val="21"/>
              </w:rPr>
              <w:t>...</w:t>
            </w:r>
          </w:p>
        </w:tc>
        <w:tc>
          <w:tcPr>
            <w:tcW w:w="2353" w:type="dxa"/>
            <w:tcBorders>
              <w:top w:val="single" w:sz="6" w:space="0" w:color="auto"/>
              <w:left w:val="single" w:sz="6" w:space="0" w:color="auto"/>
              <w:bottom w:val="single" w:sz="6" w:space="0" w:color="auto"/>
              <w:right w:val="single" w:sz="6" w:space="0" w:color="auto"/>
            </w:tcBorders>
            <w:vAlign w:val="center"/>
          </w:tcPr>
          <w:p w:rsidR="00234968" w:rsidRDefault="00234968">
            <w:pPr>
              <w:adjustRightInd w:val="0"/>
              <w:snapToGrid w:val="0"/>
              <w:spacing w:line="276" w:lineRule="auto"/>
              <w:jc w:val="center"/>
              <w:rPr>
                <w:rFonts w:asci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701" w:type="dxa"/>
            <w:tcBorders>
              <w:top w:val="single" w:sz="6" w:space="0" w:color="auto"/>
              <w:left w:val="single" w:sz="4" w:space="0" w:color="auto"/>
              <w:bottom w:val="single" w:sz="6" w:space="0" w:color="auto"/>
              <w:right w:val="single" w:sz="4" w:space="0" w:color="auto"/>
            </w:tcBorders>
            <w:vAlign w:val="center"/>
          </w:tcPr>
          <w:p w:rsidR="00234968" w:rsidRDefault="00234968">
            <w:pPr>
              <w:adjustRightInd w:val="0"/>
              <w:snapToGrid w:val="0"/>
              <w:spacing w:line="276" w:lineRule="auto"/>
              <w:jc w:val="right"/>
              <w:rPr>
                <w:rFonts w:ascii="宋体"/>
                <w:szCs w:val="21"/>
              </w:rPr>
            </w:pPr>
          </w:p>
        </w:tc>
        <w:tc>
          <w:tcPr>
            <w:tcW w:w="1888" w:type="dxa"/>
            <w:tcBorders>
              <w:top w:val="single" w:sz="6" w:space="0" w:color="auto"/>
              <w:left w:val="single" w:sz="4" w:space="0" w:color="auto"/>
              <w:bottom w:val="single" w:sz="6" w:space="0" w:color="auto"/>
              <w:right w:val="single" w:sz="6" w:space="0" w:color="auto"/>
            </w:tcBorders>
            <w:vAlign w:val="center"/>
          </w:tcPr>
          <w:p w:rsidR="00234968" w:rsidRDefault="00234968">
            <w:pPr>
              <w:adjustRightInd w:val="0"/>
              <w:snapToGrid w:val="0"/>
              <w:spacing w:line="276" w:lineRule="auto"/>
              <w:jc w:val="right"/>
              <w:rPr>
                <w:rFonts w:ascii="宋体"/>
                <w:szCs w:val="21"/>
              </w:rPr>
            </w:pPr>
          </w:p>
        </w:tc>
      </w:tr>
      <w:tr w:rsidR="00234968">
        <w:trPr>
          <w:cantSplit/>
          <w:trHeight w:val="353"/>
          <w:jc w:val="center"/>
        </w:trPr>
        <w:tc>
          <w:tcPr>
            <w:tcW w:w="3207" w:type="dxa"/>
            <w:gridSpan w:val="2"/>
            <w:tcBorders>
              <w:top w:val="single" w:sz="6" w:space="0" w:color="auto"/>
              <w:left w:val="single" w:sz="6" w:space="0" w:color="auto"/>
              <w:bottom w:val="single" w:sz="6" w:space="0" w:color="auto"/>
              <w:right w:val="single" w:sz="6" w:space="0" w:color="auto"/>
            </w:tcBorders>
            <w:vAlign w:val="center"/>
          </w:tcPr>
          <w:p w:rsidR="00234968" w:rsidRDefault="0006779C">
            <w:pPr>
              <w:adjustRightInd w:val="0"/>
              <w:snapToGrid w:val="0"/>
              <w:spacing w:line="276" w:lineRule="auto"/>
              <w:jc w:val="center"/>
              <w:rPr>
                <w:rFonts w:ascii="宋体"/>
                <w:szCs w:val="21"/>
              </w:rPr>
            </w:pPr>
            <w:r>
              <w:rPr>
                <w:rFonts w:ascii="宋体" w:hint="eastAsia"/>
                <w:szCs w:val="21"/>
              </w:rPr>
              <w:t>投标总金额（合计）</w:t>
            </w:r>
          </w:p>
        </w:tc>
        <w:tc>
          <w:tcPr>
            <w:tcW w:w="5879" w:type="dxa"/>
            <w:gridSpan w:val="3"/>
            <w:tcBorders>
              <w:top w:val="single" w:sz="6" w:space="0" w:color="auto"/>
              <w:left w:val="single" w:sz="6" w:space="0" w:color="auto"/>
              <w:bottom w:val="single" w:sz="6" w:space="0" w:color="auto"/>
              <w:right w:val="single" w:sz="6" w:space="0" w:color="auto"/>
            </w:tcBorders>
            <w:vAlign w:val="center"/>
          </w:tcPr>
          <w:p w:rsidR="00234968" w:rsidRDefault="0006779C">
            <w:pPr>
              <w:adjustRightInd w:val="0"/>
              <w:snapToGrid w:val="0"/>
              <w:spacing w:line="276" w:lineRule="auto"/>
              <w:rPr>
                <w:rFonts w:ascii="宋体"/>
                <w:szCs w:val="21"/>
              </w:rPr>
            </w:pPr>
            <w:r>
              <w:rPr>
                <w:rFonts w:ascii="宋体" w:hint="eastAsia"/>
                <w:szCs w:val="21"/>
              </w:rPr>
              <w:t>（大写）                             （小写）</w:t>
            </w:r>
          </w:p>
        </w:tc>
      </w:tr>
    </w:tbl>
    <w:p w:rsidR="00234968" w:rsidRDefault="00234968">
      <w:pPr>
        <w:autoSpaceDE w:val="0"/>
        <w:autoSpaceDN w:val="0"/>
        <w:adjustRightInd w:val="0"/>
        <w:snapToGrid w:val="0"/>
        <w:spacing w:line="360" w:lineRule="auto"/>
        <w:rPr>
          <w:rFonts w:ascii="宋体" w:hAnsi="宋体"/>
          <w:szCs w:val="21"/>
        </w:rPr>
      </w:pPr>
    </w:p>
    <w:p w:rsidR="00234968" w:rsidRDefault="0006779C">
      <w:pPr>
        <w:autoSpaceDE w:val="0"/>
        <w:autoSpaceDN w:val="0"/>
        <w:adjustRightInd w:val="0"/>
        <w:snapToGrid w:val="0"/>
        <w:spacing w:line="360" w:lineRule="auto"/>
        <w:ind w:left="315" w:hangingChars="150" w:hanging="315"/>
        <w:rPr>
          <w:rFonts w:ascii="宋体" w:hAnsi="宋体"/>
          <w:szCs w:val="21"/>
        </w:rPr>
      </w:pPr>
      <w:r>
        <w:rPr>
          <w:rFonts w:ascii="宋体" w:hint="eastAsia"/>
          <w:szCs w:val="21"/>
        </w:rPr>
        <w:t>注：本表格式仅供参考，如不能满足需要，投标人可自行制表或增加内容。</w:t>
      </w:r>
    </w:p>
    <w:p w:rsidR="00234968" w:rsidRDefault="00234968">
      <w:pPr>
        <w:adjustRightInd w:val="0"/>
        <w:snapToGrid w:val="0"/>
        <w:spacing w:line="360" w:lineRule="auto"/>
        <w:rPr>
          <w:rFonts w:ascii="宋体" w:hAnsi="宋体"/>
          <w:szCs w:val="21"/>
        </w:rPr>
      </w:pPr>
    </w:p>
    <w:bookmarkEnd w:id="250"/>
    <w:bookmarkEnd w:id="251"/>
    <w:p w:rsidR="00234968" w:rsidRDefault="0006779C">
      <w:pPr>
        <w:wordWrap w:val="0"/>
        <w:adjustRightInd w:val="0"/>
        <w:snapToGrid w:val="0"/>
        <w:spacing w:line="360" w:lineRule="auto"/>
        <w:rPr>
          <w:rFonts w:ascii="宋体" w:hAnsi="宋体"/>
        </w:rPr>
      </w:pPr>
      <w:r>
        <w:rPr>
          <w:rFonts w:ascii="宋体" w:hAnsi="宋体" w:hint="eastAsia"/>
        </w:rPr>
        <w:t>投标人名称：（公章）</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b/>
          <w:bCs/>
        </w:rPr>
      </w:pPr>
      <w:r>
        <w:rPr>
          <w:rFonts w:ascii="宋体" w:hAnsi="宋体" w:hint="eastAsia"/>
        </w:rPr>
        <w:t>日期：2022年月日</w:t>
      </w:r>
    </w:p>
    <w:p w:rsidR="00234968" w:rsidRDefault="00234968">
      <w:pPr>
        <w:pStyle w:val="3"/>
        <w:wordWrap w:val="0"/>
        <w:adjustRightInd w:val="0"/>
        <w:snapToGrid w:val="0"/>
        <w:spacing w:before="0" w:after="0" w:line="360" w:lineRule="auto"/>
        <w:jc w:val="center"/>
        <w:rPr>
          <w:rFonts w:ascii="宋体" w:hAnsi="宋体"/>
          <w:sz w:val="28"/>
          <w:szCs w:val="28"/>
        </w:rPr>
      </w:pPr>
      <w:bookmarkStart w:id="252" w:name="_Toc78813382"/>
      <w:bookmarkStart w:id="253" w:name="_Toc296594292"/>
      <w:bookmarkStart w:id="254" w:name="_Toc72656422"/>
      <w:bookmarkStart w:id="255" w:name="_Toc77246504"/>
      <w:bookmarkStart w:id="256" w:name="_Toc73248265"/>
    </w:p>
    <w:p w:rsidR="00234968" w:rsidRDefault="0006779C">
      <w:pPr>
        <w:pStyle w:val="3"/>
        <w:wordWrap w:val="0"/>
        <w:adjustRightInd w:val="0"/>
        <w:snapToGrid w:val="0"/>
        <w:spacing w:before="0" w:after="0" w:line="360" w:lineRule="auto"/>
        <w:jc w:val="center"/>
        <w:rPr>
          <w:rFonts w:ascii="宋体" w:hAnsi="宋体"/>
          <w:sz w:val="28"/>
          <w:szCs w:val="28"/>
        </w:rPr>
      </w:pPr>
      <w:bookmarkStart w:id="257" w:name="_Toc88559208"/>
      <w:r>
        <w:rPr>
          <w:rFonts w:ascii="宋体" w:hAnsi="宋体"/>
          <w:sz w:val="28"/>
          <w:szCs w:val="28"/>
        </w:rPr>
        <w:br w:type="page"/>
      </w:r>
      <w:r>
        <w:rPr>
          <w:rFonts w:ascii="宋体" w:hAnsi="宋体" w:hint="eastAsia"/>
          <w:sz w:val="28"/>
          <w:szCs w:val="28"/>
        </w:rPr>
        <w:lastRenderedPageBreak/>
        <w:t>附件4  投标人基本情况表</w:t>
      </w:r>
      <w:bookmarkEnd w:id="257"/>
    </w:p>
    <w:p w:rsidR="00234968" w:rsidRDefault="00234968">
      <w:pPr>
        <w:wordWrap w:val="0"/>
      </w:pPr>
    </w:p>
    <w:p w:rsidR="00234968" w:rsidRDefault="0006779C">
      <w:pPr>
        <w:wordWrap w:val="0"/>
        <w:adjustRightInd w:val="0"/>
        <w:snapToGrid w:val="0"/>
        <w:spacing w:line="360" w:lineRule="auto"/>
        <w:rPr>
          <w:rFonts w:ascii="宋体" w:hAnsi="宋体" w:cs="Arial"/>
        </w:rPr>
      </w:pPr>
      <w:r>
        <w:rPr>
          <w:rFonts w:ascii="宋体" w:hAnsi="宋体" w:cs="Arial" w:hint="eastAsia"/>
        </w:rPr>
        <w:t>一、投标人基本情况</w:t>
      </w:r>
    </w:p>
    <w:p w:rsidR="00234968" w:rsidRDefault="0006779C">
      <w:pPr>
        <w:wordWrap w:val="0"/>
        <w:adjustRightInd w:val="0"/>
        <w:snapToGrid w:val="0"/>
        <w:spacing w:line="360" w:lineRule="auto"/>
        <w:ind w:firstLineChars="200" w:firstLine="420"/>
        <w:rPr>
          <w:rFonts w:ascii="宋体" w:hAnsi="宋体" w:cs="Arial"/>
        </w:rPr>
      </w:pPr>
      <w:r>
        <w:rPr>
          <w:rFonts w:ascii="宋体" w:hAnsi="宋体" w:cs="Arial" w:hint="eastAsia"/>
        </w:rPr>
        <w:t>1</w:t>
      </w:r>
      <w:r>
        <w:rPr>
          <w:rFonts w:hint="eastAsia"/>
        </w:rPr>
        <w:t>．</w:t>
      </w:r>
      <w:r>
        <w:rPr>
          <w:rFonts w:ascii="宋体" w:hAnsi="宋体" w:cs="Arial" w:hint="eastAsia"/>
        </w:rPr>
        <w:t>公司名称：  电话号码：</w:t>
      </w:r>
      <w:r>
        <w:rPr>
          <w:rFonts w:ascii="宋体" w:hAnsi="宋体" w:cs="Arial" w:hint="eastAsia"/>
          <w:u w:val="single"/>
        </w:rPr>
        <w:t xml:space="preserve">       　   </w:t>
      </w:r>
    </w:p>
    <w:p w:rsidR="00234968" w:rsidRDefault="0006779C">
      <w:pPr>
        <w:wordWrap w:val="0"/>
        <w:adjustRightInd w:val="0"/>
        <w:snapToGrid w:val="0"/>
        <w:spacing w:line="360" w:lineRule="auto"/>
        <w:ind w:firstLineChars="200" w:firstLine="420"/>
        <w:rPr>
          <w:rFonts w:ascii="宋体" w:hAnsi="宋体" w:cs="Arial"/>
        </w:rPr>
      </w:pPr>
      <w:r>
        <w:rPr>
          <w:rFonts w:ascii="宋体" w:hAnsi="宋体" w:cs="Arial" w:hint="eastAsia"/>
        </w:rPr>
        <w:t>2</w:t>
      </w:r>
      <w:r>
        <w:rPr>
          <w:rFonts w:hint="eastAsia"/>
        </w:rPr>
        <w:t>．</w:t>
      </w:r>
      <w:r>
        <w:rPr>
          <w:rFonts w:ascii="宋体" w:hAnsi="宋体" w:cs="Arial" w:hint="eastAsia"/>
        </w:rPr>
        <w:t>地    址：  传    真：</w:t>
      </w:r>
      <w:r>
        <w:rPr>
          <w:rFonts w:ascii="宋体" w:hAnsi="宋体" w:cs="Arial" w:hint="eastAsia"/>
          <w:u w:val="single"/>
        </w:rPr>
        <w:t xml:space="preserve">        　  </w:t>
      </w:r>
    </w:p>
    <w:p w:rsidR="00234968" w:rsidRDefault="0006779C">
      <w:pPr>
        <w:wordWrap w:val="0"/>
        <w:adjustRightInd w:val="0"/>
        <w:snapToGrid w:val="0"/>
        <w:spacing w:line="360" w:lineRule="auto"/>
        <w:ind w:firstLineChars="200" w:firstLine="420"/>
        <w:rPr>
          <w:rFonts w:ascii="宋体" w:hAnsi="宋体" w:cs="Arial"/>
          <w:u w:val="single"/>
        </w:rPr>
      </w:pPr>
      <w:r>
        <w:rPr>
          <w:rFonts w:ascii="宋体" w:hAnsi="宋体" w:cs="Arial" w:hint="eastAsia"/>
        </w:rPr>
        <w:t>3</w:t>
      </w:r>
      <w:r>
        <w:rPr>
          <w:rFonts w:hint="eastAsia"/>
        </w:rPr>
        <w:t>．</w:t>
      </w:r>
      <w:r>
        <w:rPr>
          <w:rFonts w:ascii="宋体" w:hAnsi="宋体" w:cs="Arial" w:hint="eastAsia"/>
        </w:rPr>
        <w:t>注册资金：  经济性质：</w:t>
      </w:r>
      <w:r>
        <w:rPr>
          <w:rFonts w:ascii="宋体" w:hAnsi="宋体" w:cs="Arial" w:hint="eastAsia"/>
          <w:u w:val="single"/>
        </w:rPr>
        <w:t xml:space="preserve">       　   </w:t>
      </w:r>
    </w:p>
    <w:p w:rsidR="00234968" w:rsidRDefault="0006779C">
      <w:pPr>
        <w:wordWrap w:val="0"/>
        <w:adjustRightInd w:val="0"/>
        <w:snapToGrid w:val="0"/>
        <w:spacing w:line="360" w:lineRule="auto"/>
        <w:ind w:firstLineChars="200" w:firstLine="420"/>
        <w:rPr>
          <w:rFonts w:ascii="宋体" w:hAnsi="宋体" w:cs="Arial"/>
        </w:rPr>
      </w:pPr>
      <w:r>
        <w:rPr>
          <w:rFonts w:ascii="宋体" w:hAnsi="宋体" w:cs="Arial" w:hint="eastAsia"/>
        </w:rPr>
        <w:t>4</w:t>
      </w:r>
      <w:r>
        <w:rPr>
          <w:rFonts w:hint="eastAsia"/>
        </w:rPr>
        <w:t>．</w:t>
      </w:r>
      <w:r>
        <w:rPr>
          <w:rFonts w:ascii="宋体" w:hAnsi="宋体" w:cs="Arial" w:hint="eastAsia"/>
        </w:rPr>
        <w:t>公司开户银行名称及账号：</w:t>
      </w:r>
      <w:r>
        <w:rPr>
          <w:rFonts w:ascii="宋体" w:hAnsi="宋体" w:cs="Arial" w:hint="eastAsia"/>
          <w:u w:val="single"/>
        </w:rPr>
        <w:t xml:space="preserve">         　           </w:t>
      </w:r>
    </w:p>
    <w:p w:rsidR="00234968" w:rsidRDefault="0006779C">
      <w:pPr>
        <w:tabs>
          <w:tab w:val="left" w:pos="420"/>
        </w:tabs>
        <w:wordWrap w:val="0"/>
        <w:adjustRightInd w:val="0"/>
        <w:snapToGrid w:val="0"/>
        <w:spacing w:line="360" w:lineRule="auto"/>
        <w:ind w:leftChars="200" w:left="420"/>
        <w:rPr>
          <w:rFonts w:ascii="宋体" w:hAnsi="宋体" w:cs="Arial"/>
        </w:rPr>
      </w:pPr>
      <w:r>
        <w:rPr>
          <w:rFonts w:ascii="宋体" w:hAnsi="宋体" w:cs="Arial" w:hint="eastAsia"/>
        </w:rPr>
        <w:t>5</w:t>
      </w:r>
      <w:r>
        <w:rPr>
          <w:rFonts w:hint="eastAsia"/>
        </w:rPr>
        <w:t>．</w:t>
      </w:r>
      <w:r>
        <w:rPr>
          <w:rFonts w:ascii="宋体" w:hAnsi="宋体" w:cs="Arial" w:hint="eastAsia"/>
        </w:rPr>
        <w:t>营业执照注册号：</w:t>
      </w:r>
    </w:p>
    <w:p w:rsidR="00234968" w:rsidRDefault="0006779C">
      <w:pPr>
        <w:wordWrap w:val="0"/>
        <w:adjustRightInd w:val="0"/>
        <w:snapToGrid w:val="0"/>
        <w:spacing w:line="360" w:lineRule="auto"/>
        <w:ind w:firstLineChars="200" w:firstLine="420"/>
        <w:rPr>
          <w:rFonts w:ascii="宋体" w:hAnsi="宋体" w:cs="Arial"/>
        </w:rPr>
      </w:pPr>
      <w:r>
        <w:rPr>
          <w:rFonts w:ascii="宋体" w:hAnsi="宋体" w:cs="Arial" w:hint="eastAsia"/>
        </w:rPr>
        <w:t>6</w:t>
      </w:r>
      <w:r>
        <w:rPr>
          <w:rFonts w:hint="eastAsia"/>
        </w:rPr>
        <w:t>．</w:t>
      </w:r>
      <w:r>
        <w:rPr>
          <w:rFonts w:ascii="宋体" w:hAnsi="宋体" w:cs="Arial" w:hint="eastAsia"/>
        </w:rPr>
        <w:t>公司简介（自行描述）</w:t>
      </w:r>
    </w:p>
    <w:p w:rsidR="00234968" w:rsidRDefault="00234968">
      <w:pPr>
        <w:wordWrap w:val="0"/>
        <w:adjustRightInd w:val="0"/>
        <w:snapToGrid w:val="0"/>
        <w:spacing w:line="360" w:lineRule="auto"/>
        <w:rPr>
          <w:rFonts w:ascii="宋体" w:hAnsi="宋体" w:cs="Arial"/>
        </w:rPr>
      </w:pPr>
    </w:p>
    <w:p w:rsidR="00234968" w:rsidRDefault="0006779C">
      <w:pPr>
        <w:wordWrap w:val="0"/>
        <w:adjustRightInd w:val="0"/>
        <w:snapToGrid w:val="0"/>
        <w:spacing w:line="360" w:lineRule="auto"/>
        <w:rPr>
          <w:rFonts w:ascii="宋体" w:hAnsi="宋体"/>
          <w:color w:val="000000"/>
        </w:rPr>
      </w:pPr>
      <w:r>
        <w:rPr>
          <w:rFonts w:ascii="宋体" w:hAnsi="宋体" w:cs="Arial" w:hint="eastAsia"/>
        </w:rPr>
        <w:t>二、投标人获得</w:t>
      </w:r>
      <w:r>
        <w:rPr>
          <w:rFonts w:ascii="宋体" w:hAnsi="宋体" w:hint="eastAsia"/>
          <w:color w:val="000000"/>
        </w:rPr>
        <w:t>的相关证书。</w:t>
      </w:r>
    </w:p>
    <w:p w:rsidR="00234968" w:rsidRDefault="0006779C">
      <w:pPr>
        <w:wordWrap w:val="0"/>
        <w:adjustRightInd w:val="0"/>
        <w:snapToGrid w:val="0"/>
        <w:spacing w:line="360" w:lineRule="auto"/>
        <w:ind w:firstLine="408"/>
        <w:rPr>
          <w:rFonts w:ascii="宋体" w:hAnsi="宋体"/>
        </w:rPr>
      </w:pPr>
      <w:r>
        <w:rPr>
          <w:rFonts w:ascii="宋体" w:hAnsi="宋体" w:hint="eastAsia"/>
        </w:rPr>
        <w:t>1．</w:t>
      </w:r>
      <w:r>
        <w:rPr>
          <w:rFonts w:asciiTheme="minorEastAsia" w:eastAsiaTheme="minorEastAsia" w:hAnsiTheme="minorEastAsia" w:hint="eastAsia"/>
        </w:rPr>
        <w:t>电子与智能化专业承包二级或者以上资质证书</w:t>
      </w:r>
      <w:r>
        <w:rPr>
          <w:rFonts w:ascii="宋体" w:hAnsi="宋体" w:hint="eastAsia"/>
        </w:rPr>
        <w:t>；</w:t>
      </w:r>
    </w:p>
    <w:p w:rsidR="00234968" w:rsidRDefault="0006779C">
      <w:pPr>
        <w:wordWrap w:val="0"/>
        <w:adjustRightInd w:val="0"/>
        <w:snapToGrid w:val="0"/>
        <w:spacing w:line="360" w:lineRule="auto"/>
        <w:ind w:firstLine="408"/>
        <w:rPr>
          <w:rFonts w:ascii="宋体" w:hAnsi="宋体"/>
        </w:rPr>
      </w:pPr>
      <w:r>
        <w:rPr>
          <w:rFonts w:ascii="宋体" w:hAnsi="宋体" w:hint="eastAsia"/>
        </w:rPr>
        <w:t>2．</w:t>
      </w:r>
      <w:r>
        <w:rPr>
          <w:rFonts w:asciiTheme="minorEastAsia" w:eastAsiaTheme="minorEastAsia" w:hAnsiTheme="minorEastAsia" w:hint="eastAsia"/>
        </w:rPr>
        <w:t>安全生产许可证；</w:t>
      </w:r>
    </w:p>
    <w:p w:rsidR="00234968" w:rsidRDefault="0006779C">
      <w:pPr>
        <w:wordWrap w:val="0"/>
        <w:adjustRightInd w:val="0"/>
        <w:snapToGrid w:val="0"/>
        <w:spacing w:line="360" w:lineRule="auto"/>
        <w:ind w:firstLine="408"/>
        <w:rPr>
          <w:rFonts w:ascii="宋体" w:hAnsi="宋体"/>
        </w:rPr>
      </w:pPr>
      <w:r>
        <w:rPr>
          <w:rFonts w:ascii="宋体" w:hAnsi="宋体" w:hint="eastAsia"/>
        </w:rPr>
        <w:t>3．</w:t>
      </w:r>
      <w:r>
        <w:rPr>
          <w:rFonts w:asciiTheme="minorEastAsia" w:eastAsiaTheme="minorEastAsia" w:hAnsiTheme="minorEastAsia" w:hint="eastAsia"/>
        </w:rPr>
        <w:t>质量管理体系认证证书；</w:t>
      </w:r>
    </w:p>
    <w:p w:rsidR="00234968" w:rsidRDefault="0006779C">
      <w:pPr>
        <w:wordWrap w:val="0"/>
        <w:adjustRightInd w:val="0"/>
        <w:snapToGrid w:val="0"/>
        <w:spacing w:line="360" w:lineRule="auto"/>
        <w:ind w:firstLine="408"/>
        <w:rPr>
          <w:rFonts w:ascii="宋体" w:hAnsi="宋体"/>
        </w:rPr>
      </w:pPr>
      <w:r>
        <w:rPr>
          <w:rFonts w:ascii="宋体" w:hAnsi="宋体" w:hint="eastAsia"/>
        </w:rPr>
        <w:t>4．</w:t>
      </w:r>
      <w:r>
        <w:rPr>
          <w:rFonts w:asciiTheme="minorEastAsia" w:eastAsiaTheme="minorEastAsia" w:hAnsiTheme="minorEastAsia" w:hint="eastAsia"/>
        </w:rPr>
        <w:t>安全技术防范系统设计、施工、维修资格证书；</w:t>
      </w:r>
    </w:p>
    <w:p w:rsidR="00234968" w:rsidRDefault="0006779C">
      <w:pPr>
        <w:wordWrap w:val="0"/>
        <w:adjustRightInd w:val="0"/>
        <w:snapToGrid w:val="0"/>
        <w:spacing w:line="360" w:lineRule="auto"/>
        <w:ind w:firstLine="408"/>
        <w:rPr>
          <w:rFonts w:ascii="宋体" w:hAnsi="宋体"/>
        </w:rPr>
      </w:pPr>
      <w:r>
        <w:rPr>
          <w:rFonts w:ascii="宋体" w:hAnsi="宋体" w:hint="eastAsia"/>
        </w:rPr>
        <w:t>5．其他证书。</w:t>
      </w:r>
    </w:p>
    <w:p w:rsidR="00234968" w:rsidRDefault="00234968">
      <w:pPr>
        <w:wordWrap w:val="0"/>
        <w:adjustRightInd w:val="0"/>
        <w:snapToGrid w:val="0"/>
        <w:spacing w:line="360" w:lineRule="auto"/>
        <w:rPr>
          <w:rFonts w:ascii="宋体" w:hAnsi="宋体" w:cs="Arial"/>
        </w:rPr>
      </w:pPr>
    </w:p>
    <w:p w:rsidR="00234968" w:rsidRDefault="0006779C">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234968" w:rsidRDefault="00234968">
      <w:pPr>
        <w:pStyle w:val="a0"/>
        <w:rPr>
          <w:lang w:val="en-US"/>
        </w:rPr>
      </w:pPr>
    </w:p>
    <w:p w:rsidR="00234968" w:rsidRDefault="00234968">
      <w:pPr>
        <w:pStyle w:val="a0"/>
        <w:rPr>
          <w:lang w:val="en-US"/>
        </w:rPr>
      </w:pPr>
    </w:p>
    <w:p w:rsidR="00234968" w:rsidRDefault="0006779C">
      <w:pPr>
        <w:wordWrap w:val="0"/>
        <w:adjustRightInd w:val="0"/>
        <w:snapToGrid w:val="0"/>
        <w:spacing w:line="360" w:lineRule="auto"/>
        <w:rPr>
          <w:rFonts w:ascii="宋体" w:hAnsi="宋体"/>
        </w:rPr>
      </w:pPr>
      <w:r>
        <w:rPr>
          <w:rFonts w:ascii="宋体" w:hAnsi="宋体" w:hint="eastAsia"/>
        </w:rPr>
        <w:t>投标人名称：（公章）</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b/>
          <w:bCs/>
        </w:rPr>
      </w:pPr>
      <w:r>
        <w:rPr>
          <w:rFonts w:ascii="宋体" w:hAnsi="宋体" w:hint="eastAsia"/>
        </w:rPr>
        <w:t>日期：2022年月日</w:t>
      </w:r>
    </w:p>
    <w:p w:rsidR="00234968" w:rsidRDefault="0006779C">
      <w:pPr>
        <w:pStyle w:val="3"/>
        <w:wordWrap w:val="0"/>
        <w:adjustRightInd w:val="0"/>
        <w:snapToGrid w:val="0"/>
        <w:spacing w:before="0" w:after="0" w:line="360" w:lineRule="auto"/>
        <w:jc w:val="center"/>
        <w:rPr>
          <w:rFonts w:ascii="宋体" w:hAnsi="宋体"/>
          <w:sz w:val="28"/>
          <w:szCs w:val="28"/>
        </w:rPr>
      </w:pPr>
      <w:r>
        <w:rPr>
          <w:rFonts w:ascii="宋体" w:hAnsi="宋体"/>
          <w:sz w:val="28"/>
          <w:szCs w:val="28"/>
        </w:rPr>
        <w:br w:type="page"/>
      </w:r>
    </w:p>
    <w:p w:rsidR="00234968" w:rsidRDefault="0006779C">
      <w:pPr>
        <w:pStyle w:val="3"/>
        <w:wordWrap w:val="0"/>
        <w:adjustRightInd w:val="0"/>
        <w:snapToGrid w:val="0"/>
        <w:spacing w:before="0" w:after="0" w:line="360" w:lineRule="auto"/>
        <w:jc w:val="center"/>
        <w:rPr>
          <w:rFonts w:ascii="宋体" w:hAnsi="宋体"/>
          <w:sz w:val="28"/>
          <w:szCs w:val="28"/>
        </w:rPr>
      </w:pPr>
      <w:bookmarkStart w:id="258" w:name="_Toc88559209"/>
      <w:r>
        <w:rPr>
          <w:rFonts w:ascii="宋体" w:hAnsi="宋体" w:hint="eastAsia"/>
          <w:sz w:val="28"/>
          <w:szCs w:val="28"/>
        </w:rPr>
        <w:lastRenderedPageBreak/>
        <w:t>附件5  资格证明文件</w:t>
      </w:r>
      <w:bookmarkEnd w:id="252"/>
      <w:bookmarkEnd w:id="253"/>
      <w:bookmarkEnd w:id="254"/>
      <w:bookmarkEnd w:id="255"/>
      <w:bookmarkEnd w:id="256"/>
      <w:bookmarkEnd w:id="258"/>
    </w:p>
    <w:p w:rsidR="00234968" w:rsidRDefault="00234968">
      <w:pPr>
        <w:wordWrap w:val="0"/>
      </w:pPr>
    </w:p>
    <w:p w:rsidR="00234968" w:rsidRDefault="0006779C">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157"/>
      </w:tblGrid>
      <w:tr w:rsidR="00234968">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34968" w:rsidRDefault="0006779C">
            <w:pPr>
              <w:pStyle w:val="11"/>
              <w:wordWrap w:val="0"/>
            </w:pPr>
            <w:r>
              <w:rPr>
                <w:rFonts w:hint="eastAsia"/>
              </w:rPr>
              <w:t>序号</w:t>
            </w:r>
          </w:p>
        </w:tc>
        <w:tc>
          <w:tcPr>
            <w:tcW w:w="8157"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234968">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jc w:val="center"/>
              <w:rPr>
                <w:rFonts w:ascii="宋体" w:hAnsi="宋体"/>
              </w:rPr>
            </w:pPr>
            <w:r>
              <w:rPr>
                <w:rFonts w:ascii="宋体" w:hAnsi="宋体" w:hint="eastAsia"/>
              </w:rPr>
              <w:t>1</w:t>
            </w:r>
          </w:p>
        </w:tc>
        <w:tc>
          <w:tcPr>
            <w:tcW w:w="8157" w:type="dxa"/>
            <w:tcBorders>
              <w:top w:val="single" w:sz="4" w:space="0" w:color="auto"/>
              <w:left w:val="single" w:sz="4" w:space="0" w:color="auto"/>
              <w:bottom w:val="single" w:sz="4" w:space="0" w:color="auto"/>
              <w:right w:val="single" w:sz="4" w:space="0" w:color="auto"/>
            </w:tcBorders>
          </w:tcPr>
          <w:p w:rsidR="00234968" w:rsidRDefault="0006779C">
            <w:pPr>
              <w:widowControl/>
              <w:shd w:val="clear" w:color="auto" w:fill="FFFFFF"/>
              <w:adjustRightInd w:val="0"/>
              <w:snapToGrid w:val="0"/>
              <w:spacing w:line="360" w:lineRule="auto"/>
              <w:jc w:val="left"/>
              <w:rPr>
                <w:rFonts w:ascii="宋体" w:hAnsi="宋体"/>
                <w:szCs w:val="21"/>
              </w:rPr>
            </w:pPr>
            <w:r>
              <w:rPr>
                <w:rFonts w:ascii="宋体" w:hAnsi="宋体" w:hint="eastAsia"/>
              </w:rPr>
              <w:t>营业执照复印件</w:t>
            </w:r>
          </w:p>
        </w:tc>
      </w:tr>
      <w:tr w:rsidR="00234968">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jc w:val="center"/>
              <w:rPr>
                <w:rFonts w:ascii="宋体" w:hAnsi="宋体"/>
              </w:rPr>
            </w:pPr>
            <w:r>
              <w:rPr>
                <w:rFonts w:ascii="宋体" w:hAnsi="宋体" w:hint="eastAsia"/>
              </w:rPr>
              <w:t>2</w:t>
            </w:r>
          </w:p>
        </w:tc>
        <w:tc>
          <w:tcPr>
            <w:tcW w:w="8157" w:type="dxa"/>
            <w:tcBorders>
              <w:top w:val="single" w:sz="4" w:space="0" w:color="auto"/>
              <w:left w:val="single" w:sz="4" w:space="0" w:color="auto"/>
              <w:bottom w:val="single" w:sz="4" w:space="0" w:color="auto"/>
              <w:right w:val="single" w:sz="4" w:space="0" w:color="auto"/>
            </w:tcBorders>
          </w:tcPr>
          <w:p w:rsidR="00234968" w:rsidRDefault="0006779C">
            <w:pPr>
              <w:widowControl/>
              <w:shd w:val="clear" w:color="auto" w:fill="FFFFFF"/>
              <w:wordWrap w:val="0"/>
              <w:adjustRightInd w:val="0"/>
              <w:snapToGrid w:val="0"/>
              <w:spacing w:line="360" w:lineRule="auto"/>
              <w:jc w:val="left"/>
              <w:rPr>
                <w:rFonts w:ascii="宋体" w:hAnsi="宋体" w:cs="宋体"/>
              </w:rPr>
            </w:pPr>
            <w:r>
              <w:rPr>
                <w:rFonts w:ascii="宋体" w:hAnsi="宋体" w:hint="eastAsia"/>
                <w:szCs w:val="21"/>
              </w:rPr>
              <w:t>满足《中华人民共和国政府采购法》第二十二条规定的《声明函》原件</w:t>
            </w:r>
          </w:p>
        </w:tc>
      </w:tr>
      <w:tr w:rsidR="00234968">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jc w:val="center"/>
              <w:rPr>
                <w:rFonts w:ascii="宋体" w:hAnsi="宋体"/>
              </w:rPr>
            </w:pPr>
            <w:r>
              <w:rPr>
                <w:rFonts w:ascii="宋体" w:hAnsi="宋体" w:hint="eastAsia"/>
              </w:rPr>
              <w:t>3</w:t>
            </w:r>
          </w:p>
        </w:tc>
        <w:tc>
          <w:tcPr>
            <w:tcW w:w="8157" w:type="dxa"/>
            <w:tcBorders>
              <w:top w:val="single" w:sz="4" w:space="0" w:color="auto"/>
              <w:left w:val="single" w:sz="4" w:space="0" w:color="auto"/>
              <w:bottom w:val="single" w:sz="4" w:space="0" w:color="auto"/>
              <w:right w:val="single" w:sz="4" w:space="0" w:color="auto"/>
            </w:tcBorders>
          </w:tcPr>
          <w:p w:rsidR="00234968" w:rsidRDefault="0006779C">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1）</w:t>
            </w:r>
            <w:r>
              <w:rPr>
                <w:rFonts w:ascii="宋体" w:hAnsi="宋体" w:hint="eastAsia"/>
                <w:szCs w:val="21"/>
              </w:rPr>
              <w:t>“信用中国”网站（</w:t>
            </w:r>
            <w:hyperlink r:id="rId18"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234968" w:rsidRDefault="0006779C">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234968" w:rsidRDefault="0006779C">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tc>
      </w:tr>
      <w:tr w:rsidR="00234968">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jc w:val="center"/>
              <w:rPr>
                <w:rFonts w:ascii="宋体" w:hAnsi="宋体"/>
              </w:rPr>
            </w:pPr>
            <w:r>
              <w:rPr>
                <w:rFonts w:ascii="宋体" w:hAnsi="宋体" w:hint="eastAsia"/>
              </w:rPr>
              <w:t>4</w:t>
            </w:r>
          </w:p>
        </w:tc>
        <w:tc>
          <w:tcPr>
            <w:tcW w:w="8157" w:type="dxa"/>
            <w:tcBorders>
              <w:top w:val="single" w:sz="4" w:space="0" w:color="auto"/>
              <w:left w:val="single" w:sz="4" w:space="0" w:color="auto"/>
              <w:bottom w:val="single" w:sz="4" w:space="0" w:color="auto"/>
              <w:right w:val="single" w:sz="4" w:space="0" w:color="auto"/>
            </w:tcBorders>
          </w:tcPr>
          <w:p w:rsidR="00234968" w:rsidRDefault="0006779C">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p>
        </w:tc>
      </w:tr>
      <w:tr w:rsidR="00234968">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jc w:val="center"/>
              <w:rPr>
                <w:rFonts w:ascii="宋体" w:hAnsi="宋体"/>
              </w:rPr>
            </w:pPr>
            <w:r>
              <w:rPr>
                <w:rFonts w:ascii="宋体" w:hAnsi="宋体" w:hint="eastAsia"/>
              </w:rPr>
              <w:t>5</w:t>
            </w:r>
          </w:p>
        </w:tc>
        <w:tc>
          <w:tcPr>
            <w:tcW w:w="8157" w:type="dxa"/>
            <w:tcBorders>
              <w:top w:val="single" w:sz="4" w:space="0" w:color="auto"/>
              <w:left w:val="single" w:sz="4" w:space="0" w:color="auto"/>
              <w:bottom w:val="single" w:sz="4" w:space="0" w:color="auto"/>
              <w:right w:val="single" w:sz="4" w:space="0" w:color="auto"/>
            </w:tcBorders>
          </w:tcPr>
          <w:p w:rsidR="00234968" w:rsidRDefault="0006779C">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p>
        </w:tc>
      </w:tr>
    </w:tbl>
    <w:p w:rsidR="00234968" w:rsidRDefault="0006779C">
      <w:pPr>
        <w:wordWrap w:val="0"/>
        <w:adjustRightInd w:val="0"/>
        <w:snapToGrid w:val="0"/>
        <w:spacing w:line="360" w:lineRule="auto"/>
        <w:ind w:firstLineChars="100" w:firstLine="211"/>
        <w:rPr>
          <w:rFonts w:ascii="宋体" w:hAnsi="宋体"/>
          <w:b/>
        </w:rPr>
      </w:pPr>
      <w:bookmarkStart w:id="259" w:name="_Toc88917512"/>
      <w:bookmarkStart w:id="260" w:name="_Toc93989444"/>
      <w:r>
        <w:rPr>
          <w:rFonts w:ascii="宋体" w:hAnsi="宋体" w:hint="eastAsia"/>
          <w:b/>
        </w:rPr>
        <w:t>注：以上所有资质证明材料必须加盖公章。</w:t>
      </w:r>
    </w:p>
    <w:p w:rsidR="00234968" w:rsidRDefault="00234968">
      <w:pPr>
        <w:wordWrap w:val="0"/>
        <w:adjustRightInd w:val="0"/>
        <w:snapToGrid w:val="0"/>
        <w:spacing w:line="360" w:lineRule="auto"/>
        <w:ind w:firstLineChars="50" w:firstLine="105"/>
        <w:rPr>
          <w:rFonts w:ascii="宋体" w:hAnsi="宋体"/>
        </w:rPr>
      </w:pPr>
    </w:p>
    <w:p w:rsidR="00234968" w:rsidRDefault="0006779C">
      <w:pPr>
        <w:wordWrap w:val="0"/>
        <w:adjustRightInd w:val="0"/>
        <w:snapToGrid w:val="0"/>
        <w:spacing w:line="360" w:lineRule="auto"/>
        <w:rPr>
          <w:rFonts w:ascii="宋体" w:hAnsi="宋体"/>
        </w:rPr>
      </w:pPr>
      <w:r>
        <w:rPr>
          <w:rFonts w:ascii="宋体" w:hAnsi="宋体" w:hint="eastAsia"/>
        </w:rPr>
        <w:t>投标人名称：（公章）</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b/>
          <w:bCs/>
        </w:rPr>
      </w:pPr>
      <w:r>
        <w:rPr>
          <w:rFonts w:ascii="宋体" w:hAnsi="宋体" w:hint="eastAsia"/>
        </w:rPr>
        <w:t>日期：2022年月日</w:t>
      </w:r>
    </w:p>
    <w:p w:rsidR="00234968" w:rsidRDefault="00234968">
      <w:pPr>
        <w:wordWrap w:val="0"/>
        <w:adjustRightInd w:val="0"/>
        <w:snapToGrid w:val="0"/>
        <w:spacing w:line="360" w:lineRule="auto"/>
        <w:ind w:firstLineChars="50" w:firstLine="50"/>
        <w:rPr>
          <w:rFonts w:ascii="宋体" w:hAnsi="宋体"/>
          <w:sz w:val="10"/>
        </w:rPr>
      </w:pPr>
    </w:p>
    <w:p w:rsidR="00234968" w:rsidRDefault="00234968">
      <w:pPr>
        <w:wordWrap w:val="0"/>
        <w:adjustRightInd w:val="0"/>
        <w:snapToGrid w:val="0"/>
        <w:spacing w:line="360" w:lineRule="auto"/>
        <w:ind w:firstLineChars="50" w:firstLine="50"/>
        <w:rPr>
          <w:rFonts w:ascii="宋体" w:hAnsi="宋体"/>
          <w:sz w:val="10"/>
        </w:rPr>
      </w:pPr>
    </w:p>
    <w:p w:rsidR="00234968" w:rsidRDefault="00234968">
      <w:pPr>
        <w:wordWrap w:val="0"/>
        <w:adjustRightInd w:val="0"/>
        <w:snapToGrid w:val="0"/>
        <w:spacing w:line="360" w:lineRule="auto"/>
        <w:ind w:firstLineChars="50" w:firstLine="50"/>
        <w:rPr>
          <w:rFonts w:ascii="宋体" w:hAnsi="宋体"/>
          <w:sz w:val="10"/>
        </w:rPr>
      </w:pPr>
    </w:p>
    <w:p w:rsidR="00234968" w:rsidRDefault="0006779C">
      <w:pPr>
        <w:pStyle w:val="a9"/>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234968" w:rsidRDefault="00234968">
      <w:pPr>
        <w:pStyle w:val="a9"/>
        <w:wordWrap w:val="0"/>
        <w:adjustRightInd w:val="0"/>
        <w:snapToGrid w:val="0"/>
        <w:spacing w:line="360" w:lineRule="auto"/>
        <w:ind w:firstLineChars="200" w:firstLine="400"/>
        <w:rPr>
          <w:rFonts w:hAnsi="宋体"/>
        </w:rPr>
      </w:pPr>
    </w:p>
    <w:p w:rsidR="00234968" w:rsidRDefault="0006779C">
      <w:pPr>
        <w:pStyle w:val="a9"/>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234968" w:rsidRDefault="0006779C">
      <w:pPr>
        <w:pStyle w:val="a9"/>
        <w:wordWrap w:val="0"/>
        <w:adjustRightInd w:val="0"/>
        <w:snapToGrid w:val="0"/>
        <w:spacing w:line="360" w:lineRule="auto"/>
        <w:ind w:firstLineChars="200" w:firstLine="420"/>
        <w:rPr>
          <w:rFonts w:hAnsi="宋体"/>
          <w:sz w:val="21"/>
          <w:u w:val="single"/>
        </w:rPr>
      </w:pPr>
      <w:r>
        <w:rPr>
          <w:rFonts w:hAnsi="宋体" w:hint="eastAsia"/>
          <w:sz w:val="21"/>
        </w:rPr>
        <w:t>地    址：</w:t>
      </w:r>
    </w:p>
    <w:p w:rsidR="00234968" w:rsidRDefault="0006779C">
      <w:pPr>
        <w:pStyle w:val="a9"/>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234968" w:rsidRDefault="0006779C">
      <w:pPr>
        <w:pStyle w:val="a9"/>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234968" w:rsidRDefault="0006779C">
      <w:pPr>
        <w:pStyle w:val="a9"/>
        <w:wordWrap w:val="0"/>
        <w:adjustRightInd w:val="0"/>
        <w:snapToGrid w:val="0"/>
        <w:spacing w:line="360" w:lineRule="auto"/>
        <w:ind w:firstLineChars="200" w:firstLine="420"/>
        <w:rPr>
          <w:rFonts w:hAnsi="宋体"/>
          <w:sz w:val="21"/>
        </w:rPr>
      </w:pPr>
      <w:r>
        <w:rPr>
          <w:rFonts w:hAnsi="宋体" w:hint="eastAsia"/>
          <w:sz w:val="21"/>
        </w:rPr>
        <w:t>特此证明。</w:t>
      </w:r>
    </w:p>
    <w:p w:rsidR="00234968" w:rsidRDefault="00234968">
      <w:pPr>
        <w:pStyle w:val="a9"/>
        <w:wordWrap w:val="0"/>
        <w:adjustRightInd w:val="0"/>
        <w:snapToGrid w:val="0"/>
        <w:spacing w:line="360" w:lineRule="auto"/>
        <w:rPr>
          <w:rFonts w:hAnsi="宋体"/>
          <w:sz w:val="21"/>
        </w:rPr>
      </w:pPr>
    </w:p>
    <w:p w:rsidR="00234968" w:rsidRDefault="0006779C">
      <w:pPr>
        <w:pStyle w:val="a9"/>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234968" w:rsidRDefault="0006779C">
      <w:pPr>
        <w:pStyle w:val="a9"/>
        <w:wordWrap w:val="0"/>
        <w:adjustRightInd w:val="0"/>
        <w:snapToGrid w:val="0"/>
        <w:spacing w:line="360" w:lineRule="auto"/>
        <w:ind w:firstLineChars="200" w:firstLine="420"/>
        <w:rPr>
          <w:rFonts w:hAnsi="宋体"/>
          <w:sz w:val="21"/>
        </w:rPr>
      </w:pPr>
      <w:r>
        <w:rPr>
          <w:rFonts w:hAnsi="宋体" w:hint="eastAsia"/>
          <w:sz w:val="21"/>
        </w:rPr>
        <w:t>日期：年月日</w:t>
      </w:r>
    </w:p>
    <w:p w:rsidR="00234968" w:rsidRDefault="00234968">
      <w:pPr>
        <w:wordWrap w:val="0"/>
        <w:adjustRightInd w:val="0"/>
        <w:snapToGrid w:val="0"/>
        <w:spacing w:line="360" w:lineRule="auto"/>
        <w:ind w:firstLineChars="50" w:firstLine="105"/>
        <w:rPr>
          <w:rFonts w:ascii="宋体" w:hAnsi="宋体"/>
        </w:rPr>
      </w:pPr>
    </w:p>
    <w:p w:rsidR="00234968" w:rsidRDefault="0006779C">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234968" w:rsidRDefault="00234968">
      <w:pPr>
        <w:pStyle w:val="a9"/>
        <w:wordWrap w:val="0"/>
        <w:adjustRightInd w:val="0"/>
        <w:snapToGrid w:val="0"/>
        <w:spacing w:line="360" w:lineRule="auto"/>
        <w:jc w:val="center"/>
        <w:rPr>
          <w:rFonts w:hAnsi="宋体"/>
          <w:b/>
          <w:sz w:val="28"/>
          <w:szCs w:val="28"/>
        </w:rPr>
      </w:pPr>
    </w:p>
    <w:p w:rsidR="00234968" w:rsidRDefault="0006779C">
      <w:pPr>
        <w:pStyle w:val="a9"/>
        <w:wordWrap w:val="0"/>
        <w:adjustRightInd w:val="0"/>
        <w:snapToGrid w:val="0"/>
        <w:spacing w:line="360" w:lineRule="auto"/>
        <w:jc w:val="center"/>
        <w:rPr>
          <w:rFonts w:hAnsi="宋体"/>
          <w:b/>
          <w:sz w:val="28"/>
          <w:szCs w:val="28"/>
        </w:rPr>
      </w:pPr>
      <w:r>
        <w:rPr>
          <w:rFonts w:hAnsi="宋体" w:hint="eastAsia"/>
          <w:b/>
          <w:sz w:val="28"/>
          <w:szCs w:val="28"/>
        </w:rPr>
        <w:lastRenderedPageBreak/>
        <w:t>法定代表人授权委托书（格式）</w:t>
      </w:r>
    </w:p>
    <w:p w:rsidR="00234968" w:rsidRDefault="00234968">
      <w:pPr>
        <w:wordWrap w:val="0"/>
        <w:adjustRightInd w:val="0"/>
        <w:snapToGrid w:val="0"/>
        <w:spacing w:line="360" w:lineRule="auto"/>
        <w:jc w:val="center"/>
        <w:rPr>
          <w:rFonts w:ascii="宋体" w:hAnsi="宋体"/>
          <w:b/>
          <w:bCs/>
        </w:rPr>
      </w:pPr>
    </w:p>
    <w:p w:rsidR="00234968" w:rsidRDefault="0006779C">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项目名称</w:t>
      </w:r>
      <w:r>
        <w:rPr>
          <w:rFonts w:ascii="宋体" w:hAnsi="宋体" w:hint="eastAsia"/>
        </w:rPr>
        <w:t>（项目编号：）已递交的投标文件的法定代表人的授权委托代理人，代理人全权代表本人，所签署的本项目已递交的投标文件内容，我均承认。</w:t>
      </w:r>
    </w:p>
    <w:p w:rsidR="00234968" w:rsidRDefault="0006779C">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234968" w:rsidRDefault="0006779C">
      <w:pPr>
        <w:wordWrap w:val="0"/>
        <w:adjustRightInd w:val="0"/>
        <w:snapToGrid w:val="0"/>
        <w:spacing w:line="360" w:lineRule="auto"/>
        <w:ind w:leftChars="200" w:left="420"/>
        <w:rPr>
          <w:rFonts w:ascii="宋体" w:hAnsi="宋体"/>
          <w:u w:val="single"/>
        </w:rPr>
      </w:pPr>
      <w:r>
        <w:rPr>
          <w:rFonts w:ascii="宋体" w:hAnsi="宋体" w:hint="eastAsia"/>
        </w:rPr>
        <w:t>代理人：性别：年龄：</w:t>
      </w:r>
    </w:p>
    <w:p w:rsidR="00234968" w:rsidRDefault="0006779C">
      <w:pPr>
        <w:wordWrap w:val="0"/>
        <w:adjustRightInd w:val="0"/>
        <w:snapToGrid w:val="0"/>
        <w:spacing w:line="360" w:lineRule="auto"/>
        <w:ind w:leftChars="200" w:left="420"/>
        <w:rPr>
          <w:rFonts w:ascii="宋体" w:hAnsi="宋体"/>
          <w:u w:val="single"/>
        </w:rPr>
      </w:pPr>
      <w:r>
        <w:rPr>
          <w:rFonts w:ascii="宋体" w:hAnsi="宋体" w:hint="eastAsia"/>
        </w:rPr>
        <w:t>身份证号码：职务：</w:t>
      </w:r>
    </w:p>
    <w:p w:rsidR="00234968" w:rsidRDefault="0006779C">
      <w:pPr>
        <w:wordWrap w:val="0"/>
        <w:adjustRightInd w:val="0"/>
        <w:snapToGrid w:val="0"/>
        <w:spacing w:line="360" w:lineRule="auto"/>
        <w:ind w:leftChars="200" w:left="420"/>
        <w:rPr>
          <w:rFonts w:ascii="宋体" w:hAnsi="宋体"/>
        </w:rPr>
      </w:pPr>
      <w:r>
        <w:rPr>
          <w:rFonts w:ascii="宋体" w:hAnsi="宋体" w:hint="eastAsia"/>
        </w:rPr>
        <w:t>投标人名称：（公章）</w:t>
      </w:r>
    </w:p>
    <w:p w:rsidR="00234968" w:rsidRDefault="0006779C">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234968" w:rsidRDefault="0006779C">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234968" w:rsidRDefault="00234968">
      <w:pPr>
        <w:wordWrap w:val="0"/>
        <w:adjustRightInd w:val="0"/>
        <w:snapToGrid w:val="0"/>
        <w:spacing w:line="360" w:lineRule="auto"/>
        <w:ind w:firstLineChars="50" w:firstLine="105"/>
        <w:rPr>
          <w:rFonts w:ascii="宋体" w:hAnsi="宋体"/>
        </w:rPr>
      </w:pPr>
    </w:p>
    <w:p w:rsidR="00234968" w:rsidRDefault="0006779C">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234968" w:rsidRDefault="00234968">
      <w:pPr>
        <w:wordWrap w:val="0"/>
        <w:adjustRightInd w:val="0"/>
        <w:snapToGrid w:val="0"/>
        <w:spacing w:line="360" w:lineRule="auto"/>
        <w:ind w:firstLineChars="50" w:firstLine="105"/>
        <w:rPr>
          <w:rFonts w:ascii="宋体" w:hAnsi="宋体"/>
        </w:rPr>
      </w:pPr>
    </w:p>
    <w:p w:rsidR="00234968" w:rsidRDefault="00234968">
      <w:pPr>
        <w:pStyle w:val="a0"/>
        <w:rPr>
          <w:lang w:val="en-US"/>
        </w:rPr>
      </w:pPr>
    </w:p>
    <w:p w:rsidR="00234968" w:rsidRDefault="00234968">
      <w:pPr>
        <w:pStyle w:val="a0"/>
        <w:rPr>
          <w:lang w:val="en-US"/>
        </w:rPr>
      </w:pPr>
    </w:p>
    <w:p w:rsidR="00234968" w:rsidRDefault="0006779C">
      <w:pPr>
        <w:pStyle w:val="a9"/>
        <w:wordWrap w:val="0"/>
        <w:adjustRightInd w:val="0"/>
        <w:snapToGrid w:val="0"/>
        <w:spacing w:line="360" w:lineRule="auto"/>
        <w:jc w:val="center"/>
        <w:rPr>
          <w:b/>
          <w:sz w:val="28"/>
          <w:szCs w:val="28"/>
        </w:rPr>
      </w:pPr>
      <w:r>
        <w:rPr>
          <w:rFonts w:hint="eastAsia"/>
          <w:b/>
          <w:sz w:val="28"/>
          <w:szCs w:val="28"/>
        </w:rPr>
        <w:t>声明函</w:t>
      </w:r>
    </w:p>
    <w:p w:rsidR="00234968" w:rsidRDefault="00234968">
      <w:pPr>
        <w:wordWrap w:val="0"/>
        <w:adjustRightInd w:val="0"/>
        <w:snapToGrid w:val="0"/>
        <w:spacing w:line="360" w:lineRule="auto"/>
        <w:ind w:firstLineChars="200" w:firstLine="420"/>
        <w:rPr>
          <w:rFonts w:ascii="宋体"/>
        </w:rPr>
      </w:pPr>
    </w:p>
    <w:p w:rsidR="00234968" w:rsidRDefault="0006779C">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234968" w:rsidRDefault="0006779C">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234968" w:rsidRDefault="0006779C">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234968" w:rsidRDefault="0006779C">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234968" w:rsidRDefault="0006779C">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234968" w:rsidRDefault="0006779C">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234968" w:rsidRDefault="0006779C">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234968" w:rsidRDefault="00234968">
      <w:pPr>
        <w:wordWrap w:val="0"/>
        <w:adjustRightInd w:val="0"/>
        <w:snapToGrid w:val="0"/>
        <w:spacing w:line="360" w:lineRule="auto"/>
        <w:ind w:firstLineChars="200" w:firstLine="420"/>
        <w:rPr>
          <w:rFonts w:ascii="宋体"/>
        </w:rPr>
      </w:pPr>
    </w:p>
    <w:p w:rsidR="00234968" w:rsidRDefault="0006779C">
      <w:pPr>
        <w:wordWrap w:val="0"/>
        <w:adjustRightInd w:val="0"/>
        <w:snapToGrid w:val="0"/>
        <w:spacing w:line="360" w:lineRule="auto"/>
        <w:ind w:firstLineChars="200" w:firstLine="420"/>
        <w:rPr>
          <w:rFonts w:ascii="宋体"/>
        </w:rPr>
      </w:pPr>
      <w:r>
        <w:rPr>
          <w:rFonts w:ascii="宋体" w:hint="eastAsia"/>
        </w:rPr>
        <w:t>特此声明！</w:t>
      </w:r>
    </w:p>
    <w:p w:rsidR="00234968" w:rsidRDefault="00234968">
      <w:pPr>
        <w:wordWrap w:val="0"/>
        <w:adjustRightInd w:val="0"/>
        <w:snapToGrid w:val="0"/>
        <w:spacing w:line="360" w:lineRule="auto"/>
        <w:ind w:firstLineChars="200" w:firstLine="420"/>
        <w:rPr>
          <w:rFonts w:ascii="宋体"/>
        </w:rPr>
      </w:pPr>
    </w:p>
    <w:p w:rsidR="00234968" w:rsidRDefault="0006779C">
      <w:pPr>
        <w:wordWrap w:val="0"/>
        <w:adjustRightInd w:val="0"/>
        <w:snapToGrid w:val="0"/>
        <w:spacing w:line="360" w:lineRule="auto"/>
        <w:ind w:leftChars="200" w:left="420"/>
        <w:rPr>
          <w:rFonts w:ascii="宋体"/>
        </w:rPr>
      </w:pPr>
      <w:r>
        <w:rPr>
          <w:rFonts w:ascii="宋体" w:hint="eastAsia"/>
        </w:rPr>
        <w:t>投标人名称：（公章）</w:t>
      </w:r>
    </w:p>
    <w:p w:rsidR="00234968" w:rsidRDefault="0006779C">
      <w:pPr>
        <w:wordWrap w:val="0"/>
        <w:adjustRightInd w:val="0"/>
        <w:snapToGrid w:val="0"/>
        <w:spacing w:line="360" w:lineRule="auto"/>
        <w:ind w:leftChars="200" w:left="420"/>
        <w:rPr>
          <w:rFonts w:ascii="宋体"/>
        </w:rPr>
      </w:pPr>
      <w:r>
        <w:rPr>
          <w:rFonts w:ascii="宋体" w:hint="eastAsia"/>
        </w:rPr>
        <w:t>授权委托日期：年月 日</w:t>
      </w:r>
    </w:p>
    <w:p w:rsidR="00234968" w:rsidRDefault="00234968">
      <w:pPr>
        <w:wordWrap w:val="0"/>
        <w:adjustRightInd w:val="0"/>
        <w:snapToGrid w:val="0"/>
        <w:spacing w:line="360" w:lineRule="auto"/>
        <w:ind w:firstLineChars="50" w:firstLine="105"/>
        <w:rPr>
          <w:rFonts w:ascii="宋体" w:hAnsi="宋体"/>
        </w:rPr>
      </w:pPr>
    </w:p>
    <w:p w:rsidR="00234968" w:rsidRDefault="0006779C">
      <w:pPr>
        <w:pStyle w:val="3"/>
        <w:wordWrap w:val="0"/>
        <w:adjustRightInd w:val="0"/>
        <w:snapToGrid w:val="0"/>
        <w:spacing w:before="0" w:after="0" w:line="360" w:lineRule="auto"/>
        <w:jc w:val="center"/>
        <w:rPr>
          <w:rFonts w:ascii="宋体" w:hAnsi="宋体"/>
          <w:bCs w:val="0"/>
          <w:sz w:val="28"/>
          <w:szCs w:val="28"/>
        </w:rPr>
      </w:pPr>
      <w:bookmarkStart w:id="261" w:name="_Toc296594293"/>
      <w:bookmarkStart w:id="262" w:name="_Toc88559210"/>
      <w:r>
        <w:rPr>
          <w:rFonts w:ascii="宋体" w:hAnsi="宋体" w:hint="eastAsia"/>
          <w:sz w:val="28"/>
          <w:szCs w:val="28"/>
        </w:rPr>
        <w:lastRenderedPageBreak/>
        <w:t xml:space="preserve">附件6  </w:t>
      </w:r>
      <w:r>
        <w:rPr>
          <w:rFonts w:ascii="宋体" w:hAnsi="宋体" w:hint="eastAsia"/>
          <w:bCs w:val="0"/>
          <w:sz w:val="28"/>
          <w:szCs w:val="28"/>
        </w:rPr>
        <w:t>拟投入人员情况</w:t>
      </w:r>
      <w:r>
        <w:rPr>
          <w:rFonts w:ascii="宋体" w:hAnsi="宋体" w:hint="eastAsia"/>
          <w:sz w:val="28"/>
          <w:szCs w:val="28"/>
        </w:rPr>
        <w:t>一览</w:t>
      </w:r>
      <w:r>
        <w:rPr>
          <w:rFonts w:ascii="宋体" w:hAnsi="宋体" w:hint="eastAsia"/>
          <w:bCs w:val="0"/>
          <w:sz w:val="28"/>
          <w:szCs w:val="28"/>
        </w:rPr>
        <w:t>表</w:t>
      </w:r>
      <w:bookmarkEnd w:id="259"/>
      <w:bookmarkEnd w:id="260"/>
      <w:bookmarkEnd w:id="261"/>
      <w:bookmarkEnd w:id="262"/>
    </w:p>
    <w:p w:rsidR="00234968" w:rsidRDefault="00234968"/>
    <w:p w:rsidR="00234968" w:rsidRDefault="0006779C">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500"/>
        <w:gridCol w:w="1325"/>
        <w:gridCol w:w="1371"/>
        <w:gridCol w:w="2841"/>
      </w:tblGrid>
      <w:tr w:rsidR="00234968">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234968" w:rsidRDefault="0006779C">
            <w:pPr>
              <w:adjustRightInd w:val="0"/>
              <w:snapToGrid w:val="0"/>
              <w:spacing w:line="360" w:lineRule="auto"/>
              <w:jc w:val="center"/>
              <w:rPr>
                <w:rFonts w:ascii="宋体" w:hAnsi="宋体"/>
                <w:szCs w:val="21"/>
              </w:rPr>
            </w:pPr>
            <w:r>
              <w:rPr>
                <w:rFonts w:ascii="宋体" w:hAnsi="宋体" w:hint="eastAsia"/>
                <w:szCs w:val="21"/>
              </w:rPr>
              <w:t>姓名</w:t>
            </w:r>
          </w:p>
        </w:tc>
        <w:tc>
          <w:tcPr>
            <w:tcW w:w="1500" w:type="dxa"/>
            <w:tcBorders>
              <w:top w:val="single" w:sz="4" w:space="0" w:color="auto"/>
              <w:left w:val="single" w:sz="4" w:space="0" w:color="auto"/>
              <w:bottom w:val="single" w:sz="4" w:space="0" w:color="auto"/>
              <w:right w:val="single" w:sz="4" w:space="0" w:color="auto"/>
            </w:tcBorders>
            <w:vAlign w:val="center"/>
          </w:tcPr>
          <w:p w:rsidR="00234968" w:rsidRDefault="0006779C">
            <w:pPr>
              <w:adjustRightInd w:val="0"/>
              <w:snapToGrid w:val="0"/>
              <w:spacing w:line="360" w:lineRule="auto"/>
              <w:jc w:val="center"/>
              <w:rPr>
                <w:rFonts w:ascii="宋体" w:hAnsi="宋体"/>
                <w:szCs w:val="21"/>
              </w:rPr>
            </w:pPr>
            <w:r>
              <w:rPr>
                <w:rFonts w:ascii="宋体" w:hAnsi="宋体" w:hint="eastAsia"/>
                <w:szCs w:val="21"/>
              </w:rPr>
              <w:t>身份证号码</w:t>
            </w:r>
          </w:p>
        </w:tc>
        <w:tc>
          <w:tcPr>
            <w:tcW w:w="1325" w:type="dxa"/>
            <w:tcBorders>
              <w:top w:val="single" w:sz="4" w:space="0" w:color="auto"/>
              <w:left w:val="single" w:sz="4" w:space="0" w:color="auto"/>
              <w:bottom w:val="single" w:sz="4" w:space="0" w:color="auto"/>
              <w:right w:val="single" w:sz="4" w:space="0" w:color="auto"/>
            </w:tcBorders>
            <w:vAlign w:val="center"/>
          </w:tcPr>
          <w:p w:rsidR="00234968" w:rsidRDefault="0006779C">
            <w:pPr>
              <w:adjustRightInd w:val="0"/>
              <w:snapToGrid w:val="0"/>
              <w:spacing w:line="360" w:lineRule="auto"/>
              <w:jc w:val="center"/>
              <w:rPr>
                <w:rFonts w:ascii="宋体" w:hAnsi="宋体"/>
                <w:szCs w:val="21"/>
              </w:rPr>
            </w:pPr>
            <w:r>
              <w:rPr>
                <w:rFonts w:ascii="宋体" w:hAnsi="宋体" w:hint="eastAsia"/>
                <w:szCs w:val="21"/>
              </w:rPr>
              <w:t>职务</w:t>
            </w:r>
          </w:p>
        </w:tc>
        <w:tc>
          <w:tcPr>
            <w:tcW w:w="1371" w:type="dxa"/>
            <w:tcBorders>
              <w:top w:val="single" w:sz="4" w:space="0" w:color="auto"/>
              <w:left w:val="single" w:sz="4" w:space="0" w:color="auto"/>
              <w:bottom w:val="single" w:sz="4" w:space="0" w:color="auto"/>
              <w:right w:val="single" w:sz="4" w:space="0" w:color="auto"/>
            </w:tcBorders>
            <w:vAlign w:val="center"/>
          </w:tcPr>
          <w:p w:rsidR="00234968" w:rsidRDefault="0006779C">
            <w:pPr>
              <w:adjustRightInd w:val="0"/>
              <w:snapToGrid w:val="0"/>
              <w:spacing w:line="360" w:lineRule="auto"/>
              <w:jc w:val="center"/>
              <w:rPr>
                <w:rFonts w:ascii="宋体" w:hAnsi="宋体"/>
                <w:szCs w:val="21"/>
              </w:rPr>
            </w:pPr>
            <w:r>
              <w:rPr>
                <w:rFonts w:ascii="宋体" w:hAnsi="宋体" w:hint="eastAsia"/>
                <w:szCs w:val="21"/>
              </w:rPr>
              <w:t>职称</w:t>
            </w:r>
          </w:p>
        </w:tc>
        <w:tc>
          <w:tcPr>
            <w:tcW w:w="2841"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主要资格证书</w:t>
            </w:r>
          </w:p>
        </w:tc>
      </w:tr>
      <w:tr w:rsidR="00234968">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5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2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71"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841"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bl>
    <w:p w:rsidR="00234968" w:rsidRDefault="00234968">
      <w:pPr>
        <w:wordWrap w:val="0"/>
        <w:adjustRightInd w:val="0"/>
        <w:snapToGrid w:val="0"/>
        <w:spacing w:line="360" w:lineRule="auto"/>
        <w:ind w:left="420" w:hangingChars="200" w:hanging="420"/>
        <w:rPr>
          <w:rFonts w:ascii="宋体" w:hAnsi="宋体"/>
          <w:szCs w:val="21"/>
        </w:rPr>
      </w:pPr>
      <w:bookmarkStart w:id="263" w:name="_Toc74986442"/>
    </w:p>
    <w:p w:rsidR="00234968" w:rsidRDefault="0006779C">
      <w:pPr>
        <w:wordWrap w:val="0"/>
        <w:adjustRightInd w:val="0"/>
        <w:snapToGrid w:val="0"/>
        <w:spacing w:line="360" w:lineRule="auto"/>
        <w:ind w:left="420" w:hangingChars="200" w:hanging="420"/>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》的要求，提供相关证明材料复印件（加盖公章）。此表可延长。</w:t>
      </w:r>
    </w:p>
    <w:p w:rsidR="00234968" w:rsidRDefault="00234968">
      <w:pPr>
        <w:tabs>
          <w:tab w:val="left" w:pos="690"/>
        </w:tabs>
        <w:wordWrap w:val="0"/>
        <w:adjustRightInd w:val="0"/>
        <w:snapToGrid w:val="0"/>
        <w:spacing w:line="360" w:lineRule="auto"/>
        <w:rPr>
          <w:rFonts w:ascii="宋体" w:hAnsi="宋体"/>
          <w:sz w:val="10"/>
          <w:szCs w:val="10"/>
        </w:rPr>
      </w:pPr>
    </w:p>
    <w:p w:rsidR="00234968" w:rsidRDefault="0006779C">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234968" w:rsidRDefault="0006779C">
      <w:pPr>
        <w:wordWrap w:val="0"/>
        <w:adjustRightInd w:val="0"/>
        <w:snapToGrid w:val="0"/>
        <w:spacing w:line="360" w:lineRule="auto"/>
        <w:rPr>
          <w:rFonts w:ascii="宋体" w:hAnsi="宋体"/>
        </w:rPr>
      </w:pPr>
      <w:bookmarkStart w:id="264" w:name="_Toc296594294"/>
      <w:bookmarkStart w:id="265" w:name="_Toc93989445"/>
      <w:r>
        <w:rPr>
          <w:rFonts w:ascii="宋体" w:hAnsi="宋体" w:hint="eastAsia"/>
        </w:rPr>
        <w:t>投标人名称：（公章）</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b/>
          <w:bCs/>
        </w:rPr>
      </w:pPr>
      <w:r>
        <w:rPr>
          <w:rFonts w:ascii="宋体" w:hAnsi="宋体" w:hint="eastAsia"/>
        </w:rPr>
        <w:t>日期：2022年月日</w:t>
      </w:r>
    </w:p>
    <w:p w:rsidR="00234968" w:rsidRDefault="00234968">
      <w:pPr>
        <w:wordWrap w:val="0"/>
        <w:adjustRightInd w:val="0"/>
        <w:snapToGrid w:val="0"/>
        <w:spacing w:line="360" w:lineRule="auto"/>
        <w:rPr>
          <w:rFonts w:ascii="宋体" w:hAnsi="宋体"/>
        </w:rPr>
      </w:pPr>
    </w:p>
    <w:p w:rsidR="00234968" w:rsidRDefault="0006779C">
      <w:pPr>
        <w:pStyle w:val="3"/>
        <w:adjustRightInd w:val="0"/>
        <w:snapToGrid w:val="0"/>
        <w:spacing w:before="0" w:after="0" w:line="360" w:lineRule="auto"/>
        <w:jc w:val="center"/>
        <w:rPr>
          <w:rFonts w:ascii="宋体" w:hAnsi="宋体"/>
          <w:sz w:val="28"/>
          <w:szCs w:val="28"/>
        </w:rPr>
      </w:pPr>
      <w:bookmarkStart w:id="266" w:name="_Toc88559211"/>
      <w:r>
        <w:rPr>
          <w:rFonts w:ascii="宋体" w:hAnsi="宋体" w:hint="eastAsia"/>
          <w:sz w:val="28"/>
          <w:szCs w:val="28"/>
        </w:rPr>
        <w:t xml:space="preserve">附件7  </w:t>
      </w:r>
      <w:bookmarkEnd w:id="263"/>
      <w:bookmarkEnd w:id="264"/>
      <w:bookmarkEnd w:id="265"/>
      <w:bookmarkEnd w:id="266"/>
      <w:r>
        <w:rPr>
          <w:rFonts w:ascii="宋体" w:hAnsi="宋体" w:hint="eastAsia"/>
          <w:sz w:val="28"/>
          <w:szCs w:val="28"/>
        </w:rPr>
        <w:t>网络维护服务实施经验</w:t>
      </w:r>
    </w:p>
    <w:p w:rsidR="00234968" w:rsidRDefault="00234968">
      <w:pPr>
        <w:wordWrap w:val="0"/>
      </w:pPr>
    </w:p>
    <w:p w:rsidR="00234968" w:rsidRDefault="0006779C">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234968">
        <w:trPr>
          <w:jc w:val="center"/>
        </w:trPr>
        <w:tc>
          <w:tcPr>
            <w:tcW w:w="728"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采购单位及联系方式</w:t>
            </w:r>
          </w:p>
        </w:tc>
      </w:tr>
      <w:tr w:rsidR="00234968">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bl>
    <w:p w:rsidR="00234968" w:rsidRDefault="00234968">
      <w:pPr>
        <w:tabs>
          <w:tab w:val="left" w:pos="360"/>
        </w:tabs>
        <w:wordWrap w:val="0"/>
        <w:adjustRightInd w:val="0"/>
        <w:snapToGrid w:val="0"/>
        <w:spacing w:line="360" w:lineRule="auto"/>
        <w:rPr>
          <w:rFonts w:ascii="宋体" w:hAnsi="宋体"/>
          <w:bCs/>
        </w:rPr>
      </w:pPr>
    </w:p>
    <w:p w:rsidR="00234968" w:rsidRDefault="0006779C">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根据《商务评估表》的要求，</w:t>
      </w:r>
      <w:r>
        <w:rPr>
          <w:rFonts w:ascii="宋体" w:hint="eastAsia"/>
          <w:szCs w:val="21"/>
        </w:rPr>
        <w:t>提供业绩证明材料及履约评价证明（加盖公章），此表可延长。</w:t>
      </w:r>
    </w:p>
    <w:p w:rsidR="00234968" w:rsidRDefault="00234968">
      <w:pPr>
        <w:wordWrap w:val="0"/>
        <w:adjustRightInd w:val="0"/>
        <w:snapToGrid w:val="0"/>
        <w:spacing w:line="360" w:lineRule="auto"/>
        <w:ind w:firstLineChars="200" w:firstLine="300"/>
        <w:rPr>
          <w:rFonts w:ascii="宋体" w:hAnsi="宋体"/>
          <w:sz w:val="15"/>
        </w:rPr>
      </w:pPr>
    </w:p>
    <w:p w:rsidR="00234968" w:rsidRDefault="0006779C">
      <w:pPr>
        <w:wordWrap w:val="0"/>
        <w:adjustRightInd w:val="0"/>
        <w:snapToGrid w:val="0"/>
        <w:spacing w:line="360" w:lineRule="auto"/>
        <w:rPr>
          <w:rFonts w:ascii="宋体" w:hAnsi="宋体"/>
        </w:rPr>
      </w:pPr>
      <w:r>
        <w:rPr>
          <w:rFonts w:ascii="宋体" w:hAnsi="宋体" w:hint="eastAsia"/>
        </w:rPr>
        <w:t>投标人名称：（公章）</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b/>
          <w:bCs/>
        </w:rPr>
      </w:pPr>
      <w:r>
        <w:rPr>
          <w:rFonts w:ascii="宋体" w:hAnsi="宋体" w:hint="eastAsia"/>
        </w:rPr>
        <w:t>日期：2022年月日</w:t>
      </w:r>
    </w:p>
    <w:p w:rsidR="00234968" w:rsidRDefault="00234968">
      <w:pPr>
        <w:wordWrap w:val="0"/>
        <w:adjustRightInd w:val="0"/>
        <w:snapToGrid w:val="0"/>
        <w:spacing w:line="360" w:lineRule="auto"/>
        <w:rPr>
          <w:rFonts w:ascii="宋体" w:hAnsi="宋体"/>
        </w:rPr>
      </w:pPr>
    </w:p>
    <w:p w:rsidR="00234968" w:rsidRDefault="00234968">
      <w:pPr>
        <w:widowControl/>
        <w:jc w:val="left"/>
        <w:rPr>
          <w:rFonts w:ascii="宋体" w:hAnsi="宋体"/>
        </w:rPr>
      </w:pPr>
    </w:p>
    <w:p w:rsidR="00234968" w:rsidRDefault="0006779C">
      <w:pPr>
        <w:pStyle w:val="3"/>
        <w:adjustRightInd w:val="0"/>
        <w:snapToGrid w:val="0"/>
        <w:spacing w:before="0" w:after="0" w:line="360" w:lineRule="auto"/>
        <w:jc w:val="center"/>
        <w:rPr>
          <w:rFonts w:ascii="宋体" w:hAnsi="宋体"/>
          <w:sz w:val="28"/>
          <w:szCs w:val="28"/>
        </w:rPr>
      </w:pPr>
      <w:r>
        <w:rPr>
          <w:rFonts w:ascii="宋体" w:hAnsi="宋体" w:hint="eastAsia"/>
          <w:sz w:val="28"/>
          <w:szCs w:val="28"/>
        </w:rPr>
        <w:t>附件8  拟投入产品及配件、材料一览表</w:t>
      </w:r>
    </w:p>
    <w:p w:rsidR="00234968" w:rsidRDefault="00234968">
      <w:pPr>
        <w:wordWrap w:val="0"/>
      </w:pPr>
    </w:p>
    <w:p w:rsidR="00234968" w:rsidRDefault="0006779C">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1136"/>
        <w:gridCol w:w="1134"/>
        <w:gridCol w:w="1688"/>
        <w:gridCol w:w="888"/>
        <w:gridCol w:w="1317"/>
      </w:tblGrid>
      <w:tr w:rsidR="00234968">
        <w:trPr>
          <w:jc w:val="center"/>
        </w:trPr>
        <w:tc>
          <w:tcPr>
            <w:tcW w:w="728"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货物/配件材料名称</w:t>
            </w:r>
          </w:p>
        </w:tc>
        <w:tc>
          <w:tcPr>
            <w:tcW w:w="1136"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品牌</w:t>
            </w:r>
          </w:p>
        </w:tc>
        <w:tc>
          <w:tcPr>
            <w:tcW w:w="1134"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产地</w:t>
            </w:r>
          </w:p>
        </w:tc>
        <w:tc>
          <w:tcPr>
            <w:tcW w:w="1688"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规格/型号</w:t>
            </w:r>
          </w:p>
        </w:tc>
        <w:tc>
          <w:tcPr>
            <w:tcW w:w="888"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szCs w:val="21"/>
              </w:rPr>
              <w:t>数量</w:t>
            </w:r>
          </w:p>
        </w:tc>
        <w:tc>
          <w:tcPr>
            <w:tcW w:w="1317" w:type="dxa"/>
            <w:tcBorders>
              <w:top w:val="single" w:sz="4" w:space="0" w:color="auto"/>
              <w:left w:val="single" w:sz="4" w:space="0" w:color="auto"/>
              <w:bottom w:val="single" w:sz="4" w:space="0" w:color="auto"/>
              <w:right w:val="single" w:sz="4" w:space="0" w:color="auto"/>
            </w:tcBorders>
          </w:tcPr>
          <w:p w:rsidR="00234968" w:rsidRDefault="0006779C">
            <w:pPr>
              <w:adjustRightInd w:val="0"/>
              <w:snapToGrid w:val="0"/>
              <w:spacing w:line="360" w:lineRule="auto"/>
              <w:jc w:val="center"/>
              <w:rPr>
                <w:rFonts w:ascii="宋体" w:hAnsi="宋体"/>
                <w:szCs w:val="21"/>
              </w:rPr>
            </w:pPr>
            <w:r>
              <w:rPr>
                <w:rFonts w:ascii="宋体" w:hAnsi="宋体" w:hint="eastAsia"/>
                <w:szCs w:val="21"/>
              </w:rPr>
              <w:t>单价</w:t>
            </w:r>
          </w:p>
        </w:tc>
      </w:tr>
      <w:tr w:rsidR="00234968">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136"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68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88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17"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136"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68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88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17"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r w:rsidR="00234968">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136"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68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888"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c>
          <w:tcPr>
            <w:tcW w:w="1317" w:type="dxa"/>
            <w:tcBorders>
              <w:top w:val="single" w:sz="4" w:space="0" w:color="auto"/>
              <w:left w:val="single" w:sz="4" w:space="0" w:color="auto"/>
              <w:bottom w:val="single" w:sz="4" w:space="0" w:color="auto"/>
              <w:right w:val="single" w:sz="4" w:space="0" w:color="auto"/>
            </w:tcBorders>
          </w:tcPr>
          <w:p w:rsidR="00234968" w:rsidRDefault="00234968">
            <w:pPr>
              <w:adjustRightInd w:val="0"/>
              <w:snapToGrid w:val="0"/>
              <w:spacing w:line="360" w:lineRule="auto"/>
              <w:rPr>
                <w:rFonts w:ascii="宋体" w:hAnsi="宋体"/>
                <w:szCs w:val="21"/>
              </w:rPr>
            </w:pPr>
          </w:p>
        </w:tc>
      </w:tr>
    </w:tbl>
    <w:p w:rsidR="00234968" w:rsidRDefault="00234968">
      <w:pPr>
        <w:wordWrap w:val="0"/>
        <w:adjustRightInd w:val="0"/>
        <w:snapToGrid w:val="0"/>
        <w:spacing w:line="360" w:lineRule="auto"/>
        <w:ind w:firstLineChars="200" w:firstLine="300"/>
        <w:rPr>
          <w:rFonts w:ascii="宋体" w:hAnsi="宋体"/>
          <w:sz w:val="15"/>
        </w:rPr>
      </w:pPr>
    </w:p>
    <w:p w:rsidR="00234968" w:rsidRDefault="0006779C">
      <w:pPr>
        <w:wordWrap w:val="0"/>
        <w:adjustRightInd w:val="0"/>
        <w:snapToGrid w:val="0"/>
        <w:spacing w:line="360" w:lineRule="auto"/>
        <w:rPr>
          <w:rFonts w:ascii="宋体" w:hAnsi="宋体"/>
        </w:rPr>
      </w:pPr>
      <w:r>
        <w:rPr>
          <w:rFonts w:ascii="宋体" w:hAnsi="宋体" w:hint="eastAsia"/>
        </w:rPr>
        <w:t>投标人名称：（公章）</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b/>
          <w:bCs/>
        </w:rPr>
      </w:pPr>
      <w:r>
        <w:rPr>
          <w:rFonts w:ascii="宋体" w:hAnsi="宋体" w:hint="eastAsia"/>
        </w:rPr>
        <w:t>日期：2022年月日</w:t>
      </w:r>
    </w:p>
    <w:p w:rsidR="00234968" w:rsidRDefault="00234968">
      <w:pPr>
        <w:wordWrap w:val="0"/>
        <w:adjustRightInd w:val="0"/>
        <w:snapToGrid w:val="0"/>
        <w:spacing w:line="360" w:lineRule="auto"/>
        <w:rPr>
          <w:rFonts w:ascii="宋体" w:hAnsi="宋体"/>
        </w:rPr>
      </w:pPr>
    </w:p>
    <w:p w:rsidR="00234968" w:rsidRDefault="0006779C">
      <w:pPr>
        <w:pStyle w:val="3"/>
        <w:wordWrap w:val="0"/>
        <w:adjustRightInd w:val="0"/>
        <w:snapToGrid w:val="0"/>
        <w:spacing w:before="0" w:after="0" w:line="360" w:lineRule="auto"/>
        <w:jc w:val="center"/>
        <w:rPr>
          <w:rFonts w:ascii="宋体" w:hAnsi="宋体"/>
          <w:sz w:val="28"/>
          <w:szCs w:val="28"/>
        </w:rPr>
      </w:pPr>
      <w:bookmarkStart w:id="267" w:name="_Toc296594295"/>
      <w:bookmarkStart w:id="268" w:name="_Toc88559212"/>
      <w:bookmarkStart w:id="269" w:name="_Toc93989446"/>
      <w:bookmarkStart w:id="270" w:name="_Toc76991532"/>
      <w:bookmarkStart w:id="271" w:name="_Toc88389447"/>
      <w:bookmarkStart w:id="272" w:name="_Toc66005562"/>
      <w:r>
        <w:rPr>
          <w:rFonts w:ascii="宋体" w:hAnsi="宋体" w:hint="eastAsia"/>
          <w:sz w:val="28"/>
          <w:szCs w:val="28"/>
        </w:rPr>
        <w:t>附件9  服务响应方案</w:t>
      </w:r>
      <w:bookmarkEnd w:id="267"/>
      <w:bookmarkEnd w:id="268"/>
      <w:bookmarkEnd w:id="269"/>
    </w:p>
    <w:p w:rsidR="00234968" w:rsidRDefault="00234968">
      <w:pPr>
        <w:wordWrap w:val="0"/>
        <w:rPr>
          <w:sz w:val="13"/>
        </w:rPr>
      </w:pPr>
    </w:p>
    <w:p w:rsidR="00234968" w:rsidRDefault="0006779C">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234968" w:rsidRDefault="0006779C">
      <w:pPr>
        <w:wordWrap w:val="0"/>
        <w:adjustRightInd w:val="0"/>
        <w:snapToGrid w:val="0"/>
        <w:spacing w:line="360" w:lineRule="auto"/>
        <w:rPr>
          <w:rFonts w:ascii="宋体" w:hAnsi="宋体"/>
          <w:szCs w:val="21"/>
        </w:rPr>
      </w:pPr>
      <w:bookmarkStart w:id="273" w:name="_Toc93989447"/>
      <w:r>
        <w:rPr>
          <w:rFonts w:ascii="宋体" w:hAnsi="宋体" w:hint="eastAsia"/>
          <w:szCs w:val="21"/>
        </w:rPr>
        <w:t>1</w:t>
      </w:r>
      <w:r>
        <w:rPr>
          <w:rFonts w:ascii="宋体" w:hAnsi="宋体" w:cs="宋体" w:hint="eastAsia"/>
          <w:bCs/>
          <w:szCs w:val="21"/>
        </w:rPr>
        <w:t>．</w:t>
      </w:r>
      <w:r>
        <w:rPr>
          <w:rFonts w:ascii="宋体" w:hAnsi="宋体" w:hint="eastAsia"/>
        </w:rPr>
        <w:t>故障应急响应速度</w:t>
      </w:r>
    </w:p>
    <w:p w:rsidR="00234968" w:rsidRDefault="0006779C">
      <w:pPr>
        <w:wordWrap w:val="0"/>
        <w:adjustRightInd w:val="0"/>
        <w:snapToGrid w:val="0"/>
        <w:spacing w:line="360" w:lineRule="auto"/>
        <w:ind w:firstLineChars="153" w:firstLine="321"/>
        <w:rPr>
          <w:rFonts w:ascii="宋体" w:hAnsi="宋体"/>
          <w:szCs w:val="21"/>
        </w:rPr>
      </w:pPr>
      <w:r>
        <w:rPr>
          <w:rFonts w:ascii="宋体" w:hAnsi="宋体" w:hint="eastAsia"/>
          <w:color w:val="000000"/>
        </w:rPr>
        <w:t>1）</w:t>
      </w:r>
      <w:r>
        <w:rPr>
          <w:rFonts w:ascii="宋体" w:hAnsi="宋体" w:hint="eastAsia"/>
        </w:rPr>
        <w:t>承诺故障发生</w:t>
      </w:r>
      <w:r>
        <w:rPr>
          <w:rFonts w:ascii="宋体" w:hAnsi="宋体" w:hint="eastAsia"/>
          <w:kern w:val="0"/>
          <w:szCs w:val="21"/>
        </w:rPr>
        <w:t>分钟内派工程师赶到现场</w:t>
      </w:r>
      <w:r>
        <w:rPr>
          <w:rFonts w:ascii="宋体" w:hAnsi="宋体" w:hint="eastAsia"/>
          <w:color w:val="000000"/>
        </w:rPr>
        <w:t>；</w:t>
      </w:r>
    </w:p>
    <w:p w:rsidR="00234968" w:rsidRDefault="0006779C">
      <w:pPr>
        <w:wordWrap w:val="0"/>
        <w:adjustRightInd w:val="0"/>
        <w:snapToGrid w:val="0"/>
        <w:spacing w:line="360" w:lineRule="auto"/>
        <w:ind w:firstLineChars="153" w:firstLine="321"/>
        <w:rPr>
          <w:rFonts w:ascii="宋体" w:hAnsi="宋体"/>
          <w:color w:val="000000"/>
        </w:rPr>
      </w:pPr>
      <w:r>
        <w:rPr>
          <w:rFonts w:ascii="宋体" w:hAnsi="宋体" w:hint="eastAsia"/>
          <w:color w:val="000000"/>
        </w:rPr>
        <w:t>2）</w:t>
      </w:r>
      <w:r>
        <w:rPr>
          <w:rFonts w:ascii="宋体" w:hAnsi="宋体" w:hint="eastAsia"/>
        </w:rPr>
        <w:t>承诺故障发生小时内排除故障</w:t>
      </w:r>
      <w:r>
        <w:rPr>
          <w:rFonts w:ascii="宋体" w:hAnsi="宋体" w:hint="eastAsia"/>
          <w:color w:val="000000"/>
        </w:rPr>
        <w:t>。</w:t>
      </w:r>
    </w:p>
    <w:p w:rsidR="00234968" w:rsidRDefault="0006779C">
      <w:pPr>
        <w:wordWrap w:val="0"/>
        <w:adjustRightInd w:val="0"/>
        <w:snapToGrid w:val="0"/>
        <w:spacing w:line="360" w:lineRule="auto"/>
        <w:rPr>
          <w:rFonts w:ascii="宋体" w:hAnsi="宋体"/>
          <w:szCs w:val="21"/>
        </w:rPr>
      </w:pPr>
      <w:r>
        <w:rPr>
          <w:rFonts w:ascii="宋体" w:hAnsi="宋体" w:hint="eastAsia"/>
          <w:szCs w:val="21"/>
        </w:rPr>
        <w:t>2</w:t>
      </w:r>
      <w:r>
        <w:rPr>
          <w:rFonts w:ascii="宋体" w:hAnsi="宋体" w:cs="宋体" w:hint="eastAsia"/>
          <w:bCs/>
          <w:szCs w:val="21"/>
        </w:rPr>
        <w:t>．</w:t>
      </w:r>
      <w:r>
        <w:rPr>
          <w:rFonts w:hint="eastAsia"/>
          <w:color w:val="000000"/>
        </w:rPr>
        <w:t>服务响应方案</w:t>
      </w:r>
    </w:p>
    <w:p w:rsidR="00234968" w:rsidRDefault="0006779C">
      <w:pPr>
        <w:wordWrap w:val="0"/>
        <w:adjustRightInd w:val="0"/>
        <w:snapToGrid w:val="0"/>
        <w:spacing w:line="360" w:lineRule="auto"/>
        <w:ind w:firstLineChars="153" w:firstLine="321"/>
        <w:rPr>
          <w:rFonts w:ascii="宋体" w:hAnsi="宋体"/>
          <w:color w:val="000000"/>
        </w:rPr>
      </w:pPr>
      <w:r>
        <w:rPr>
          <w:rFonts w:ascii="宋体" w:hAnsi="宋体" w:hint="eastAsia"/>
          <w:color w:val="000000"/>
        </w:rPr>
        <w:t>包含但不限于</w:t>
      </w:r>
      <w:r>
        <w:rPr>
          <w:rFonts w:hint="eastAsia"/>
          <w:bCs/>
        </w:rPr>
        <w:t>组织方案、风险管理、质量管理、验收方案以及对系统现状熟悉程度等内容。</w:t>
      </w:r>
    </w:p>
    <w:p w:rsidR="00234968" w:rsidRDefault="0006779C">
      <w:pPr>
        <w:wordWrap w:val="0"/>
        <w:adjustRightInd w:val="0"/>
        <w:snapToGrid w:val="0"/>
        <w:spacing w:line="360" w:lineRule="auto"/>
      </w:pPr>
      <w:r>
        <w:rPr>
          <w:rFonts w:ascii="宋体" w:hAnsi="宋体" w:cs="宋体" w:hint="eastAsia"/>
          <w:bCs/>
          <w:szCs w:val="21"/>
        </w:rPr>
        <w:t>3．</w:t>
      </w:r>
      <w:r>
        <w:rPr>
          <w:rFonts w:hint="eastAsia"/>
        </w:rPr>
        <w:t>服务保障能力</w:t>
      </w:r>
    </w:p>
    <w:p w:rsidR="00234968" w:rsidRDefault="0006779C">
      <w:pPr>
        <w:wordWrap w:val="0"/>
        <w:adjustRightInd w:val="0"/>
        <w:snapToGrid w:val="0"/>
        <w:spacing w:line="360" w:lineRule="auto"/>
        <w:ind w:firstLineChars="153" w:firstLine="321"/>
        <w:rPr>
          <w:rFonts w:ascii="宋体" w:hAnsi="宋体"/>
        </w:rPr>
      </w:pPr>
      <w:r>
        <w:rPr>
          <w:rFonts w:ascii="宋体" w:hAnsi="宋体" w:hint="eastAsia"/>
        </w:rPr>
        <w:t>承诺是否提供以下设备投放在现场使用：</w:t>
      </w:r>
    </w:p>
    <w:p w:rsidR="00234968" w:rsidRDefault="0006779C">
      <w:pPr>
        <w:wordWrap w:val="0"/>
        <w:adjustRightInd w:val="0"/>
        <w:snapToGrid w:val="0"/>
        <w:spacing w:line="360" w:lineRule="auto"/>
        <w:ind w:firstLineChars="153" w:firstLine="321"/>
        <w:rPr>
          <w:rFonts w:ascii="宋体" w:hAnsi="宋体"/>
        </w:rPr>
      </w:pPr>
      <w:r>
        <w:rPr>
          <w:rFonts w:ascii="宋体" w:hAnsi="宋体" w:hint="eastAsia"/>
        </w:rPr>
        <w:t>1）光纤提供主流光缆测试仪；</w:t>
      </w:r>
    </w:p>
    <w:p w:rsidR="00234968" w:rsidRDefault="0006779C">
      <w:pPr>
        <w:wordWrap w:val="0"/>
        <w:adjustRightInd w:val="0"/>
        <w:snapToGrid w:val="0"/>
        <w:spacing w:line="360" w:lineRule="auto"/>
        <w:ind w:firstLineChars="153" w:firstLine="321"/>
        <w:rPr>
          <w:rFonts w:ascii="宋体" w:hAnsi="宋体"/>
        </w:rPr>
      </w:pPr>
      <w:r>
        <w:rPr>
          <w:rFonts w:ascii="宋体" w:hAnsi="宋体" w:hint="eastAsia"/>
        </w:rPr>
        <w:t>2）网络提供主流六类网络测试仪；</w:t>
      </w:r>
    </w:p>
    <w:p w:rsidR="00234968" w:rsidRDefault="0006779C">
      <w:pPr>
        <w:wordWrap w:val="0"/>
        <w:adjustRightInd w:val="0"/>
        <w:snapToGrid w:val="0"/>
        <w:spacing w:line="360" w:lineRule="auto"/>
        <w:ind w:firstLineChars="153" w:firstLine="321"/>
        <w:rPr>
          <w:rFonts w:ascii="宋体" w:hAnsi="宋体"/>
        </w:rPr>
      </w:pPr>
      <w:r>
        <w:rPr>
          <w:rFonts w:ascii="宋体" w:hAnsi="宋体" w:hint="eastAsia"/>
        </w:rPr>
        <w:t>3）熔接机提供主流光纤熔接机。</w:t>
      </w:r>
    </w:p>
    <w:p w:rsidR="00234968" w:rsidRDefault="0006779C">
      <w:pPr>
        <w:wordWrap w:val="0"/>
        <w:adjustRightInd w:val="0"/>
        <w:snapToGrid w:val="0"/>
        <w:spacing w:line="360" w:lineRule="auto"/>
        <w:rPr>
          <w:color w:val="000000"/>
        </w:rPr>
      </w:pPr>
      <w:r>
        <w:rPr>
          <w:rFonts w:ascii="宋体" w:hAnsi="宋体" w:hint="eastAsia"/>
          <w:szCs w:val="21"/>
        </w:rPr>
        <w:t>4</w:t>
      </w:r>
      <w:r>
        <w:rPr>
          <w:rFonts w:ascii="宋体" w:hAnsi="宋体" w:cs="宋体" w:hint="eastAsia"/>
          <w:bCs/>
          <w:szCs w:val="21"/>
        </w:rPr>
        <w:t>．</w:t>
      </w:r>
      <w:r>
        <w:rPr>
          <w:rFonts w:hint="eastAsia"/>
        </w:rPr>
        <w:t>服务机构</w:t>
      </w:r>
    </w:p>
    <w:p w:rsidR="00234968" w:rsidRDefault="0006779C">
      <w:pPr>
        <w:wordWrap w:val="0"/>
        <w:adjustRightInd w:val="0"/>
        <w:snapToGrid w:val="0"/>
        <w:spacing w:line="360" w:lineRule="auto"/>
        <w:ind w:leftChars="150" w:left="315" w:firstLine="2"/>
        <w:rPr>
          <w:rFonts w:hAnsi="宋体"/>
          <w:szCs w:val="21"/>
        </w:rPr>
      </w:pPr>
      <w:r>
        <w:rPr>
          <w:rFonts w:ascii="宋体" w:hAnsi="宋体" w:hint="eastAsia"/>
        </w:rPr>
        <w:t>投标人在深圳设立服务网点及配备</w:t>
      </w:r>
      <w:r>
        <w:rPr>
          <w:rFonts w:asciiTheme="minorEastAsia" w:eastAsiaTheme="minorEastAsia" w:hAnsiTheme="minorEastAsia" w:hint="eastAsia"/>
          <w:szCs w:val="21"/>
        </w:rPr>
        <w:t>专职售后工程师</w:t>
      </w:r>
      <w:r>
        <w:rPr>
          <w:rFonts w:ascii="宋体" w:hAnsi="宋体" w:hint="eastAsia"/>
        </w:rPr>
        <w:t>的情况，</w:t>
      </w:r>
      <w:r>
        <w:rPr>
          <w:rFonts w:hAnsi="宋体"/>
          <w:szCs w:val="21"/>
        </w:rPr>
        <w:t>提供服务网点营业执照或场地使用证明（产权证明或场地租赁协议）复印件或承诺函（承诺函须单独提供，格式自拟）</w:t>
      </w:r>
      <w:r>
        <w:rPr>
          <w:rFonts w:hAnsi="宋体" w:hint="eastAsia"/>
          <w:szCs w:val="21"/>
        </w:rPr>
        <w:t>。</w:t>
      </w:r>
    </w:p>
    <w:p w:rsidR="00234968" w:rsidRDefault="0006779C">
      <w:pPr>
        <w:wordWrap w:val="0"/>
        <w:adjustRightInd w:val="0"/>
        <w:snapToGrid w:val="0"/>
        <w:spacing w:line="360" w:lineRule="auto"/>
        <w:rPr>
          <w:rFonts w:ascii="宋体" w:hAnsi="宋体"/>
          <w:color w:val="000000"/>
          <w:szCs w:val="21"/>
        </w:rPr>
      </w:pPr>
      <w:r>
        <w:rPr>
          <w:rFonts w:ascii="宋体" w:hAnsi="宋体" w:hint="eastAsia"/>
          <w:color w:val="000000"/>
          <w:szCs w:val="21"/>
        </w:rPr>
        <w:t>5．其他内容。</w:t>
      </w:r>
    </w:p>
    <w:p w:rsidR="00234968" w:rsidRDefault="00234968">
      <w:pPr>
        <w:wordWrap w:val="0"/>
        <w:adjustRightInd w:val="0"/>
        <w:snapToGrid w:val="0"/>
        <w:spacing w:line="360" w:lineRule="auto"/>
        <w:rPr>
          <w:rFonts w:ascii="宋体" w:hAnsi="宋体"/>
          <w:sz w:val="15"/>
          <w:szCs w:val="21"/>
        </w:rPr>
      </w:pPr>
    </w:p>
    <w:p w:rsidR="00234968" w:rsidRDefault="0006779C">
      <w:pPr>
        <w:wordWrap w:val="0"/>
        <w:adjustRightInd w:val="0"/>
        <w:snapToGrid w:val="0"/>
        <w:spacing w:line="360" w:lineRule="auto"/>
        <w:rPr>
          <w:rFonts w:ascii="宋体" w:hAnsi="宋体"/>
        </w:rPr>
      </w:pPr>
      <w:bookmarkStart w:id="274" w:name="_Toc296594296"/>
      <w:bookmarkStart w:id="275" w:name="_Toc482003195"/>
      <w:r>
        <w:rPr>
          <w:rFonts w:ascii="宋体" w:hAnsi="宋体" w:hint="eastAsia"/>
        </w:rPr>
        <w:t>投标人名称：（公章）</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rPr>
      </w:pPr>
      <w:r>
        <w:rPr>
          <w:rFonts w:ascii="宋体" w:hAnsi="宋体" w:hint="eastAsia"/>
        </w:rPr>
        <w:t>日期：2022年月日</w:t>
      </w:r>
    </w:p>
    <w:p w:rsidR="00234968" w:rsidRDefault="0006779C">
      <w:pPr>
        <w:pStyle w:val="3"/>
        <w:wordWrap w:val="0"/>
        <w:adjustRightInd w:val="0"/>
        <w:snapToGrid w:val="0"/>
        <w:spacing w:before="0" w:after="0" w:line="360" w:lineRule="auto"/>
        <w:jc w:val="center"/>
        <w:rPr>
          <w:rFonts w:ascii="宋体" w:hAnsi="宋体"/>
          <w:b w:val="0"/>
          <w:bCs w:val="0"/>
        </w:rPr>
      </w:pPr>
      <w:r>
        <w:rPr>
          <w:rFonts w:ascii="宋体" w:hAnsi="宋体"/>
          <w:sz w:val="28"/>
          <w:szCs w:val="28"/>
        </w:rPr>
        <w:br w:type="page"/>
      </w:r>
      <w:bookmarkStart w:id="276" w:name="_Toc422774253"/>
      <w:bookmarkStart w:id="277" w:name="_Toc88559213"/>
      <w:bookmarkStart w:id="278" w:name="_Toc56414813"/>
      <w:bookmarkEnd w:id="273"/>
      <w:bookmarkEnd w:id="274"/>
      <w:bookmarkEnd w:id="275"/>
      <w:r>
        <w:rPr>
          <w:rFonts w:ascii="宋体" w:hAnsi="宋体" w:hint="eastAsia"/>
          <w:sz w:val="28"/>
          <w:szCs w:val="28"/>
        </w:rPr>
        <w:lastRenderedPageBreak/>
        <w:t>附件10 商务指标响应一览表</w:t>
      </w:r>
      <w:bookmarkEnd w:id="276"/>
      <w:bookmarkEnd w:id="277"/>
    </w:p>
    <w:p w:rsidR="00234968" w:rsidRDefault="0006779C">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4"/>
        <w:gridCol w:w="5258"/>
        <w:gridCol w:w="1276"/>
        <w:gridCol w:w="1071"/>
      </w:tblGrid>
      <w:tr w:rsidR="00234968">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内容</w:t>
            </w:r>
          </w:p>
        </w:tc>
        <w:tc>
          <w:tcPr>
            <w:tcW w:w="5258"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偏离情况</w:t>
            </w:r>
          </w:p>
        </w:tc>
      </w:tr>
      <w:tr w:rsidR="00234968">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 服务期限</w:t>
            </w:r>
          </w:p>
        </w:tc>
        <w:tc>
          <w:tcPr>
            <w:tcW w:w="5258"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cs="宋体" w:hint="eastAsia"/>
              </w:rPr>
              <w:t>合同签订之日起1年。</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 xml:space="preserve">★ </w:t>
            </w:r>
            <w:r>
              <w:rPr>
                <w:rFonts w:ascii="宋体" w:hAnsi="宋体" w:hint="eastAsia"/>
                <w:color w:val="000000"/>
              </w:rPr>
              <w:t>服务地点</w:t>
            </w:r>
          </w:p>
        </w:tc>
        <w:tc>
          <w:tcPr>
            <w:tcW w:w="5258"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cs="宋体"/>
              </w:rPr>
            </w:pPr>
            <w:r>
              <w:rPr>
                <w:rFonts w:ascii="宋体" w:hAnsi="宋体" w:hint="eastAsia"/>
                <w:color w:val="000000"/>
              </w:rPr>
              <w:t>采购人指定地点</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★付款方式</w:t>
            </w:r>
          </w:p>
        </w:tc>
        <w:tc>
          <w:tcPr>
            <w:tcW w:w="5258"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ind w:leftChars="37" w:left="78"/>
              <w:rPr>
                <w:rFonts w:ascii="宋体" w:hAnsi="宋体" w:cs="宋体"/>
              </w:rPr>
            </w:pPr>
            <w:r>
              <w:rPr>
                <w:rFonts w:ascii="宋体" w:hAnsi="宋体" w:cs="宋体" w:hint="eastAsia"/>
              </w:rPr>
              <w:t>1）合同签订后10个工作日内，采购人在中标人提交合同总额10%的保证金和首款发票后20个工作日内支付中标人合同金额</w:t>
            </w:r>
            <w:r>
              <w:rPr>
                <w:rFonts w:ascii="宋体" w:hAnsi="宋体" w:cs="宋体"/>
              </w:rPr>
              <w:t>3</w:t>
            </w:r>
            <w:r>
              <w:rPr>
                <w:rFonts w:ascii="宋体" w:hAnsi="宋体" w:cs="宋体" w:hint="eastAsia"/>
              </w:rPr>
              <w:t>0%的合同款；在合同履行三个月后，采购人在中标人提交尾款发票后20个工作日内支付中标人合同金额70%的合同款。合同服务期满，验收合格后采购人退回合同总额10%的保证金。</w:t>
            </w:r>
          </w:p>
          <w:p w:rsidR="00234968" w:rsidRDefault="0006779C">
            <w:pPr>
              <w:spacing w:line="360" w:lineRule="auto"/>
              <w:ind w:leftChars="37" w:left="78"/>
              <w:rPr>
                <w:rFonts w:ascii="宋体" w:hAnsi="宋体" w:cs="宋体"/>
              </w:rPr>
            </w:pPr>
            <w:r>
              <w:rPr>
                <w:rFonts w:ascii="宋体" w:hAnsi="宋体" w:cs="宋体" w:hint="eastAsia"/>
              </w:rPr>
              <w:t>2）中标人提交单据：发票（原件）；支付申请（原件）；合同首页及盖章页（复印件）。</w:t>
            </w:r>
          </w:p>
          <w:p w:rsidR="00234968" w:rsidRDefault="0006779C">
            <w:pPr>
              <w:spacing w:line="360" w:lineRule="auto"/>
              <w:ind w:leftChars="37" w:left="78"/>
              <w:rPr>
                <w:rFonts w:ascii="宋体" w:hAnsi="宋体" w:cs="宋体"/>
              </w:rPr>
            </w:pPr>
            <w:r>
              <w:rPr>
                <w:rFonts w:ascii="宋体" w:hAnsi="宋体" w:cs="宋体" w:hint="eastAsia"/>
              </w:rPr>
              <w:t>3）在采购人银行发生的费用由采购人承担，在中标人银行发生的费用由中标人承担。</w:t>
            </w:r>
          </w:p>
          <w:p w:rsidR="00234968" w:rsidRDefault="0006779C">
            <w:pPr>
              <w:spacing w:line="360" w:lineRule="auto"/>
              <w:ind w:leftChars="37" w:left="78"/>
              <w:rPr>
                <w:rFonts w:ascii="宋体" w:hAnsi="宋体" w:cs="宋体"/>
              </w:rPr>
            </w:pPr>
            <w:r>
              <w:rPr>
                <w:rFonts w:ascii="宋体" w:hAnsi="宋体" w:cs="宋体" w:hint="eastAsia"/>
              </w:rPr>
              <w:t>4）采购人因实行政府国库集中支付延误时间不包括在上述工作日。</w:t>
            </w:r>
          </w:p>
          <w:p w:rsidR="00234968" w:rsidRDefault="0006779C">
            <w:pPr>
              <w:spacing w:line="360" w:lineRule="auto"/>
              <w:rPr>
                <w:rFonts w:ascii="宋体" w:hAnsi="宋体" w:cs="宋体"/>
              </w:rPr>
            </w:pPr>
            <w:r>
              <w:rPr>
                <w:rFonts w:ascii="宋体" w:hAnsi="宋体" w:cs="宋体" w:hint="eastAsia"/>
              </w:rPr>
              <w:t>5）项目延期需由采购人认定并签署相关文档；若出现财政资金不到位、集中支付延误，由双方协商支付，但中标人不得以此擅自停工或停止执行供货计划。</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 xml:space="preserve">★ </w:t>
            </w:r>
            <w:r>
              <w:rPr>
                <w:rFonts w:ascii="宋体" w:hAnsi="宋体" w:cs="宋体" w:hint="eastAsia"/>
                <w:bCs/>
                <w:szCs w:val="21"/>
              </w:rPr>
              <w:t>知识产权</w:t>
            </w:r>
          </w:p>
        </w:tc>
        <w:tc>
          <w:tcPr>
            <w:tcW w:w="5258"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rPr>
                <w:rFonts w:ascii="宋体" w:hAnsi="宋体" w:cs="宋体"/>
                <w:szCs w:val="21"/>
              </w:rPr>
            </w:pPr>
            <w:r>
              <w:rPr>
                <w:rFonts w:ascii="宋体" w:hAnsi="宋体" w:cs="宋体" w:hint="eastAsia"/>
                <w:szCs w:val="21"/>
              </w:rPr>
              <w:t>1）投标人必须向采购人提供本项目所有成果，包括设计图纸、技术文档、软件源代码，其知识产权归采购人所有均不侵犯第三方权利。</w:t>
            </w:r>
          </w:p>
          <w:p w:rsidR="00234968" w:rsidRDefault="0006779C">
            <w:pPr>
              <w:spacing w:line="360" w:lineRule="auto"/>
              <w:rPr>
                <w:rFonts w:ascii="宋体" w:hAnsi="宋体" w:cs="宋体"/>
                <w:szCs w:val="21"/>
              </w:rPr>
            </w:pPr>
            <w:r>
              <w:rPr>
                <w:rFonts w:ascii="宋体" w:hAnsi="宋体" w:cs="宋体" w:hint="eastAsia"/>
                <w:szCs w:val="21"/>
              </w:rPr>
              <w:t>2）采购人对服务成果拥有所有权及全部、完整的知识产权（包括但不限于著作权、专利权、商标权以及知识产权申请权等）。</w:t>
            </w:r>
          </w:p>
          <w:p w:rsidR="00234968" w:rsidRDefault="0006779C">
            <w:pPr>
              <w:spacing w:line="360" w:lineRule="auto"/>
              <w:rPr>
                <w:rFonts w:ascii="宋体" w:hAnsi="宋体" w:cs="宋体"/>
                <w:szCs w:val="21"/>
              </w:rPr>
            </w:pPr>
            <w:r>
              <w:rPr>
                <w:rFonts w:ascii="宋体" w:hAnsi="宋体" w:cs="宋体" w:hint="eastAsia"/>
                <w:szCs w:val="21"/>
              </w:rPr>
              <w:t>3）采购人有权对项目涉及的所有成果在海关范围内进行推广应用，且不收取费用。</w:t>
            </w:r>
          </w:p>
          <w:p w:rsidR="00234968" w:rsidRDefault="0006779C">
            <w:pPr>
              <w:spacing w:line="360" w:lineRule="auto"/>
              <w:ind w:leftChars="37" w:left="78"/>
              <w:rPr>
                <w:rFonts w:ascii="宋体" w:hAnsi="宋体" w:cs="宋体"/>
              </w:rPr>
            </w:pPr>
            <w:r>
              <w:rPr>
                <w:rFonts w:ascii="宋体" w:hAnsi="宋体" w:cs="宋体" w:hint="eastAsia"/>
                <w:szCs w:val="21"/>
              </w:rPr>
              <w:t>4）投标人应保证，采购人在使用该项目成果的任何一</w:t>
            </w:r>
            <w:r>
              <w:rPr>
                <w:rFonts w:ascii="宋体" w:hAnsi="宋体" w:cs="宋体" w:hint="eastAsia"/>
                <w:szCs w:val="21"/>
              </w:rPr>
              <w:lastRenderedPageBreak/>
              <w:t>部分时，免受第三方提出的侵犯其专利权、商标权、工业设计权和其他知识产权的起诉。任何第三方如果提出侵权指控，投标人须与第三方交涉并承担由此而引起的一切法律责任和费用。</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lastRenderedPageBreak/>
              <w:t xml:space="preserve">★ </w:t>
            </w:r>
            <w:r>
              <w:rPr>
                <w:rFonts w:ascii="宋体" w:hAnsi="宋体" w:cs="宋体" w:hint="eastAsia"/>
                <w:bCs/>
                <w:szCs w:val="21"/>
              </w:rPr>
              <w:t>保密内容</w:t>
            </w:r>
          </w:p>
        </w:tc>
        <w:tc>
          <w:tcPr>
            <w:tcW w:w="5258"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rPr>
                <w:rFonts w:ascii="宋体" w:hAnsi="宋体" w:cs="宋体"/>
                <w:szCs w:val="21"/>
              </w:rPr>
            </w:pPr>
            <w:r>
              <w:rPr>
                <w:rFonts w:ascii="宋体" w:hAnsi="宋体" w:cs="宋体" w:hint="eastAsia"/>
                <w:szCs w:val="21"/>
              </w:rPr>
              <w:t>1）保密内容是指与投标人本项目相关的一切信息，包括但不限于：本项目的业务功能、逻辑检查内容、业务数据、业务及系统参数，以及采购人网络系统软硬件的构成、运行状况与各种数据、安全测试结果等，以及投标方的技术、性能、合同、价格等技术、商业秘密。</w:t>
            </w:r>
          </w:p>
          <w:p w:rsidR="00234968" w:rsidRDefault="0006779C">
            <w:pPr>
              <w:spacing w:line="360" w:lineRule="auto"/>
              <w:ind w:leftChars="37" w:left="78"/>
              <w:rPr>
                <w:rFonts w:ascii="宋体" w:hAnsi="宋体" w:cs="宋体"/>
              </w:rPr>
            </w:pPr>
            <w:r>
              <w:rPr>
                <w:rFonts w:ascii="宋体" w:hAnsi="宋体" w:cs="宋体" w:hint="eastAsia"/>
                <w:szCs w:val="21"/>
              </w:rPr>
              <w:t>2）在双方合作期间及合作终止后，投标人有义务不向任何第三方披露本协议项下的保密信息内容。投标人承诺将上述保密信息的接触范围在投标人内部限制在指定范围内，并由严格的内控制度加以保证。未经采购人同意，投标人不得以任何方式复制保密信息，不得对采购人本项目的软硬件、网络系统、相关文档进行修改、改动、工程化、反汇编、改造成其他作品形式或进行分解。</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 xml:space="preserve">★ </w:t>
            </w:r>
            <w:r>
              <w:rPr>
                <w:rFonts w:ascii="宋体" w:hAnsi="宋体" w:cs="宋体" w:hint="eastAsia"/>
                <w:bCs/>
                <w:szCs w:val="21"/>
              </w:rPr>
              <w:t>验收方式</w:t>
            </w:r>
          </w:p>
        </w:tc>
        <w:tc>
          <w:tcPr>
            <w:tcW w:w="5258"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ind w:leftChars="37" w:left="78"/>
              <w:rPr>
                <w:rFonts w:ascii="宋体" w:hAnsi="宋体" w:cs="宋体"/>
              </w:rPr>
            </w:pPr>
            <w:r>
              <w:rPr>
                <w:rFonts w:ascii="宋体" w:hAnsi="宋体" w:cs="宋体" w:hint="eastAsia"/>
                <w:szCs w:val="21"/>
              </w:rPr>
              <w:t>本项目验收由采购人参照深圳海关信息化应用项目管理规范组织进行，中标供应商需全程配合，以保证验收工作顺利完成。</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bl>
    <w:p w:rsidR="00234968" w:rsidRDefault="0006779C">
      <w:pPr>
        <w:wordWrap w:val="0"/>
        <w:adjustRightInd w:val="0"/>
        <w:snapToGrid w:val="0"/>
        <w:spacing w:line="360" w:lineRule="auto"/>
        <w:rPr>
          <w:rFonts w:ascii="宋体" w:hAnsi="宋体"/>
          <w:szCs w:val="21"/>
        </w:rPr>
      </w:pPr>
      <w:r>
        <w:rPr>
          <w:rFonts w:ascii="宋体" w:hAnsi="宋体" w:hint="eastAsia"/>
          <w:szCs w:val="21"/>
        </w:rPr>
        <w:t>注：</w:t>
      </w:r>
    </w:p>
    <w:p w:rsidR="00234968" w:rsidRDefault="0006779C">
      <w:pPr>
        <w:wordWrap w:val="0"/>
        <w:adjustRightInd w:val="0"/>
        <w:snapToGrid w:val="0"/>
        <w:spacing w:line="360" w:lineRule="auto"/>
        <w:rPr>
          <w:rFonts w:ascii="宋体" w:hAnsi="宋体"/>
        </w:rPr>
      </w:pPr>
      <w:r>
        <w:rPr>
          <w:rFonts w:ascii="宋体" w:hAnsi="宋体" w:hint="eastAsia"/>
        </w:rPr>
        <w:t xml:space="preserve"> “投标响应”一栏应注明“完全响应”或具体响应内容，未填写内容的视为不响应；“偏离情况”一栏应注明“无偏离”或“负偏离”。带★指标出现负偏离或不响应的，将作无效标处理。</w:t>
      </w:r>
    </w:p>
    <w:p w:rsidR="00234968" w:rsidRDefault="00234968">
      <w:pPr>
        <w:wordWrap w:val="0"/>
        <w:adjustRightInd w:val="0"/>
        <w:snapToGrid w:val="0"/>
        <w:spacing w:line="360" w:lineRule="auto"/>
        <w:rPr>
          <w:rFonts w:ascii="宋体" w:hAnsi="宋体"/>
          <w:szCs w:val="21"/>
        </w:rPr>
      </w:pPr>
    </w:p>
    <w:p w:rsidR="00234968" w:rsidRDefault="0006779C">
      <w:pPr>
        <w:wordWrap w:val="0"/>
        <w:adjustRightInd w:val="0"/>
        <w:snapToGrid w:val="0"/>
        <w:spacing w:line="360" w:lineRule="auto"/>
        <w:rPr>
          <w:rFonts w:ascii="宋体" w:hAnsi="宋体"/>
        </w:rPr>
      </w:pPr>
      <w:bookmarkStart w:id="279" w:name="_Toc296594301"/>
      <w:bookmarkStart w:id="280" w:name="_Toc93989453"/>
      <w:bookmarkEnd w:id="278"/>
      <w:r>
        <w:rPr>
          <w:rFonts w:ascii="宋体" w:hAnsi="宋体" w:hint="eastAsia"/>
        </w:rPr>
        <w:t>投标人名称：（公章）</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rPr>
      </w:pPr>
      <w:r>
        <w:rPr>
          <w:rFonts w:ascii="宋体" w:hAnsi="宋体" w:hint="eastAsia"/>
        </w:rPr>
        <w:t>日期：2021年月日</w:t>
      </w:r>
    </w:p>
    <w:p w:rsidR="00234968" w:rsidRDefault="0006779C">
      <w:pPr>
        <w:pStyle w:val="3"/>
        <w:adjustRightInd w:val="0"/>
        <w:snapToGrid w:val="0"/>
        <w:spacing w:before="0" w:after="0" w:line="360" w:lineRule="auto"/>
        <w:jc w:val="center"/>
        <w:rPr>
          <w:rFonts w:ascii="宋体" w:hAnsi="宋体"/>
          <w:sz w:val="28"/>
          <w:szCs w:val="28"/>
        </w:rPr>
      </w:pPr>
      <w:r>
        <w:rPr>
          <w:rFonts w:ascii="宋体" w:hAnsi="宋体"/>
        </w:rPr>
        <w:br w:type="page"/>
      </w:r>
      <w:bookmarkStart w:id="281" w:name="_Toc88559214"/>
      <w:r>
        <w:rPr>
          <w:rFonts w:ascii="宋体" w:hAnsi="宋体" w:hint="eastAsia"/>
          <w:sz w:val="28"/>
          <w:szCs w:val="28"/>
        </w:rPr>
        <w:lastRenderedPageBreak/>
        <w:t>附件11 技术指标响应一览表</w:t>
      </w:r>
      <w:bookmarkEnd w:id="281"/>
    </w:p>
    <w:p w:rsidR="00234968" w:rsidRDefault="0006779C">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p w:rsidR="00234968" w:rsidRDefault="0006779C">
      <w:pPr>
        <w:wordWrap w:val="0"/>
        <w:adjustRightInd w:val="0"/>
        <w:snapToGrid w:val="0"/>
        <w:spacing w:line="360" w:lineRule="auto"/>
        <w:ind w:left="315" w:hangingChars="150" w:hanging="315"/>
        <w:rPr>
          <w:rFonts w:ascii="宋体" w:hAnsi="宋体"/>
        </w:rPr>
      </w:pPr>
      <w:r>
        <w:rPr>
          <w:rFonts w:ascii="宋体" w:hAnsi="宋体" w:hint="eastAsia"/>
        </w:rPr>
        <w:t>1</w:t>
      </w:r>
      <w:r>
        <w:rPr>
          <w:rFonts w:ascii="宋体" w:hAnsi="宋体" w:hint="eastAsia"/>
          <w:szCs w:val="21"/>
        </w:rPr>
        <w:t>．</w:t>
      </w:r>
      <w:r>
        <w:rPr>
          <w:rFonts w:ascii="宋体" w:hAnsi="宋体" w:hint="eastAsia"/>
        </w:rPr>
        <w:t>新敷设400个网络信息点</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2"/>
        <w:gridCol w:w="1164"/>
        <w:gridCol w:w="4832"/>
        <w:gridCol w:w="1127"/>
        <w:gridCol w:w="1071"/>
      </w:tblGrid>
      <w:tr w:rsidR="00234968">
        <w:trPr>
          <w:jc w:val="center"/>
        </w:trPr>
        <w:tc>
          <w:tcPr>
            <w:tcW w:w="1572"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内容</w:t>
            </w:r>
          </w:p>
        </w:tc>
        <w:tc>
          <w:tcPr>
            <w:tcW w:w="5996" w:type="dxa"/>
            <w:gridSpan w:val="2"/>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偏离情况</w:t>
            </w:r>
          </w:p>
        </w:tc>
      </w:tr>
      <w:tr w:rsidR="00234968">
        <w:trPr>
          <w:jc w:val="center"/>
        </w:trPr>
        <w:tc>
          <w:tcPr>
            <w:tcW w:w="1572"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hint="eastAsia"/>
                <w:szCs w:val="21"/>
              </w:rPr>
              <w:t>服务范围</w:t>
            </w:r>
          </w:p>
        </w:tc>
        <w:tc>
          <w:tcPr>
            <w:tcW w:w="5996" w:type="dxa"/>
            <w:gridSpan w:val="2"/>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rPr>
                <w:rFonts w:ascii="宋体" w:hAnsi="宋体" w:cs="宋体"/>
                <w:szCs w:val="21"/>
              </w:rPr>
            </w:pPr>
            <w:r>
              <w:rPr>
                <w:rFonts w:ascii="宋体" w:hAnsi="宋体" w:hint="eastAsia"/>
                <w:szCs w:val="21"/>
              </w:rPr>
              <w:t>为保证日常的业务工作的需要，同时保证深圳海关关区的网络运行顺畅，需敷设400个网络信息点。</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572" w:type="dxa"/>
            <w:vMerge w:val="restart"/>
            <w:tcBorders>
              <w:top w:val="single" w:sz="4" w:space="0" w:color="auto"/>
              <w:left w:val="single" w:sz="4" w:space="0" w:color="auto"/>
              <w:right w:val="single" w:sz="4" w:space="0" w:color="auto"/>
            </w:tcBorders>
            <w:vAlign w:val="center"/>
          </w:tcPr>
          <w:p w:rsidR="00234968" w:rsidRDefault="0006779C">
            <w:pPr>
              <w:spacing w:line="360" w:lineRule="auto"/>
              <w:jc w:val="center"/>
              <w:rPr>
                <w:szCs w:val="21"/>
              </w:rPr>
            </w:pPr>
            <w:r>
              <w:rPr>
                <w:rFonts w:hint="eastAsia"/>
                <w:szCs w:val="21"/>
              </w:rPr>
              <w:t>服务内容</w:t>
            </w:r>
          </w:p>
        </w:tc>
        <w:tc>
          <w:tcPr>
            <w:tcW w:w="5996" w:type="dxa"/>
            <w:gridSpan w:val="2"/>
            <w:tcBorders>
              <w:top w:val="single" w:sz="4" w:space="0" w:color="auto"/>
              <w:left w:val="single" w:sz="4" w:space="0" w:color="auto"/>
              <w:bottom w:val="single" w:sz="4" w:space="0" w:color="auto"/>
              <w:right w:val="single" w:sz="4" w:space="0" w:color="auto"/>
            </w:tcBorders>
          </w:tcPr>
          <w:p w:rsidR="00234968" w:rsidRDefault="0006779C">
            <w:pPr>
              <w:pStyle w:val="a0"/>
              <w:spacing w:line="360" w:lineRule="auto"/>
              <w:rPr>
                <w:rFonts w:ascii="宋体" w:hAnsi="宋体"/>
              </w:rPr>
            </w:pPr>
            <w:r>
              <w:rPr>
                <w:rFonts w:ascii="宋体" w:hAnsi="宋体" w:hint="eastAsia"/>
                <w:lang w:val="en-US"/>
              </w:rPr>
              <w:t>a</w:t>
            </w:r>
            <w:r>
              <w:rPr>
                <w:rFonts w:ascii="宋体" w:hAnsi="宋体" w:hint="eastAsia"/>
                <w:szCs w:val="21"/>
              </w:rPr>
              <w:t>．</w:t>
            </w:r>
            <w:r>
              <w:rPr>
                <w:rFonts w:ascii="宋体" w:hAnsi="宋体" w:hint="eastAsia"/>
              </w:rPr>
              <w:t>办公楼各楼层应根据需要和网络综合布线施工规范</w:t>
            </w:r>
            <w:r>
              <w:rPr>
                <w:rFonts w:ascii="宋体" w:hAnsi="宋体" w:hint="eastAsia"/>
                <w:lang w:val="en-US"/>
              </w:rPr>
              <w:t>敷设至</w:t>
            </w:r>
            <w:r>
              <w:rPr>
                <w:rFonts w:ascii="宋体" w:hAnsi="宋体" w:hint="eastAsia"/>
              </w:rPr>
              <w:t>海关专用、独立的弱电机房。</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5996" w:type="dxa"/>
            <w:gridSpan w:val="2"/>
            <w:tcBorders>
              <w:top w:val="single" w:sz="4" w:space="0" w:color="auto"/>
              <w:left w:val="single" w:sz="4" w:space="0" w:color="auto"/>
              <w:bottom w:val="single" w:sz="4" w:space="0" w:color="auto"/>
              <w:right w:val="single" w:sz="4" w:space="0" w:color="auto"/>
            </w:tcBorders>
          </w:tcPr>
          <w:p w:rsidR="00234968" w:rsidRDefault="0006779C">
            <w:pPr>
              <w:pStyle w:val="a0"/>
              <w:spacing w:line="360" w:lineRule="auto"/>
              <w:rPr>
                <w:rFonts w:ascii="宋体" w:hAnsi="宋体"/>
              </w:rPr>
            </w:pPr>
            <w:r>
              <w:rPr>
                <w:rFonts w:ascii="宋体" w:hAnsi="宋体" w:hint="eastAsia"/>
                <w:lang w:val="en-US"/>
              </w:rPr>
              <w:t>b</w:t>
            </w:r>
            <w:r>
              <w:rPr>
                <w:rFonts w:ascii="宋体" w:hAnsi="宋体" w:hint="eastAsia"/>
                <w:szCs w:val="21"/>
              </w:rPr>
              <w:t>．</w:t>
            </w:r>
            <w:r>
              <w:rPr>
                <w:rFonts w:ascii="宋体" w:hAnsi="宋体" w:hint="eastAsia"/>
              </w:rPr>
              <w:t>综合布线需采用六类线缆（</w:t>
            </w:r>
            <w:r>
              <w:rPr>
                <w:rFonts w:ascii="宋体" w:hAnsi="宋体" w:hint="eastAsia"/>
                <w:lang w:val="en-US"/>
              </w:rPr>
              <w:t>屏蔽/非屏蔽</w:t>
            </w:r>
            <w:r>
              <w:rPr>
                <w:rFonts w:ascii="宋体" w:hAnsi="宋体" w:hint="eastAsia"/>
              </w:rPr>
              <w:t>）。信息点位需满足海关办公需求，每组信息点位需包含4个</w:t>
            </w:r>
            <w:r>
              <w:rPr>
                <w:rFonts w:ascii="宋体" w:hAnsi="宋体" w:hint="eastAsia"/>
                <w:lang w:val="en-US"/>
              </w:rPr>
              <w:t>信息点</w:t>
            </w:r>
            <w:r>
              <w:rPr>
                <w:rFonts w:ascii="宋体" w:hAnsi="宋体" w:hint="eastAsia"/>
              </w:rPr>
              <w:t>，分别是海关业务运行网（红）、办公管理网（蓝）、互联网（黄）及电话网口（白），各网口需用不同颜色区分。</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5996" w:type="dxa"/>
            <w:gridSpan w:val="2"/>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cs="宋体"/>
                <w:szCs w:val="21"/>
              </w:rPr>
            </w:pPr>
            <w:r>
              <w:rPr>
                <w:rFonts w:ascii="宋体" w:hAnsi="宋体" w:cs="宋体" w:hint="eastAsia"/>
                <w:szCs w:val="21"/>
              </w:rPr>
              <w:t>c</w:t>
            </w:r>
            <w:r>
              <w:rPr>
                <w:rFonts w:ascii="宋体" w:hAnsi="宋体" w:hint="eastAsia"/>
                <w:szCs w:val="21"/>
              </w:rPr>
              <w:t>．</w:t>
            </w:r>
            <w:r>
              <w:rPr>
                <w:rFonts w:hint="eastAsia"/>
              </w:rPr>
              <w:t>弱电间机柜综合布线也根据颜色进行分类集中上架成端，以利于不同应用的分区管理。</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5996" w:type="dxa"/>
            <w:gridSpan w:val="2"/>
            <w:tcBorders>
              <w:top w:val="single" w:sz="4" w:space="0" w:color="auto"/>
              <w:left w:val="single" w:sz="4" w:space="0" w:color="auto"/>
              <w:bottom w:val="single" w:sz="4" w:space="0" w:color="auto"/>
              <w:right w:val="single" w:sz="4" w:space="0" w:color="auto"/>
            </w:tcBorders>
          </w:tcPr>
          <w:p w:rsidR="00234968" w:rsidRDefault="0006779C">
            <w:pPr>
              <w:pStyle w:val="a0"/>
              <w:spacing w:line="360" w:lineRule="auto"/>
            </w:pPr>
            <w:r>
              <w:rPr>
                <w:rFonts w:ascii="宋体" w:hAnsi="宋体" w:cs="宋体" w:hint="eastAsia"/>
                <w:szCs w:val="21"/>
              </w:rPr>
              <w:t>d</w:t>
            </w:r>
            <w:r>
              <w:rPr>
                <w:rFonts w:ascii="宋体" w:hAnsi="宋体" w:hint="eastAsia"/>
                <w:szCs w:val="21"/>
              </w:rPr>
              <w:t>．</w:t>
            </w:r>
            <w:r>
              <w:rPr>
                <w:rFonts w:hint="eastAsia"/>
              </w:rPr>
              <w:t>弱电间综合布线系统在机柜的成端必须按照：</w:t>
            </w:r>
            <w:r>
              <w:rPr>
                <w:rFonts w:hint="eastAsia"/>
              </w:rPr>
              <w:t>1U</w:t>
            </w:r>
            <w:r>
              <w:rPr>
                <w:rFonts w:hint="eastAsia"/>
              </w:rPr>
              <w:t>的空格（留作安装交换机），</w:t>
            </w:r>
            <w:r>
              <w:rPr>
                <w:rFonts w:hint="eastAsia"/>
              </w:rPr>
              <w:t>1U</w:t>
            </w:r>
            <w:r>
              <w:rPr>
                <w:rFonts w:hint="eastAsia"/>
              </w:rPr>
              <w:t>的理线器、</w:t>
            </w:r>
            <w:r>
              <w:rPr>
                <w:rFonts w:hint="eastAsia"/>
              </w:rPr>
              <w:t>1U</w:t>
            </w:r>
            <w:r>
              <w:rPr>
                <w:rFonts w:hint="eastAsia"/>
              </w:rPr>
              <w:t>的配线架的规则依次安装。</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572" w:type="dxa"/>
            <w:vMerge/>
            <w:tcBorders>
              <w:left w:val="single" w:sz="4" w:space="0" w:color="auto"/>
              <w:bottom w:val="single" w:sz="4" w:space="0" w:color="auto"/>
              <w:right w:val="single" w:sz="4" w:space="0" w:color="auto"/>
            </w:tcBorders>
            <w:vAlign w:val="center"/>
          </w:tcPr>
          <w:p w:rsidR="00234968" w:rsidRDefault="00234968">
            <w:pPr>
              <w:spacing w:line="360" w:lineRule="auto"/>
              <w:jc w:val="center"/>
              <w:rPr>
                <w:szCs w:val="21"/>
              </w:rPr>
            </w:pPr>
          </w:p>
        </w:tc>
        <w:tc>
          <w:tcPr>
            <w:tcW w:w="5996" w:type="dxa"/>
            <w:gridSpan w:val="2"/>
            <w:tcBorders>
              <w:top w:val="single" w:sz="4" w:space="0" w:color="auto"/>
              <w:left w:val="single" w:sz="4" w:space="0" w:color="auto"/>
              <w:bottom w:val="single" w:sz="4" w:space="0" w:color="auto"/>
              <w:right w:val="single" w:sz="4" w:space="0" w:color="auto"/>
            </w:tcBorders>
          </w:tcPr>
          <w:p w:rsidR="00234968" w:rsidRDefault="0006779C">
            <w:pPr>
              <w:spacing w:line="360" w:lineRule="auto"/>
            </w:pPr>
            <w:r>
              <w:rPr>
                <w:rFonts w:ascii="宋体" w:hAnsi="宋体" w:hint="eastAsia"/>
              </w:rPr>
              <w:t>e</w:t>
            </w:r>
            <w:r>
              <w:rPr>
                <w:rFonts w:ascii="宋体" w:hAnsi="宋体" w:hint="eastAsia"/>
                <w:szCs w:val="21"/>
              </w:rPr>
              <w:t>．</w:t>
            </w:r>
            <w:r>
              <w:rPr>
                <w:rFonts w:ascii="宋体" w:hAnsi="宋体" w:hint="eastAsia"/>
              </w:rPr>
              <w:t>海关网络</w:t>
            </w:r>
            <w:r>
              <w:rPr>
                <w:rFonts w:hint="eastAsia"/>
              </w:rPr>
              <w:t>综合布线要有独立的弱电线槽，弱电线槽需预留足够的空间。</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572" w:type="dxa"/>
            <w:vMerge w:val="restart"/>
            <w:tcBorders>
              <w:left w:val="single" w:sz="4" w:space="0" w:color="auto"/>
              <w:right w:val="single" w:sz="4" w:space="0" w:color="auto"/>
            </w:tcBorders>
            <w:vAlign w:val="center"/>
          </w:tcPr>
          <w:p w:rsidR="00234968" w:rsidRDefault="0006779C">
            <w:pPr>
              <w:spacing w:line="360" w:lineRule="auto"/>
              <w:jc w:val="center"/>
              <w:rPr>
                <w:rFonts w:ascii="宋体" w:hAnsi="宋体" w:cs="宋体"/>
                <w:szCs w:val="21"/>
              </w:rPr>
            </w:pPr>
            <w:r>
              <w:rPr>
                <w:rFonts w:ascii="宋体" w:hAnsi="宋体" w:cs="宋体" w:hint="eastAsia"/>
                <w:szCs w:val="21"/>
              </w:rPr>
              <w:t>技术参数</w:t>
            </w:r>
          </w:p>
        </w:tc>
        <w:tc>
          <w:tcPr>
            <w:tcW w:w="1164" w:type="dxa"/>
            <w:vMerge w:val="restart"/>
            <w:tcBorders>
              <w:top w:val="single" w:sz="4" w:space="0" w:color="auto"/>
              <w:left w:val="single" w:sz="4" w:space="0" w:color="auto"/>
              <w:right w:val="single" w:sz="4" w:space="0" w:color="auto"/>
            </w:tcBorders>
            <w:vAlign w:val="center"/>
          </w:tcPr>
          <w:p w:rsidR="00234968" w:rsidRDefault="0006779C">
            <w:pPr>
              <w:spacing w:line="360" w:lineRule="auto"/>
              <w:jc w:val="center"/>
              <w:rPr>
                <w:rFonts w:ascii="宋体" w:hAnsi="宋体"/>
                <w:color w:val="000000"/>
              </w:rPr>
            </w:pPr>
            <w:r>
              <w:rPr>
                <w:rFonts w:ascii="宋体" w:hAnsi="宋体" w:hint="eastAsia"/>
              </w:rPr>
              <w:t>整体要求</w:t>
            </w: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hint="eastAsia"/>
              </w:rPr>
              <w:t>投标人必须严格按照《综合布线系统工程设计规范》GB 50311规范要求设计与施工。</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cs="宋体"/>
                <w:szCs w:val="21"/>
              </w:rPr>
            </w:pPr>
          </w:p>
        </w:tc>
        <w:tc>
          <w:tcPr>
            <w:tcW w:w="1164" w:type="dxa"/>
            <w:vMerge/>
            <w:tcBorders>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rPr>
              <w:t>2</w:t>
            </w:r>
            <w:r>
              <w:rPr>
                <w:rFonts w:ascii="宋体" w:hAnsi="宋体" w:hint="eastAsia"/>
                <w:szCs w:val="21"/>
              </w:rPr>
              <w:t>．</w:t>
            </w:r>
            <w:r>
              <w:rPr>
                <w:rFonts w:ascii="宋体" w:hAnsi="宋体" w:hint="eastAsia"/>
              </w:rPr>
              <w:t>六类综合布线系统、光缆系统的主要线材、配线架、模块、面板、跳线均须选用原厂生产的合格产品，不接受ODM。</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cs="宋体"/>
                <w:szCs w:val="21"/>
              </w:rPr>
            </w:pPr>
          </w:p>
        </w:tc>
        <w:tc>
          <w:tcPr>
            <w:tcW w:w="1164" w:type="dxa"/>
            <w:vMerge w:val="restart"/>
            <w:tcBorders>
              <w:top w:val="single" w:sz="4" w:space="0" w:color="auto"/>
              <w:left w:val="single" w:sz="4" w:space="0" w:color="auto"/>
              <w:right w:val="single" w:sz="4" w:space="0" w:color="auto"/>
            </w:tcBorders>
            <w:vAlign w:val="center"/>
          </w:tcPr>
          <w:p w:rsidR="00234968" w:rsidRDefault="0006779C">
            <w:pPr>
              <w:spacing w:line="360" w:lineRule="auto"/>
              <w:jc w:val="center"/>
              <w:rPr>
                <w:rFonts w:ascii="宋体" w:hAnsi="宋体"/>
                <w:color w:val="000000"/>
              </w:rPr>
            </w:pPr>
            <w:r>
              <w:rPr>
                <w:rFonts w:ascii="宋体" w:hAnsi="宋体" w:hint="eastAsia"/>
              </w:rPr>
              <w:t>模块</w:t>
            </w: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1．</w:t>
            </w:r>
            <w:r>
              <w:rPr>
                <w:rFonts w:ascii="宋体" w:hAnsi="宋体"/>
              </w:rPr>
              <w:t>性能符合TIA/EIA</w:t>
            </w:r>
            <w:r>
              <w:rPr>
                <w:rFonts w:ascii="宋体" w:hAnsi="宋体" w:hint="eastAsia"/>
              </w:rPr>
              <w:t xml:space="preserve"> 568C.2</w:t>
            </w:r>
            <w:r>
              <w:rPr>
                <w:rFonts w:ascii="宋体" w:hAnsi="宋体"/>
              </w:rPr>
              <w:t>标准。</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2．提供原信产部数据通信监督检验中心信道测试报告。</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3．</w:t>
            </w:r>
            <w:r>
              <w:rPr>
                <w:rFonts w:ascii="宋体" w:hAnsi="宋体"/>
              </w:rPr>
              <w:t>SL系列</w:t>
            </w:r>
            <w:r>
              <w:rPr>
                <w:rFonts w:ascii="宋体" w:hAnsi="宋体" w:hint="eastAsia"/>
              </w:rPr>
              <w:t>模块</w:t>
            </w:r>
            <w:r>
              <w:rPr>
                <w:rFonts w:ascii="宋体" w:hAnsi="宋体"/>
              </w:rPr>
              <w:t>，可安装在1U/24口配线架空板上。</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4．</w:t>
            </w:r>
            <w:r>
              <w:rPr>
                <w:rFonts w:ascii="宋体" w:hAnsi="宋体"/>
              </w:rPr>
              <w:t>可端接22AWG-24AWG硬线，或24AWG多股软线。</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5．配合SL工具可一次性端接8根导线，并自动切</w:t>
            </w:r>
            <w:r>
              <w:rPr>
                <w:rFonts w:ascii="宋体" w:hAnsi="宋体" w:hint="eastAsia"/>
              </w:rPr>
              <w:lastRenderedPageBreak/>
              <w:t>断多余导线。</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6．</w:t>
            </w:r>
            <w:r>
              <w:rPr>
                <w:rFonts w:ascii="宋体" w:hAnsi="宋体"/>
              </w:rPr>
              <w:t>UL认证文件：E81956。</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7．</w:t>
            </w:r>
            <w:r>
              <w:rPr>
                <w:rFonts w:ascii="宋体" w:hAnsi="宋体"/>
              </w:rPr>
              <w:t>安装方式：T568B/A。</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val="restart"/>
            <w:tcBorders>
              <w:top w:val="single" w:sz="4" w:space="0" w:color="auto"/>
              <w:left w:val="single" w:sz="4" w:space="0" w:color="auto"/>
              <w:right w:val="single" w:sz="4" w:space="0" w:color="auto"/>
            </w:tcBorders>
            <w:vAlign w:val="center"/>
          </w:tcPr>
          <w:p w:rsidR="00234968" w:rsidRDefault="0006779C">
            <w:pPr>
              <w:spacing w:line="360" w:lineRule="auto"/>
              <w:jc w:val="center"/>
              <w:rPr>
                <w:rFonts w:ascii="宋体" w:hAnsi="宋体"/>
                <w:color w:val="000000"/>
              </w:rPr>
            </w:pPr>
            <w:r>
              <w:rPr>
                <w:rFonts w:ascii="宋体" w:hAnsi="宋体" w:hint="eastAsia"/>
              </w:rPr>
              <w:t>信息面板</w:t>
            </w: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rPr>
              <w:t>材料符合UL 94-V0</w:t>
            </w:r>
            <w:r>
              <w:rPr>
                <w:rFonts w:ascii="宋体" w:hAnsi="宋体" w:hint="eastAsia"/>
              </w:rPr>
              <w:t>，</w:t>
            </w:r>
            <w:r>
              <w:rPr>
                <w:rFonts w:ascii="宋体" w:hAnsi="宋体"/>
              </w:rPr>
              <w:t>单口</w:t>
            </w:r>
            <w:r>
              <w:rPr>
                <w:rFonts w:ascii="宋体" w:hAnsi="宋体" w:hint="eastAsia"/>
              </w:rPr>
              <w:t>/双口。</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2</w:t>
            </w:r>
            <w:r>
              <w:rPr>
                <w:rFonts w:ascii="宋体" w:hAnsi="宋体" w:hint="eastAsia"/>
                <w:szCs w:val="21"/>
              </w:rPr>
              <w:t>．</w:t>
            </w:r>
            <w:r>
              <w:rPr>
                <w:rFonts w:ascii="宋体" w:hAnsi="宋体" w:hint="eastAsia"/>
              </w:rPr>
              <w:t>86型平面面板，可光铜混用。</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3</w:t>
            </w:r>
            <w:r>
              <w:rPr>
                <w:rFonts w:ascii="宋体" w:hAnsi="宋体" w:hint="eastAsia"/>
                <w:szCs w:val="21"/>
              </w:rPr>
              <w:t>．</w:t>
            </w:r>
            <w:r>
              <w:rPr>
                <w:rFonts w:ascii="宋体" w:hAnsi="宋体"/>
              </w:rPr>
              <w:t>自带弹压式防尘盖。</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4</w:t>
            </w:r>
            <w:r>
              <w:rPr>
                <w:rFonts w:ascii="宋体" w:hAnsi="宋体" w:hint="eastAsia"/>
                <w:szCs w:val="21"/>
              </w:rPr>
              <w:t>．</w:t>
            </w:r>
            <w:r>
              <w:rPr>
                <w:rFonts w:ascii="宋体" w:hAnsi="宋体"/>
              </w:rPr>
              <w:t>隐藏式螺钉设计，含标签盖板等附件。</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pPr>
            <w:r>
              <w:rPr>
                <w:rFonts w:ascii="宋体" w:hAnsi="宋体" w:hint="eastAsia"/>
              </w:rPr>
              <w:t>5</w:t>
            </w:r>
            <w:r>
              <w:rPr>
                <w:rFonts w:ascii="宋体" w:hAnsi="宋体" w:hint="eastAsia"/>
                <w:szCs w:val="21"/>
              </w:rPr>
              <w:t>．</w:t>
            </w:r>
            <w:r>
              <w:rPr>
                <w:rFonts w:ascii="宋体" w:hAnsi="宋体" w:hint="eastAsia"/>
              </w:rPr>
              <w:t>支持</w:t>
            </w:r>
            <w:r>
              <w:rPr>
                <w:rFonts w:ascii="宋体" w:hAnsi="宋体"/>
              </w:rPr>
              <w:t>安装110模块，SL型铜缆和光纤模块。</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trHeight w:val="602"/>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val="restart"/>
            <w:tcBorders>
              <w:top w:val="single" w:sz="4" w:space="0" w:color="auto"/>
              <w:left w:val="single" w:sz="4" w:space="0" w:color="auto"/>
              <w:right w:val="single" w:sz="4" w:space="0" w:color="auto"/>
            </w:tcBorders>
            <w:vAlign w:val="center"/>
          </w:tcPr>
          <w:p w:rsidR="00234968" w:rsidRDefault="0006779C">
            <w:pPr>
              <w:spacing w:line="360" w:lineRule="auto"/>
              <w:jc w:val="center"/>
              <w:rPr>
                <w:rFonts w:ascii="宋体" w:hAnsi="宋体"/>
                <w:color w:val="000000"/>
              </w:rPr>
            </w:pPr>
            <w:r>
              <w:rPr>
                <w:rFonts w:ascii="宋体" w:hAnsi="宋体" w:hint="eastAsia"/>
              </w:rPr>
              <w:t>网络跳线</w:t>
            </w: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rPr>
              <w:t>标准：符合TIA/EIA-568B和ISO11801 2nd标准的</w:t>
            </w:r>
            <w:r>
              <w:rPr>
                <w:rFonts w:ascii="宋体" w:hAnsi="宋体" w:hint="eastAsia"/>
              </w:rPr>
              <w:t>6类性能</w:t>
            </w:r>
            <w:r>
              <w:rPr>
                <w:rFonts w:ascii="宋体" w:hAnsi="宋体"/>
              </w:rPr>
              <w:t>要求。</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2</w:t>
            </w:r>
            <w:r>
              <w:rPr>
                <w:rFonts w:ascii="宋体" w:hAnsi="宋体" w:hint="eastAsia"/>
                <w:szCs w:val="21"/>
              </w:rPr>
              <w:t>．</w:t>
            </w:r>
            <w:r>
              <w:rPr>
                <w:rFonts w:ascii="宋体" w:hAnsi="宋体"/>
              </w:rPr>
              <w:t>导体直径:24AWG 多股绞合软线。</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3</w:t>
            </w:r>
            <w:r>
              <w:rPr>
                <w:rFonts w:ascii="宋体" w:hAnsi="宋体" w:hint="eastAsia"/>
                <w:szCs w:val="21"/>
              </w:rPr>
              <w:t>．</w:t>
            </w:r>
            <w:r>
              <w:rPr>
                <w:rFonts w:ascii="宋体" w:hAnsi="宋体" w:hint="eastAsia"/>
              </w:rPr>
              <w:t>PVC</w:t>
            </w:r>
            <w:r>
              <w:rPr>
                <w:rFonts w:ascii="宋体" w:hAnsi="宋体"/>
              </w:rPr>
              <w:t>外皮</w:t>
            </w:r>
            <w:r>
              <w:rPr>
                <w:rFonts w:ascii="宋体" w:hAnsi="宋体" w:hint="eastAsia"/>
              </w:rPr>
              <w:t>，</w:t>
            </w:r>
            <w:r>
              <w:rPr>
                <w:rFonts w:ascii="宋体" w:hAnsi="宋体"/>
              </w:rPr>
              <w:t>护套防火等级：CM。</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pPr>
            <w:r>
              <w:rPr>
                <w:rFonts w:ascii="宋体" w:hAnsi="宋体" w:hint="eastAsia"/>
              </w:rPr>
              <w:t>4</w:t>
            </w:r>
            <w:r>
              <w:rPr>
                <w:rFonts w:ascii="宋体" w:hAnsi="宋体" w:hint="eastAsia"/>
                <w:szCs w:val="21"/>
              </w:rPr>
              <w:t>．</w:t>
            </w:r>
            <w:r>
              <w:rPr>
                <w:rFonts w:ascii="宋体" w:hAnsi="宋体" w:hint="eastAsia"/>
              </w:rPr>
              <w:t>跳线水晶头支持卡接不同颜色的卡扣，以便区别不同的业务系统。</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val="restart"/>
            <w:tcBorders>
              <w:left w:val="single" w:sz="4" w:space="0" w:color="auto"/>
              <w:right w:val="single" w:sz="4" w:space="0" w:color="auto"/>
            </w:tcBorders>
            <w:vAlign w:val="center"/>
          </w:tcPr>
          <w:p w:rsidR="00234968" w:rsidRDefault="0006779C">
            <w:pPr>
              <w:spacing w:line="360" w:lineRule="auto"/>
              <w:jc w:val="center"/>
              <w:rPr>
                <w:rFonts w:ascii="宋体" w:hAnsi="宋体"/>
                <w:color w:val="000000"/>
              </w:rPr>
            </w:pPr>
            <w:r>
              <w:rPr>
                <w:rFonts w:ascii="宋体" w:hAnsi="宋体" w:hint="eastAsia"/>
              </w:rPr>
              <w:t>网线</w:t>
            </w: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rPr>
              <w:t>导体直径:  24AWG</w:t>
            </w:r>
            <w:r>
              <w:rPr>
                <w:rFonts w:ascii="宋体" w:hAnsi="宋体" w:hint="eastAsia"/>
              </w:rPr>
              <w:t>，</w:t>
            </w:r>
            <w:r>
              <w:rPr>
                <w:rFonts w:ascii="宋体" w:hAnsi="宋体"/>
              </w:rPr>
              <w:t>实芯铜线</w:t>
            </w:r>
            <w:r>
              <w:rPr>
                <w:rFonts w:ascii="宋体" w:hAnsi="宋体" w:hint="eastAsia"/>
              </w:rPr>
              <w:t>，线缆结构：</w:t>
            </w:r>
            <w:r>
              <w:rPr>
                <w:rFonts w:ascii="宋体" w:hAnsi="宋体"/>
              </w:rPr>
              <w:t>十字</w:t>
            </w:r>
            <w:r>
              <w:rPr>
                <w:rFonts w:ascii="宋体" w:hAnsi="宋体" w:hint="eastAsia"/>
              </w:rPr>
              <w:t>骨架分隔</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2</w:t>
            </w:r>
            <w:r>
              <w:rPr>
                <w:rFonts w:ascii="宋体" w:hAnsi="宋体" w:hint="eastAsia"/>
                <w:szCs w:val="21"/>
              </w:rPr>
              <w:t>．</w:t>
            </w:r>
            <w:r>
              <w:rPr>
                <w:rFonts w:ascii="宋体" w:hAnsi="宋体"/>
              </w:rPr>
              <w:t>护套:</w:t>
            </w:r>
            <w:r>
              <w:rPr>
                <w:rFonts w:ascii="宋体" w:hAnsi="宋体" w:hint="eastAsia"/>
              </w:rPr>
              <w:t xml:space="preserve">符合UL </w:t>
            </w:r>
            <w:r>
              <w:rPr>
                <w:rFonts w:ascii="宋体" w:hAnsi="宋体"/>
              </w:rPr>
              <w:t>LSZH等级</w:t>
            </w:r>
            <w:r>
              <w:rPr>
                <w:rFonts w:ascii="宋体" w:hAnsi="宋体" w:hint="eastAsia"/>
              </w:rPr>
              <w:t>要求</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3</w:t>
            </w:r>
            <w:r>
              <w:rPr>
                <w:rFonts w:ascii="宋体" w:hAnsi="宋体" w:hint="eastAsia"/>
                <w:szCs w:val="21"/>
              </w:rPr>
              <w:t>．</w:t>
            </w:r>
            <w:r>
              <w:rPr>
                <w:rFonts w:ascii="宋体" w:hAnsi="宋体"/>
              </w:rPr>
              <w:t>带宽</w:t>
            </w:r>
            <w:r>
              <w:rPr>
                <w:rFonts w:ascii="宋体" w:hAnsi="宋体" w:hint="eastAsia"/>
              </w:rPr>
              <w:t>：25</w:t>
            </w:r>
            <w:r>
              <w:rPr>
                <w:rFonts w:ascii="宋体" w:hAnsi="宋体"/>
              </w:rPr>
              <w:t>0MHz</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4</w:t>
            </w:r>
            <w:r>
              <w:rPr>
                <w:rFonts w:ascii="宋体" w:hAnsi="宋体" w:hint="eastAsia"/>
                <w:szCs w:val="21"/>
              </w:rPr>
              <w:t>．</w:t>
            </w:r>
            <w:r>
              <w:rPr>
                <w:rFonts w:ascii="宋体" w:hAnsi="宋体" w:hint="eastAsia"/>
              </w:rPr>
              <w:t>直流</w:t>
            </w:r>
            <w:r>
              <w:rPr>
                <w:rFonts w:ascii="宋体" w:hAnsi="宋体"/>
              </w:rPr>
              <w:t>电阻</w:t>
            </w:r>
            <w:r>
              <w:rPr>
                <w:rFonts w:ascii="宋体" w:hAnsi="宋体" w:hint="eastAsia"/>
              </w:rPr>
              <w:t>≤7.61/100</w:t>
            </w:r>
            <w:r>
              <w:rPr>
                <w:rFonts w:ascii="宋体" w:hAnsi="宋体"/>
              </w:rPr>
              <w:t>m</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5</w:t>
            </w:r>
            <w:r>
              <w:rPr>
                <w:rFonts w:ascii="宋体" w:hAnsi="宋体" w:hint="eastAsia"/>
                <w:szCs w:val="21"/>
              </w:rPr>
              <w:t>．</w:t>
            </w:r>
            <w:r>
              <w:rPr>
                <w:rFonts w:ascii="宋体" w:hAnsi="宋体" w:hint="eastAsia"/>
              </w:rPr>
              <w:t>符合标准：ISO/IEC 11801 Class E 以及 ANSI/TIA 568C  Category 6；</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pPr>
            <w:r>
              <w:rPr>
                <w:rFonts w:ascii="宋体" w:hAnsi="宋体" w:hint="eastAsia"/>
              </w:rPr>
              <w:t>6</w:t>
            </w:r>
            <w:r>
              <w:rPr>
                <w:rFonts w:ascii="宋体" w:hAnsi="宋体" w:hint="eastAsia"/>
                <w:szCs w:val="21"/>
              </w:rPr>
              <w:t>．</w:t>
            </w:r>
            <w:r>
              <w:rPr>
                <w:rFonts w:ascii="宋体" w:hAnsi="宋体" w:hint="eastAsia"/>
              </w:rPr>
              <w:t>性能：六类信道链路支持最高6次连接，并提供权威第三方实验室6节点信道检测报告。</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val="restart"/>
            <w:tcBorders>
              <w:left w:val="single" w:sz="4" w:space="0" w:color="auto"/>
              <w:right w:val="single" w:sz="4" w:space="0" w:color="auto"/>
            </w:tcBorders>
            <w:vAlign w:val="center"/>
          </w:tcPr>
          <w:p w:rsidR="00234968" w:rsidRDefault="0006779C">
            <w:pPr>
              <w:spacing w:line="360" w:lineRule="auto"/>
              <w:jc w:val="center"/>
              <w:rPr>
                <w:rFonts w:ascii="宋体" w:hAnsi="宋体"/>
                <w:color w:val="000000"/>
              </w:rPr>
            </w:pPr>
            <w:r>
              <w:rPr>
                <w:rFonts w:ascii="宋体" w:hAnsi="宋体" w:hint="eastAsia"/>
              </w:rPr>
              <w:t>网络配线架</w:t>
            </w: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1</w:t>
            </w:r>
            <w:r>
              <w:rPr>
                <w:rFonts w:ascii="宋体" w:hAnsi="宋体" w:hint="eastAsia"/>
                <w:szCs w:val="21"/>
              </w:rPr>
              <w:t>．</w:t>
            </w:r>
            <w:r>
              <w:rPr>
                <w:rFonts w:ascii="宋体" w:hAnsi="宋体"/>
              </w:rPr>
              <w:t>符合TIA／EIA 568 C Cat.6及ISO11801（2002）2nd Class E 标准。</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rPr>
              <w:t>2</w:t>
            </w:r>
            <w:r>
              <w:rPr>
                <w:rFonts w:ascii="宋体" w:hAnsi="宋体" w:hint="eastAsia"/>
                <w:szCs w:val="21"/>
              </w:rPr>
              <w:t>．</w:t>
            </w:r>
            <w:r>
              <w:rPr>
                <w:rFonts w:ascii="宋体" w:hAnsi="宋体" w:hint="eastAsia"/>
              </w:rPr>
              <w:t>已</w:t>
            </w:r>
            <w:r>
              <w:rPr>
                <w:rFonts w:ascii="宋体" w:hAnsi="宋体"/>
              </w:rPr>
              <w:t>含</w:t>
            </w:r>
            <w:r>
              <w:rPr>
                <w:rFonts w:ascii="宋体" w:hAnsi="宋体" w:hint="eastAsia"/>
              </w:rPr>
              <w:t>24个RJ45</w:t>
            </w:r>
            <w:r>
              <w:rPr>
                <w:rFonts w:ascii="宋体" w:hAnsi="宋体"/>
              </w:rPr>
              <w:t>信息</w:t>
            </w:r>
            <w:r>
              <w:rPr>
                <w:rFonts w:ascii="宋体" w:hAnsi="宋体" w:hint="eastAsia"/>
              </w:rPr>
              <w:t>模块</w:t>
            </w:r>
            <w:r>
              <w:rPr>
                <w:rFonts w:ascii="宋体" w:hAnsi="宋体"/>
              </w:rPr>
              <w:t>端口，高度1U</w:t>
            </w:r>
            <w:r>
              <w:rPr>
                <w:rFonts w:ascii="宋体" w:hAnsi="宋体" w:hint="eastAsia"/>
              </w:rPr>
              <w:t>，</w:t>
            </w:r>
            <w:r>
              <w:rPr>
                <w:rFonts w:ascii="宋体" w:hAnsi="宋体"/>
              </w:rPr>
              <w:t>模块化设计。</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rPr>
              <w:t>3</w:t>
            </w:r>
            <w:r>
              <w:rPr>
                <w:rFonts w:ascii="宋体" w:hAnsi="宋体" w:hint="eastAsia"/>
                <w:szCs w:val="21"/>
              </w:rPr>
              <w:t>．</w:t>
            </w:r>
            <w:r>
              <w:rPr>
                <w:rFonts w:ascii="宋体" w:hAnsi="宋体"/>
              </w:rPr>
              <w:t>支持22-24AWG的实心导线或者24-26AWG的多</w:t>
            </w:r>
            <w:r>
              <w:rPr>
                <w:rFonts w:ascii="宋体" w:hAnsi="宋体"/>
              </w:rPr>
              <w:lastRenderedPageBreak/>
              <w:t>股软线。</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vMerge/>
            <w:tcBorders>
              <w:left w:val="single" w:sz="4" w:space="0" w:color="auto"/>
              <w:right w:val="single" w:sz="4" w:space="0" w:color="auto"/>
            </w:tcBorders>
            <w:vAlign w:val="center"/>
          </w:tcPr>
          <w:p w:rsidR="00234968" w:rsidRDefault="00234968">
            <w:pPr>
              <w:spacing w:line="360" w:lineRule="auto"/>
              <w:rPr>
                <w:rFonts w:ascii="宋体" w:hAnsi="宋体" w:cs="宋体"/>
                <w:szCs w:val="21"/>
              </w:rPr>
            </w:pPr>
          </w:p>
        </w:tc>
        <w:tc>
          <w:tcPr>
            <w:tcW w:w="1164" w:type="dxa"/>
            <w:vMerge/>
            <w:tcBorders>
              <w:left w:val="single" w:sz="4" w:space="0" w:color="auto"/>
              <w:right w:val="single" w:sz="4" w:space="0" w:color="auto"/>
            </w:tcBorders>
            <w:vAlign w:val="center"/>
          </w:tcPr>
          <w:p w:rsidR="00234968" w:rsidRDefault="00234968">
            <w:pPr>
              <w:spacing w:line="360" w:lineRule="auto"/>
              <w:rPr>
                <w:rFonts w:ascii="宋体" w:hAnsi="宋体"/>
                <w:color w:val="000000"/>
              </w:rPr>
            </w:pPr>
          </w:p>
        </w:tc>
        <w:tc>
          <w:tcPr>
            <w:tcW w:w="4832"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pPr>
            <w:r>
              <w:rPr>
                <w:rFonts w:ascii="宋体" w:hAnsi="宋体"/>
              </w:rPr>
              <w:t>4</w:t>
            </w:r>
            <w:r>
              <w:rPr>
                <w:rFonts w:ascii="宋体" w:hAnsi="宋体" w:hint="eastAsia"/>
                <w:szCs w:val="21"/>
              </w:rPr>
              <w:t>．</w:t>
            </w:r>
            <w:r>
              <w:rPr>
                <w:rFonts w:ascii="宋体" w:hAnsi="宋体"/>
              </w:rPr>
              <w:t>耐久性:  RJ-45插座：至少750次插接</w:t>
            </w:r>
            <w:r>
              <w:rPr>
                <w:rFonts w:ascii="宋体" w:hAnsi="宋体" w:hint="eastAsia"/>
              </w:rPr>
              <w:t>；</w:t>
            </w:r>
            <w:r>
              <w:rPr>
                <w:rFonts w:ascii="宋体" w:hAnsi="宋体"/>
              </w:rPr>
              <w:t>110端子：至少200次打接。</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r w:rsidR="00234968">
        <w:trPr>
          <w:jc w:val="center"/>
        </w:trPr>
        <w:tc>
          <w:tcPr>
            <w:tcW w:w="1572" w:type="dxa"/>
            <w:tcBorders>
              <w:left w:val="single" w:sz="4" w:space="0" w:color="auto"/>
              <w:right w:val="single" w:sz="4" w:space="0" w:color="auto"/>
            </w:tcBorders>
            <w:vAlign w:val="center"/>
          </w:tcPr>
          <w:p w:rsidR="00234968" w:rsidRDefault="0006779C">
            <w:pPr>
              <w:spacing w:line="360" w:lineRule="auto"/>
              <w:jc w:val="center"/>
              <w:rPr>
                <w:rFonts w:ascii="宋体" w:hAnsi="宋体" w:cs="宋体"/>
                <w:szCs w:val="21"/>
              </w:rPr>
            </w:pPr>
            <w:r>
              <w:rPr>
                <w:rFonts w:hint="eastAsia"/>
                <w:szCs w:val="21"/>
              </w:rPr>
              <w:t>文档要求</w:t>
            </w:r>
          </w:p>
        </w:tc>
        <w:tc>
          <w:tcPr>
            <w:tcW w:w="5996" w:type="dxa"/>
            <w:gridSpan w:val="2"/>
            <w:tcBorders>
              <w:left w:val="single" w:sz="4" w:space="0" w:color="auto"/>
              <w:bottom w:val="single" w:sz="4" w:space="0" w:color="auto"/>
              <w:right w:val="single" w:sz="4" w:space="0" w:color="auto"/>
            </w:tcBorders>
            <w:vAlign w:val="center"/>
          </w:tcPr>
          <w:p w:rsidR="00234968" w:rsidRDefault="0006779C">
            <w:pPr>
              <w:spacing w:line="360" w:lineRule="auto"/>
              <w:rPr>
                <w:rFonts w:ascii="宋体" w:hAnsi="宋体"/>
              </w:rPr>
            </w:pPr>
            <w:r>
              <w:rPr>
                <w:rFonts w:ascii="宋体" w:hAnsi="宋体" w:hint="eastAsia"/>
              </w:rPr>
              <w:t>a</w:t>
            </w:r>
            <w:r>
              <w:rPr>
                <w:rFonts w:ascii="宋体" w:hAnsi="宋体" w:hint="eastAsia"/>
                <w:szCs w:val="21"/>
              </w:rPr>
              <w:t>．</w:t>
            </w:r>
            <w:r>
              <w:rPr>
                <w:rFonts w:ascii="宋体" w:hAnsi="宋体" w:hint="eastAsia"/>
              </w:rPr>
              <w:t>每次敷设的信息点由使用人签字确认。</w:t>
            </w:r>
          </w:p>
          <w:p w:rsidR="00234968" w:rsidRDefault="0006779C">
            <w:pPr>
              <w:spacing w:line="360" w:lineRule="auto"/>
              <w:rPr>
                <w:rFonts w:ascii="宋体" w:hAnsi="宋体"/>
              </w:rPr>
            </w:pPr>
            <w:r>
              <w:rPr>
                <w:rFonts w:ascii="宋体" w:hAnsi="宋体" w:hint="eastAsia"/>
              </w:rPr>
              <w:t>b</w:t>
            </w:r>
            <w:r>
              <w:rPr>
                <w:rFonts w:ascii="宋体" w:hAnsi="宋体" w:hint="eastAsia"/>
                <w:szCs w:val="21"/>
              </w:rPr>
              <w:t>．</w:t>
            </w:r>
            <w:r>
              <w:rPr>
                <w:rFonts w:ascii="宋体" w:hAnsi="宋体" w:hint="eastAsia"/>
              </w:rPr>
              <w:t>按季度提供《信息点安装使用情况报告》。</w:t>
            </w:r>
          </w:p>
        </w:tc>
        <w:tc>
          <w:tcPr>
            <w:tcW w:w="1127"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rPr>
                <w:rFonts w:ascii="宋体" w:hAnsi="宋体"/>
              </w:rPr>
            </w:pPr>
          </w:p>
        </w:tc>
      </w:tr>
    </w:tbl>
    <w:p w:rsidR="00234968" w:rsidRDefault="00234968">
      <w:pPr>
        <w:wordWrap w:val="0"/>
        <w:adjustRightInd w:val="0"/>
        <w:snapToGrid w:val="0"/>
        <w:spacing w:line="360" w:lineRule="auto"/>
        <w:rPr>
          <w:rFonts w:ascii="宋体" w:hAnsi="宋体"/>
          <w:szCs w:val="21"/>
        </w:rPr>
      </w:pPr>
    </w:p>
    <w:p w:rsidR="00234968" w:rsidRDefault="0006779C">
      <w:pPr>
        <w:wordWrap w:val="0"/>
        <w:adjustRightInd w:val="0"/>
        <w:snapToGrid w:val="0"/>
        <w:spacing w:line="360" w:lineRule="auto"/>
        <w:ind w:left="315" w:hangingChars="150" w:hanging="315"/>
        <w:rPr>
          <w:rFonts w:ascii="宋体" w:hAnsi="宋体"/>
        </w:rPr>
      </w:pPr>
      <w:r>
        <w:rPr>
          <w:rFonts w:ascii="宋体" w:hAnsi="宋体" w:hint="eastAsia"/>
        </w:rPr>
        <w:t>2</w:t>
      </w:r>
      <w:r>
        <w:rPr>
          <w:rFonts w:ascii="宋体" w:hAnsi="宋体" w:hint="eastAsia"/>
          <w:szCs w:val="21"/>
        </w:rPr>
        <w:t>．</w:t>
      </w:r>
      <w:r>
        <w:rPr>
          <w:rFonts w:ascii="宋体" w:hAnsi="宋体" w:hint="eastAsia"/>
        </w:rPr>
        <w:t>低端网络维护服务</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3795"/>
        <w:gridCol w:w="851"/>
        <w:gridCol w:w="987"/>
        <w:gridCol w:w="1276"/>
        <w:gridCol w:w="1071"/>
      </w:tblGrid>
      <w:tr w:rsidR="00234968">
        <w:trPr>
          <w:jc w:val="center"/>
        </w:trPr>
        <w:tc>
          <w:tcPr>
            <w:tcW w:w="1809"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内容</w:t>
            </w:r>
          </w:p>
        </w:tc>
        <w:tc>
          <w:tcPr>
            <w:tcW w:w="5633" w:type="dxa"/>
            <w:gridSpan w:val="3"/>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偏离情况</w:t>
            </w:r>
          </w:p>
        </w:tc>
      </w:tr>
      <w:tr w:rsidR="00234968">
        <w:trPr>
          <w:jc w:val="center"/>
        </w:trPr>
        <w:tc>
          <w:tcPr>
            <w:tcW w:w="1809"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hint="eastAsia"/>
                <w:szCs w:val="21"/>
              </w:rPr>
              <w:t>服务范围</w:t>
            </w:r>
          </w:p>
        </w:tc>
        <w:tc>
          <w:tcPr>
            <w:tcW w:w="5633" w:type="dxa"/>
            <w:gridSpan w:val="3"/>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rPr>
                <w:rFonts w:ascii="宋体" w:hAnsi="宋体"/>
              </w:rPr>
            </w:pPr>
            <w:r>
              <w:rPr>
                <w:rFonts w:ascii="宋体" w:hAnsi="宋体" w:hint="eastAsia"/>
                <w:szCs w:val="21"/>
              </w:rPr>
              <w:t>对深圳海关关区内现在有的19000个信息点、光纤跳线、信息模块、网络跳线、光纤收发器等保障网络正常运行的低端网络设备进行相关的维护，保证网络的正常运行。</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val="restart"/>
            <w:tcBorders>
              <w:top w:val="single" w:sz="4" w:space="0" w:color="auto"/>
              <w:left w:val="single" w:sz="4" w:space="0" w:color="auto"/>
              <w:right w:val="single" w:sz="4" w:space="0" w:color="auto"/>
            </w:tcBorders>
            <w:vAlign w:val="center"/>
          </w:tcPr>
          <w:p w:rsidR="00234968" w:rsidRDefault="0006779C">
            <w:pPr>
              <w:spacing w:line="360" w:lineRule="auto"/>
              <w:jc w:val="center"/>
              <w:rPr>
                <w:rFonts w:ascii="宋体" w:hAnsi="宋体"/>
              </w:rPr>
            </w:pPr>
            <w:r>
              <w:rPr>
                <w:rFonts w:hint="eastAsia"/>
                <w:szCs w:val="21"/>
              </w:rPr>
              <w:t>服务内容</w:t>
            </w: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a</w:t>
            </w:r>
            <w:r>
              <w:rPr>
                <w:rFonts w:ascii="宋体" w:hAnsi="宋体" w:hint="eastAsia"/>
                <w:szCs w:val="21"/>
              </w:rPr>
              <w:t>．</w:t>
            </w:r>
            <w:r>
              <w:rPr>
                <w:rFonts w:ascii="宋体" w:hAnsi="宋体" w:hint="eastAsia"/>
                <w:kern w:val="0"/>
                <w:szCs w:val="21"/>
              </w:rPr>
              <w:t>本项目服务对象是深圳海关关区内指定位置的基础信息网络维护。</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b</w:t>
            </w:r>
            <w:r>
              <w:rPr>
                <w:rFonts w:ascii="宋体" w:hAnsi="宋体" w:hint="eastAsia"/>
                <w:szCs w:val="21"/>
              </w:rPr>
              <w:t>．</w:t>
            </w:r>
            <w:r>
              <w:rPr>
                <w:rFonts w:ascii="宋体" w:hAnsi="宋体" w:hint="eastAsia"/>
                <w:kern w:val="0"/>
                <w:szCs w:val="21"/>
              </w:rPr>
              <w:t>现有信息点故障排除及修复至正常使用。</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c</w:t>
            </w:r>
            <w:r>
              <w:rPr>
                <w:rFonts w:ascii="宋体" w:hAnsi="宋体" w:hint="eastAsia"/>
                <w:szCs w:val="21"/>
              </w:rPr>
              <w:t>．</w:t>
            </w:r>
            <w:r>
              <w:rPr>
                <w:rFonts w:ascii="宋体" w:hAnsi="宋体" w:hint="eastAsia"/>
                <w:kern w:val="0"/>
                <w:szCs w:val="21"/>
              </w:rPr>
              <w:t>各楼层主干光缆网络故障排除及修复至正常使用。</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d</w:t>
            </w:r>
            <w:r>
              <w:rPr>
                <w:rFonts w:ascii="宋体" w:hAnsi="宋体" w:hint="eastAsia"/>
                <w:szCs w:val="21"/>
              </w:rPr>
              <w:t>．</w:t>
            </w:r>
            <w:r>
              <w:rPr>
                <w:rFonts w:ascii="宋体" w:hAnsi="宋体" w:hint="eastAsia"/>
                <w:kern w:val="0"/>
                <w:szCs w:val="21"/>
              </w:rPr>
              <w:t>总关至各隶属关主干网络故障排除及修复至正常使用。</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kern w:val="0"/>
                <w:szCs w:val="21"/>
              </w:rPr>
            </w:pPr>
            <w:r>
              <w:rPr>
                <w:rFonts w:ascii="宋体" w:hAnsi="宋体" w:hint="eastAsia"/>
              </w:rPr>
              <w:t>e</w:t>
            </w:r>
            <w:r>
              <w:rPr>
                <w:rFonts w:ascii="宋体" w:hAnsi="宋体" w:hint="eastAsia"/>
                <w:szCs w:val="21"/>
              </w:rPr>
              <w:t>．</w:t>
            </w:r>
            <w:r>
              <w:rPr>
                <w:rFonts w:ascii="宋体" w:hAnsi="宋体" w:hint="eastAsia"/>
                <w:kern w:val="0"/>
                <w:szCs w:val="21"/>
              </w:rPr>
              <w:t>办公区功能调整后对信息点的调整 。</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kern w:val="0"/>
                <w:szCs w:val="21"/>
              </w:rPr>
            </w:pPr>
            <w:r>
              <w:rPr>
                <w:rFonts w:ascii="宋体" w:hAnsi="宋体" w:hint="eastAsia"/>
                <w:kern w:val="0"/>
                <w:szCs w:val="21"/>
              </w:rPr>
              <w:t>f．线路的敷设也根据现场的实际情况，有明敷、暗埋、利用口岸的公共管道或海关自行敷设管道等方式。</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kern w:val="0"/>
                <w:szCs w:val="21"/>
              </w:rPr>
            </w:pPr>
            <w:r>
              <w:rPr>
                <w:rFonts w:ascii="宋体" w:hAnsi="宋体" w:hint="eastAsia"/>
                <w:kern w:val="0"/>
                <w:szCs w:val="21"/>
              </w:rPr>
              <w:t>g．</w:t>
            </w:r>
            <w:r>
              <w:rPr>
                <w:rFonts w:hAnsi="宋体" w:hint="eastAsia"/>
                <w:kern w:val="0"/>
                <w:szCs w:val="21"/>
              </w:rPr>
              <w:t>定期对设备间的网络设备进行巡查等</w:t>
            </w:r>
            <w:r>
              <w:rPr>
                <w:rFonts w:hAnsi="宋体" w:hint="eastAsia"/>
                <w:kern w:val="0"/>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kern w:val="0"/>
                <w:szCs w:val="21"/>
              </w:rPr>
            </w:pPr>
            <w:r>
              <w:rPr>
                <w:rFonts w:ascii="宋体" w:hAnsi="宋体" w:hint="eastAsia"/>
                <w:kern w:val="0"/>
                <w:szCs w:val="21"/>
              </w:rPr>
              <w:t>h．</w:t>
            </w:r>
            <w:r>
              <w:rPr>
                <w:rFonts w:ascii="宋体" w:hAnsi="宋体" w:hint="eastAsia"/>
                <w:szCs w:val="21"/>
              </w:rPr>
              <w:t>其他相关的低端网络维护工作。</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tcBorders>
              <w:left w:val="single" w:sz="4" w:space="0" w:color="auto"/>
              <w:right w:val="single" w:sz="4" w:space="0" w:color="auto"/>
            </w:tcBorders>
            <w:vAlign w:val="center"/>
          </w:tcPr>
          <w:p w:rsidR="00234968" w:rsidRDefault="0006779C">
            <w:pPr>
              <w:spacing w:line="360" w:lineRule="auto"/>
              <w:jc w:val="center"/>
              <w:rPr>
                <w:rFonts w:ascii="宋体" w:hAnsi="宋体"/>
              </w:rPr>
            </w:pPr>
            <w:r>
              <w:rPr>
                <w:rFonts w:hint="eastAsia"/>
                <w:szCs w:val="21"/>
              </w:rPr>
              <w:t>服务时间</w:t>
            </w: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kern w:val="0"/>
                <w:szCs w:val="21"/>
              </w:rPr>
            </w:pPr>
            <w:r>
              <w:rPr>
                <w:rFonts w:ascii="宋体" w:hAnsi="宋体"/>
                <w:kern w:val="0"/>
                <w:szCs w:val="21"/>
              </w:rPr>
              <w:t>为保证做好本项目的维护工作，</w:t>
            </w:r>
            <w:r>
              <w:rPr>
                <w:rFonts w:ascii="宋体" w:hAnsi="宋体" w:hint="eastAsia"/>
                <w:kern w:val="0"/>
                <w:szCs w:val="21"/>
              </w:rPr>
              <w:t>中标供应商</w:t>
            </w:r>
            <w:r>
              <w:rPr>
                <w:rFonts w:ascii="宋体" w:hAnsi="宋体"/>
                <w:kern w:val="0"/>
                <w:szCs w:val="21"/>
              </w:rPr>
              <w:t>须实行7×24小时服务（包含政府规定的节假日）。</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tcBorders>
              <w:left w:val="single" w:sz="4" w:space="0" w:color="auto"/>
              <w:right w:val="single" w:sz="4" w:space="0" w:color="auto"/>
            </w:tcBorders>
            <w:vAlign w:val="center"/>
          </w:tcPr>
          <w:p w:rsidR="00234968" w:rsidRDefault="0006779C">
            <w:pPr>
              <w:spacing w:line="360" w:lineRule="auto"/>
              <w:jc w:val="center"/>
              <w:rPr>
                <w:rFonts w:ascii="宋体" w:hAnsi="宋体"/>
              </w:rPr>
            </w:pPr>
            <w:r>
              <w:rPr>
                <w:rFonts w:hint="eastAsia"/>
                <w:szCs w:val="21"/>
              </w:rPr>
              <w:t>人员配备</w:t>
            </w: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kern w:val="0"/>
                <w:szCs w:val="21"/>
              </w:rPr>
            </w:pPr>
            <w:r>
              <w:rPr>
                <w:rFonts w:ascii="宋体" w:hAnsi="宋体"/>
                <w:kern w:val="0"/>
                <w:szCs w:val="21"/>
              </w:rPr>
              <w:t>为确保有效的维护，</w:t>
            </w:r>
            <w:r>
              <w:rPr>
                <w:rFonts w:ascii="宋体" w:hAnsi="宋体" w:hint="eastAsia"/>
                <w:kern w:val="0"/>
                <w:szCs w:val="21"/>
              </w:rPr>
              <w:t>中标供应商</w:t>
            </w:r>
            <w:r>
              <w:rPr>
                <w:rFonts w:ascii="宋体" w:hAnsi="宋体"/>
                <w:kern w:val="0"/>
                <w:szCs w:val="21"/>
              </w:rPr>
              <w:t>须</w:t>
            </w:r>
            <w:r>
              <w:rPr>
                <w:rFonts w:ascii="宋体" w:hAnsi="宋体" w:hint="eastAsia"/>
                <w:kern w:val="0"/>
                <w:szCs w:val="21"/>
              </w:rPr>
              <w:t>提供不少于2名</w:t>
            </w:r>
            <w:r>
              <w:rPr>
                <w:rFonts w:ascii="宋体" w:hAnsi="宋体"/>
                <w:kern w:val="0"/>
                <w:szCs w:val="21"/>
              </w:rPr>
              <w:t>专职、符合资质的维护</w:t>
            </w:r>
            <w:r>
              <w:rPr>
                <w:rFonts w:ascii="宋体" w:hAnsi="宋体" w:hint="eastAsia"/>
                <w:kern w:val="0"/>
                <w:szCs w:val="21"/>
              </w:rPr>
              <w:t>工程师</w:t>
            </w:r>
            <w:r>
              <w:rPr>
                <w:rFonts w:ascii="宋体" w:hAnsi="宋体"/>
                <w:kern w:val="0"/>
                <w:szCs w:val="21"/>
              </w:rPr>
              <w:t>负责设备的日常维护。</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val="restart"/>
            <w:tcBorders>
              <w:left w:val="single" w:sz="4" w:space="0" w:color="auto"/>
              <w:right w:val="single" w:sz="4" w:space="0" w:color="auto"/>
            </w:tcBorders>
            <w:vAlign w:val="center"/>
          </w:tcPr>
          <w:p w:rsidR="00234968" w:rsidRDefault="0006779C">
            <w:pPr>
              <w:spacing w:line="360" w:lineRule="auto"/>
              <w:jc w:val="center"/>
              <w:rPr>
                <w:szCs w:val="21"/>
              </w:rPr>
            </w:pPr>
            <w:r>
              <w:rPr>
                <w:rFonts w:hint="eastAsia"/>
                <w:szCs w:val="21"/>
              </w:rPr>
              <w:t>应急响应</w:t>
            </w: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kern w:val="0"/>
                <w:szCs w:val="21"/>
              </w:rPr>
            </w:pPr>
            <w:r>
              <w:rPr>
                <w:rFonts w:ascii="宋体" w:hAnsi="宋体" w:hint="eastAsia"/>
                <w:kern w:val="0"/>
                <w:szCs w:val="21"/>
              </w:rPr>
              <w:t>a．当收到业务现场人员或技术人员的报障电话、短信等故障信息后，投标人需3</w:t>
            </w:r>
            <w:r>
              <w:rPr>
                <w:rFonts w:ascii="宋体" w:hAnsi="宋体"/>
                <w:kern w:val="0"/>
                <w:szCs w:val="21"/>
              </w:rPr>
              <w:t>0</w:t>
            </w:r>
            <w:r>
              <w:rPr>
                <w:rFonts w:ascii="宋体" w:hAnsi="宋体" w:hint="eastAsia"/>
                <w:kern w:val="0"/>
                <w:szCs w:val="21"/>
              </w:rPr>
              <w:t>分钟内派工程师赶到现场，2小时内排除故障。</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kern w:val="0"/>
                <w:szCs w:val="21"/>
              </w:rPr>
            </w:pPr>
            <w:r>
              <w:rPr>
                <w:rFonts w:ascii="宋体" w:hAnsi="宋体" w:hint="eastAsia"/>
                <w:kern w:val="0"/>
                <w:szCs w:val="21"/>
              </w:rPr>
              <w:t>b．当遇到故障无法排除时，投标人需立即处理故障并提供</w:t>
            </w:r>
            <w:r>
              <w:rPr>
                <w:rFonts w:ascii="宋体" w:hAnsi="宋体" w:hint="eastAsia"/>
                <w:kern w:val="0"/>
                <w:szCs w:val="21"/>
              </w:rPr>
              <w:lastRenderedPageBreak/>
              <w:t>备件，直到故障排除为止</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kern w:val="0"/>
                <w:szCs w:val="21"/>
              </w:rPr>
            </w:pPr>
            <w:r>
              <w:rPr>
                <w:rFonts w:ascii="宋体" w:hAnsi="宋体" w:hint="eastAsia"/>
                <w:kern w:val="0"/>
                <w:szCs w:val="21"/>
              </w:rPr>
              <w:t>c．提供合同期内7×24小时现场服务。</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tcBorders>
              <w:left w:val="single" w:sz="4" w:space="0" w:color="auto"/>
              <w:right w:val="single" w:sz="4" w:space="0" w:color="auto"/>
            </w:tcBorders>
            <w:vAlign w:val="center"/>
          </w:tcPr>
          <w:p w:rsidR="00234968" w:rsidRDefault="0006779C">
            <w:pPr>
              <w:spacing w:line="360" w:lineRule="auto"/>
              <w:jc w:val="center"/>
              <w:rPr>
                <w:szCs w:val="21"/>
              </w:rPr>
            </w:pPr>
            <w:r>
              <w:rPr>
                <w:rFonts w:hint="eastAsia"/>
                <w:szCs w:val="21"/>
              </w:rPr>
              <w:t>维护设备要求</w:t>
            </w:r>
          </w:p>
        </w:tc>
        <w:tc>
          <w:tcPr>
            <w:tcW w:w="5633" w:type="dxa"/>
            <w:gridSpan w:val="3"/>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kern w:val="0"/>
                <w:szCs w:val="21"/>
              </w:rPr>
            </w:pPr>
            <w:r>
              <w:rPr>
                <w:rFonts w:hint="eastAsia"/>
                <w:szCs w:val="21"/>
              </w:rPr>
              <w:t>为</w:t>
            </w:r>
            <w:r>
              <w:rPr>
                <w:rFonts w:ascii="宋体" w:hAnsi="宋体" w:cs="宋体" w:hint="eastAsia"/>
                <w:szCs w:val="21"/>
              </w:rPr>
              <w:t>确保网络正常运行，中标供应商须免费提供相应设备并放置于维护现场以供紧急情况时使用。包括但不限于以下设备：</w:t>
            </w:r>
            <w:r>
              <w:rPr>
                <w:rFonts w:ascii="宋体" w:hAnsi="宋体" w:hint="eastAsia"/>
              </w:rPr>
              <w:t>光缆测试仪，六类网络测试仪，光纤熔接机。</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val="restart"/>
            <w:tcBorders>
              <w:left w:val="single" w:sz="4" w:space="0" w:color="auto"/>
              <w:right w:val="single" w:sz="4" w:space="0" w:color="auto"/>
            </w:tcBorders>
            <w:vAlign w:val="center"/>
          </w:tcPr>
          <w:p w:rsidR="00234968" w:rsidRDefault="0006779C">
            <w:pPr>
              <w:spacing w:line="360" w:lineRule="auto"/>
              <w:jc w:val="center"/>
              <w:rPr>
                <w:szCs w:val="21"/>
              </w:rPr>
            </w:pPr>
            <w:r>
              <w:rPr>
                <w:rFonts w:hint="eastAsia"/>
                <w:szCs w:val="21"/>
              </w:rPr>
              <w:t>配件要求</w:t>
            </w: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4分PVC管/每条2.6米</w:t>
            </w:r>
          </w:p>
        </w:tc>
        <w:tc>
          <w:tcPr>
            <w:tcW w:w="851"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jc w:val="center"/>
              <w:rPr>
                <w:rFonts w:ascii="宋体" w:hAnsi="宋体"/>
                <w:kern w:val="0"/>
                <w:szCs w:val="21"/>
              </w:rPr>
            </w:pPr>
            <w:r>
              <w:rPr>
                <w:rFonts w:ascii="宋体" w:hAnsi="宋体" w:hint="eastAsia"/>
                <w:kern w:val="0"/>
                <w:szCs w:val="21"/>
              </w:rPr>
              <w:t>数量</w:t>
            </w:r>
          </w:p>
        </w:tc>
        <w:tc>
          <w:tcPr>
            <w:tcW w:w="987"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jc w:val="center"/>
              <w:rPr>
                <w:rFonts w:ascii="宋体" w:hAnsi="宋体"/>
                <w:kern w:val="0"/>
                <w:szCs w:val="21"/>
              </w:rPr>
            </w:pPr>
            <w:r>
              <w:rPr>
                <w:rFonts w:ascii="宋体" w:hAnsi="宋体"/>
                <w:kern w:val="0"/>
                <w:szCs w:val="21"/>
              </w:rPr>
              <w:t>单位</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6分PVC管/每条2.6米</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100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50mm×100mm×1.0（厚度）镀锌线槽/每条2米(规格按实际需求来定)</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100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六类网线3</w:t>
            </w:r>
            <w:r>
              <w:rPr>
                <w:rFonts w:ascii="宋体" w:hAnsi="宋体"/>
                <w:szCs w:val="21"/>
              </w:rPr>
              <w:t>05</w:t>
            </w:r>
            <w:r>
              <w:rPr>
                <w:rFonts w:ascii="宋体" w:hAnsi="宋体" w:hint="eastAsia"/>
                <w:szCs w:val="21"/>
              </w:rPr>
              <w:t>米/箱</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10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米</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六类</w:t>
            </w:r>
            <w:r>
              <w:rPr>
                <w:rFonts w:ascii="宋体" w:hAnsi="宋体"/>
                <w:szCs w:val="21"/>
              </w:rPr>
              <w:t>网络水晶头</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10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箱</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六类</w:t>
            </w:r>
            <w:r>
              <w:rPr>
                <w:rFonts w:ascii="宋体" w:hAnsi="宋体"/>
                <w:szCs w:val="21"/>
              </w:rPr>
              <w:t>网络模块</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500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个</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4口</w:t>
            </w:r>
            <w:r>
              <w:rPr>
                <w:rFonts w:ascii="宋体" w:hAnsi="宋体"/>
                <w:szCs w:val="21"/>
              </w:rPr>
              <w:t>面板</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20</w:t>
            </w:r>
            <w:r>
              <w:rPr>
                <w:rFonts w:ascii="宋体" w:hAnsi="宋体" w:hint="eastAsia"/>
                <w:szCs w:val="21"/>
              </w:rPr>
              <w:t>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个</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六类</w:t>
            </w:r>
            <w:r>
              <w:rPr>
                <w:rFonts w:ascii="宋体" w:hAnsi="宋体"/>
                <w:szCs w:val="21"/>
              </w:rPr>
              <w:t>网络跳线</w:t>
            </w:r>
            <w:r>
              <w:rPr>
                <w:rFonts w:ascii="宋体" w:hAnsi="宋体" w:hint="eastAsia"/>
                <w:szCs w:val="21"/>
              </w:rPr>
              <w:t>（红、黄、蓝、白）（不同长度）</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100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个</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单模光纤收发器（25KM）</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400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单模光纤收发器（40KM）</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5</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对</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单模光纤收发器（60KM）</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5</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对</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多模光纤收发器</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5</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对</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光纤跳线（LC-LC）（定制）</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5</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对</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光纤跳线（SC-FC）（定制）</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szCs w:val="21"/>
              </w:rPr>
              <w:t>100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跳线（LC-FC）（定制）</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50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3795"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网线标签带</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50</w:t>
            </w:r>
          </w:p>
        </w:tc>
        <w:tc>
          <w:tcPr>
            <w:tcW w:w="987" w:type="dxa"/>
            <w:tcBorders>
              <w:top w:val="single" w:sz="4" w:space="0" w:color="auto"/>
              <w:left w:val="single" w:sz="4" w:space="0" w:color="auto"/>
              <w:bottom w:val="single" w:sz="4" w:space="0" w:color="auto"/>
              <w:right w:val="single" w:sz="4" w:space="0" w:color="auto"/>
            </w:tcBorders>
            <w:vAlign w:val="center"/>
          </w:tcPr>
          <w:p w:rsidR="00234968" w:rsidRDefault="0006779C">
            <w:pPr>
              <w:jc w:val="center"/>
              <w:rPr>
                <w:rFonts w:ascii="宋体" w:hAnsi="宋体"/>
                <w:szCs w:val="21"/>
              </w:rPr>
            </w:pPr>
            <w:r>
              <w:rPr>
                <w:rFonts w:ascii="宋体" w:hAnsi="宋体" w:hint="eastAsia"/>
                <w:szCs w:val="21"/>
              </w:rPr>
              <w:t>条</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tcBorders>
              <w:left w:val="single" w:sz="4" w:space="0" w:color="auto"/>
              <w:right w:val="single" w:sz="4" w:space="0" w:color="auto"/>
            </w:tcBorders>
            <w:vAlign w:val="center"/>
          </w:tcPr>
          <w:p w:rsidR="00234968" w:rsidRDefault="0006779C">
            <w:pPr>
              <w:spacing w:line="360" w:lineRule="auto"/>
              <w:jc w:val="center"/>
              <w:rPr>
                <w:szCs w:val="21"/>
              </w:rPr>
            </w:pPr>
            <w:r>
              <w:rPr>
                <w:rFonts w:hint="eastAsia"/>
              </w:rPr>
              <w:t>文档要求</w:t>
            </w:r>
          </w:p>
        </w:tc>
        <w:tc>
          <w:tcPr>
            <w:tcW w:w="5633" w:type="dxa"/>
            <w:gridSpan w:val="3"/>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rPr>
                <w:rFonts w:ascii="宋体" w:hAnsi="宋体"/>
                <w:szCs w:val="21"/>
              </w:rPr>
            </w:pPr>
            <w:r>
              <w:rPr>
                <w:rFonts w:ascii="宋体" w:hAnsi="宋体" w:cs="宋体" w:hint="eastAsia"/>
                <w:szCs w:val="21"/>
              </w:rPr>
              <w:t>每次维护后中标供应商需向采购人提供《维护服务报告》；年度维护服务结束时，提供《年度网络维护服务报告》。</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bl>
    <w:p w:rsidR="00234968" w:rsidRDefault="00234968">
      <w:pPr>
        <w:wordWrap w:val="0"/>
        <w:adjustRightInd w:val="0"/>
        <w:snapToGrid w:val="0"/>
        <w:spacing w:line="360" w:lineRule="auto"/>
        <w:ind w:left="315" w:hangingChars="150" w:hanging="315"/>
        <w:rPr>
          <w:rFonts w:ascii="宋体" w:hAnsi="宋体"/>
        </w:rPr>
      </w:pPr>
    </w:p>
    <w:p w:rsidR="00234968" w:rsidRDefault="0006779C">
      <w:pPr>
        <w:wordWrap w:val="0"/>
        <w:adjustRightInd w:val="0"/>
        <w:snapToGrid w:val="0"/>
        <w:spacing w:line="360" w:lineRule="auto"/>
        <w:ind w:left="315" w:hangingChars="150" w:hanging="315"/>
        <w:rPr>
          <w:rFonts w:ascii="宋体" w:hAnsi="宋体"/>
        </w:rPr>
      </w:pPr>
      <w:r>
        <w:rPr>
          <w:rFonts w:ascii="宋体" w:hAnsi="宋体" w:hint="eastAsia"/>
        </w:rPr>
        <w:t>3</w:t>
      </w:r>
      <w:r>
        <w:rPr>
          <w:rFonts w:ascii="宋体" w:hAnsi="宋体" w:hint="eastAsia"/>
          <w:szCs w:val="21"/>
        </w:rPr>
        <w:t>．</w:t>
      </w:r>
      <w:r>
        <w:rPr>
          <w:rFonts w:ascii="宋体" w:hAnsi="宋体" w:hint="eastAsia"/>
        </w:rPr>
        <w:t>网络维护工程师驻场技术支持</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5590"/>
        <w:gridCol w:w="1276"/>
        <w:gridCol w:w="1071"/>
      </w:tblGrid>
      <w:tr w:rsidR="00234968">
        <w:trPr>
          <w:jc w:val="center"/>
        </w:trPr>
        <w:tc>
          <w:tcPr>
            <w:tcW w:w="1809"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内容</w:t>
            </w:r>
          </w:p>
        </w:tc>
        <w:tc>
          <w:tcPr>
            <w:tcW w:w="5590"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偏离情况</w:t>
            </w:r>
          </w:p>
        </w:tc>
      </w:tr>
      <w:tr w:rsidR="00234968">
        <w:trPr>
          <w:jc w:val="center"/>
        </w:trPr>
        <w:tc>
          <w:tcPr>
            <w:tcW w:w="1809" w:type="dxa"/>
            <w:vMerge w:val="restart"/>
            <w:tcBorders>
              <w:top w:val="single" w:sz="4" w:space="0" w:color="auto"/>
              <w:left w:val="single" w:sz="4" w:space="0" w:color="auto"/>
              <w:right w:val="single" w:sz="4" w:space="0" w:color="auto"/>
            </w:tcBorders>
            <w:vAlign w:val="center"/>
          </w:tcPr>
          <w:p w:rsidR="00234968" w:rsidRDefault="0006779C">
            <w:pPr>
              <w:spacing w:line="360" w:lineRule="auto"/>
              <w:jc w:val="center"/>
              <w:rPr>
                <w:rFonts w:ascii="宋体" w:hAnsi="宋体"/>
              </w:rPr>
            </w:pPr>
            <w:r>
              <w:rPr>
                <w:rFonts w:ascii="宋体" w:hAnsi="宋体" w:hint="eastAsia"/>
              </w:rPr>
              <w:t>技术支持内容</w:t>
            </w:r>
          </w:p>
        </w:tc>
        <w:tc>
          <w:tcPr>
            <w:tcW w:w="5590"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rPr>
                <w:rFonts w:ascii="宋体" w:hAnsi="宋体"/>
              </w:rPr>
            </w:pPr>
            <w:r>
              <w:rPr>
                <w:rFonts w:ascii="宋体" w:hAnsi="宋体" w:hint="eastAsia"/>
                <w:szCs w:val="21"/>
              </w:rPr>
              <w:t>为保障信息化业务的正常运转，需提供1名网络驻场人员对相关的网络进行维护。</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590"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a</w:t>
            </w:r>
            <w:r>
              <w:rPr>
                <w:rFonts w:ascii="宋体" w:hAnsi="宋体" w:hint="eastAsia"/>
                <w:szCs w:val="21"/>
              </w:rPr>
              <w:t>．负责协助网络及其外部网络设备的维护管理，故障排除等日常网络维护工作，保证信息中心的日常网络正常运作。</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590"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b</w:t>
            </w:r>
            <w:r>
              <w:rPr>
                <w:rFonts w:ascii="宋体" w:hAnsi="宋体" w:hint="eastAsia"/>
                <w:szCs w:val="21"/>
              </w:rPr>
              <w:t>．负责信息中心办公环境的软硬件及桌面系统的日常维护。</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590"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c</w:t>
            </w:r>
            <w:r>
              <w:rPr>
                <w:rFonts w:ascii="宋体" w:hAnsi="宋体" w:hint="eastAsia"/>
                <w:szCs w:val="21"/>
              </w:rPr>
              <w:t>．负责信息中心网络机房内的网络相关设备的日常巡检。</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590"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d</w:t>
            </w:r>
            <w:r>
              <w:rPr>
                <w:rFonts w:ascii="宋体" w:hAnsi="宋体" w:hint="eastAsia"/>
                <w:szCs w:val="21"/>
              </w:rPr>
              <w:t>．协助配合做好信息中心网络资产的相关梳理工作。</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590"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e</w:t>
            </w:r>
            <w:r>
              <w:rPr>
                <w:rFonts w:ascii="宋体" w:hAnsi="宋体" w:hint="eastAsia"/>
                <w:szCs w:val="21"/>
              </w:rPr>
              <w:t>．协助做好对隶属海关的相关网络资料进行梳理。</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590"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f</w:t>
            </w:r>
            <w:r>
              <w:rPr>
                <w:rFonts w:ascii="宋体" w:hAnsi="宋体" w:hint="eastAsia"/>
                <w:szCs w:val="21"/>
              </w:rPr>
              <w:t>．配合协助做好隶属公司与总关级联的核心网络设备的故障排除等维护工作。</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5590"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g</w:t>
            </w:r>
            <w:r>
              <w:rPr>
                <w:rFonts w:ascii="宋体" w:hAnsi="宋体" w:hint="eastAsia"/>
                <w:szCs w:val="21"/>
              </w:rPr>
              <w:t>．海关人员交办的其他网络维护工作。</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val="restart"/>
            <w:tcBorders>
              <w:top w:val="single" w:sz="4" w:space="0" w:color="auto"/>
              <w:left w:val="single" w:sz="4" w:space="0" w:color="auto"/>
              <w:right w:val="single" w:sz="4" w:space="0" w:color="auto"/>
            </w:tcBorders>
            <w:vAlign w:val="center"/>
          </w:tcPr>
          <w:p w:rsidR="00234968" w:rsidRDefault="0006779C">
            <w:pPr>
              <w:spacing w:line="360" w:lineRule="auto"/>
              <w:jc w:val="center"/>
              <w:rPr>
                <w:rFonts w:ascii="宋体" w:hAnsi="宋体"/>
              </w:rPr>
            </w:pPr>
            <w:r>
              <w:rPr>
                <w:rFonts w:hint="eastAsia"/>
                <w:szCs w:val="21"/>
              </w:rPr>
              <w:t>人员要求</w:t>
            </w:r>
          </w:p>
        </w:tc>
        <w:tc>
          <w:tcPr>
            <w:tcW w:w="5590"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a</w:t>
            </w:r>
            <w:r>
              <w:rPr>
                <w:rFonts w:ascii="宋体" w:hAnsi="宋体" w:hint="eastAsia"/>
                <w:szCs w:val="21"/>
              </w:rPr>
              <w:t>．具有良好的沟通、理解和表达能力，富有团队精神，能吃苦耐劳，工作主动，责任心强，学习能力强。</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right w:val="single" w:sz="4" w:space="0" w:color="auto"/>
            </w:tcBorders>
            <w:vAlign w:val="center"/>
          </w:tcPr>
          <w:p w:rsidR="00234968" w:rsidRDefault="00234968">
            <w:pPr>
              <w:spacing w:line="360" w:lineRule="auto"/>
              <w:jc w:val="center"/>
              <w:rPr>
                <w:szCs w:val="21"/>
              </w:rPr>
            </w:pPr>
          </w:p>
        </w:tc>
        <w:tc>
          <w:tcPr>
            <w:tcW w:w="5590"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b</w:t>
            </w:r>
            <w:r>
              <w:rPr>
                <w:rFonts w:ascii="宋体" w:hAnsi="宋体" w:hint="eastAsia"/>
                <w:szCs w:val="21"/>
              </w:rPr>
              <w:t>．</w:t>
            </w:r>
            <w:r>
              <w:rPr>
                <w:rFonts w:hAnsi="宋体" w:hint="eastAsia"/>
                <w:bCs/>
                <w:szCs w:val="21"/>
              </w:rPr>
              <w:t>本</w:t>
            </w:r>
            <w:r>
              <w:rPr>
                <w:rFonts w:hAnsi="宋体" w:hint="eastAsia"/>
                <w:bCs/>
                <w:szCs w:val="21"/>
                <w:lang w:val="en-GB"/>
              </w:rPr>
              <w:t>科以上学历；具有华为</w:t>
            </w:r>
            <w:r>
              <w:rPr>
                <w:rFonts w:hAnsi="宋体" w:hint="eastAsia"/>
                <w:bCs/>
                <w:szCs w:val="21"/>
                <w:lang w:val="en-GB"/>
              </w:rPr>
              <w:t>H</w:t>
            </w:r>
            <w:r>
              <w:rPr>
                <w:rFonts w:hAnsi="宋体"/>
                <w:bCs/>
                <w:szCs w:val="21"/>
              </w:rPr>
              <w:t>CIP</w:t>
            </w:r>
            <w:r>
              <w:rPr>
                <w:rFonts w:hAnsi="宋体" w:hint="eastAsia"/>
                <w:bCs/>
                <w:szCs w:val="21"/>
                <w:lang w:val="en-GB"/>
              </w:rPr>
              <w:t>或</w:t>
            </w:r>
            <w:r>
              <w:rPr>
                <w:rFonts w:hAnsi="宋体" w:hint="eastAsia"/>
                <w:bCs/>
                <w:szCs w:val="21"/>
              </w:rPr>
              <w:t>新</w:t>
            </w:r>
            <w:r>
              <w:rPr>
                <w:rFonts w:hAnsi="宋体" w:hint="eastAsia"/>
                <w:bCs/>
                <w:szCs w:val="21"/>
                <w:lang w:val="en-GB"/>
              </w:rPr>
              <w:t>华三</w:t>
            </w:r>
            <w:r>
              <w:rPr>
                <w:rFonts w:hAnsi="宋体" w:hint="eastAsia"/>
                <w:bCs/>
                <w:szCs w:val="21"/>
                <w:lang w:val="en-GB"/>
              </w:rPr>
              <w:t>H</w:t>
            </w:r>
            <w:r>
              <w:rPr>
                <w:rFonts w:hAnsi="宋体"/>
                <w:bCs/>
                <w:szCs w:val="21"/>
                <w:lang w:val="en-GB"/>
              </w:rPr>
              <w:t>3CSE</w:t>
            </w:r>
            <w:r>
              <w:rPr>
                <w:rFonts w:hAnsi="宋体" w:hint="eastAsia"/>
                <w:bCs/>
                <w:szCs w:val="21"/>
                <w:lang w:val="en-GB"/>
              </w:rPr>
              <w:t>认证证书</w:t>
            </w:r>
            <w:r>
              <w:rPr>
                <w:rFonts w:hAnsi="宋体" w:hint="eastAsia"/>
                <w:bCs/>
                <w:szCs w:val="21"/>
              </w:rPr>
              <w:t>及以上。</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vMerge/>
            <w:tcBorders>
              <w:left w:val="single" w:sz="4" w:space="0" w:color="auto"/>
              <w:bottom w:val="single" w:sz="4" w:space="0" w:color="auto"/>
              <w:right w:val="single" w:sz="4" w:space="0" w:color="auto"/>
            </w:tcBorders>
            <w:vAlign w:val="center"/>
          </w:tcPr>
          <w:p w:rsidR="00234968" w:rsidRDefault="00234968">
            <w:pPr>
              <w:spacing w:line="360" w:lineRule="auto"/>
              <w:jc w:val="center"/>
              <w:rPr>
                <w:szCs w:val="21"/>
              </w:rPr>
            </w:pPr>
          </w:p>
        </w:tc>
        <w:tc>
          <w:tcPr>
            <w:tcW w:w="5590" w:type="dxa"/>
            <w:tcBorders>
              <w:top w:val="single" w:sz="4" w:space="0" w:color="auto"/>
              <w:left w:val="single" w:sz="4" w:space="0" w:color="auto"/>
              <w:bottom w:val="single" w:sz="4" w:space="0" w:color="auto"/>
              <w:right w:val="single" w:sz="4" w:space="0" w:color="auto"/>
            </w:tcBorders>
          </w:tcPr>
          <w:p w:rsidR="00234968" w:rsidRDefault="0006779C">
            <w:pPr>
              <w:spacing w:line="360" w:lineRule="auto"/>
              <w:rPr>
                <w:rFonts w:ascii="宋体" w:hAnsi="宋体"/>
              </w:rPr>
            </w:pPr>
            <w:r>
              <w:rPr>
                <w:rFonts w:ascii="宋体" w:hAnsi="宋体" w:hint="eastAsia"/>
              </w:rPr>
              <w:t>c</w:t>
            </w:r>
            <w:r>
              <w:rPr>
                <w:rFonts w:ascii="宋体" w:hAnsi="宋体" w:hint="eastAsia"/>
                <w:szCs w:val="21"/>
              </w:rPr>
              <w:t>．若驻场人员不能胜任工作，采购人有权要求更换人员。</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r w:rsidR="00234968">
        <w:trPr>
          <w:jc w:val="center"/>
        </w:trPr>
        <w:tc>
          <w:tcPr>
            <w:tcW w:w="1809"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jc w:val="center"/>
              <w:rPr>
                <w:szCs w:val="21"/>
              </w:rPr>
            </w:pPr>
            <w:r>
              <w:rPr>
                <w:rFonts w:hint="eastAsia"/>
                <w:szCs w:val="21"/>
              </w:rPr>
              <w:t>服务时间</w:t>
            </w:r>
          </w:p>
        </w:tc>
        <w:tc>
          <w:tcPr>
            <w:tcW w:w="5590" w:type="dxa"/>
            <w:tcBorders>
              <w:top w:val="single" w:sz="4" w:space="0" w:color="auto"/>
              <w:left w:val="single" w:sz="4" w:space="0" w:color="auto"/>
              <w:bottom w:val="single" w:sz="4" w:space="0" w:color="auto"/>
              <w:right w:val="single" w:sz="4" w:space="0" w:color="auto"/>
            </w:tcBorders>
            <w:vAlign w:val="center"/>
          </w:tcPr>
          <w:p w:rsidR="00234968" w:rsidRDefault="0006779C">
            <w:pPr>
              <w:spacing w:line="360" w:lineRule="auto"/>
              <w:rPr>
                <w:rFonts w:ascii="宋体" w:hAnsi="宋体"/>
              </w:rPr>
            </w:pPr>
            <w:r>
              <w:rPr>
                <w:rFonts w:ascii="宋体" w:hAnsi="宋体" w:hint="eastAsia"/>
                <w:szCs w:val="21"/>
              </w:rPr>
              <w:t>驻场人员的工作时间与采购人工作时间一致（5天*8小时），若采购人需要驻场人员在非工作时间到场工作，则采购人需安排其调休。</w:t>
            </w:r>
          </w:p>
        </w:tc>
        <w:tc>
          <w:tcPr>
            <w:tcW w:w="1276"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234968" w:rsidRDefault="00234968">
            <w:pPr>
              <w:spacing w:line="360" w:lineRule="auto"/>
              <w:jc w:val="center"/>
              <w:rPr>
                <w:rFonts w:ascii="宋体" w:hAnsi="宋体"/>
              </w:rPr>
            </w:pPr>
          </w:p>
        </w:tc>
      </w:tr>
    </w:tbl>
    <w:p w:rsidR="00234968" w:rsidRDefault="00234968">
      <w:pPr>
        <w:wordWrap w:val="0"/>
        <w:adjustRightInd w:val="0"/>
        <w:snapToGrid w:val="0"/>
        <w:spacing w:line="360" w:lineRule="auto"/>
        <w:rPr>
          <w:rFonts w:ascii="宋体" w:hAnsi="宋体"/>
          <w:szCs w:val="21"/>
        </w:rPr>
      </w:pPr>
    </w:p>
    <w:p w:rsidR="00234968" w:rsidRDefault="0006779C">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 xml:space="preserve"> “投标响应”一栏应注明“完全响应”或具体响应内容，未填写内容的视为不响应；“偏离情况”一栏应注明“无偏离”或“负偏离”。</w:t>
      </w:r>
    </w:p>
    <w:p w:rsidR="00234968" w:rsidRDefault="00234968">
      <w:pPr>
        <w:wordWrap w:val="0"/>
        <w:adjustRightInd w:val="0"/>
        <w:snapToGrid w:val="0"/>
        <w:spacing w:line="360" w:lineRule="auto"/>
        <w:rPr>
          <w:rFonts w:ascii="宋体" w:hAnsi="宋体"/>
          <w:szCs w:val="21"/>
        </w:rPr>
      </w:pPr>
    </w:p>
    <w:p w:rsidR="00234968" w:rsidRDefault="0006779C">
      <w:pPr>
        <w:wordWrap w:val="0"/>
        <w:adjustRightInd w:val="0"/>
        <w:snapToGrid w:val="0"/>
        <w:spacing w:line="360" w:lineRule="auto"/>
        <w:rPr>
          <w:rFonts w:ascii="宋体" w:hAnsi="宋体"/>
        </w:rPr>
      </w:pPr>
      <w:r>
        <w:rPr>
          <w:rFonts w:ascii="宋体" w:hAnsi="宋体" w:hint="eastAsia"/>
        </w:rPr>
        <w:t>投标人名称：（公章）</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rPr>
      </w:pPr>
      <w:r>
        <w:rPr>
          <w:rFonts w:ascii="宋体" w:hAnsi="宋体" w:hint="eastAsia"/>
        </w:rPr>
        <w:t>日期：2022年月日</w:t>
      </w:r>
    </w:p>
    <w:p w:rsidR="00234968" w:rsidRDefault="00234968">
      <w:pPr>
        <w:wordWrap w:val="0"/>
        <w:adjustRightInd w:val="0"/>
        <w:snapToGrid w:val="0"/>
        <w:spacing w:line="360" w:lineRule="auto"/>
        <w:rPr>
          <w:rFonts w:ascii="宋体" w:hAnsi="宋体"/>
        </w:rPr>
      </w:pPr>
    </w:p>
    <w:p w:rsidR="00234968" w:rsidRDefault="0006779C">
      <w:pPr>
        <w:pStyle w:val="3"/>
        <w:wordWrap w:val="0"/>
        <w:adjustRightInd w:val="0"/>
        <w:snapToGrid w:val="0"/>
        <w:spacing w:before="0" w:after="0" w:line="360" w:lineRule="auto"/>
        <w:jc w:val="center"/>
        <w:rPr>
          <w:rFonts w:ascii="宋体" w:cs="宋体"/>
          <w:sz w:val="28"/>
          <w:szCs w:val="28"/>
        </w:rPr>
      </w:pPr>
      <w:r>
        <w:rPr>
          <w:rFonts w:ascii="宋体" w:hAnsi="宋体"/>
        </w:rPr>
        <w:br w:type="page"/>
      </w:r>
      <w:bookmarkStart w:id="282" w:name="_Toc88559215"/>
      <w:bookmarkStart w:id="283" w:name="_Toc83560619"/>
      <w:r>
        <w:rPr>
          <w:rFonts w:ascii="宋体" w:cs="宋体" w:hint="eastAsia"/>
          <w:sz w:val="28"/>
          <w:szCs w:val="28"/>
        </w:rPr>
        <w:lastRenderedPageBreak/>
        <w:t>附件12 保密承诺书</w:t>
      </w:r>
      <w:bookmarkEnd w:id="282"/>
      <w:bookmarkEnd w:id="283"/>
    </w:p>
    <w:p w:rsidR="00234968" w:rsidRDefault="00234968">
      <w:pPr>
        <w:wordWrap w:val="0"/>
        <w:adjustRightInd w:val="0"/>
        <w:snapToGrid w:val="0"/>
        <w:spacing w:line="360" w:lineRule="auto"/>
        <w:rPr>
          <w:rFonts w:ascii="宋体"/>
        </w:rPr>
      </w:pPr>
    </w:p>
    <w:p w:rsidR="00234968" w:rsidRDefault="0006779C">
      <w:pPr>
        <w:spacing w:line="360" w:lineRule="auto"/>
        <w:rPr>
          <w:rFonts w:ascii="宋体" w:hAnsi="宋体"/>
        </w:rPr>
      </w:pPr>
      <w:r>
        <w:rPr>
          <w:rFonts w:ascii="宋体" w:hAnsi="宋体"/>
        </w:rPr>
        <w:t>深圳海关</w:t>
      </w:r>
      <w:r>
        <w:rPr>
          <w:rFonts w:ascii="宋体" w:hAnsi="宋体" w:hint="eastAsia"/>
        </w:rPr>
        <w:t>信息中心：</w:t>
      </w:r>
    </w:p>
    <w:p w:rsidR="00234968" w:rsidRDefault="0006779C">
      <w:pPr>
        <w:spacing w:line="360" w:lineRule="auto"/>
        <w:ind w:firstLineChars="200" w:firstLine="420"/>
        <w:rPr>
          <w:rFonts w:ascii="宋体" w:hAnsi="宋体"/>
        </w:rPr>
      </w:pPr>
      <w:r>
        <w:rPr>
          <w:rFonts w:ascii="宋体" w:hAnsi="宋体" w:cs="宋体" w:hint="eastAsia"/>
        </w:rPr>
        <w:t>我公司承担“深圳海关信息中心网络信息点及低端网络维护项目”合</w:t>
      </w:r>
      <w:r>
        <w:rPr>
          <w:rFonts w:ascii="宋体" w:hAnsi="宋体" w:hint="eastAsia"/>
        </w:rPr>
        <w:t>同要求的工作，为保护采购方涉及该项目的有关工作信息，我单位特做出如下承诺：</w:t>
      </w:r>
    </w:p>
    <w:p w:rsidR="00234968" w:rsidRDefault="0006779C">
      <w:pPr>
        <w:spacing w:line="360" w:lineRule="auto"/>
        <w:ind w:firstLineChars="200" w:firstLine="420"/>
        <w:rPr>
          <w:rFonts w:ascii="宋体" w:hAnsi="宋体"/>
        </w:rPr>
      </w:pPr>
      <w:r>
        <w:rPr>
          <w:rFonts w:ascii="宋体" w:hAnsi="宋体" w:hint="eastAsia"/>
        </w:rPr>
        <w:t>一、本承诺书所述及的“工作信息”，系指我单位承担项目过程中，采购方以口头、书面、电子文本或其他形式向我单位提供的项目信息和承建商的项目信息等。</w:t>
      </w:r>
    </w:p>
    <w:p w:rsidR="00234968" w:rsidRDefault="0006779C">
      <w:pPr>
        <w:spacing w:line="360" w:lineRule="auto"/>
        <w:ind w:firstLineChars="200" w:firstLine="420"/>
        <w:rPr>
          <w:rFonts w:ascii="宋体" w:hAnsi="宋体"/>
        </w:rPr>
      </w:pPr>
      <w:r>
        <w:rPr>
          <w:rFonts w:ascii="宋体" w:hAnsi="宋体" w:hint="eastAsia"/>
        </w:rPr>
        <w:t>二、我单位严格控制采购方提供的工作信息，承诺不向任何第三方披露相关内容，并保证采取必要的措施和办法对采购方提供的信息进行保密。</w:t>
      </w:r>
    </w:p>
    <w:p w:rsidR="00234968" w:rsidRDefault="0006779C">
      <w:pPr>
        <w:spacing w:line="360" w:lineRule="auto"/>
        <w:ind w:firstLineChars="200" w:firstLine="420"/>
        <w:rPr>
          <w:rFonts w:ascii="宋体" w:hAnsi="宋体"/>
        </w:rPr>
      </w:pPr>
      <w:r>
        <w:rPr>
          <w:rFonts w:ascii="宋体" w:hAnsi="宋体" w:hint="eastAsia"/>
        </w:rPr>
        <w:t>三、我单位承诺只限于向必须参加该项目的人员披露经采购方确认的项目信息，并将明确地告知上述人员应负有的保密责任和义务，并不得将约定范围内的信息透漏给约定范围外的相关人员。</w:t>
      </w:r>
    </w:p>
    <w:p w:rsidR="00234968" w:rsidRDefault="0006779C">
      <w:pPr>
        <w:spacing w:line="360" w:lineRule="auto"/>
        <w:ind w:firstLineChars="200" w:firstLine="420"/>
        <w:rPr>
          <w:rFonts w:ascii="宋体" w:hAnsi="宋体"/>
        </w:rPr>
      </w:pPr>
      <w:r>
        <w:rPr>
          <w:rFonts w:ascii="宋体" w:hAnsi="宋体" w:hint="eastAsia"/>
        </w:rPr>
        <w:t>四、我单位承诺将对所有参与本项目工作的人员签署保密协议，将承担以上人员违反保密协议所产生的连带责任。</w:t>
      </w:r>
    </w:p>
    <w:p w:rsidR="00234968" w:rsidRDefault="0006779C">
      <w:pPr>
        <w:spacing w:line="360" w:lineRule="auto"/>
        <w:ind w:firstLineChars="200" w:firstLine="420"/>
        <w:rPr>
          <w:rFonts w:ascii="宋体" w:hAnsi="宋体"/>
        </w:rPr>
      </w:pPr>
      <w:r>
        <w:rPr>
          <w:rFonts w:ascii="宋体" w:hAnsi="宋体" w:hint="eastAsia"/>
        </w:rPr>
        <w:t>五、我单位承诺如违反本承诺书给甲方造成损失的，将承担相应法律责任和赔偿责任。</w:t>
      </w:r>
    </w:p>
    <w:p w:rsidR="00234968" w:rsidRDefault="0006779C">
      <w:pPr>
        <w:spacing w:line="360" w:lineRule="auto"/>
        <w:ind w:firstLineChars="200" w:firstLine="420"/>
        <w:rPr>
          <w:rFonts w:ascii="宋体" w:hAnsi="宋体"/>
        </w:rPr>
      </w:pPr>
      <w:r>
        <w:rPr>
          <w:rFonts w:ascii="宋体" w:hAnsi="宋体" w:hint="eastAsia"/>
        </w:rPr>
        <w:t>六、本承诺书自合同盖章之日起生效。保密期限在本项目合同终止后继续有效，解除期限按国家有关规定执行。</w:t>
      </w:r>
    </w:p>
    <w:p w:rsidR="00234968" w:rsidRDefault="00234968">
      <w:pPr>
        <w:adjustRightInd w:val="0"/>
        <w:snapToGrid w:val="0"/>
        <w:spacing w:line="360" w:lineRule="auto"/>
        <w:rPr>
          <w:rFonts w:ascii="宋体" w:cs="宋体"/>
        </w:rPr>
      </w:pPr>
    </w:p>
    <w:p w:rsidR="00234968" w:rsidRDefault="0006779C">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234968" w:rsidRDefault="0006779C">
      <w:pPr>
        <w:adjustRightInd w:val="0"/>
        <w:snapToGrid w:val="0"/>
        <w:spacing w:line="360" w:lineRule="auto"/>
        <w:ind w:firstLineChars="200" w:firstLine="420"/>
        <w:rPr>
          <w:rFonts w:ascii="宋体"/>
        </w:rPr>
      </w:pPr>
      <w:r>
        <w:rPr>
          <w:rFonts w:ascii="宋体" w:cs="宋体" w:hint="eastAsia"/>
        </w:rPr>
        <w:t>日期：2022年月日</w:t>
      </w:r>
    </w:p>
    <w:p w:rsidR="00234968" w:rsidRDefault="00234968">
      <w:pPr>
        <w:wordWrap w:val="0"/>
        <w:adjustRightInd w:val="0"/>
        <w:snapToGrid w:val="0"/>
        <w:spacing w:line="360" w:lineRule="auto"/>
        <w:rPr>
          <w:rFonts w:ascii="宋体"/>
        </w:rPr>
      </w:pPr>
    </w:p>
    <w:p w:rsidR="00234968" w:rsidRDefault="0006779C">
      <w:pPr>
        <w:wordWrap w:val="0"/>
        <w:adjustRightInd w:val="0"/>
        <w:snapToGrid w:val="0"/>
        <w:spacing w:line="360" w:lineRule="auto"/>
        <w:rPr>
          <w:rFonts w:ascii="宋体"/>
        </w:rPr>
      </w:pPr>
      <w:r>
        <w:rPr>
          <w:rFonts w:ascii="宋体"/>
        </w:rPr>
        <w:br w:type="page"/>
      </w:r>
    </w:p>
    <w:p w:rsidR="00234968" w:rsidRDefault="0006779C">
      <w:pPr>
        <w:pStyle w:val="3"/>
        <w:wordWrap w:val="0"/>
        <w:adjustRightInd w:val="0"/>
        <w:snapToGrid w:val="0"/>
        <w:spacing w:before="0" w:after="0" w:line="360" w:lineRule="auto"/>
        <w:jc w:val="center"/>
        <w:rPr>
          <w:rFonts w:ascii="宋体" w:cs="宋体"/>
          <w:sz w:val="28"/>
          <w:szCs w:val="28"/>
        </w:rPr>
      </w:pPr>
      <w:bookmarkStart w:id="284" w:name="_Toc88559216"/>
      <w:bookmarkStart w:id="285" w:name="_Toc83560620"/>
      <w:r>
        <w:rPr>
          <w:rFonts w:ascii="宋体" w:cs="宋体" w:hint="eastAsia"/>
          <w:sz w:val="28"/>
          <w:szCs w:val="28"/>
        </w:rPr>
        <w:lastRenderedPageBreak/>
        <w:t>附件13 廉政承诺书</w:t>
      </w:r>
      <w:bookmarkEnd w:id="284"/>
      <w:bookmarkEnd w:id="285"/>
    </w:p>
    <w:p w:rsidR="00234968" w:rsidRDefault="00234968">
      <w:pPr>
        <w:wordWrap w:val="0"/>
        <w:adjustRightInd w:val="0"/>
        <w:snapToGrid w:val="0"/>
        <w:spacing w:line="360" w:lineRule="auto"/>
        <w:rPr>
          <w:rFonts w:ascii="宋体"/>
        </w:rPr>
      </w:pPr>
    </w:p>
    <w:p w:rsidR="00234968" w:rsidRDefault="0006779C">
      <w:pPr>
        <w:adjustRightInd w:val="0"/>
        <w:snapToGrid w:val="0"/>
        <w:spacing w:line="360" w:lineRule="auto"/>
        <w:rPr>
          <w:rFonts w:ascii="宋体" w:cs="宋体"/>
        </w:rPr>
      </w:pPr>
      <w:r>
        <w:rPr>
          <w:rFonts w:ascii="宋体" w:hAnsi="宋体"/>
        </w:rPr>
        <w:t>深圳海关</w:t>
      </w:r>
      <w:r>
        <w:rPr>
          <w:rFonts w:ascii="宋体" w:hAnsi="宋体" w:hint="eastAsia"/>
        </w:rPr>
        <w:t>信息中心</w:t>
      </w:r>
      <w:r>
        <w:rPr>
          <w:rFonts w:ascii="宋体" w:cs="宋体" w:hint="eastAsia"/>
        </w:rPr>
        <w:t>：</w:t>
      </w:r>
    </w:p>
    <w:p w:rsidR="00234968" w:rsidRDefault="0006779C">
      <w:pPr>
        <w:adjustRightInd w:val="0"/>
        <w:snapToGrid w:val="0"/>
        <w:spacing w:line="360" w:lineRule="auto"/>
        <w:ind w:firstLine="420"/>
        <w:rPr>
          <w:rFonts w:ascii="宋体" w:cs="宋体"/>
        </w:rPr>
      </w:pPr>
      <w:r>
        <w:rPr>
          <w:rFonts w:ascii="宋体" w:cs="宋体" w:hint="eastAsia"/>
        </w:rPr>
        <w:t>我公司响应你单位“</w:t>
      </w:r>
      <w:r>
        <w:rPr>
          <w:rFonts w:ascii="宋体" w:hAnsi="宋体" w:cs="宋体" w:hint="eastAsia"/>
        </w:rPr>
        <w:t>深圳海关信息中心网络信息点及低端网络维护项目</w:t>
      </w:r>
      <w:r>
        <w:rPr>
          <w:rFonts w:ascii="宋体" w:cs="宋体" w:hint="eastAsia"/>
        </w:rPr>
        <w:t>”项目招标要求参加投标，我们将坚决遵守国家有关廉政要求，并郑重承诺：</w:t>
      </w:r>
    </w:p>
    <w:p w:rsidR="00234968" w:rsidRDefault="0006779C">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234968" w:rsidRDefault="0006779C">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234968" w:rsidRDefault="0006779C">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234968" w:rsidRDefault="0006779C">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234968" w:rsidRDefault="0006779C">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234968" w:rsidRDefault="0006779C">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不弄虚作假，不采取陪标、围标等不正当手段参与竞标，不拉拢招评审人员影响评审工作的公正性。</w:t>
      </w:r>
    </w:p>
    <w:p w:rsidR="00234968" w:rsidRDefault="0006779C">
      <w:pPr>
        <w:adjustRightInd w:val="0"/>
        <w:snapToGrid w:val="0"/>
        <w:spacing w:line="360" w:lineRule="auto"/>
        <w:ind w:firstLine="420"/>
        <w:rPr>
          <w:rFonts w:ascii="宋体"/>
          <w:color w:val="000000"/>
          <w:szCs w:val="21"/>
        </w:rPr>
      </w:pPr>
      <w:r>
        <w:rPr>
          <w:rFonts w:ascii="宋体" w:cs="宋体" w:hint="eastAsia"/>
        </w:rPr>
        <w:t>如违反上述承诺，你单位有权取消我单位投标资格并将我单位列入</w:t>
      </w:r>
      <w:r>
        <w:rPr>
          <w:rFonts w:ascii="宋体" w:hAnsi="宋体" w:hint="eastAsia"/>
          <w:szCs w:val="21"/>
        </w:rPr>
        <w:t>深圳海关信息化建设工程廉洁“黑名单”</w:t>
      </w:r>
      <w:r>
        <w:rPr>
          <w:rFonts w:ascii="宋体" w:cs="宋体" w:hint="eastAsia"/>
        </w:rPr>
        <w:t xml:space="preserve">，由此引起的相应损失由我单位承担。   </w:t>
      </w:r>
    </w:p>
    <w:p w:rsidR="00234968" w:rsidRDefault="00234968">
      <w:pPr>
        <w:adjustRightInd w:val="0"/>
        <w:snapToGrid w:val="0"/>
        <w:spacing w:line="360" w:lineRule="auto"/>
        <w:ind w:firstLine="420"/>
        <w:rPr>
          <w:rFonts w:ascii="宋体" w:cs="宋体"/>
        </w:rPr>
      </w:pPr>
    </w:p>
    <w:p w:rsidR="00234968" w:rsidRDefault="0006779C">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234968" w:rsidRDefault="0006779C">
      <w:pPr>
        <w:adjustRightInd w:val="0"/>
        <w:snapToGrid w:val="0"/>
        <w:spacing w:line="360" w:lineRule="auto"/>
        <w:ind w:firstLineChars="200" w:firstLine="420"/>
        <w:rPr>
          <w:rFonts w:ascii="宋体"/>
        </w:rPr>
      </w:pPr>
      <w:r>
        <w:rPr>
          <w:rFonts w:ascii="宋体" w:cs="宋体" w:hint="eastAsia"/>
        </w:rPr>
        <w:t>日期：2022年月日</w:t>
      </w:r>
    </w:p>
    <w:p w:rsidR="00234968" w:rsidRDefault="00234968">
      <w:pPr>
        <w:pStyle w:val="3"/>
        <w:wordWrap w:val="0"/>
        <w:adjustRightInd w:val="0"/>
        <w:snapToGrid w:val="0"/>
        <w:spacing w:before="0" w:after="0" w:line="360" w:lineRule="auto"/>
        <w:jc w:val="center"/>
        <w:rPr>
          <w:rFonts w:ascii="宋体"/>
          <w:sz w:val="28"/>
          <w:szCs w:val="28"/>
        </w:rPr>
      </w:pPr>
    </w:p>
    <w:p w:rsidR="00234968" w:rsidRDefault="0006779C">
      <w:pPr>
        <w:pStyle w:val="3"/>
        <w:wordWrap w:val="0"/>
        <w:adjustRightInd w:val="0"/>
        <w:snapToGrid w:val="0"/>
        <w:spacing w:before="0" w:after="0" w:line="360" w:lineRule="auto"/>
        <w:jc w:val="center"/>
        <w:rPr>
          <w:rFonts w:ascii="宋体" w:cs="宋体"/>
          <w:sz w:val="28"/>
          <w:szCs w:val="28"/>
        </w:rPr>
      </w:pPr>
      <w:r>
        <w:rPr>
          <w:rFonts w:ascii="宋体" w:cs="宋体" w:hint="eastAsia"/>
          <w:sz w:val="28"/>
          <w:szCs w:val="28"/>
        </w:rPr>
        <w:t>附件14  安全承诺书</w:t>
      </w:r>
    </w:p>
    <w:p w:rsidR="00234968" w:rsidRDefault="00234968">
      <w:pPr>
        <w:adjustRightInd w:val="0"/>
        <w:snapToGrid w:val="0"/>
        <w:spacing w:line="360" w:lineRule="auto"/>
        <w:rPr>
          <w:rFonts w:ascii="宋体" w:cs="宋体"/>
        </w:rPr>
      </w:pPr>
    </w:p>
    <w:p w:rsidR="00234968" w:rsidRDefault="0006779C">
      <w:pPr>
        <w:adjustRightInd w:val="0"/>
        <w:snapToGrid w:val="0"/>
        <w:spacing w:line="360" w:lineRule="auto"/>
        <w:rPr>
          <w:rFonts w:ascii="宋体" w:cs="宋体"/>
        </w:rPr>
      </w:pPr>
      <w:r>
        <w:rPr>
          <w:rFonts w:ascii="宋体" w:hAnsi="宋体"/>
        </w:rPr>
        <w:t>深圳海关</w:t>
      </w:r>
      <w:r>
        <w:rPr>
          <w:rFonts w:ascii="宋体" w:hAnsi="宋体" w:hint="eastAsia"/>
        </w:rPr>
        <w:t>信息中心</w:t>
      </w:r>
      <w:r>
        <w:rPr>
          <w:rFonts w:ascii="宋体" w:cs="宋体" w:hint="eastAsia"/>
        </w:rPr>
        <w:t>：</w:t>
      </w:r>
    </w:p>
    <w:p w:rsidR="00234968" w:rsidRDefault="0006779C">
      <w:pPr>
        <w:wordWrap w:val="0"/>
        <w:adjustRightInd w:val="0"/>
        <w:snapToGrid w:val="0"/>
        <w:spacing w:line="360" w:lineRule="auto"/>
        <w:ind w:firstLineChars="200" w:firstLine="420"/>
        <w:rPr>
          <w:rFonts w:ascii="宋体" w:hAnsi="宋体" w:cs="宋体"/>
        </w:rPr>
      </w:pPr>
      <w:r>
        <w:rPr>
          <w:rFonts w:ascii="宋体" w:hAnsi="宋体" w:cs="宋体" w:hint="eastAsia"/>
        </w:rPr>
        <w:t>我方承诺，在履行合同期间采取有效的安全防护措施，保证采购人人员、投标人人员及第三方人员的人身、财产安全。由于我方原因造成的任何人员、财产等受到损害，我方将无条件给予妥善处理并承担相应的赔偿责任。</w:t>
      </w:r>
    </w:p>
    <w:p w:rsidR="00234968" w:rsidRDefault="00234968">
      <w:pPr>
        <w:pStyle w:val="a0"/>
        <w:rPr>
          <w:lang w:val="en-US"/>
        </w:rPr>
      </w:pPr>
    </w:p>
    <w:p w:rsidR="00234968" w:rsidRDefault="0006779C">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234968" w:rsidRDefault="0006779C">
      <w:pPr>
        <w:adjustRightInd w:val="0"/>
        <w:snapToGrid w:val="0"/>
        <w:spacing w:line="360" w:lineRule="auto"/>
        <w:ind w:firstLineChars="200" w:firstLine="420"/>
        <w:rPr>
          <w:rFonts w:ascii="宋体" w:cs="宋体"/>
        </w:rPr>
      </w:pPr>
      <w:r>
        <w:rPr>
          <w:rFonts w:ascii="宋体" w:cs="宋体" w:hint="eastAsia"/>
        </w:rPr>
        <w:t>日期：2022年月日</w:t>
      </w:r>
    </w:p>
    <w:p w:rsidR="00234968" w:rsidRDefault="0006779C">
      <w:pPr>
        <w:pStyle w:val="3"/>
        <w:wordWrap w:val="0"/>
        <w:adjustRightInd w:val="0"/>
        <w:snapToGrid w:val="0"/>
        <w:spacing w:before="0" w:after="0" w:line="360" w:lineRule="auto"/>
        <w:jc w:val="center"/>
        <w:rPr>
          <w:rFonts w:ascii="宋体" w:hAnsi="宋体" w:cs="宋体"/>
          <w:sz w:val="28"/>
          <w:szCs w:val="28"/>
        </w:rPr>
      </w:pPr>
      <w:r>
        <w:br w:type="page"/>
      </w:r>
      <w:bookmarkStart w:id="286" w:name="_Toc88559217"/>
      <w:bookmarkStart w:id="287" w:name="_Toc490755671"/>
      <w:bookmarkEnd w:id="270"/>
      <w:bookmarkEnd w:id="271"/>
      <w:bookmarkEnd w:id="272"/>
      <w:bookmarkEnd w:id="279"/>
      <w:bookmarkEnd w:id="280"/>
      <w:r>
        <w:rPr>
          <w:rFonts w:ascii="宋体" w:hAnsi="宋体" w:cs="宋体" w:hint="eastAsia"/>
          <w:sz w:val="28"/>
          <w:szCs w:val="28"/>
        </w:rPr>
        <w:lastRenderedPageBreak/>
        <w:t>附件15 中小企业声明函（选用）</w:t>
      </w:r>
      <w:bookmarkEnd w:id="286"/>
      <w:bookmarkEnd w:id="287"/>
    </w:p>
    <w:p w:rsidR="00234968" w:rsidRDefault="00234968">
      <w:pPr>
        <w:rPr>
          <w:sz w:val="10"/>
          <w:szCs w:val="10"/>
        </w:rPr>
      </w:pPr>
    </w:p>
    <w:p w:rsidR="00234968" w:rsidRDefault="0006779C">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cs="宋体" w:hint="eastAsia"/>
          <w:u w:val="single"/>
        </w:rPr>
        <w:t xml:space="preserve">   （项目名称）   </w:t>
      </w:r>
      <w:r>
        <w:rPr>
          <w:rFonts w:ascii="宋体" w:cs="宋体" w:hint="eastAsia"/>
        </w:rPr>
        <w:t>采购活动，服务全部由符合政策要求的中小企业承接。相关企业的具体情况如下：</w:t>
      </w:r>
    </w:p>
    <w:p w:rsidR="00234968" w:rsidRDefault="0006779C">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Pr>
          <w:rFonts w:ascii="宋体" w:hAnsi="宋体" w:cs="宋体" w:hint="eastAsia"/>
          <w:kern w:val="0"/>
          <w:szCs w:val="21"/>
          <w:u w:val="single"/>
        </w:rPr>
        <w:t>软件和信息技术服务业</w:t>
      </w:r>
      <w:r>
        <w:rPr>
          <w:rFonts w:ascii="宋体" w:cs="宋体" w:hint="eastAsia"/>
        </w:rPr>
        <w:t>；本公司（承接企业）</w:t>
      </w:r>
      <w:r>
        <w:rPr>
          <w:rFonts w:ascii="宋体" w:cs="宋体" w:hint="eastAsia"/>
          <w:u w:val="single"/>
        </w:rPr>
        <w:t xml:space="preserve">  （企业名称） </w:t>
      </w:r>
      <w:r>
        <w:rPr>
          <w:rFonts w:ascii="宋体" w:cs="宋体" w:hint="eastAsia"/>
        </w:rPr>
        <w:t>，从业人员人，营业收入为万元，资产总额为万元，属于</w:t>
      </w:r>
      <w:r>
        <w:rPr>
          <w:rFonts w:ascii="宋体" w:cs="宋体" w:hint="eastAsia"/>
          <w:u w:val="single"/>
        </w:rPr>
        <w:t xml:space="preserve">  (中型企业/小型企业/微型企业)</w:t>
      </w:r>
      <w:r>
        <w:rPr>
          <w:rFonts w:ascii="宋体" w:cs="宋体" w:hint="eastAsia"/>
        </w:rPr>
        <w:t>；</w:t>
      </w:r>
    </w:p>
    <w:p w:rsidR="00234968" w:rsidRDefault="0006779C">
      <w:pPr>
        <w:adjustRightInd w:val="0"/>
        <w:snapToGrid w:val="0"/>
        <w:spacing w:line="360" w:lineRule="auto"/>
        <w:ind w:firstLine="420"/>
        <w:rPr>
          <w:rFonts w:ascii="宋体" w:cs="宋体"/>
        </w:rPr>
      </w:pPr>
      <w:r>
        <w:rPr>
          <w:rFonts w:ascii="宋体" w:cs="宋体" w:hint="eastAsia"/>
        </w:rPr>
        <w:t>本公司不属于大企业的分支机构，不存在控股股东为大企业的情形，也不存在与大企业的负责人为同一人的情形。</w:t>
      </w:r>
    </w:p>
    <w:p w:rsidR="00234968" w:rsidRDefault="0006779C">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234968" w:rsidRDefault="00234968">
      <w:pPr>
        <w:adjustRightInd w:val="0"/>
        <w:snapToGrid w:val="0"/>
        <w:ind w:leftChars="200" w:left="420" w:firstLineChars="190" w:firstLine="399"/>
        <w:jc w:val="left"/>
        <w:rPr>
          <w:rFonts w:ascii="宋体"/>
          <w:szCs w:val="21"/>
        </w:rPr>
      </w:pPr>
    </w:p>
    <w:p w:rsidR="00234968" w:rsidRDefault="0006779C">
      <w:pPr>
        <w:adjustRightInd w:val="0"/>
        <w:snapToGrid w:val="0"/>
        <w:spacing w:line="360" w:lineRule="auto"/>
        <w:ind w:firstLineChars="200" w:firstLine="420"/>
        <w:rPr>
          <w:rFonts w:ascii="宋体"/>
        </w:rPr>
      </w:pPr>
      <w:r>
        <w:rPr>
          <w:rFonts w:ascii="宋体" w:hint="eastAsia"/>
          <w:szCs w:val="21"/>
        </w:rPr>
        <w:t>投标人名称：（公章）</w:t>
      </w:r>
    </w:p>
    <w:p w:rsidR="00234968" w:rsidRDefault="0006779C">
      <w:pPr>
        <w:adjustRightInd w:val="0"/>
        <w:snapToGrid w:val="0"/>
        <w:spacing w:line="360" w:lineRule="auto"/>
        <w:ind w:firstLineChars="200" w:firstLine="420"/>
        <w:rPr>
          <w:rFonts w:ascii="宋体"/>
          <w:szCs w:val="21"/>
        </w:rPr>
      </w:pPr>
      <w:r>
        <w:rPr>
          <w:rFonts w:ascii="宋体" w:hint="eastAsia"/>
          <w:szCs w:val="21"/>
        </w:rPr>
        <w:t>日期：2022年月日</w:t>
      </w:r>
    </w:p>
    <w:p w:rsidR="00234968" w:rsidRDefault="00234968">
      <w:bookmarkStart w:id="288" w:name="_Toc533616082"/>
    </w:p>
    <w:p w:rsidR="00234968" w:rsidRDefault="0006779C">
      <w:pPr>
        <w:pStyle w:val="3"/>
        <w:wordWrap w:val="0"/>
        <w:adjustRightInd w:val="0"/>
        <w:snapToGrid w:val="0"/>
        <w:spacing w:before="0" w:after="0" w:line="360" w:lineRule="auto"/>
        <w:jc w:val="center"/>
        <w:rPr>
          <w:rFonts w:ascii="宋体" w:hAnsi="宋体" w:cs="宋体"/>
          <w:sz w:val="28"/>
          <w:szCs w:val="28"/>
        </w:rPr>
      </w:pPr>
      <w:bookmarkStart w:id="289" w:name="_Toc88559218"/>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6 残疾人福利性单位声明函（选用）</w:t>
      </w:r>
      <w:bookmarkEnd w:id="288"/>
      <w:bookmarkEnd w:id="289"/>
    </w:p>
    <w:p w:rsidR="00234968" w:rsidRDefault="00234968">
      <w:pPr>
        <w:adjustRightInd w:val="0"/>
        <w:snapToGrid w:val="0"/>
        <w:rPr>
          <w:rFonts w:ascii="宋体" w:hAnsi="宋体" w:cs="宋体"/>
        </w:rPr>
      </w:pPr>
    </w:p>
    <w:p w:rsidR="00234968" w:rsidRDefault="0006779C">
      <w:pPr>
        <w:adjustRightInd w:val="0"/>
        <w:snapToGrid w:val="0"/>
        <w:spacing w:line="360" w:lineRule="auto"/>
        <w:ind w:firstLine="420"/>
        <w:rPr>
          <w:rFonts w:ascii="宋体" w:cs="宋体"/>
        </w:rPr>
      </w:pPr>
      <w:r>
        <w:rPr>
          <w:rFonts w:ascii="宋体" w:cs="宋体" w:hint="eastAsia"/>
        </w:rPr>
        <w:t>本单位郑重声明，根据《财政部 民政部 中国残疾人联合会关于促进残疾人就业政府采购政策的通知》（财库〔2017〕 141号）的规定，本单位为符合条件的残疾人福利性单位，且本单位参加单位的项目采购活动，并由本单位提供服务。</w:t>
      </w:r>
    </w:p>
    <w:p w:rsidR="00234968" w:rsidRDefault="0006779C">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234968" w:rsidRDefault="0006779C">
      <w:pPr>
        <w:adjustRightInd w:val="0"/>
        <w:snapToGrid w:val="0"/>
        <w:ind w:leftChars="200" w:left="420" w:firstLineChars="190" w:firstLine="399"/>
        <w:jc w:val="left"/>
        <w:rPr>
          <w:rFonts w:ascii="宋体" w:cs="宋体"/>
        </w:rPr>
      </w:pPr>
      <w:r>
        <w:rPr>
          <w:rFonts w:ascii="宋体" w:cs="宋体" w:hint="eastAsia"/>
        </w:rPr>
        <w:t> </w:t>
      </w:r>
    </w:p>
    <w:p w:rsidR="00234968" w:rsidRDefault="0006779C">
      <w:pPr>
        <w:adjustRightInd w:val="0"/>
        <w:snapToGrid w:val="0"/>
        <w:spacing w:line="360" w:lineRule="auto"/>
        <w:rPr>
          <w:rFonts w:ascii="宋体"/>
        </w:rPr>
      </w:pPr>
      <w:r>
        <w:rPr>
          <w:rFonts w:ascii="宋体" w:hint="eastAsia"/>
          <w:szCs w:val="21"/>
        </w:rPr>
        <w:t>投标人</w:t>
      </w:r>
      <w:r>
        <w:rPr>
          <w:rFonts w:ascii="宋体" w:cs="宋体" w:hint="eastAsia"/>
        </w:rPr>
        <w:t>名称：（公章）</w:t>
      </w:r>
    </w:p>
    <w:p w:rsidR="00234968" w:rsidRDefault="0006779C">
      <w:pPr>
        <w:adjustRightInd w:val="0"/>
        <w:snapToGrid w:val="0"/>
        <w:spacing w:line="360" w:lineRule="auto"/>
        <w:rPr>
          <w:rFonts w:ascii="宋体" w:cs="宋体"/>
        </w:rPr>
      </w:pPr>
      <w:r>
        <w:rPr>
          <w:rFonts w:ascii="宋体" w:cs="宋体" w:hint="eastAsia"/>
        </w:rPr>
        <w:t xml:space="preserve">    日期：2022年月日</w:t>
      </w:r>
    </w:p>
    <w:p w:rsidR="00234968" w:rsidRDefault="00234968"/>
    <w:p w:rsidR="00234968" w:rsidRDefault="0006779C">
      <w:pPr>
        <w:pStyle w:val="3"/>
        <w:wordWrap w:val="0"/>
        <w:adjustRightInd w:val="0"/>
        <w:snapToGrid w:val="0"/>
        <w:spacing w:before="0" w:after="0" w:line="360" w:lineRule="auto"/>
        <w:jc w:val="center"/>
        <w:rPr>
          <w:rFonts w:ascii="宋体" w:hAnsi="宋体" w:cs="宋体"/>
          <w:sz w:val="28"/>
          <w:szCs w:val="28"/>
        </w:rPr>
      </w:pPr>
      <w:bookmarkStart w:id="290" w:name="_Toc88559219"/>
      <w:r>
        <w:rPr>
          <w:rFonts w:ascii="宋体" w:hAnsi="宋体" w:cs="宋体" w:hint="eastAsia"/>
          <w:sz w:val="28"/>
          <w:szCs w:val="28"/>
        </w:rPr>
        <w:t>附件17 监狱企业声明函（选用）</w:t>
      </w:r>
      <w:bookmarkEnd w:id="290"/>
    </w:p>
    <w:p w:rsidR="00234968" w:rsidRDefault="00234968">
      <w:pPr>
        <w:wordWrap w:val="0"/>
        <w:adjustRightInd w:val="0"/>
        <w:snapToGrid w:val="0"/>
        <w:rPr>
          <w:rFonts w:ascii="宋体" w:hAnsi="宋体"/>
        </w:rPr>
      </w:pPr>
    </w:p>
    <w:p w:rsidR="00234968" w:rsidRDefault="0006779C">
      <w:pPr>
        <w:adjustRightInd w:val="0"/>
        <w:snapToGrid w:val="0"/>
        <w:spacing w:line="360" w:lineRule="auto"/>
        <w:ind w:firstLine="420"/>
        <w:rPr>
          <w:rFonts w:ascii="宋体" w:cs="宋体"/>
        </w:rPr>
      </w:pPr>
      <w:r>
        <w:rPr>
          <w:rFonts w:ascii="宋体" w:hint="eastAsia"/>
        </w:rPr>
        <w:t>本单位郑重声明，根据《财政部 司法部关于政府采购支持监狱企业发展有关问题的通知》</w:t>
      </w:r>
      <w:r>
        <w:rPr>
          <w:rFonts w:ascii="宋体" w:cs="宋体" w:hint="eastAsia"/>
        </w:rPr>
        <w:t>（财库〔2014〕68号）的规定，本单位为符合条件的监狱企业，且本单位参加单位的项目采购活动，并由本单位提供服务。</w:t>
      </w:r>
    </w:p>
    <w:p w:rsidR="00234968" w:rsidRDefault="0006779C">
      <w:pPr>
        <w:adjustRightInd w:val="0"/>
        <w:snapToGrid w:val="0"/>
        <w:spacing w:line="360" w:lineRule="auto"/>
        <w:rPr>
          <w:rFonts w:ascii="宋体" w:cs="宋体"/>
        </w:rPr>
      </w:pPr>
      <w:r>
        <w:rPr>
          <w:rFonts w:ascii="宋体" w:cs="宋体" w:hint="eastAsia"/>
        </w:rPr>
        <w:t xml:space="preserve">    本单位对上述声明的真实性负责。如有虚假，将依法承担相应责任。</w:t>
      </w:r>
    </w:p>
    <w:p w:rsidR="00234968" w:rsidRDefault="0006779C">
      <w:pPr>
        <w:wordWrap w:val="0"/>
        <w:adjustRightInd w:val="0"/>
        <w:snapToGrid w:val="0"/>
        <w:spacing w:line="360" w:lineRule="auto"/>
        <w:rPr>
          <w:rFonts w:ascii="宋体"/>
        </w:rPr>
      </w:pPr>
      <w:r>
        <w:rPr>
          <w:rFonts w:ascii="宋体" w:hint="eastAsia"/>
        </w:rPr>
        <w:t xml:space="preserve">    附：省级以上监狱管理局、戒毒管理局（含新疆生产建设兵团）出具的监狱企业证明文件。</w:t>
      </w:r>
    </w:p>
    <w:p w:rsidR="00234968" w:rsidRDefault="00234968">
      <w:pPr>
        <w:adjustRightInd w:val="0"/>
        <w:snapToGrid w:val="0"/>
        <w:rPr>
          <w:rFonts w:ascii="宋体" w:cs="宋体"/>
        </w:rPr>
      </w:pPr>
    </w:p>
    <w:p w:rsidR="00234968" w:rsidRDefault="0006779C">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234968" w:rsidRDefault="0006779C" w:rsidP="0006779C">
      <w:pPr>
        <w:adjustRightInd w:val="0"/>
        <w:snapToGrid w:val="0"/>
        <w:spacing w:line="360" w:lineRule="auto"/>
        <w:ind w:leftChars="-67" w:hangingChars="67" w:hanging="141"/>
        <w:rPr>
          <w:rFonts w:ascii="宋体" w:cs="宋体"/>
        </w:rPr>
      </w:pPr>
      <w:r>
        <w:rPr>
          <w:rFonts w:ascii="宋体" w:cs="宋体" w:hint="eastAsia"/>
        </w:rPr>
        <w:t xml:space="preserve">     日期：2022年月日</w:t>
      </w:r>
    </w:p>
    <w:p w:rsidR="00234968" w:rsidRDefault="00234968">
      <w:pPr>
        <w:wordWrap w:val="0"/>
        <w:adjustRightInd w:val="0"/>
        <w:snapToGrid w:val="0"/>
        <w:spacing w:line="360" w:lineRule="auto"/>
        <w:rPr>
          <w:rFonts w:hAnsi="宋体"/>
          <w:sz w:val="44"/>
        </w:rPr>
      </w:pPr>
    </w:p>
    <w:p w:rsidR="00234968" w:rsidRDefault="00234968">
      <w:pPr>
        <w:pStyle w:val="1"/>
        <w:adjustRightInd w:val="0"/>
        <w:snapToGrid w:val="0"/>
        <w:spacing w:line="360" w:lineRule="auto"/>
        <w:rPr>
          <w:rFonts w:hAnsi="宋体"/>
          <w:sz w:val="44"/>
        </w:rPr>
      </w:pPr>
    </w:p>
    <w:p w:rsidR="00234968" w:rsidRDefault="00234968">
      <w:pPr>
        <w:pStyle w:val="1"/>
        <w:adjustRightInd w:val="0"/>
        <w:snapToGrid w:val="0"/>
        <w:spacing w:line="360" w:lineRule="auto"/>
        <w:rPr>
          <w:rFonts w:hAnsi="宋体"/>
          <w:sz w:val="44"/>
        </w:rPr>
      </w:pPr>
    </w:p>
    <w:p w:rsidR="00234968" w:rsidRDefault="00234968"/>
    <w:p w:rsidR="00234968" w:rsidRDefault="00234968">
      <w:pPr>
        <w:pStyle w:val="a0"/>
        <w:rPr>
          <w:lang w:val="en-US"/>
        </w:rPr>
      </w:pPr>
    </w:p>
    <w:p w:rsidR="00234968" w:rsidRDefault="00234968">
      <w:pPr>
        <w:pStyle w:val="a0"/>
        <w:rPr>
          <w:lang w:val="en-US"/>
        </w:rPr>
      </w:pPr>
    </w:p>
    <w:p w:rsidR="00234968" w:rsidRDefault="00234968">
      <w:pPr>
        <w:pStyle w:val="a0"/>
        <w:rPr>
          <w:lang w:val="en-US"/>
        </w:rPr>
      </w:pPr>
    </w:p>
    <w:p w:rsidR="00234968" w:rsidRDefault="00234968">
      <w:pPr>
        <w:pStyle w:val="a0"/>
        <w:rPr>
          <w:lang w:val="en-US"/>
        </w:rPr>
      </w:pPr>
    </w:p>
    <w:p w:rsidR="00234968" w:rsidRDefault="0006779C">
      <w:pPr>
        <w:pStyle w:val="1"/>
        <w:adjustRightInd w:val="0"/>
        <w:snapToGrid w:val="0"/>
        <w:spacing w:line="360" w:lineRule="auto"/>
        <w:rPr>
          <w:rFonts w:hAnsi="宋体"/>
          <w:sz w:val="44"/>
        </w:rPr>
      </w:pPr>
      <w:bookmarkStart w:id="291" w:name="_Toc88559220"/>
      <w:r>
        <w:rPr>
          <w:rFonts w:hAnsi="宋体" w:hint="eastAsia"/>
          <w:sz w:val="44"/>
        </w:rPr>
        <w:t>第六章 评审方法和标准</w:t>
      </w:r>
      <w:bookmarkEnd w:id="291"/>
    </w:p>
    <w:p w:rsidR="00234968" w:rsidRDefault="0006779C">
      <w:pPr>
        <w:autoSpaceDE w:val="0"/>
        <w:autoSpaceDN w:val="0"/>
        <w:adjustRightInd w:val="0"/>
        <w:snapToGrid w:val="0"/>
        <w:spacing w:line="360" w:lineRule="auto"/>
        <w:outlineLvl w:val="1"/>
        <w:rPr>
          <w:rFonts w:ascii="宋体" w:hAnsi="宋体"/>
          <w:szCs w:val="21"/>
        </w:rPr>
      </w:pPr>
      <w:r>
        <w:br w:type="page"/>
      </w:r>
      <w:bookmarkStart w:id="292" w:name="_Toc482003200"/>
      <w:bookmarkStart w:id="293" w:name="_Toc88559221"/>
      <w:bookmarkStart w:id="294" w:name="_Toc423707191"/>
      <w:r>
        <w:rPr>
          <w:rFonts w:ascii="宋体" w:hAnsi="宋体" w:hint="eastAsia"/>
          <w:szCs w:val="21"/>
        </w:rPr>
        <w:lastRenderedPageBreak/>
        <w:t>一、</w:t>
      </w:r>
      <w:bookmarkEnd w:id="292"/>
      <w:r>
        <w:rPr>
          <w:rFonts w:ascii="宋体" w:hAnsi="宋体" w:hint="eastAsia"/>
          <w:szCs w:val="21"/>
        </w:rPr>
        <w:t>评审职责</w:t>
      </w:r>
      <w:bookmarkStart w:id="295" w:name="_Toc6477312"/>
      <w:bookmarkStart w:id="296" w:name="_Toc520204904"/>
      <w:bookmarkStart w:id="297" w:name="_Toc514075232"/>
      <w:bookmarkStart w:id="298" w:name="_Toc6489757"/>
      <w:bookmarkStart w:id="299" w:name="_Toc493779897"/>
      <w:bookmarkStart w:id="300" w:name="_Toc493778789"/>
      <w:bookmarkStart w:id="301" w:name="_Toc491002428"/>
      <w:bookmarkStart w:id="302" w:name="_Toc1039232"/>
      <w:bookmarkStart w:id="303" w:name="_Toc494550416"/>
      <w:bookmarkStart w:id="304" w:name="_Toc535512207"/>
      <w:bookmarkEnd w:id="293"/>
    </w:p>
    <w:p w:rsidR="00234968" w:rsidRDefault="0006779C">
      <w:pPr>
        <w:autoSpaceDE w:val="0"/>
        <w:autoSpaceDN w:val="0"/>
        <w:adjustRightInd w:val="0"/>
        <w:snapToGrid w:val="0"/>
        <w:spacing w:line="360" w:lineRule="auto"/>
        <w:ind w:firstLineChars="200" w:firstLine="420"/>
        <w:outlineLvl w:val="0"/>
        <w:rPr>
          <w:rFonts w:ascii="宋体" w:hAnsi="宋体"/>
          <w:szCs w:val="21"/>
        </w:rPr>
      </w:pPr>
      <w:bookmarkStart w:id="305" w:name="_Toc26540816"/>
      <w:bookmarkStart w:id="306" w:name="_Toc24720054"/>
      <w:bookmarkStart w:id="307" w:name="_Toc7365141"/>
      <w:bookmarkStart w:id="308" w:name="_Toc24734489"/>
      <w:bookmarkStart w:id="309" w:name="_Toc34400646"/>
      <w:bookmarkStart w:id="310" w:name="_Toc88559222"/>
      <w:r>
        <w:rPr>
          <w:rFonts w:ascii="宋体" w:hAnsi="宋体" w:hint="eastAsia"/>
          <w:szCs w:val="21"/>
        </w:rPr>
        <w:t>采购人或者代理机构负责组织评审工作，并履行下列职责：</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hAnsi="宋体" w:hint="eastAsia"/>
          <w:szCs w:val="21"/>
        </w:rPr>
        <w:t>．</w:t>
      </w:r>
      <w:r>
        <w:rPr>
          <w:rFonts w:ascii="宋体" w:hAnsi="宋体" w:hint="eastAsia"/>
          <w:szCs w:val="21"/>
        </w:rPr>
        <w:t>核对评审专家身份和采购人代表授权函，对评审专家在政府采购活动中的职责履行情况予以记录，并及时将有关违法违规行为向财政部门报告；</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2．宣布评审纪律；</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3．公布投标人名单，告知评审专家应当回避的情形；</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4．组织评审委员会推选评审组长，采购人代表不得担任组长；</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5．在评审期间采取必要的通讯管理措施，保证评审活动不受外界干扰；</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6．根据评审委员会的要求介绍政府采购相关政策法规、招标文件；</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7．维护评审秩序，监督评审委员会依照招标文件规定的评审程序、方法和标准进行独立评审，及时制止和纠正采购人代表、评审专家的倾向性言论或者违法违规行为；</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8．核对评审结果，有87号令第六十四条规定情形的，要求评审委员会复核或者书面说明理由，评审委员会拒绝的，应予记录并向本级财政部门报告；</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9．评审工作完成后，按照规定向评审专家支付劳务报酬和异地评审差旅费，不得向评审专家以外的其他人员支付评审劳务报酬；</w:t>
      </w:r>
    </w:p>
    <w:p w:rsidR="00234968" w:rsidRDefault="0006779C">
      <w:pPr>
        <w:autoSpaceDE w:val="0"/>
        <w:autoSpaceDN w:val="0"/>
        <w:adjustRightInd w:val="0"/>
        <w:snapToGrid w:val="0"/>
        <w:spacing w:line="360" w:lineRule="auto"/>
        <w:ind w:firstLineChars="150" w:firstLine="315"/>
        <w:rPr>
          <w:rFonts w:ascii="宋体" w:hAnsi="宋体"/>
          <w:szCs w:val="21"/>
        </w:rPr>
      </w:pPr>
      <w:r>
        <w:rPr>
          <w:rFonts w:ascii="宋体" w:hAnsi="宋体" w:hint="eastAsia"/>
          <w:szCs w:val="21"/>
        </w:rPr>
        <w:t>10．处理与评审有关的其他事项。</w:t>
      </w:r>
    </w:p>
    <w:p w:rsidR="00234968" w:rsidRDefault="0006779C">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采购人可以在评审前说明项目背景和采购需求，说明内容不得含有歧视性、倾向性意见，不得超出招标文件所述范围。说明应当提交书面材料，并随采购文件一并存档。</w:t>
      </w:r>
    </w:p>
    <w:p w:rsidR="00234968" w:rsidRDefault="00234968">
      <w:pPr>
        <w:autoSpaceDE w:val="0"/>
        <w:autoSpaceDN w:val="0"/>
        <w:adjustRightInd w:val="0"/>
        <w:snapToGrid w:val="0"/>
        <w:spacing w:line="360" w:lineRule="auto"/>
        <w:ind w:leftChars="200" w:left="420" w:firstLineChars="200" w:firstLine="420"/>
        <w:rPr>
          <w:rFonts w:ascii="宋体" w:hAnsi="宋体"/>
          <w:szCs w:val="21"/>
        </w:rPr>
      </w:pPr>
    </w:p>
    <w:p w:rsidR="00234968" w:rsidRDefault="0006779C">
      <w:pPr>
        <w:autoSpaceDE w:val="0"/>
        <w:autoSpaceDN w:val="0"/>
        <w:adjustRightInd w:val="0"/>
        <w:snapToGrid w:val="0"/>
        <w:spacing w:line="360" w:lineRule="auto"/>
        <w:outlineLvl w:val="1"/>
        <w:rPr>
          <w:rFonts w:ascii="宋体" w:hAnsi="宋体"/>
          <w:szCs w:val="21"/>
        </w:rPr>
      </w:pPr>
      <w:bookmarkStart w:id="311" w:name="_Toc88559223"/>
      <w:bookmarkStart w:id="312" w:name="_Toc482003201"/>
      <w:r>
        <w:rPr>
          <w:rFonts w:ascii="宋体" w:hAnsi="宋体" w:hint="eastAsia"/>
          <w:szCs w:val="21"/>
        </w:rPr>
        <w:t>二、评审委员会</w:t>
      </w:r>
      <w:bookmarkEnd w:id="311"/>
      <w:bookmarkEnd w:id="312"/>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1．评审委员会由采购人代表和随机抽取的评审专家共5人组成，其中采购人代表1人、随机抽取的评审专家4人。</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234968" w:rsidRDefault="0006779C">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234968" w:rsidRDefault="0006779C">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234968" w:rsidRDefault="0006779C">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234968" w:rsidRDefault="0006779C">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lastRenderedPageBreak/>
        <w:t xml:space="preserve">　           2）接受投标人提出的与投标文件不一致的澄清或者说明，87号令第五十一条规定的情形除外；</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234968" w:rsidRDefault="0006779C">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234968" w:rsidRDefault="0006779C">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234968" w:rsidRDefault="00234968">
      <w:pPr>
        <w:autoSpaceDE w:val="0"/>
        <w:autoSpaceDN w:val="0"/>
        <w:adjustRightInd w:val="0"/>
        <w:snapToGrid w:val="0"/>
        <w:spacing w:line="360" w:lineRule="auto"/>
        <w:ind w:leftChars="350" w:left="1050" w:hangingChars="150" w:hanging="315"/>
        <w:rPr>
          <w:rFonts w:ascii="宋体" w:hAnsi="宋体"/>
          <w:szCs w:val="21"/>
        </w:rPr>
      </w:pPr>
    </w:p>
    <w:p w:rsidR="00234968" w:rsidRDefault="0006779C">
      <w:pPr>
        <w:autoSpaceDE w:val="0"/>
        <w:autoSpaceDN w:val="0"/>
        <w:adjustRightInd w:val="0"/>
        <w:snapToGrid w:val="0"/>
        <w:spacing w:line="360" w:lineRule="auto"/>
        <w:ind w:left="210" w:hanging="198"/>
        <w:outlineLvl w:val="1"/>
        <w:rPr>
          <w:rFonts w:ascii="宋体" w:hAnsi="宋体"/>
          <w:szCs w:val="21"/>
        </w:rPr>
      </w:pPr>
      <w:bookmarkStart w:id="313" w:name="_Toc482003202"/>
      <w:bookmarkStart w:id="314" w:name="_Toc88559224"/>
      <w:r>
        <w:rPr>
          <w:rFonts w:ascii="宋体" w:hAnsi="宋体" w:hint="eastAsia"/>
          <w:szCs w:val="21"/>
        </w:rPr>
        <w:t>三、</w:t>
      </w:r>
      <w:bookmarkEnd w:id="313"/>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314"/>
    </w:p>
    <w:p w:rsidR="00234968" w:rsidRDefault="0006779C">
      <w:pPr>
        <w:wordWrap w:val="0"/>
        <w:adjustRightInd w:val="0"/>
        <w:snapToGrid w:val="0"/>
        <w:spacing w:line="360" w:lineRule="auto"/>
        <w:ind w:firstLineChars="200" w:firstLine="420"/>
        <w:rPr>
          <w:rFonts w:ascii="宋体"/>
        </w:rPr>
      </w:pPr>
      <w:r>
        <w:rPr>
          <w:rFonts w:ascii="宋体" w:hAnsi="宋体" w:cs="宋体"/>
        </w:rPr>
        <w:t>1</w:t>
      </w:r>
      <w:r>
        <w:rPr>
          <w:rFonts w:cs="宋体" w:hint="eastAsia"/>
        </w:rPr>
        <w:t>．</w:t>
      </w:r>
      <w:r>
        <w:rPr>
          <w:rFonts w:ascii="宋体" w:hAnsi="宋体" w:cs="宋体" w:hint="eastAsia"/>
        </w:rPr>
        <w:t>有关无效标的情形：</w:t>
      </w:r>
    </w:p>
    <w:p w:rsidR="00234968" w:rsidRDefault="0006779C">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234968" w:rsidRDefault="0006779C">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w:t>
      </w:r>
      <w:r>
        <w:rPr>
          <w:rFonts w:ascii="宋体" w:hAnsi="宋体" w:cs="宋体" w:hint="eastAsia"/>
        </w:rPr>
        <w:t>5条的规定密封、标记的；</w:t>
      </w:r>
    </w:p>
    <w:p w:rsidR="00234968" w:rsidRDefault="0006779C">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234968" w:rsidRDefault="0006779C">
      <w:pPr>
        <w:wordWrap w:val="0"/>
        <w:adjustRightInd w:val="0"/>
        <w:snapToGrid w:val="0"/>
        <w:spacing w:line="360" w:lineRule="auto"/>
        <w:ind w:firstLineChars="350" w:firstLine="735"/>
        <w:rPr>
          <w:rFonts w:ascii="宋体"/>
        </w:rPr>
      </w:pPr>
      <w:r>
        <w:rPr>
          <w:rFonts w:ascii="宋体" w:hAnsi="宋体" w:cs="宋体" w:hint="eastAsia"/>
        </w:rPr>
        <w:t>4）投标文件未提供《开标一览表》，或《开标一览表》投标总报价无法确认的；</w:t>
      </w:r>
    </w:p>
    <w:p w:rsidR="00234968" w:rsidRDefault="0006779C">
      <w:pPr>
        <w:wordWrap w:val="0"/>
        <w:adjustRightInd w:val="0"/>
        <w:snapToGrid w:val="0"/>
        <w:spacing w:line="360" w:lineRule="auto"/>
        <w:ind w:firstLineChars="350" w:firstLine="735"/>
        <w:rPr>
          <w:rFonts w:ascii="宋体"/>
        </w:rPr>
      </w:pPr>
      <w:r>
        <w:rPr>
          <w:rFonts w:ascii="宋体" w:hAnsi="宋体" w:cs="宋体" w:hint="eastAsia"/>
        </w:rPr>
        <w:t>5）投标文件的签署不符合招标文件投标人须知第</w:t>
      </w:r>
      <w:r>
        <w:rPr>
          <w:rFonts w:ascii="宋体" w:hAnsi="宋体" w:cs="宋体"/>
        </w:rPr>
        <w:t>1</w:t>
      </w:r>
      <w:r>
        <w:rPr>
          <w:rFonts w:ascii="宋体" w:hAnsi="宋体" w:cs="宋体" w:hint="eastAsia"/>
        </w:rPr>
        <w:t>4条的规定的；</w:t>
      </w:r>
    </w:p>
    <w:p w:rsidR="00234968" w:rsidRDefault="0006779C">
      <w:pPr>
        <w:wordWrap w:val="0"/>
        <w:adjustRightInd w:val="0"/>
        <w:snapToGrid w:val="0"/>
        <w:spacing w:line="360" w:lineRule="auto"/>
        <w:ind w:leftChars="350" w:left="1050" w:hangingChars="150" w:hanging="315"/>
        <w:rPr>
          <w:rFonts w:ascii="宋体"/>
        </w:rPr>
      </w:pPr>
      <w:r>
        <w:rPr>
          <w:rFonts w:ascii="宋体" w:hAnsi="宋体" w:cs="宋体" w:hint="eastAsia"/>
        </w:rPr>
        <w:t>6）投标人递交两份或多份内容不同的投标文件，或在一份投标文件中对同一招标项目报有两个或多个报价，且未声明哪一个有效；</w:t>
      </w:r>
    </w:p>
    <w:p w:rsidR="00234968" w:rsidRDefault="0006779C">
      <w:pPr>
        <w:wordWrap w:val="0"/>
        <w:adjustRightInd w:val="0"/>
        <w:snapToGrid w:val="0"/>
        <w:spacing w:line="360" w:lineRule="auto"/>
        <w:ind w:firstLineChars="350" w:firstLine="735"/>
        <w:rPr>
          <w:rFonts w:ascii="宋体"/>
        </w:rPr>
      </w:pPr>
      <w:r>
        <w:rPr>
          <w:rFonts w:ascii="宋体" w:hAnsi="宋体" w:cs="宋体" w:hint="eastAsia"/>
        </w:rPr>
        <w:t>7）有下列情形之一的，视为投标人串通投标，其投标无效：</w:t>
      </w:r>
    </w:p>
    <w:p w:rsidR="00234968" w:rsidRDefault="0006779C">
      <w:pPr>
        <w:wordWrap w:val="0"/>
        <w:adjustRightInd w:val="0"/>
        <w:snapToGrid w:val="0"/>
        <w:spacing w:line="360" w:lineRule="auto"/>
        <w:ind w:firstLineChars="500" w:firstLine="1050"/>
        <w:rPr>
          <w:rFonts w:ascii="宋体"/>
        </w:rPr>
      </w:pPr>
      <w:r>
        <w:rPr>
          <w:rFonts w:ascii="宋体" w:hAnsi="宋体" w:cs="宋体" w:hint="eastAsia"/>
        </w:rPr>
        <w:t>①不同投标人的投标文件由同一单位或者个人编制；</w:t>
      </w:r>
    </w:p>
    <w:p w:rsidR="00234968" w:rsidRDefault="0006779C">
      <w:pPr>
        <w:wordWrap w:val="0"/>
        <w:adjustRightInd w:val="0"/>
        <w:snapToGrid w:val="0"/>
        <w:spacing w:line="360" w:lineRule="auto"/>
        <w:ind w:firstLineChars="500" w:firstLine="1050"/>
        <w:rPr>
          <w:rFonts w:ascii="宋体"/>
        </w:rPr>
      </w:pPr>
      <w:r>
        <w:rPr>
          <w:rFonts w:ascii="宋体" w:hAnsi="宋体" w:cs="宋体" w:hint="eastAsia"/>
        </w:rPr>
        <w:t>②不同投标人委托同一单位或者个人办理投标事宜；</w:t>
      </w:r>
    </w:p>
    <w:p w:rsidR="00234968" w:rsidRDefault="0006779C">
      <w:pPr>
        <w:wordWrap w:val="0"/>
        <w:adjustRightInd w:val="0"/>
        <w:snapToGrid w:val="0"/>
        <w:spacing w:line="360" w:lineRule="auto"/>
        <w:ind w:firstLineChars="500" w:firstLine="1050"/>
        <w:rPr>
          <w:rFonts w:ascii="宋体"/>
        </w:rPr>
      </w:pPr>
      <w:r>
        <w:rPr>
          <w:rFonts w:ascii="宋体" w:hAnsi="宋体" w:cs="宋体" w:hint="eastAsia"/>
        </w:rPr>
        <w:t>③不同投标人的投标文件载明的项目管理成员或者联系人员为同一人；</w:t>
      </w:r>
    </w:p>
    <w:p w:rsidR="00234968" w:rsidRDefault="0006779C">
      <w:pPr>
        <w:wordWrap w:val="0"/>
        <w:adjustRightInd w:val="0"/>
        <w:snapToGrid w:val="0"/>
        <w:spacing w:line="360" w:lineRule="auto"/>
        <w:ind w:firstLineChars="500" w:firstLine="1050"/>
        <w:rPr>
          <w:rFonts w:ascii="宋体"/>
        </w:rPr>
      </w:pPr>
      <w:r>
        <w:rPr>
          <w:rFonts w:ascii="宋体" w:hAnsi="宋体" w:cs="宋体" w:hint="eastAsia"/>
        </w:rPr>
        <w:t>④不同投标人的投标文件异常一致或者投标报价呈规律性差异；</w:t>
      </w:r>
    </w:p>
    <w:p w:rsidR="00234968" w:rsidRDefault="0006779C">
      <w:pPr>
        <w:wordWrap w:val="0"/>
        <w:adjustRightInd w:val="0"/>
        <w:snapToGrid w:val="0"/>
        <w:spacing w:line="360" w:lineRule="auto"/>
        <w:ind w:firstLineChars="500" w:firstLine="1050"/>
        <w:rPr>
          <w:rFonts w:ascii="宋体"/>
        </w:rPr>
      </w:pPr>
      <w:r>
        <w:rPr>
          <w:rFonts w:ascii="宋体" w:hAnsi="宋体" w:cs="宋体" w:hint="eastAsia"/>
        </w:rPr>
        <w:t>⑤不同投标人的投标文件相互混装；</w:t>
      </w:r>
    </w:p>
    <w:p w:rsidR="00234968" w:rsidRDefault="0006779C">
      <w:pPr>
        <w:wordWrap w:val="0"/>
        <w:adjustRightInd w:val="0"/>
        <w:snapToGrid w:val="0"/>
        <w:spacing w:line="360" w:lineRule="auto"/>
        <w:ind w:leftChars="350" w:left="1050" w:hangingChars="150" w:hanging="315"/>
        <w:rPr>
          <w:rFonts w:ascii="宋体"/>
        </w:rPr>
      </w:pPr>
      <w:r>
        <w:rPr>
          <w:rFonts w:ascii="宋体" w:hAnsi="宋体" w:cs="宋体" w:hint="eastAsia"/>
        </w:rPr>
        <w:t>8）对资格性审查表、符合性审查表所列情形不满足任意一项的；</w:t>
      </w:r>
    </w:p>
    <w:p w:rsidR="00234968" w:rsidRDefault="0006779C">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9）投标文件含有采购人不能接受的附加条件的；</w:t>
      </w:r>
    </w:p>
    <w:p w:rsidR="00234968" w:rsidRDefault="0006779C">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0）投标人拒不按照要求对投标文件进行澄清、说明、补正的；</w:t>
      </w:r>
    </w:p>
    <w:p w:rsidR="00234968" w:rsidRDefault="0006779C">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1）投标报价超过最高限价或投标报价明显低于其他通过符合性审查投标人的报价的；</w:t>
      </w:r>
    </w:p>
    <w:p w:rsidR="00234968" w:rsidRDefault="0006779C">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2）投标报价有严重缺漏项，或对采购清单的项目或数量进行修改。</w:t>
      </w:r>
    </w:p>
    <w:p w:rsidR="00234968" w:rsidRDefault="0006779C">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234968" w:rsidRDefault="0006779C">
      <w:pPr>
        <w:wordWrap w:val="0"/>
        <w:adjustRightInd w:val="0"/>
        <w:snapToGrid w:val="0"/>
        <w:spacing w:line="360" w:lineRule="auto"/>
        <w:ind w:leftChars="345" w:left="724" w:firstLineChars="200" w:firstLine="420"/>
        <w:rPr>
          <w:rFonts w:ascii="宋体"/>
          <w:szCs w:val="21"/>
        </w:rPr>
      </w:pPr>
      <w:r>
        <w:rPr>
          <w:rFonts w:ascii="宋体" w:hint="eastAsia"/>
          <w:snapToGrid w:val="0"/>
          <w:kern w:val="0"/>
          <w:szCs w:val="21"/>
        </w:rPr>
        <w:t>评审委员会</w:t>
      </w:r>
      <w:r>
        <w:rPr>
          <w:rFonts w:ascii="宋体" w:hint="eastAsia"/>
          <w:szCs w:val="21"/>
        </w:rPr>
        <w:t>界定有效投标文件不足三家使投标明显缺乏竞争的，采购人将根据《中华人民共和国政府采购法》、《中华人民共和国政府采购法实施条例》等有关规定申请</w:t>
      </w:r>
      <w:r>
        <w:rPr>
          <w:rFonts w:ascii="宋体" w:hint="eastAsia"/>
          <w:szCs w:val="21"/>
        </w:rPr>
        <w:lastRenderedPageBreak/>
        <w:t>组织重新采购。</w:t>
      </w:r>
    </w:p>
    <w:p w:rsidR="00234968" w:rsidRDefault="00234968">
      <w:pPr>
        <w:wordWrap w:val="0"/>
        <w:adjustRightInd w:val="0"/>
        <w:snapToGrid w:val="0"/>
        <w:spacing w:line="360" w:lineRule="auto"/>
        <w:ind w:leftChars="345" w:left="724" w:firstLineChars="200" w:firstLine="420"/>
        <w:rPr>
          <w:rFonts w:ascii="宋体" w:hAnsi="宋体"/>
          <w:szCs w:val="21"/>
        </w:rPr>
      </w:pPr>
    </w:p>
    <w:p w:rsidR="00234968" w:rsidRDefault="0006779C">
      <w:pPr>
        <w:autoSpaceDE w:val="0"/>
        <w:autoSpaceDN w:val="0"/>
        <w:adjustRightInd w:val="0"/>
        <w:snapToGrid w:val="0"/>
        <w:spacing w:line="360" w:lineRule="auto"/>
        <w:outlineLvl w:val="1"/>
        <w:rPr>
          <w:rFonts w:ascii="宋体" w:hAnsi="宋体"/>
          <w:szCs w:val="21"/>
        </w:rPr>
      </w:pPr>
      <w:bookmarkStart w:id="315" w:name="_Toc482003204"/>
      <w:bookmarkStart w:id="316" w:name="_Toc88559225"/>
      <w:r>
        <w:rPr>
          <w:rFonts w:ascii="宋体" w:hAnsi="宋体" w:hint="eastAsia"/>
          <w:szCs w:val="21"/>
        </w:rPr>
        <w:t>四、</w:t>
      </w:r>
      <w:bookmarkEnd w:id="315"/>
      <w:r>
        <w:rPr>
          <w:rFonts w:ascii="宋体" w:hAnsi="宋体" w:hint="eastAsia"/>
          <w:szCs w:val="21"/>
        </w:rPr>
        <w:t>对投标文件的审查和确定</w:t>
      </w:r>
      <w:bookmarkEnd w:id="316"/>
    </w:p>
    <w:p w:rsidR="00234968" w:rsidRDefault="0006779C">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1．评审委员会应当对符合资格的投标人的投标文件进行符合性审查，以确定其是否满足招标文件的实质性要求。</w:t>
      </w:r>
    </w:p>
    <w:p w:rsidR="00234968" w:rsidRDefault="0006779C">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234968" w:rsidRDefault="0006779C" w:rsidP="0006779C">
      <w:pPr>
        <w:autoSpaceDE w:val="0"/>
        <w:autoSpaceDN w:val="0"/>
        <w:adjustRightInd w:val="0"/>
        <w:snapToGrid w:val="0"/>
        <w:spacing w:line="360" w:lineRule="auto"/>
        <w:ind w:leftChars="338" w:left="1021" w:hangingChars="148" w:hanging="311"/>
        <w:rPr>
          <w:rFonts w:ascii="宋体"/>
          <w:szCs w:val="21"/>
        </w:rPr>
      </w:pPr>
      <w:r>
        <w:rPr>
          <w:rFonts w:ascii="宋体" w:hint="eastAsia"/>
          <w:szCs w:val="21"/>
        </w:rPr>
        <w:t>1）投标文件中开标一览表（报价表）内容与投标文件中相应内容不一致的，以开标一览表（报价表）为准；</w:t>
      </w:r>
    </w:p>
    <w:p w:rsidR="00234968" w:rsidRDefault="0006779C">
      <w:pPr>
        <w:autoSpaceDE w:val="0"/>
        <w:autoSpaceDN w:val="0"/>
        <w:adjustRightInd w:val="0"/>
        <w:snapToGrid w:val="0"/>
        <w:spacing w:line="360" w:lineRule="auto"/>
        <w:ind w:leftChars="337" w:left="708" w:firstLine="1"/>
        <w:rPr>
          <w:rFonts w:ascii="宋体"/>
          <w:szCs w:val="21"/>
        </w:rPr>
      </w:pPr>
      <w:r>
        <w:rPr>
          <w:rFonts w:ascii="宋体" w:hint="eastAsia"/>
          <w:szCs w:val="21"/>
        </w:rPr>
        <w:t>2）大写金额和小写金额不一致的，以大写金额为准；</w:t>
      </w:r>
    </w:p>
    <w:p w:rsidR="00234968" w:rsidRDefault="0006779C">
      <w:pPr>
        <w:autoSpaceDE w:val="0"/>
        <w:autoSpaceDN w:val="0"/>
        <w:adjustRightInd w:val="0"/>
        <w:snapToGrid w:val="0"/>
        <w:spacing w:line="360" w:lineRule="auto"/>
        <w:ind w:leftChars="337" w:left="708" w:firstLine="1"/>
        <w:rPr>
          <w:rFonts w:ascii="宋体"/>
          <w:szCs w:val="21"/>
        </w:rPr>
      </w:pPr>
      <w:r>
        <w:rPr>
          <w:rFonts w:ascii="宋体" w:hint="eastAsia"/>
          <w:szCs w:val="21"/>
        </w:rPr>
        <w:t>3）单价金额小数点或者百分比有明显错位的，以开标一览表的总价为准，并修改单价；</w:t>
      </w:r>
    </w:p>
    <w:p w:rsidR="00234968" w:rsidRDefault="0006779C">
      <w:pPr>
        <w:autoSpaceDE w:val="0"/>
        <w:autoSpaceDN w:val="0"/>
        <w:adjustRightInd w:val="0"/>
        <w:snapToGrid w:val="0"/>
        <w:spacing w:line="360" w:lineRule="auto"/>
        <w:ind w:leftChars="337" w:left="708" w:firstLine="1"/>
        <w:rPr>
          <w:rFonts w:ascii="宋体"/>
          <w:szCs w:val="21"/>
        </w:rPr>
      </w:pPr>
      <w:r>
        <w:rPr>
          <w:rFonts w:ascii="宋体" w:hint="eastAsia"/>
          <w:szCs w:val="21"/>
        </w:rPr>
        <w:t>4）总价金额与按单价汇总金额不一致的，以单价金额计算结果为准。</w:t>
      </w:r>
    </w:p>
    <w:p w:rsidR="00234968" w:rsidRDefault="0006779C">
      <w:pPr>
        <w:autoSpaceDE w:val="0"/>
        <w:autoSpaceDN w:val="0"/>
        <w:adjustRightInd w:val="0"/>
        <w:snapToGrid w:val="0"/>
        <w:spacing w:line="360" w:lineRule="auto"/>
        <w:ind w:leftChars="337" w:left="708"/>
        <w:rPr>
          <w:rFonts w:ascii="宋体"/>
          <w:szCs w:val="21"/>
        </w:rPr>
      </w:pPr>
      <w:r>
        <w:rPr>
          <w:rFonts w:asci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必须在评审现场合理的时间内提供书面承诺，必要时提交相关证明材料；投标人不能证明其报价合理性的，评审委员会将认为其报价低于合理报价作为无效投标处理。</w:t>
      </w:r>
    </w:p>
    <w:p w:rsidR="00234968" w:rsidRDefault="0006779C">
      <w:pPr>
        <w:autoSpaceDE w:val="0"/>
        <w:autoSpaceDN w:val="0"/>
        <w:adjustRightInd w:val="0"/>
        <w:snapToGrid w:val="0"/>
        <w:spacing w:line="360" w:lineRule="auto"/>
        <w:ind w:firstLineChars="200" w:firstLine="420"/>
        <w:rPr>
          <w:rFonts w:ascii="宋体"/>
          <w:szCs w:val="21"/>
        </w:rPr>
      </w:pPr>
      <w:r>
        <w:rPr>
          <w:rFonts w:ascii="宋体" w:hint="eastAsia"/>
          <w:szCs w:val="21"/>
        </w:rPr>
        <w:t>3</w:t>
      </w:r>
      <w:r>
        <w:rPr>
          <w:rFonts w:hint="eastAsia"/>
        </w:rPr>
        <w:t>．</w:t>
      </w:r>
      <w:r>
        <w:rPr>
          <w:rFonts w:ascii="宋体" w:hint="eastAsia"/>
          <w:szCs w:val="21"/>
        </w:rPr>
        <w:t>评审委员会判断投标文件的响应性仅基于投标文件本身而不靠外部证据。</w:t>
      </w:r>
    </w:p>
    <w:p w:rsidR="00234968" w:rsidRDefault="0006779C">
      <w:pPr>
        <w:autoSpaceDE w:val="0"/>
        <w:autoSpaceDN w:val="0"/>
        <w:adjustRightInd w:val="0"/>
        <w:snapToGrid w:val="0"/>
        <w:spacing w:line="360" w:lineRule="auto"/>
        <w:ind w:leftChars="200" w:left="735" w:hangingChars="150" w:hanging="315"/>
        <w:rPr>
          <w:rFonts w:ascii="宋体"/>
          <w:szCs w:val="21"/>
        </w:rPr>
      </w:pPr>
      <w:r>
        <w:rPr>
          <w:rFonts w:ascii="宋体" w:hint="eastAsia"/>
          <w:szCs w:val="21"/>
        </w:rPr>
        <w:t>4</w:t>
      </w:r>
      <w:r>
        <w:rPr>
          <w:rFonts w:hint="eastAsia"/>
        </w:rPr>
        <w:t>．</w:t>
      </w:r>
      <w:r>
        <w:rPr>
          <w:rFonts w:ascii="宋体" w:hint="eastAsia"/>
          <w:szCs w:val="21"/>
        </w:rPr>
        <w:t>评审委员会将被确定为非实质性响应的投标人作无效标处理，投标人不能通过修正或撤销不符之处而使其投标成为实质性响应的投标。</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int="eastAsia"/>
          <w:szCs w:val="21"/>
        </w:rPr>
        <w:t>5</w:t>
      </w:r>
      <w:r>
        <w:rPr>
          <w:rFonts w:hint="eastAsia"/>
        </w:rPr>
        <w:t>．</w:t>
      </w:r>
      <w:r>
        <w:rPr>
          <w:rFonts w:ascii="宋体" w:hint="eastAsia"/>
          <w:szCs w:val="21"/>
        </w:rPr>
        <w:t>评审委员会应对畸高、畸低重大差异分进行复核或书面说明理由。</w:t>
      </w:r>
    </w:p>
    <w:p w:rsidR="00234968" w:rsidRDefault="00234968">
      <w:pPr>
        <w:autoSpaceDE w:val="0"/>
        <w:autoSpaceDN w:val="0"/>
        <w:adjustRightInd w:val="0"/>
        <w:snapToGrid w:val="0"/>
        <w:spacing w:line="360" w:lineRule="auto"/>
        <w:ind w:leftChars="200" w:left="735" w:hangingChars="150" w:hanging="315"/>
        <w:rPr>
          <w:rFonts w:ascii="宋体" w:hAnsi="宋体"/>
          <w:szCs w:val="21"/>
        </w:rPr>
      </w:pPr>
    </w:p>
    <w:p w:rsidR="00234968" w:rsidRDefault="0006779C">
      <w:pPr>
        <w:autoSpaceDE w:val="0"/>
        <w:autoSpaceDN w:val="0"/>
        <w:adjustRightInd w:val="0"/>
        <w:snapToGrid w:val="0"/>
        <w:spacing w:line="360" w:lineRule="auto"/>
        <w:outlineLvl w:val="1"/>
        <w:rPr>
          <w:rFonts w:ascii="宋体" w:hAnsi="宋体"/>
          <w:szCs w:val="21"/>
        </w:rPr>
      </w:pPr>
      <w:bookmarkStart w:id="317" w:name="_Toc88559226"/>
      <w:r>
        <w:rPr>
          <w:rFonts w:ascii="宋体" w:hAnsi="宋体" w:hint="eastAsia"/>
          <w:szCs w:val="21"/>
        </w:rPr>
        <w:t>五、投标文件的澄清</w:t>
      </w:r>
      <w:bookmarkEnd w:id="317"/>
    </w:p>
    <w:bookmarkEnd w:id="294"/>
    <w:p w:rsidR="00234968" w:rsidRDefault="0006779C" w:rsidP="0006779C">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w:t>
      </w:r>
    </w:p>
    <w:p w:rsidR="00234968" w:rsidRDefault="0006779C">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标方法和标准，对符合性审查合格的投标文件进行商务和技术评估，综合比较与评价。</w:t>
      </w:r>
    </w:p>
    <w:p w:rsidR="00234968" w:rsidRDefault="0006779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投标人必须按照招代理机构通知的时间、地点派专人（投标人授权代表）进行答疑和书面澄清。（如果有）</w:t>
      </w:r>
    </w:p>
    <w:p w:rsidR="00234968" w:rsidRDefault="00234968">
      <w:pPr>
        <w:autoSpaceDE w:val="0"/>
        <w:autoSpaceDN w:val="0"/>
        <w:adjustRightInd w:val="0"/>
        <w:snapToGrid w:val="0"/>
        <w:spacing w:line="360" w:lineRule="auto"/>
        <w:ind w:leftChars="200" w:left="735" w:hangingChars="150" w:hanging="315"/>
        <w:rPr>
          <w:rFonts w:ascii="宋体" w:hAnsi="宋体"/>
          <w:szCs w:val="21"/>
        </w:rPr>
      </w:pPr>
    </w:p>
    <w:p w:rsidR="00234968" w:rsidRDefault="0006779C">
      <w:pPr>
        <w:wordWrap w:val="0"/>
        <w:autoSpaceDE w:val="0"/>
        <w:autoSpaceDN w:val="0"/>
        <w:adjustRightInd w:val="0"/>
        <w:snapToGrid w:val="0"/>
        <w:spacing w:line="360" w:lineRule="auto"/>
        <w:outlineLvl w:val="1"/>
        <w:rPr>
          <w:rFonts w:ascii="宋体" w:hAnsi="宋体"/>
          <w:szCs w:val="21"/>
        </w:rPr>
      </w:pPr>
      <w:bookmarkStart w:id="318" w:name="_Toc88559227"/>
      <w:r>
        <w:rPr>
          <w:rFonts w:ascii="宋体" w:hAnsi="宋体" w:hint="eastAsia"/>
          <w:szCs w:val="21"/>
        </w:rPr>
        <w:t>六、</w:t>
      </w:r>
      <w:bookmarkStart w:id="319" w:name="_Toc490755679"/>
      <w:r>
        <w:rPr>
          <w:rFonts w:ascii="宋体" w:hAnsi="宋体" w:hint="eastAsia"/>
          <w:szCs w:val="21"/>
        </w:rPr>
        <w:t>评审办法及评审流程</w:t>
      </w:r>
      <w:bookmarkEnd w:id="318"/>
      <w:bookmarkEnd w:id="319"/>
    </w:p>
    <w:p w:rsidR="00234968" w:rsidRDefault="0006779C">
      <w:pPr>
        <w:autoSpaceDE w:val="0"/>
        <w:autoSpaceDN w:val="0"/>
        <w:adjustRightInd w:val="0"/>
        <w:snapToGrid w:val="0"/>
        <w:spacing w:line="360" w:lineRule="auto"/>
        <w:ind w:leftChars="200" w:left="735" w:hangingChars="150" w:hanging="315"/>
      </w:pPr>
      <w:r>
        <w:rPr>
          <w:rFonts w:ascii="宋体" w:hAnsi="宋体" w:hint="eastAsia"/>
          <w:szCs w:val="21"/>
        </w:rPr>
        <w:lastRenderedPageBreak/>
        <w:t>1</w:t>
      </w:r>
      <w:r>
        <w:rPr>
          <w:rFonts w:hint="eastAsia"/>
        </w:rPr>
        <w:t>．评</w:t>
      </w:r>
      <w:r>
        <w:rPr>
          <w:rFonts w:ascii="宋体" w:hAnsi="宋体" w:hint="eastAsia"/>
          <w:szCs w:val="21"/>
        </w:rPr>
        <w:t>审</w:t>
      </w:r>
      <w:r>
        <w:rPr>
          <w:rFonts w:hint="eastAsia"/>
        </w:rPr>
        <w:t>办法：</w:t>
      </w:r>
    </w:p>
    <w:p w:rsidR="00234968" w:rsidRDefault="0006779C">
      <w:pPr>
        <w:autoSpaceDE w:val="0"/>
        <w:autoSpaceDN w:val="0"/>
        <w:adjustRightInd w:val="0"/>
        <w:snapToGrid w:val="0"/>
        <w:spacing w:line="360" w:lineRule="auto"/>
        <w:ind w:leftChars="337" w:left="708" w:firstLineChars="12" w:firstLine="25"/>
        <w:rPr>
          <w:rFonts w:ascii="宋体" w:hAnsi="宋体"/>
          <w:szCs w:val="21"/>
        </w:rPr>
      </w:pPr>
      <w:r>
        <w:rPr>
          <w:rFonts w:ascii="宋体" w:hAnsi="宋体" w:hint="eastAsia"/>
          <w:snapToGrid w:val="0"/>
          <w:kern w:val="0"/>
        </w:rPr>
        <w:t>本项目评审方法为综合评分法，</w:t>
      </w:r>
      <w:r>
        <w:rPr>
          <w:rFonts w:ascii="宋体" w:hAnsi="宋体" w:hint="eastAsia"/>
          <w:szCs w:val="21"/>
        </w:rPr>
        <w:t>即投标文件满足招标文件全部实质性要求，且按照评审因素的量化指标评审得分最高的投标人为中标候选人的评审方法。</w:t>
      </w:r>
    </w:p>
    <w:p w:rsidR="00234968" w:rsidRDefault="0006779C">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评审流程</w:t>
      </w:r>
    </w:p>
    <w:p w:rsidR="00234968" w:rsidRDefault="0006779C">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234968" w:rsidRDefault="0006779C">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对投标文件的完整性、投标人资格条件进行符合性审查，并填写“资格性审查表”。</w:t>
      </w:r>
    </w:p>
    <w:p w:rsidR="00234968" w:rsidRDefault="0006779C">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234968" w:rsidRDefault="0006779C">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对投标文件的进行商务、技术符合性审查，并填写“符合性审查表”。</w:t>
      </w:r>
    </w:p>
    <w:p w:rsidR="00234968" w:rsidRDefault="0006779C">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234968" w:rsidRDefault="0006779C">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评价每个投标人的商务、技术响应情况，并填写“商务、技术评估表”；</w:t>
      </w:r>
    </w:p>
    <w:p w:rsidR="00234968" w:rsidRDefault="0006779C">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将每一个评委的评分汇集进行算术平均，计算该投标人的商务、技术得分。</w:t>
      </w:r>
    </w:p>
    <w:p w:rsidR="00234968" w:rsidRDefault="0006779C">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234968" w:rsidRDefault="0006779C">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对有效投标人的投标报价进行审核修正，审核修正后的价格为评审价（评审价仅用于评标）。</w:t>
      </w:r>
    </w:p>
    <w:p w:rsidR="00234968" w:rsidRDefault="0006779C">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以所有有效投标人的最低评审价为评标基准价，最低评审价的投标人的价格得分为满分。</w:t>
      </w:r>
      <w:r>
        <w:rPr>
          <w:rFonts w:cs="Arial" w:hint="eastAsia"/>
          <w:b w:val="0"/>
          <w:sz w:val="21"/>
          <w:szCs w:val="21"/>
        </w:rPr>
        <w:t>价格得分按照以下公式计算：</w:t>
      </w:r>
    </w:p>
    <w:p w:rsidR="00234968" w:rsidRDefault="0006779C">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价格得分＝（评标基准价/评审价）×价格权重（权重20%）×100</w:t>
      </w:r>
    </w:p>
    <w:p w:rsidR="00234968" w:rsidRDefault="0006779C">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 xml:space="preserve">③ </w:t>
      </w:r>
      <w:r>
        <w:rPr>
          <w:rFonts w:cs="宋体" w:hint="eastAsia"/>
          <w:b w:val="0"/>
          <w:kern w:val="0"/>
          <w:sz w:val="21"/>
          <w:szCs w:val="21"/>
        </w:rPr>
        <w:t>投标人为小型、微型企业或监狱企业、残疾人福利性单位，且符合投标价格扣除优惠政策规定的条件的，投标价格给予</w:t>
      </w:r>
      <w:r>
        <w:rPr>
          <w:rFonts w:cs="宋体"/>
          <w:b w:val="0"/>
          <w:kern w:val="0"/>
          <w:sz w:val="21"/>
          <w:szCs w:val="21"/>
        </w:rPr>
        <w:t>6%</w:t>
      </w:r>
      <w:r>
        <w:rPr>
          <w:rFonts w:cs="宋体" w:hint="eastAsia"/>
          <w:b w:val="0"/>
          <w:kern w:val="0"/>
          <w:sz w:val="21"/>
          <w:szCs w:val="21"/>
        </w:rPr>
        <w:t>的价格扣除后参与价格分数计算。评标委员会根据投标人提供的《中小企业声明函》或《残疾人福利性单位声明函》或《监狱企业声明函》及由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234968" w:rsidRDefault="0006779C">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234968" w:rsidRDefault="0006779C">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 xml:space="preserve">   ① 综合评估分=商务得分（45%权重）+技术得分（35%权重）+价格得分（权重20%）。</w:t>
      </w:r>
    </w:p>
    <w:p w:rsidR="00234968" w:rsidRDefault="0006779C">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② 评审结果按综合评估分由高到低顺序排列。综合评估分相同的，按投标报价由低到高顺序排列。综合评估分且投标报价相同的，按照技术指标评审得分由高到低顺序排列。</w:t>
      </w:r>
    </w:p>
    <w:p w:rsidR="00234968" w:rsidRDefault="0006779C">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③ 评审结果汇总完成后，除下列情形外，任何人不得修改评审结果：</w:t>
      </w:r>
    </w:p>
    <w:p w:rsidR="00234968" w:rsidRDefault="0006779C">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a．分值汇总计算错误的；</w:t>
      </w:r>
    </w:p>
    <w:p w:rsidR="00234968" w:rsidRDefault="0006779C">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b．分项评分超出评分标准范围的；</w:t>
      </w:r>
    </w:p>
    <w:p w:rsidR="00234968" w:rsidRDefault="0006779C">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c．评审委员会成员对客观评审因素评分不一致的；</w:t>
      </w:r>
    </w:p>
    <w:p w:rsidR="00234968" w:rsidRDefault="0006779C">
      <w:pPr>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t xml:space="preserve">　　  d．经评审委员会认定评分畸高、畸低的。</w:t>
      </w:r>
    </w:p>
    <w:p w:rsidR="00234968" w:rsidRDefault="0006779C">
      <w:pPr>
        <w:tabs>
          <w:tab w:val="left" w:pos="1134"/>
        </w:tabs>
        <w:wordWrap w:val="0"/>
        <w:autoSpaceDE w:val="0"/>
        <w:autoSpaceDN w:val="0"/>
        <w:adjustRightInd w:val="0"/>
        <w:snapToGrid w:val="0"/>
        <w:spacing w:line="360" w:lineRule="auto"/>
        <w:ind w:leftChars="364" w:left="1417" w:hangingChars="311" w:hanging="653"/>
        <w:rPr>
          <w:rFonts w:ascii="宋体" w:hAnsi="宋体"/>
          <w:szCs w:val="21"/>
        </w:rPr>
      </w:pPr>
      <w:r>
        <w:rPr>
          <w:rFonts w:ascii="宋体" w:hAnsi="宋体" w:hint="eastAsia"/>
          <w:szCs w:val="21"/>
        </w:rPr>
        <w:lastRenderedPageBreak/>
        <w:t xml:space="preserve">   ④ 评审报告签署前，经复核发现存在以上情形之一的，评审委员会应当当场修改评审结果，并在评审报告中记载；评审报告签署后，采购人或者采购代理机构发现存在以上情形之一的，应当组织原评审委员会进行重新评审</w:t>
      </w:r>
    </w:p>
    <w:p w:rsidR="00234968" w:rsidRDefault="0006779C">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6）推荐中标人</w:t>
      </w:r>
    </w:p>
    <w:p w:rsidR="00234968" w:rsidRDefault="0006779C">
      <w:pPr>
        <w:wordWrap w:val="0"/>
        <w:adjustRightInd w:val="0"/>
        <w:snapToGrid w:val="0"/>
        <w:spacing w:line="360" w:lineRule="auto"/>
        <w:ind w:leftChars="500" w:left="1050"/>
        <w:rPr>
          <w:rFonts w:ascii="宋体" w:hAnsi="宋体"/>
          <w:szCs w:val="21"/>
        </w:rPr>
      </w:pPr>
      <w:r>
        <w:rPr>
          <w:rFonts w:ascii="宋体" w:hint="eastAsia"/>
          <w:szCs w:val="21"/>
        </w:rPr>
        <w:t>按照综合评估分的排序情况，推荐排名第一为第一中标候选人，排名第二的第二中标候选人，排名第三的第三中标候选人。</w:t>
      </w:r>
      <w:r>
        <w:rPr>
          <w:rFonts w:ascii="宋体" w:hint="eastAsia"/>
          <w:snapToGrid w:val="0"/>
          <w:kern w:val="0"/>
          <w:szCs w:val="21"/>
        </w:rPr>
        <w:t>因</w:t>
      </w:r>
      <w:r>
        <w:rPr>
          <w:rFonts w:ascii="宋体" w:hint="eastAsia"/>
          <w:szCs w:val="21"/>
        </w:rPr>
        <w:t>招标过程中提交投标文件或者经评审实质性响应招标文件要求的供应商只有两家、现场直接转为与该两家供应商进行竞争性谈判采购的，推荐最后报价排名第一的为第一成交候选供应商，排名第二的为第二成交候选供应商。</w:t>
      </w:r>
    </w:p>
    <w:p w:rsidR="00234968" w:rsidRDefault="0006779C" w:rsidP="0006779C">
      <w:pPr>
        <w:wordWrap w:val="0"/>
        <w:autoSpaceDE w:val="0"/>
        <w:autoSpaceDN w:val="0"/>
        <w:adjustRightInd w:val="0"/>
        <w:snapToGrid w:val="0"/>
        <w:spacing w:line="360" w:lineRule="auto"/>
        <w:ind w:leftChars="364" w:left="1050" w:hangingChars="136" w:hanging="286"/>
        <w:rPr>
          <w:rFonts w:ascii="宋体" w:hAnsi="宋体"/>
          <w:szCs w:val="21"/>
        </w:rPr>
      </w:pPr>
      <w:r>
        <w:rPr>
          <w:rFonts w:ascii="宋体" w:hAnsi="宋体" w:hint="eastAsia"/>
          <w:szCs w:val="21"/>
        </w:rPr>
        <w:t>7）</w:t>
      </w:r>
      <w:r>
        <w:rPr>
          <w:rFonts w:ascii="宋体" w:hint="eastAsia"/>
          <w:szCs w:val="21"/>
        </w:rPr>
        <w:t>中标人/成交供应商放弃中标/成交资格或者中标人/成交供应商的中标/成交资格被依法确认无效的，将重新组织采购。因情况紧急，重新组织采购不能满足采购人要求的，采购人可以确定备选中标人/成交供应商为替补中标人/成交供应商。采购人确定备选中标人/成交供应商为替补中标人/成交供应商的，代理机构将替补中标人/成交供应商的情况予以公示，公示无异议的，确定新的中标人/成交供应商；公示有异议且异议成立的将重新组织采购。替补中标人/成交供应商放弃中标/成交资格或者中标/成交资格被依法确认无效的，将重新组织采购。</w:t>
      </w:r>
    </w:p>
    <w:p w:rsidR="00234968" w:rsidRDefault="0006779C">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3．评审表格</w:t>
      </w:r>
    </w:p>
    <w:p w:rsidR="00234968" w:rsidRDefault="0006779C">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62"/>
        <w:gridCol w:w="3814"/>
        <w:gridCol w:w="4428"/>
      </w:tblGrid>
      <w:tr w:rsidR="00234968">
        <w:trPr>
          <w:cantSplit/>
          <w:trHeight w:val="198"/>
          <w:jc w:val="center"/>
        </w:trPr>
        <w:tc>
          <w:tcPr>
            <w:tcW w:w="762" w:type="dxa"/>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序号</w:t>
            </w:r>
          </w:p>
        </w:tc>
        <w:tc>
          <w:tcPr>
            <w:tcW w:w="3814" w:type="dxa"/>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评议内容</w:t>
            </w:r>
          </w:p>
        </w:tc>
        <w:tc>
          <w:tcPr>
            <w:tcW w:w="4428" w:type="dxa"/>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评议标准</w:t>
            </w:r>
          </w:p>
        </w:tc>
      </w:tr>
      <w:tr w:rsidR="00234968">
        <w:trPr>
          <w:cantSplit/>
          <w:trHeight w:val="193"/>
          <w:jc w:val="center"/>
        </w:trPr>
        <w:tc>
          <w:tcPr>
            <w:tcW w:w="762" w:type="dxa"/>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1</w:t>
            </w:r>
          </w:p>
        </w:tc>
        <w:tc>
          <w:tcPr>
            <w:tcW w:w="3814" w:type="dxa"/>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投标文件的密封、签署、盖章</w:t>
            </w:r>
          </w:p>
        </w:tc>
        <w:tc>
          <w:tcPr>
            <w:tcW w:w="4428" w:type="dxa"/>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234968">
        <w:trPr>
          <w:cantSplit/>
          <w:trHeight w:val="193"/>
          <w:jc w:val="center"/>
        </w:trPr>
        <w:tc>
          <w:tcPr>
            <w:tcW w:w="762" w:type="dxa"/>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2</w:t>
            </w:r>
          </w:p>
        </w:tc>
        <w:tc>
          <w:tcPr>
            <w:tcW w:w="3814" w:type="dxa"/>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投标文件的数量</w:t>
            </w:r>
          </w:p>
        </w:tc>
        <w:tc>
          <w:tcPr>
            <w:tcW w:w="4428" w:type="dxa"/>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234968">
        <w:trPr>
          <w:cantSplit/>
          <w:trHeight w:val="289"/>
          <w:jc w:val="center"/>
        </w:trPr>
        <w:tc>
          <w:tcPr>
            <w:tcW w:w="762" w:type="dxa"/>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3</w:t>
            </w:r>
          </w:p>
        </w:tc>
        <w:tc>
          <w:tcPr>
            <w:tcW w:w="3814" w:type="dxa"/>
            <w:vAlign w:val="center"/>
          </w:tcPr>
          <w:p w:rsidR="00234968" w:rsidRDefault="0006779C">
            <w:pPr>
              <w:wordWrap w:val="0"/>
              <w:snapToGrid w:val="0"/>
              <w:spacing w:line="360" w:lineRule="auto"/>
              <w:jc w:val="center"/>
              <w:rPr>
                <w:rFonts w:ascii="宋体"/>
              </w:rPr>
            </w:pPr>
            <w:r>
              <w:rPr>
                <w:rFonts w:ascii="宋体" w:hAnsi="宋体" w:cs="宋体" w:hint="eastAsia"/>
              </w:rPr>
              <w:t>投标人资格证明文件</w:t>
            </w:r>
          </w:p>
        </w:tc>
        <w:tc>
          <w:tcPr>
            <w:tcW w:w="4428" w:type="dxa"/>
            <w:vAlign w:val="center"/>
          </w:tcPr>
          <w:p w:rsidR="00234968" w:rsidRDefault="0006779C">
            <w:pPr>
              <w:wordWrap w:val="0"/>
              <w:snapToGrid w:val="0"/>
              <w:spacing w:line="360" w:lineRule="auto"/>
              <w:jc w:val="center"/>
              <w:rPr>
                <w:rFonts w:ascii="宋体"/>
              </w:rPr>
            </w:pPr>
            <w:r>
              <w:rPr>
                <w:rFonts w:ascii="宋体" w:hAnsi="宋体" w:cs="宋体" w:hint="eastAsia"/>
              </w:rPr>
              <w:t>是否符合招标文件的要求（按附件</w:t>
            </w:r>
            <w:r>
              <w:rPr>
                <w:rFonts w:ascii="宋体" w:hAnsi="宋体" w:cs="宋体"/>
              </w:rPr>
              <w:t>4</w:t>
            </w:r>
            <w:r>
              <w:rPr>
                <w:rFonts w:ascii="宋体" w:hAnsi="宋体" w:cs="宋体" w:hint="eastAsia"/>
              </w:rPr>
              <w:t>所列内容）</w:t>
            </w:r>
          </w:p>
        </w:tc>
      </w:tr>
      <w:tr w:rsidR="00234968">
        <w:trPr>
          <w:cantSplit/>
          <w:trHeight w:val="130"/>
          <w:jc w:val="center"/>
        </w:trPr>
        <w:tc>
          <w:tcPr>
            <w:tcW w:w="4576" w:type="dxa"/>
            <w:gridSpan w:val="2"/>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结论</w:t>
            </w:r>
          </w:p>
        </w:tc>
        <w:tc>
          <w:tcPr>
            <w:tcW w:w="4428" w:type="dxa"/>
            <w:vAlign w:val="center"/>
          </w:tcPr>
          <w:p w:rsidR="00234968" w:rsidRDefault="00234968">
            <w:pPr>
              <w:wordWrap w:val="0"/>
              <w:snapToGrid w:val="0"/>
              <w:spacing w:line="360" w:lineRule="auto"/>
              <w:jc w:val="center"/>
              <w:rPr>
                <w:rFonts w:ascii="宋体" w:hAnsi="宋体"/>
                <w:szCs w:val="21"/>
              </w:rPr>
            </w:pPr>
          </w:p>
        </w:tc>
      </w:tr>
    </w:tbl>
    <w:p w:rsidR="00234968" w:rsidRDefault="00234968">
      <w:pPr>
        <w:adjustRightInd w:val="0"/>
        <w:snapToGrid w:val="0"/>
        <w:spacing w:line="360" w:lineRule="auto"/>
        <w:rPr>
          <w:rFonts w:ascii="宋体" w:hAnsi="宋体"/>
          <w:sz w:val="8"/>
          <w:szCs w:val="21"/>
        </w:rPr>
      </w:pPr>
      <w:bookmarkStart w:id="320" w:name="_Toc422774265"/>
      <w:bookmarkStart w:id="321" w:name="_Toc422778496"/>
    </w:p>
    <w:p w:rsidR="00234968" w:rsidRDefault="0006779C">
      <w:pPr>
        <w:adjustRightInd w:val="0"/>
        <w:snapToGrid w:val="0"/>
        <w:spacing w:line="360" w:lineRule="auto"/>
        <w:jc w:val="center"/>
        <w:rPr>
          <w:rFonts w:ascii="宋体" w:hAnsi="宋体"/>
          <w:szCs w:val="21"/>
        </w:rPr>
      </w:pPr>
      <w:r>
        <w:rPr>
          <w:rFonts w:ascii="宋体" w:hAnsi="宋体" w:hint="eastAsia"/>
          <w:szCs w:val="21"/>
        </w:rPr>
        <w:t>表二、符合性审查表</w:t>
      </w:r>
      <w:bookmarkEnd w:id="320"/>
      <w:bookmarkEnd w:id="3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
        <w:gridCol w:w="3684"/>
        <w:gridCol w:w="4385"/>
      </w:tblGrid>
      <w:tr w:rsidR="00234968">
        <w:trPr>
          <w:cantSplit/>
          <w:trHeight w:val="176"/>
          <w:jc w:val="center"/>
        </w:trPr>
        <w:tc>
          <w:tcPr>
            <w:tcW w:w="93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序号</w:t>
            </w:r>
          </w:p>
        </w:tc>
        <w:tc>
          <w:tcPr>
            <w:tcW w:w="3684"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评议内容</w:t>
            </w:r>
          </w:p>
        </w:tc>
        <w:tc>
          <w:tcPr>
            <w:tcW w:w="438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评议标准</w:t>
            </w:r>
          </w:p>
        </w:tc>
      </w:tr>
      <w:tr w:rsidR="00234968">
        <w:trPr>
          <w:cantSplit/>
          <w:trHeight w:val="137"/>
          <w:jc w:val="center"/>
        </w:trPr>
        <w:tc>
          <w:tcPr>
            <w:tcW w:w="93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1</w:t>
            </w:r>
          </w:p>
        </w:tc>
        <w:tc>
          <w:tcPr>
            <w:tcW w:w="3684"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服务期限</w:t>
            </w:r>
          </w:p>
        </w:tc>
        <w:tc>
          <w:tcPr>
            <w:tcW w:w="438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是否响应招标文件的要求</w:t>
            </w:r>
          </w:p>
        </w:tc>
      </w:tr>
      <w:tr w:rsidR="00234968">
        <w:trPr>
          <w:cantSplit/>
          <w:trHeight w:val="137"/>
          <w:jc w:val="center"/>
        </w:trPr>
        <w:tc>
          <w:tcPr>
            <w:tcW w:w="93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2</w:t>
            </w:r>
          </w:p>
        </w:tc>
        <w:tc>
          <w:tcPr>
            <w:tcW w:w="3684"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付款方式</w:t>
            </w:r>
          </w:p>
        </w:tc>
        <w:tc>
          <w:tcPr>
            <w:tcW w:w="438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是否响应招标文件的要求</w:t>
            </w:r>
          </w:p>
        </w:tc>
      </w:tr>
      <w:tr w:rsidR="00234968">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3</w:t>
            </w:r>
          </w:p>
        </w:tc>
        <w:tc>
          <w:tcPr>
            <w:tcW w:w="3684"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438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是/否</w:t>
            </w:r>
          </w:p>
        </w:tc>
      </w:tr>
      <w:tr w:rsidR="00234968">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4</w:t>
            </w:r>
          </w:p>
        </w:tc>
        <w:tc>
          <w:tcPr>
            <w:tcW w:w="3684"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是否满足招标文件其他带★指标要求</w:t>
            </w:r>
          </w:p>
        </w:tc>
        <w:tc>
          <w:tcPr>
            <w:tcW w:w="438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是/否</w:t>
            </w:r>
          </w:p>
        </w:tc>
      </w:tr>
      <w:tr w:rsidR="00234968">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5</w:t>
            </w:r>
          </w:p>
        </w:tc>
        <w:tc>
          <w:tcPr>
            <w:tcW w:w="3684"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是否无其他无效标情形</w:t>
            </w:r>
          </w:p>
        </w:tc>
        <w:tc>
          <w:tcPr>
            <w:tcW w:w="4385" w:type="dxa"/>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是/否</w:t>
            </w:r>
          </w:p>
        </w:tc>
      </w:tr>
      <w:tr w:rsidR="00234968">
        <w:trPr>
          <w:cantSplit/>
          <w:trHeight w:val="70"/>
          <w:jc w:val="center"/>
        </w:trPr>
        <w:tc>
          <w:tcPr>
            <w:tcW w:w="4619" w:type="dxa"/>
            <w:gridSpan w:val="2"/>
            <w:tcBorders>
              <w:top w:val="single" w:sz="4" w:space="0" w:color="auto"/>
              <w:left w:val="single" w:sz="4" w:space="0" w:color="auto"/>
              <w:bottom w:val="single" w:sz="4" w:space="0" w:color="auto"/>
              <w:right w:val="single" w:sz="4" w:space="0" w:color="auto"/>
            </w:tcBorders>
            <w:vAlign w:val="center"/>
          </w:tcPr>
          <w:p w:rsidR="00234968" w:rsidRDefault="0006779C">
            <w:pPr>
              <w:wordWrap w:val="0"/>
              <w:snapToGrid w:val="0"/>
              <w:spacing w:line="360" w:lineRule="auto"/>
              <w:jc w:val="center"/>
              <w:rPr>
                <w:rFonts w:ascii="宋体" w:hAnsi="宋体"/>
                <w:szCs w:val="21"/>
              </w:rPr>
            </w:pPr>
            <w:r>
              <w:rPr>
                <w:rFonts w:ascii="宋体" w:hAnsi="宋体" w:hint="eastAsia"/>
                <w:szCs w:val="21"/>
              </w:rPr>
              <w:t>结论</w:t>
            </w:r>
          </w:p>
        </w:tc>
        <w:tc>
          <w:tcPr>
            <w:tcW w:w="4385" w:type="dxa"/>
            <w:tcBorders>
              <w:top w:val="single" w:sz="4" w:space="0" w:color="auto"/>
              <w:left w:val="single" w:sz="4" w:space="0" w:color="auto"/>
              <w:bottom w:val="single" w:sz="4" w:space="0" w:color="auto"/>
              <w:right w:val="single" w:sz="4" w:space="0" w:color="auto"/>
            </w:tcBorders>
            <w:vAlign w:val="center"/>
          </w:tcPr>
          <w:p w:rsidR="00234968" w:rsidRDefault="00234968">
            <w:pPr>
              <w:wordWrap w:val="0"/>
              <w:snapToGrid w:val="0"/>
              <w:spacing w:line="360" w:lineRule="auto"/>
              <w:jc w:val="center"/>
              <w:rPr>
                <w:rFonts w:ascii="宋体" w:hAnsi="宋体"/>
                <w:szCs w:val="21"/>
              </w:rPr>
            </w:pPr>
          </w:p>
        </w:tc>
      </w:tr>
    </w:tbl>
    <w:p w:rsidR="00234968" w:rsidRDefault="00234968">
      <w:pPr>
        <w:adjustRightInd w:val="0"/>
        <w:snapToGrid w:val="0"/>
        <w:jc w:val="center"/>
        <w:rPr>
          <w:rFonts w:ascii="宋体" w:hAnsi="宋体"/>
          <w:szCs w:val="21"/>
        </w:rPr>
      </w:pPr>
      <w:bookmarkStart w:id="322" w:name="_Toc422774266"/>
    </w:p>
    <w:p w:rsidR="00234968" w:rsidRDefault="0006779C">
      <w:pPr>
        <w:adjustRightInd w:val="0"/>
        <w:snapToGrid w:val="0"/>
        <w:spacing w:line="360" w:lineRule="auto"/>
        <w:jc w:val="center"/>
        <w:rPr>
          <w:rFonts w:ascii="宋体" w:hAnsi="宋体"/>
          <w:szCs w:val="21"/>
        </w:rPr>
      </w:pPr>
      <w:r>
        <w:rPr>
          <w:rFonts w:ascii="宋体" w:hAnsi="宋体" w:hint="eastAsia"/>
          <w:szCs w:val="21"/>
        </w:rPr>
        <w:t>表三、商务评估表</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48"/>
        <w:gridCol w:w="787"/>
      </w:tblGrid>
      <w:tr w:rsidR="00234968">
        <w:trPr>
          <w:trHeight w:val="327"/>
          <w:jc w:val="center"/>
        </w:trPr>
        <w:tc>
          <w:tcPr>
            <w:tcW w:w="1242" w:type="dxa"/>
            <w:vAlign w:val="center"/>
          </w:tcPr>
          <w:p w:rsidR="00234968" w:rsidRDefault="0006779C">
            <w:pPr>
              <w:spacing w:line="360" w:lineRule="auto"/>
              <w:jc w:val="center"/>
              <w:rPr>
                <w:rFonts w:ascii="宋体" w:hAnsi="宋体"/>
                <w:szCs w:val="21"/>
              </w:rPr>
            </w:pPr>
            <w:r>
              <w:rPr>
                <w:rFonts w:ascii="宋体" w:hAnsi="宋体" w:hint="eastAsia"/>
                <w:szCs w:val="21"/>
              </w:rPr>
              <w:lastRenderedPageBreak/>
              <w:t>评审项目</w:t>
            </w:r>
          </w:p>
        </w:tc>
        <w:tc>
          <w:tcPr>
            <w:tcW w:w="7348" w:type="dxa"/>
            <w:vAlign w:val="center"/>
          </w:tcPr>
          <w:p w:rsidR="00234968" w:rsidRDefault="0006779C">
            <w:pPr>
              <w:spacing w:line="360" w:lineRule="auto"/>
              <w:jc w:val="center"/>
              <w:rPr>
                <w:rFonts w:ascii="宋体" w:hAnsi="宋体"/>
                <w:szCs w:val="21"/>
              </w:rPr>
            </w:pPr>
            <w:r>
              <w:rPr>
                <w:rFonts w:ascii="宋体" w:hAnsi="宋体" w:hint="eastAsia"/>
                <w:szCs w:val="21"/>
              </w:rPr>
              <w:t>评审内容</w:t>
            </w:r>
          </w:p>
        </w:tc>
        <w:tc>
          <w:tcPr>
            <w:tcW w:w="787" w:type="dxa"/>
            <w:vAlign w:val="center"/>
          </w:tcPr>
          <w:p w:rsidR="00234968" w:rsidRDefault="0006779C">
            <w:pPr>
              <w:spacing w:line="360" w:lineRule="auto"/>
              <w:jc w:val="center"/>
              <w:rPr>
                <w:rFonts w:ascii="宋体" w:hAnsi="宋体"/>
                <w:szCs w:val="21"/>
              </w:rPr>
            </w:pPr>
            <w:r>
              <w:rPr>
                <w:rFonts w:ascii="宋体" w:hAnsi="宋体" w:hint="eastAsia"/>
                <w:szCs w:val="21"/>
              </w:rPr>
              <w:t>分值</w:t>
            </w:r>
          </w:p>
        </w:tc>
      </w:tr>
      <w:tr w:rsidR="00234968">
        <w:trPr>
          <w:trHeight w:val="327"/>
          <w:jc w:val="center"/>
        </w:trPr>
        <w:tc>
          <w:tcPr>
            <w:tcW w:w="1242" w:type="dxa"/>
            <w:vAlign w:val="center"/>
          </w:tcPr>
          <w:p w:rsidR="00234968" w:rsidRDefault="0006779C">
            <w:pPr>
              <w:spacing w:line="360" w:lineRule="auto"/>
              <w:jc w:val="center"/>
              <w:rPr>
                <w:rFonts w:ascii="宋体" w:hAnsi="宋体"/>
                <w:szCs w:val="21"/>
              </w:rPr>
            </w:pPr>
            <w:r>
              <w:rPr>
                <w:rFonts w:ascii="宋体" w:hAnsi="宋体" w:hint="eastAsia"/>
                <w:szCs w:val="21"/>
              </w:rPr>
              <w:t>相关资质</w:t>
            </w:r>
          </w:p>
        </w:tc>
        <w:tc>
          <w:tcPr>
            <w:tcW w:w="7348" w:type="dxa"/>
            <w:vAlign w:val="center"/>
          </w:tcPr>
          <w:p w:rsidR="00234968" w:rsidRDefault="0006779C">
            <w:pPr>
              <w:spacing w:line="360" w:lineRule="auto"/>
              <w:rPr>
                <w:rFonts w:asciiTheme="minorEastAsia" w:eastAsiaTheme="minorEastAsia" w:hAnsiTheme="minorEastAsia"/>
              </w:rPr>
            </w:pPr>
            <w:r>
              <w:rPr>
                <w:rFonts w:asciiTheme="minorEastAsia" w:eastAsiaTheme="minorEastAsia" w:hAnsiTheme="minorEastAsia" w:hint="eastAsia"/>
              </w:rPr>
              <w:t>1．投标人具有电子与智能化专业承包二级或者以上资质证书，得</w:t>
            </w:r>
            <w:r w:rsidRPr="002276BF">
              <w:rPr>
                <w:rFonts w:asciiTheme="minorEastAsia" w:eastAsiaTheme="minorEastAsia" w:hAnsiTheme="minorEastAsia" w:hint="eastAsia"/>
                <w:highlight w:val="yellow"/>
              </w:rPr>
              <w:t>5</w:t>
            </w:r>
            <w:r>
              <w:rPr>
                <w:rFonts w:asciiTheme="minorEastAsia" w:eastAsiaTheme="minorEastAsia" w:hAnsiTheme="minorEastAsia" w:hint="eastAsia"/>
              </w:rPr>
              <w:t>分。</w:t>
            </w:r>
          </w:p>
          <w:p w:rsidR="00234968" w:rsidRDefault="0006779C">
            <w:pPr>
              <w:spacing w:line="360" w:lineRule="auto"/>
              <w:rPr>
                <w:rFonts w:asciiTheme="minorEastAsia" w:eastAsiaTheme="minorEastAsia" w:hAnsiTheme="minorEastAsia"/>
              </w:rPr>
            </w:pPr>
            <w:r>
              <w:rPr>
                <w:rFonts w:asciiTheme="minorEastAsia" w:eastAsiaTheme="minorEastAsia" w:hAnsiTheme="minorEastAsia" w:hint="eastAsia"/>
              </w:rPr>
              <w:t>2．投标人具有安全生产许可证，得</w:t>
            </w:r>
            <w:r>
              <w:rPr>
                <w:rFonts w:asciiTheme="minorEastAsia" w:eastAsiaTheme="minorEastAsia" w:hAnsiTheme="minorEastAsia"/>
              </w:rPr>
              <w:t>5</w:t>
            </w:r>
            <w:r>
              <w:rPr>
                <w:rFonts w:asciiTheme="minorEastAsia" w:eastAsiaTheme="minorEastAsia" w:hAnsiTheme="minorEastAsia" w:hint="eastAsia"/>
              </w:rPr>
              <w:t>分。</w:t>
            </w:r>
          </w:p>
          <w:p w:rsidR="00234968" w:rsidRDefault="0006779C">
            <w:pPr>
              <w:spacing w:line="360" w:lineRule="auto"/>
              <w:rPr>
                <w:rFonts w:asciiTheme="minorEastAsia" w:eastAsiaTheme="minorEastAsia" w:hAnsiTheme="minorEastAsia"/>
              </w:rPr>
            </w:pPr>
            <w:r>
              <w:rPr>
                <w:rFonts w:asciiTheme="minorEastAsia" w:eastAsiaTheme="minorEastAsia" w:hAnsiTheme="minorEastAsia" w:hint="eastAsia"/>
              </w:rPr>
              <w:t>3．投标人具有质量管理体系认证证书，得5分。</w:t>
            </w:r>
          </w:p>
          <w:p w:rsidR="00234968" w:rsidRDefault="0006779C">
            <w:pPr>
              <w:spacing w:line="360" w:lineRule="auto"/>
              <w:rPr>
                <w:rFonts w:asciiTheme="minorEastAsia" w:eastAsiaTheme="minorEastAsia" w:hAnsiTheme="minorEastAsia"/>
                <w:szCs w:val="21"/>
              </w:rPr>
            </w:pPr>
            <w:r>
              <w:rPr>
                <w:rFonts w:asciiTheme="minorEastAsia" w:eastAsiaTheme="minorEastAsia" w:hAnsiTheme="minorEastAsia" w:hint="eastAsia"/>
              </w:rPr>
              <w:t>4．投标人具有安全技术防范系统设计、施工、维修资格证书，得</w:t>
            </w:r>
            <w:r>
              <w:rPr>
                <w:rFonts w:asciiTheme="minorEastAsia" w:eastAsiaTheme="minorEastAsia" w:hAnsiTheme="minorEastAsia"/>
              </w:rPr>
              <w:t>5</w:t>
            </w:r>
            <w:r>
              <w:rPr>
                <w:rFonts w:asciiTheme="minorEastAsia" w:eastAsiaTheme="minorEastAsia" w:hAnsiTheme="minorEastAsia" w:hint="eastAsia"/>
              </w:rPr>
              <w:t>分。</w:t>
            </w:r>
          </w:p>
        </w:tc>
        <w:tc>
          <w:tcPr>
            <w:tcW w:w="787" w:type="dxa"/>
            <w:vAlign w:val="center"/>
          </w:tcPr>
          <w:p w:rsidR="00234968" w:rsidRDefault="0006779C" w:rsidP="0006779C">
            <w:pPr>
              <w:spacing w:line="360" w:lineRule="auto"/>
              <w:jc w:val="center"/>
              <w:rPr>
                <w:rFonts w:ascii="宋体" w:hAnsi="宋体"/>
                <w:szCs w:val="21"/>
              </w:rPr>
            </w:pPr>
            <w:r w:rsidRPr="002276BF">
              <w:rPr>
                <w:rFonts w:ascii="宋体" w:hAnsi="宋体" w:hint="eastAsia"/>
                <w:szCs w:val="21"/>
                <w:highlight w:val="yellow"/>
              </w:rPr>
              <w:t>20</w:t>
            </w:r>
          </w:p>
        </w:tc>
      </w:tr>
      <w:tr w:rsidR="00234968">
        <w:trPr>
          <w:trHeight w:val="327"/>
          <w:jc w:val="center"/>
        </w:trPr>
        <w:tc>
          <w:tcPr>
            <w:tcW w:w="1242" w:type="dxa"/>
            <w:vAlign w:val="center"/>
          </w:tcPr>
          <w:p w:rsidR="00234968" w:rsidRDefault="0006779C">
            <w:pPr>
              <w:spacing w:line="360" w:lineRule="auto"/>
              <w:jc w:val="center"/>
              <w:rPr>
                <w:rFonts w:ascii="宋体" w:hAnsi="宋体"/>
                <w:szCs w:val="21"/>
              </w:rPr>
            </w:pPr>
            <w:r>
              <w:rPr>
                <w:rFonts w:ascii="宋体" w:hAnsi="宋体" w:hint="eastAsia"/>
              </w:rPr>
              <w:t>网络维护服务实施经验</w:t>
            </w:r>
          </w:p>
        </w:tc>
        <w:tc>
          <w:tcPr>
            <w:tcW w:w="7348" w:type="dxa"/>
          </w:tcPr>
          <w:p w:rsidR="00234968" w:rsidRDefault="0006779C">
            <w:pPr>
              <w:spacing w:line="360" w:lineRule="auto"/>
              <w:rPr>
                <w:rFonts w:asciiTheme="minorEastAsia" w:eastAsiaTheme="minorEastAsia" w:hAnsiTheme="minorEastAsia"/>
              </w:rPr>
            </w:pPr>
            <w:r>
              <w:rPr>
                <w:rFonts w:asciiTheme="minorEastAsia" w:eastAsiaTheme="minorEastAsia" w:hAnsiTheme="minorEastAsia" w:hint="eastAsia"/>
              </w:rPr>
              <w:t>1．评审内容：</w:t>
            </w:r>
          </w:p>
          <w:p w:rsidR="00234968" w:rsidRDefault="0006779C">
            <w:pPr>
              <w:spacing w:line="360" w:lineRule="auto"/>
              <w:ind w:left="315" w:hangingChars="150" w:hanging="315"/>
              <w:rPr>
                <w:rFonts w:asciiTheme="minorEastAsia" w:eastAsiaTheme="minorEastAsia" w:hAnsiTheme="minorEastAsia"/>
                <w:bCs/>
                <w:szCs w:val="21"/>
              </w:rPr>
            </w:pPr>
            <w:r>
              <w:rPr>
                <w:rFonts w:asciiTheme="minorEastAsia" w:eastAsiaTheme="minorEastAsia" w:hAnsiTheme="minorEastAsia" w:hint="eastAsia"/>
                <w:bCs/>
                <w:szCs w:val="21"/>
              </w:rPr>
              <w:t xml:space="preserve">   投标人2019年1月1日（以合同签订时间为准）至本项目投标截止之日具有的</w:t>
            </w:r>
            <w:r>
              <w:rPr>
                <w:rFonts w:asciiTheme="minorEastAsia" w:eastAsiaTheme="minorEastAsia" w:hAnsiTheme="minorEastAsia" w:cs="宋体" w:hint="eastAsia"/>
                <w:szCs w:val="21"/>
              </w:rPr>
              <w:t>同类型运行维护项目案例</w:t>
            </w:r>
            <w:r>
              <w:rPr>
                <w:rFonts w:asciiTheme="minorEastAsia" w:eastAsiaTheme="minorEastAsia" w:hAnsiTheme="minorEastAsia" w:hint="eastAsia"/>
                <w:bCs/>
                <w:szCs w:val="21"/>
              </w:rPr>
              <w:t>，每提供1项得1分，最高得5分。</w:t>
            </w:r>
          </w:p>
          <w:p w:rsidR="00234968" w:rsidRDefault="0006779C">
            <w:pPr>
              <w:spacing w:line="360" w:lineRule="auto"/>
              <w:rPr>
                <w:rFonts w:asciiTheme="minorEastAsia" w:eastAsiaTheme="minorEastAsia" w:hAnsiTheme="minorEastAsia"/>
              </w:rPr>
            </w:pPr>
            <w:r>
              <w:rPr>
                <w:rFonts w:asciiTheme="minorEastAsia" w:eastAsiaTheme="minorEastAsia" w:hAnsiTheme="minorEastAsia" w:hint="eastAsia"/>
                <w:bCs/>
                <w:szCs w:val="21"/>
              </w:rPr>
              <w:t>2</w:t>
            </w:r>
            <w:r>
              <w:rPr>
                <w:rFonts w:asciiTheme="minorEastAsia" w:eastAsiaTheme="minorEastAsia" w:hAnsiTheme="minorEastAsia" w:hint="eastAsia"/>
              </w:rPr>
              <w:t>．评分依据：</w:t>
            </w:r>
          </w:p>
          <w:p w:rsidR="00234968" w:rsidRDefault="0006779C">
            <w:pPr>
              <w:spacing w:line="360" w:lineRule="auto"/>
              <w:ind w:leftChars="150" w:left="315"/>
              <w:rPr>
                <w:rFonts w:asciiTheme="minorEastAsia" w:eastAsiaTheme="minorEastAsia" w:hAnsiTheme="minorEastAsia"/>
                <w:szCs w:val="21"/>
              </w:rPr>
            </w:pPr>
            <w:r>
              <w:rPr>
                <w:rFonts w:asciiTheme="minorEastAsia" w:eastAsiaTheme="minorEastAsia" w:hAnsiTheme="minorEastAsia" w:hint="eastAsia"/>
                <w:bCs/>
                <w:szCs w:val="21"/>
              </w:rPr>
              <w:t>提供合同关键页复印件，</w:t>
            </w:r>
            <w:r>
              <w:rPr>
                <w:rFonts w:asciiTheme="minorEastAsia" w:eastAsiaTheme="minorEastAsia" w:hAnsiTheme="minorEastAsia" w:cs="宋体" w:hint="eastAsia"/>
                <w:szCs w:val="21"/>
              </w:rPr>
              <w:t>未按要求提供以上证明资料的不计分。通过合同关键信息无法判断是否得分的，还须同时提供合同甲方出具的证明文件。</w:t>
            </w:r>
          </w:p>
        </w:tc>
        <w:tc>
          <w:tcPr>
            <w:tcW w:w="787" w:type="dxa"/>
            <w:vAlign w:val="center"/>
          </w:tcPr>
          <w:p w:rsidR="00234968" w:rsidRDefault="0006779C">
            <w:pPr>
              <w:spacing w:line="360" w:lineRule="auto"/>
              <w:jc w:val="center"/>
              <w:rPr>
                <w:rFonts w:ascii="宋体" w:hAnsi="宋体"/>
                <w:szCs w:val="21"/>
              </w:rPr>
            </w:pPr>
            <w:r>
              <w:rPr>
                <w:rFonts w:ascii="宋体" w:hAnsi="宋体" w:hint="eastAsia"/>
                <w:szCs w:val="21"/>
              </w:rPr>
              <w:t>5</w:t>
            </w:r>
          </w:p>
        </w:tc>
      </w:tr>
      <w:tr w:rsidR="00234968">
        <w:trPr>
          <w:trHeight w:val="327"/>
          <w:jc w:val="center"/>
        </w:trPr>
        <w:tc>
          <w:tcPr>
            <w:tcW w:w="1242" w:type="dxa"/>
            <w:vAlign w:val="center"/>
          </w:tcPr>
          <w:p w:rsidR="00234968" w:rsidRDefault="0006779C">
            <w:pPr>
              <w:spacing w:line="360" w:lineRule="auto"/>
              <w:jc w:val="center"/>
              <w:rPr>
                <w:rFonts w:ascii="宋体" w:hAnsi="宋体"/>
                <w:szCs w:val="21"/>
              </w:rPr>
            </w:pPr>
            <w:r>
              <w:rPr>
                <w:rFonts w:hint="eastAsia"/>
              </w:rPr>
              <w:t>服务机构</w:t>
            </w:r>
          </w:p>
        </w:tc>
        <w:tc>
          <w:tcPr>
            <w:tcW w:w="7348" w:type="dxa"/>
          </w:tcPr>
          <w:p w:rsidR="00234968" w:rsidRDefault="0006779C">
            <w:pPr>
              <w:spacing w:line="360" w:lineRule="auto"/>
              <w:rPr>
                <w:rFonts w:asciiTheme="minorEastAsia" w:eastAsiaTheme="minorEastAsia" w:hAnsiTheme="minorEastAsia"/>
                <w:szCs w:val="21"/>
              </w:rPr>
            </w:pPr>
            <w:r>
              <w:rPr>
                <w:rFonts w:asciiTheme="minorEastAsia" w:eastAsiaTheme="minorEastAsia" w:hAnsiTheme="minorEastAsia"/>
                <w:szCs w:val="21"/>
              </w:rPr>
              <w:t>供应商在深圳设有服务网点</w:t>
            </w:r>
            <w:r w:rsidRPr="0006779C">
              <w:rPr>
                <w:rFonts w:asciiTheme="minorEastAsia" w:eastAsiaTheme="minorEastAsia" w:hAnsiTheme="minorEastAsia" w:hint="eastAsia"/>
                <w:szCs w:val="21"/>
              </w:rPr>
              <w:t>并承诺</w:t>
            </w:r>
            <w:r>
              <w:rPr>
                <w:rFonts w:asciiTheme="minorEastAsia" w:eastAsiaTheme="minorEastAsia" w:hAnsiTheme="minorEastAsia" w:hint="eastAsia"/>
                <w:szCs w:val="21"/>
              </w:rPr>
              <w:t>在</w:t>
            </w:r>
            <w:r>
              <w:rPr>
                <w:rFonts w:asciiTheme="minorEastAsia" w:eastAsiaTheme="minorEastAsia" w:hAnsiTheme="minorEastAsia"/>
                <w:szCs w:val="21"/>
              </w:rPr>
              <w:t>深圳</w:t>
            </w:r>
            <w:r>
              <w:rPr>
                <w:rFonts w:asciiTheme="minorEastAsia" w:eastAsiaTheme="minorEastAsia" w:hAnsiTheme="minorEastAsia" w:hint="eastAsia"/>
                <w:szCs w:val="21"/>
              </w:rPr>
              <w:t>本地配备专职售后工程师的</w:t>
            </w:r>
            <w:r>
              <w:rPr>
                <w:rFonts w:asciiTheme="minorEastAsia" w:eastAsiaTheme="minorEastAsia" w:hAnsiTheme="minorEastAsia"/>
                <w:szCs w:val="21"/>
              </w:rPr>
              <w:t>得</w:t>
            </w:r>
            <w:r>
              <w:rPr>
                <w:rFonts w:asciiTheme="minorEastAsia" w:eastAsiaTheme="minorEastAsia" w:hAnsiTheme="minorEastAsia" w:hint="eastAsia"/>
                <w:szCs w:val="21"/>
              </w:rPr>
              <w:t>5</w:t>
            </w:r>
            <w:r>
              <w:rPr>
                <w:rFonts w:asciiTheme="minorEastAsia" w:eastAsiaTheme="minorEastAsia" w:hAnsiTheme="minorEastAsia"/>
                <w:szCs w:val="21"/>
              </w:rPr>
              <w:t>分；供应商尚未在深圳设有服务网点，承诺中标后10个工作日内在深圳市设置服务网点</w:t>
            </w:r>
            <w:r>
              <w:rPr>
                <w:rFonts w:asciiTheme="minorEastAsia" w:eastAsiaTheme="minorEastAsia" w:hAnsiTheme="minorEastAsia" w:hint="eastAsia"/>
                <w:szCs w:val="21"/>
              </w:rPr>
              <w:t>并在</w:t>
            </w:r>
            <w:r>
              <w:rPr>
                <w:rFonts w:asciiTheme="minorEastAsia" w:eastAsiaTheme="minorEastAsia" w:hAnsiTheme="minorEastAsia"/>
                <w:szCs w:val="21"/>
              </w:rPr>
              <w:t>深圳</w:t>
            </w:r>
            <w:r>
              <w:rPr>
                <w:rFonts w:asciiTheme="minorEastAsia" w:eastAsiaTheme="minorEastAsia" w:hAnsiTheme="minorEastAsia" w:hint="eastAsia"/>
                <w:szCs w:val="21"/>
              </w:rPr>
              <w:t>本地配备专职售后工程师</w:t>
            </w:r>
            <w:r>
              <w:rPr>
                <w:rFonts w:asciiTheme="minorEastAsia" w:eastAsiaTheme="minorEastAsia" w:hAnsiTheme="minorEastAsia"/>
                <w:szCs w:val="21"/>
              </w:rPr>
              <w:t>的，得2分（单独提供承诺函</w:t>
            </w:r>
            <w:r>
              <w:rPr>
                <w:rFonts w:asciiTheme="minorEastAsia" w:eastAsiaTheme="minorEastAsia" w:hAnsiTheme="minorEastAsia" w:hint="eastAsia"/>
                <w:szCs w:val="21"/>
              </w:rPr>
              <w:t>加盖投标人公章</w:t>
            </w:r>
            <w:r>
              <w:rPr>
                <w:rFonts w:asciiTheme="minorEastAsia" w:eastAsiaTheme="minorEastAsia" w:hAnsiTheme="minorEastAsia"/>
                <w:szCs w:val="21"/>
              </w:rPr>
              <w:t>，格式自拟）；其他情况不得分。</w:t>
            </w:r>
          </w:p>
          <w:p w:rsidR="00234968" w:rsidRDefault="0006779C">
            <w:pPr>
              <w:spacing w:line="360" w:lineRule="auto"/>
              <w:rPr>
                <w:rFonts w:asciiTheme="minorEastAsia" w:eastAsiaTheme="minorEastAsia" w:hAnsiTheme="minorEastAsia"/>
              </w:rPr>
            </w:pPr>
            <w:r>
              <w:rPr>
                <w:rFonts w:asciiTheme="minorEastAsia" w:eastAsiaTheme="minorEastAsia" w:hAnsiTheme="minorEastAsia"/>
                <w:szCs w:val="21"/>
              </w:rPr>
              <w:t>注：提供服务网点营业执照或场地使用证明（产权证明或场地租赁协议）复印件</w:t>
            </w:r>
            <w:r>
              <w:rPr>
                <w:rFonts w:asciiTheme="minorEastAsia" w:eastAsiaTheme="minorEastAsia" w:hAnsiTheme="minorEastAsia" w:hint="eastAsia"/>
                <w:szCs w:val="21"/>
              </w:rPr>
              <w:t>或</w:t>
            </w:r>
            <w:r>
              <w:rPr>
                <w:rFonts w:asciiTheme="minorEastAsia" w:eastAsiaTheme="minorEastAsia" w:hAnsiTheme="minorEastAsia"/>
                <w:szCs w:val="21"/>
              </w:rPr>
              <w:t>承诺函，未提供上述承诺、证明材料或所提供证明材料无法判断是否得分的不计分。 </w:t>
            </w:r>
          </w:p>
        </w:tc>
        <w:tc>
          <w:tcPr>
            <w:tcW w:w="787" w:type="dxa"/>
            <w:vAlign w:val="center"/>
          </w:tcPr>
          <w:p w:rsidR="00234968" w:rsidRDefault="0006779C">
            <w:pPr>
              <w:spacing w:line="360" w:lineRule="auto"/>
              <w:jc w:val="center"/>
              <w:rPr>
                <w:rFonts w:ascii="宋体" w:hAnsi="宋体"/>
                <w:szCs w:val="21"/>
              </w:rPr>
            </w:pPr>
            <w:r>
              <w:rPr>
                <w:rFonts w:ascii="宋体" w:hAnsi="宋体" w:hint="eastAsia"/>
                <w:szCs w:val="21"/>
              </w:rPr>
              <w:t>5</w:t>
            </w:r>
          </w:p>
        </w:tc>
      </w:tr>
      <w:tr w:rsidR="00234968">
        <w:trPr>
          <w:trHeight w:val="443"/>
          <w:jc w:val="center"/>
        </w:trPr>
        <w:tc>
          <w:tcPr>
            <w:tcW w:w="8590" w:type="dxa"/>
            <w:gridSpan w:val="2"/>
            <w:vAlign w:val="center"/>
          </w:tcPr>
          <w:p w:rsidR="00234968" w:rsidRDefault="0006779C">
            <w:pPr>
              <w:spacing w:line="360" w:lineRule="auto"/>
              <w:jc w:val="center"/>
              <w:rPr>
                <w:rFonts w:ascii="宋体" w:hAnsi="宋体"/>
                <w:szCs w:val="21"/>
              </w:rPr>
            </w:pPr>
            <w:r>
              <w:rPr>
                <w:rFonts w:ascii="宋体" w:hAnsi="宋体" w:hint="eastAsia"/>
                <w:szCs w:val="21"/>
              </w:rPr>
              <w:t>合计</w:t>
            </w:r>
          </w:p>
        </w:tc>
        <w:tc>
          <w:tcPr>
            <w:tcW w:w="787" w:type="dxa"/>
            <w:vAlign w:val="center"/>
          </w:tcPr>
          <w:p w:rsidR="00234968" w:rsidRDefault="0006779C">
            <w:pPr>
              <w:spacing w:line="360" w:lineRule="auto"/>
              <w:jc w:val="center"/>
              <w:rPr>
                <w:rFonts w:ascii="宋体" w:hAnsi="宋体"/>
                <w:szCs w:val="21"/>
              </w:rPr>
            </w:pPr>
            <w:r>
              <w:rPr>
                <w:rFonts w:ascii="宋体" w:hAnsi="宋体" w:hint="eastAsia"/>
                <w:szCs w:val="21"/>
              </w:rPr>
              <w:t>30</w:t>
            </w:r>
          </w:p>
        </w:tc>
      </w:tr>
    </w:tbl>
    <w:p w:rsidR="00234968" w:rsidRDefault="00234968">
      <w:pPr>
        <w:adjustRightInd w:val="0"/>
        <w:snapToGrid w:val="0"/>
        <w:jc w:val="center"/>
        <w:rPr>
          <w:rFonts w:ascii="宋体" w:hAnsi="宋体" w:cs="Arial"/>
          <w:szCs w:val="21"/>
        </w:rPr>
      </w:pPr>
    </w:p>
    <w:p w:rsidR="00234968" w:rsidRDefault="0006779C">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80"/>
        <w:gridCol w:w="807"/>
      </w:tblGrid>
      <w:tr w:rsidR="00234968" w:rsidTr="002276BF">
        <w:trPr>
          <w:trHeight w:val="269"/>
          <w:jc w:val="center"/>
        </w:trPr>
        <w:tc>
          <w:tcPr>
            <w:tcW w:w="1242" w:type="dxa"/>
            <w:vAlign w:val="center"/>
          </w:tcPr>
          <w:p w:rsidR="00234968" w:rsidRDefault="0006779C">
            <w:pPr>
              <w:spacing w:line="360" w:lineRule="auto"/>
              <w:jc w:val="center"/>
              <w:rPr>
                <w:rFonts w:ascii="宋体" w:hAnsi="宋体"/>
                <w:szCs w:val="21"/>
              </w:rPr>
            </w:pPr>
            <w:r>
              <w:rPr>
                <w:rFonts w:ascii="宋体" w:hAnsi="宋体" w:hint="eastAsia"/>
                <w:szCs w:val="21"/>
              </w:rPr>
              <w:t>评审项目</w:t>
            </w:r>
          </w:p>
        </w:tc>
        <w:tc>
          <w:tcPr>
            <w:tcW w:w="7380" w:type="dxa"/>
            <w:vAlign w:val="center"/>
          </w:tcPr>
          <w:p w:rsidR="00234968" w:rsidRDefault="0006779C">
            <w:pPr>
              <w:spacing w:line="360" w:lineRule="auto"/>
              <w:jc w:val="center"/>
              <w:rPr>
                <w:rFonts w:ascii="宋体" w:hAnsi="宋体"/>
                <w:szCs w:val="21"/>
              </w:rPr>
            </w:pPr>
            <w:r>
              <w:rPr>
                <w:rFonts w:ascii="宋体" w:hAnsi="宋体" w:hint="eastAsia"/>
                <w:szCs w:val="21"/>
              </w:rPr>
              <w:t>评审内容</w:t>
            </w:r>
          </w:p>
        </w:tc>
        <w:tc>
          <w:tcPr>
            <w:tcW w:w="807" w:type="dxa"/>
            <w:vAlign w:val="center"/>
          </w:tcPr>
          <w:p w:rsidR="00234968" w:rsidRDefault="0006779C">
            <w:pPr>
              <w:spacing w:line="360" w:lineRule="auto"/>
              <w:jc w:val="center"/>
              <w:rPr>
                <w:rFonts w:ascii="宋体" w:hAnsi="宋体"/>
                <w:szCs w:val="21"/>
              </w:rPr>
            </w:pPr>
            <w:r>
              <w:rPr>
                <w:rFonts w:ascii="宋体" w:hAnsi="宋体" w:hint="eastAsia"/>
                <w:szCs w:val="21"/>
              </w:rPr>
              <w:t>分值</w:t>
            </w:r>
          </w:p>
        </w:tc>
      </w:tr>
      <w:tr w:rsidR="00234968" w:rsidTr="002276BF">
        <w:trPr>
          <w:trHeight w:val="269"/>
          <w:jc w:val="center"/>
        </w:trPr>
        <w:tc>
          <w:tcPr>
            <w:tcW w:w="1242" w:type="dxa"/>
            <w:vAlign w:val="center"/>
          </w:tcPr>
          <w:p w:rsidR="00234968" w:rsidRDefault="0006779C">
            <w:pPr>
              <w:spacing w:line="360" w:lineRule="auto"/>
              <w:jc w:val="center"/>
              <w:rPr>
                <w:rFonts w:hAnsi="宋体"/>
              </w:rPr>
            </w:pPr>
            <w:r>
              <w:rPr>
                <w:rFonts w:ascii="宋体" w:hAnsi="宋体" w:hint="eastAsia"/>
              </w:rPr>
              <w:t>故障应急响应速度</w:t>
            </w:r>
          </w:p>
        </w:tc>
        <w:tc>
          <w:tcPr>
            <w:tcW w:w="7380" w:type="dxa"/>
            <w:vAlign w:val="center"/>
          </w:tcPr>
          <w:p w:rsidR="00234968" w:rsidRDefault="0006779C" w:rsidP="0006779C">
            <w:pPr>
              <w:spacing w:line="360" w:lineRule="auto"/>
              <w:ind w:left="313" w:hangingChars="149" w:hanging="313"/>
              <w:rPr>
                <w:rFonts w:ascii="宋体" w:hAnsi="宋体"/>
              </w:rPr>
            </w:pPr>
            <w:r>
              <w:rPr>
                <w:rFonts w:ascii="宋体" w:hAnsi="宋体" w:hint="eastAsia"/>
              </w:rPr>
              <w:t>1．评审内容：故障应急响应速度。</w:t>
            </w:r>
          </w:p>
          <w:p w:rsidR="00234968" w:rsidRDefault="0006779C">
            <w:pPr>
              <w:spacing w:line="360" w:lineRule="auto"/>
              <w:rPr>
                <w:rFonts w:ascii="宋体" w:hAnsi="宋体"/>
              </w:rPr>
            </w:pPr>
            <w:r>
              <w:rPr>
                <w:rFonts w:ascii="宋体" w:hAnsi="宋体" w:hint="eastAsia"/>
              </w:rPr>
              <w:t>2．评分标准：</w:t>
            </w:r>
          </w:p>
          <w:p w:rsidR="00234968" w:rsidRDefault="0006779C" w:rsidP="0006779C">
            <w:pPr>
              <w:spacing w:line="360" w:lineRule="auto"/>
              <w:ind w:left="313" w:hangingChars="149" w:hanging="313"/>
              <w:rPr>
                <w:rFonts w:ascii="宋体" w:hAnsi="宋体"/>
                <w:color w:val="000000"/>
              </w:rPr>
            </w:pPr>
            <w:r>
              <w:rPr>
                <w:rFonts w:ascii="宋体" w:hAnsi="宋体" w:hint="eastAsia"/>
                <w:color w:val="000000"/>
              </w:rPr>
              <w:t xml:space="preserve">   1）</w:t>
            </w:r>
            <w:r>
              <w:rPr>
                <w:rFonts w:ascii="宋体" w:hAnsi="宋体" w:hint="eastAsia"/>
              </w:rPr>
              <w:t>承诺故障发生</w:t>
            </w:r>
            <w:r>
              <w:rPr>
                <w:rFonts w:ascii="宋体" w:hAnsi="宋体" w:hint="eastAsia"/>
                <w:kern w:val="0"/>
                <w:szCs w:val="21"/>
              </w:rPr>
              <w:t>3</w:t>
            </w:r>
            <w:r>
              <w:rPr>
                <w:rFonts w:ascii="宋体" w:hAnsi="宋体"/>
                <w:kern w:val="0"/>
                <w:szCs w:val="21"/>
              </w:rPr>
              <w:t>0</w:t>
            </w:r>
            <w:r>
              <w:rPr>
                <w:rFonts w:ascii="宋体" w:hAnsi="宋体" w:hint="eastAsia"/>
                <w:kern w:val="0"/>
                <w:szCs w:val="21"/>
              </w:rPr>
              <w:t>分钟内派工程师赶到现场</w:t>
            </w:r>
            <w:r>
              <w:rPr>
                <w:rFonts w:ascii="宋体" w:hAnsi="宋体" w:hint="eastAsia"/>
              </w:rPr>
              <w:t>得4分。</w:t>
            </w:r>
          </w:p>
          <w:p w:rsidR="00234968" w:rsidRDefault="0006779C" w:rsidP="0006779C">
            <w:pPr>
              <w:spacing w:line="360" w:lineRule="auto"/>
              <w:ind w:left="313" w:hangingChars="149" w:hanging="313"/>
              <w:rPr>
                <w:rFonts w:ascii="宋体" w:hAnsi="宋体"/>
              </w:rPr>
            </w:pPr>
            <w:r>
              <w:rPr>
                <w:rFonts w:ascii="宋体" w:hAnsi="宋体" w:hint="eastAsia"/>
              </w:rPr>
              <w:t xml:space="preserve">   2）承诺故障发生2小时内排除故障的得</w:t>
            </w:r>
            <w:r>
              <w:rPr>
                <w:rFonts w:ascii="宋体" w:hAnsi="宋体"/>
              </w:rPr>
              <w:t>1</w:t>
            </w:r>
            <w:r>
              <w:rPr>
                <w:rFonts w:ascii="宋体" w:hAnsi="宋体" w:hint="eastAsia"/>
              </w:rPr>
              <w:t>分。</w:t>
            </w:r>
          </w:p>
          <w:p w:rsidR="00234968" w:rsidRDefault="0006779C">
            <w:pPr>
              <w:pStyle w:val="a6"/>
              <w:spacing w:line="360" w:lineRule="auto"/>
              <w:rPr>
                <w:rFonts w:ascii="宋体" w:hAnsi="宋体"/>
              </w:rPr>
            </w:pPr>
            <w:r>
              <w:rPr>
                <w:rFonts w:ascii="宋体" w:hAnsi="宋体" w:cs="宋体" w:hint="eastAsia"/>
                <w:kern w:val="2"/>
                <w:sz w:val="21"/>
                <w:szCs w:val="21"/>
              </w:rPr>
              <w:t>在投标文件附件9“服务响应方案中”提供上述承诺，否则不得分。</w:t>
            </w:r>
          </w:p>
        </w:tc>
        <w:tc>
          <w:tcPr>
            <w:tcW w:w="807" w:type="dxa"/>
            <w:vAlign w:val="center"/>
          </w:tcPr>
          <w:p w:rsidR="00234968" w:rsidRDefault="0006779C">
            <w:pPr>
              <w:spacing w:line="360" w:lineRule="auto"/>
              <w:jc w:val="center"/>
              <w:rPr>
                <w:rFonts w:ascii="宋体" w:hAnsi="宋体"/>
                <w:szCs w:val="21"/>
              </w:rPr>
            </w:pPr>
            <w:r>
              <w:rPr>
                <w:rFonts w:ascii="宋体" w:hAnsi="宋体" w:hint="eastAsia"/>
                <w:szCs w:val="21"/>
              </w:rPr>
              <w:t>5</w:t>
            </w:r>
          </w:p>
        </w:tc>
      </w:tr>
      <w:tr w:rsidR="00234968" w:rsidTr="002276BF">
        <w:trPr>
          <w:trHeight w:val="269"/>
          <w:jc w:val="center"/>
        </w:trPr>
        <w:tc>
          <w:tcPr>
            <w:tcW w:w="1242" w:type="dxa"/>
            <w:vAlign w:val="center"/>
          </w:tcPr>
          <w:p w:rsidR="00234968" w:rsidRDefault="0006779C">
            <w:pPr>
              <w:spacing w:line="360" w:lineRule="auto"/>
              <w:jc w:val="center"/>
              <w:rPr>
                <w:szCs w:val="21"/>
              </w:rPr>
            </w:pPr>
            <w:r>
              <w:rPr>
                <w:rFonts w:hint="eastAsia"/>
                <w:color w:val="000000"/>
              </w:rPr>
              <w:t>服务响应方案</w:t>
            </w:r>
          </w:p>
        </w:tc>
        <w:tc>
          <w:tcPr>
            <w:tcW w:w="7380" w:type="dxa"/>
            <w:vAlign w:val="center"/>
          </w:tcPr>
          <w:p w:rsidR="00234968" w:rsidRDefault="0006779C" w:rsidP="0006779C">
            <w:pPr>
              <w:spacing w:line="360" w:lineRule="auto"/>
              <w:ind w:left="313" w:hangingChars="149" w:hanging="313"/>
              <w:rPr>
                <w:rFonts w:ascii="宋体" w:hAnsi="宋体"/>
                <w:color w:val="000000"/>
              </w:rPr>
            </w:pPr>
            <w:r>
              <w:rPr>
                <w:rFonts w:ascii="宋体" w:hAnsi="宋体" w:hint="eastAsia"/>
                <w:color w:val="000000"/>
              </w:rPr>
              <w:t>1．评审内容：</w:t>
            </w:r>
          </w:p>
          <w:p w:rsidR="00234968" w:rsidRDefault="0006779C" w:rsidP="0006779C">
            <w:pPr>
              <w:spacing w:line="360" w:lineRule="auto"/>
              <w:ind w:left="313" w:hangingChars="149" w:hanging="313"/>
              <w:rPr>
                <w:rFonts w:ascii="宋体" w:hAnsi="宋体"/>
                <w:color w:val="000000"/>
              </w:rPr>
            </w:pPr>
            <w:r>
              <w:rPr>
                <w:rFonts w:hint="eastAsia"/>
                <w:color w:val="000000"/>
              </w:rPr>
              <w:t>服务</w:t>
            </w:r>
            <w:r>
              <w:rPr>
                <w:rFonts w:hint="eastAsia"/>
                <w:bCs/>
              </w:rPr>
              <w:t>响应方案是否具有完备的组织方案、风险管理、质量管理、验收方案等，</w:t>
            </w:r>
            <w:r>
              <w:rPr>
                <w:rFonts w:hint="eastAsia"/>
                <w:bCs/>
              </w:rPr>
              <w:lastRenderedPageBreak/>
              <w:t>以及对系统现状熟悉程度，是否符合实际情况等。</w:t>
            </w:r>
          </w:p>
          <w:p w:rsidR="00234968" w:rsidRDefault="0006779C">
            <w:pPr>
              <w:spacing w:line="360" w:lineRule="auto"/>
              <w:rPr>
                <w:rFonts w:ascii="宋体" w:hAnsi="宋体"/>
              </w:rPr>
            </w:pPr>
            <w:r>
              <w:rPr>
                <w:rFonts w:ascii="宋体" w:hAnsi="宋体" w:hint="eastAsia"/>
              </w:rPr>
              <w:t>2．评分标准：</w:t>
            </w:r>
          </w:p>
          <w:p w:rsidR="00234968" w:rsidRDefault="0006779C">
            <w:pPr>
              <w:pStyle w:val="a6"/>
              <w:spacing w:line="360" w:lineRule="auto"/>
              <w:ind w:left="609" w:hangingChars="290" w:hanging="609"/>
              <w:rPr>
                <w:rFonts w:ascii="宋体" w:hAnsi="宋体" w:cs="宋体"/>
                <w:kern w:val="2"/>
                <w:sz w:val="21"/>
                <w:szCs w:val="21"/>
              </w:rPr>
            </w:pPr>
            <w:r>
              <w:rPr>
                <w:rFonts w:ascii="宋体" w:hAnsi="宋体" w:cs="宋体" w:hint="eastAsia"/>
                <w:kern w:val="2"/>
                <w:sz w:val="21"/>
                <w:szCs w:val="21"/>
              </w:rPr>
              <w:t xml:space="preserve">   1）</w:t>
            </w:r>
            <w:r>
              <w:rPr>
                <w:rFonts w:ascii="宋体" w:hAnsi="宋体" w:hint="eastAsia"/>
                <w:bCs/>
                <w:kern w:val="2"/>
                <w:sz w:val="21"/>
              </w:rPr>
              <w:t>提供科学完整的组织方案，项目交付进度及人员安排分工明确，关键控制点设置合理；具备科学的质量管理体系、风险管理体系及合理的验收方案，保证项目实施的高品质，得</w:t>
            </w:r>
            <w:r>
              <w:rPr>
                <w:rFonts w:ascii="宋体" w:hAnsi="宋体"/>
                <w:bCs/>
                <w:kern w:val="2"/>
                <w:sz w:val="21"/>
              </w:rPr>
              <w:t>9</w:t>
            </w:r>
            <w:r>
              <w:rPr>
                <w:rFonts w:ascii="宋体" w:hAnsi="宋体" w:hint="eastAsia"/>
                <w:bCs/>
                <w:kern w:val="2"/>
                <w:sz w:val="21"/>
              </w:rPr>
              <w:t>分。</w:t>
            </w:r>
          </w:p>
          <w:p w:rsidR="00234968" w:rsidRDefault="0006779C">
            <w:pPr>
              <w:pStyle w:val="a6"/>
              <w:spacing w:line="360" w:lineRule="auto"/>
              <w:ind w:left="609" w:hangingChars="290" w:hanging="609"/>
              <w:rPr>
                <w:rFonts w:ascii="宋体" w:hAnsi="宋体"/>
                <w:bCs/>
                <w:kern w:val="2"/>
                <w:sz w:val="21"/>
              </w:rPr>
            </w:pPr>
            <w:r>
              <w:rPr>
                <w:rFonts w:ascii="宋体" w:hAnsi="宋体" w:hint="eastAsia"/>
                <w:bCs/>
                <w:kern w:val="2"/>
                <w:sz w:val="21"/>
              </w:rPr>
              <w:t xml:space="preserve">   2）提供基本完整的 组织方案，项目进度及人员安排分工基本明确，进度安排关键控制点设置基本合理。具备较为完善的质量管理体系、风险管理体系及合理的验收方案，保证设备质量，得</w:t>
            </w:r>
            <w:r>
              <w:rPr>
                <w:rFonts w:ascii="宋体" w:hAnsi="宋体"/>
                <w:bCs/>
                <w:kern w:val="2"/>
                <w:sz w:val="21"/>
              </w:rPr>
              <w:t>5</w:t>
            </w:r>
            <w:r>
              <w:rPr>
                <w:rFonts w:ascii="宋体" w:hAnsi="宋体" w:hint="eastAsia"/>
                <w:bCs/>
                <w:kern w:val="2"/>
                <w:sz w:val="21"/>
              </w:rPr>
              <w:t>分。</w:t>
            </w:r>
          </w:p>
          <w:p w:rsidR="00234968" w:rsidRDefault="0006779C">
            <w:pPr>
              <w:pStyle w:val="a6"/>
              <w:spacing w:line="360" w:lineRule="auto"/>
              <w:ind w:left="609" w:hangingChars="290" w:hanging="609"/>
              <w:rPr>
                <w:rFonts w:ascii="宋体" w:hAnsi="宋体"/>
                <w:szCs w:val="21"/>
              </w:rPr>
            </w:pPr>
            <w:r>
              <w:rPr>
                <w:rFonts w:ascii="宋体" w:hAnsi="宋体" w:hint="eastAsia"/>
                <w:bCs/>
                <w:kern w:val="2"/>
                <w:sz w:val="21"/>
              </w:rPr>
              <w:t xml:space="preserve">   3）项目交付进度、人员安排不合理，质量管理体系、风险管理体系及验收方案不完善的，得0分。</w:t>
            </w:r>
          </w:p>
        </w:tc>
        <w:tc>
          <w:tcPr>
            <w:tcW w:w="807" w:type="dxa"/>
            <w:vAlign w:val="center"/>
          </w:tcPr>
          <w:p w:rsidR="00234968" w:rsidRDefault="0006779C">
            <w:pPr>
              <w:spacing w:line="360" w:lineRule="auto"/>
              <w:jc w:val="center"/>
              <w:rPr>
                <w:rFonts w:ascii="宋体" w:hAnsi="宋体"/>
                <w:szCs w:val="21"/>
              </w:rPr>
            </w:pPr>
            <w:r>
              <w:rPr>
                <w:rFonts w:ascii="宋体" w:hAnsi="宋体" w:hint="eastAsia"/>
                <w:szCs w:val="21"/>
              </w:rPr>
              <w:lastRenderedPageBreak/>
              <w:t>9</w:t>
            </w:r>
          </w:p>
        </w:tc>
      </w:tr>
      <w:tr w:rsidR="0006779C" w:rsidTr="002276BF">
        <w:trPr>
          <w:trHeight w:val="269"/>
          <w:jc w:val="center"/>
        </w:trPr>
        <w:tc>
          <w:tcPr>
            <w:tcW w:w="1242" w:type="dxa"/>
            <w:vAlign w:val="center"/>
          </w:tcPr>
          <w:p w:rsidR="0006779C" w:rsidRDefault="009635EC" w:rsidP="0006779C">
            <w:pPr>
              <w:spacing w:line="360" w:lineRule="auto"/>
              <w:jc w:val="center"/>
              <w:rPr>
                <w:rFonts w:ascii="宋体" w:hAnsi="宋体"/>
                <w:szCs w:val="21"/>
              </w:rPr>
            </w:pPr>
            <w:r>
              <w:rPr>
                <w:rFonts w:hint="eastAsia"/>
              </w:rPr>
              <w:lastRenderedPageBreak/>
              <w:t>技术</w:t>
            </w:r>
            <w:bookmarkStart w:id="323" w:name="_GoBack"/>
            <w:bookmarkEnd w:id="323"/>
            <w:r w:rsidR="0006779C">
              <w:rPr>
                <w:rFonts w:hint="eastAsia"/>
              </w:rPr>
              <w:t>保障能力</w:t>
            </w:r>
          </w:p>
        </w:tc>
        <w:tc>
          <w:tcPr>
            <w:tcW w:w="7380" w:type="dxa"/>
            <w:vAlign w:val="center"/>
          </w:tcPr>
          <w:p w:rsidR="0006779C" w:rsidRDefault="0006779C" w:rsidP="0006779C">
            <w:pPr>
              <w:spacing w:line="360" w:lineRule="auto"/>
              <w:rPr>
                <w:rFonts w:asciiTheme="minorEastAsia" w:eastAsiaTheme="minorEastAsia" w:hAnsiTheme="minorEastAsia"/>
              </w:rPr>
            </w:pPr>
            <w:r>
              <w:rPr>
                <w:rFonts w:asciiTheme="minorEastAsia" w:eastAsiaTheme="minorEastAsia" w:hAnsiTheme="minorEastAsia" w:hint="eastAsia"/>
              </w:rPr>
              <w:t>投标人承诺提供以下设备投放在现场使用：</w:t>
            </w:r>
          </w:p>
          <w:p w:rsidR="0006779C" w:rsidRDefault="0006779C" w:rsidP="0006779C">
            <w:pPr>
              <w:spacing w:line="360" w:lineRule="auto"/>
              <w:rPr>
                <w:rFonts w:asciiTheme="minorEastAsia" w:eastAsiaTheme="minorEastAsia" w:hAnsiTheme="minorEastAsia"/>
              </w:rPr>
            </w:pPr>
            <w:r>
              <w:rPr>
                <w:rFonts w:asciiTheme="minorEastAsia" w:eastAsiaTheme="minorEastAsia" w:hAnsiTheme="minorEastAsia" w:hint="eastAsia"/>
              </w:rPr>
              <w:t>1．光纤提供主流光缆测试仪得5分。</w:t>
            </w:r>
          </w:p>
          <w:p w:rsidR="0006779C" w:rsidRDefault="0006779C" w:rsidP="0006779C">
            <w:pPr>
              <w:spacing w:line="360" w:lineRule="auto"/>
              <w:rPr>
                <w:rFonts w:asciiTheme="minorEastAsia" w:eastAsiaTheme="minorEastAsia" w:hAnsiTheme="minorEastAsia"/>
              </w:rPr>
            </w:pPr>
            <w:r>
              <w:rPr>
                <w:rFonts w:asciiTheme="minorEastAsia" w:eastAsiaTheme="minorEastAsia" w:hAnsiTheme="minorEastAsia" w:hint="eastAsia"/>
              </w:rPr>
              <w:t>2．网络提供主流六类网络测试仪得5分。</w:t>
            </w:r>
          </w:p>
          <w:p w:rsidR="0006779C" w:rsidRDefault="0006779C" w:rsidP="0006779C">
            <w:pPr>
              <w:spacing w:line="360" w:lineRule="auto"/>
              <w:rPr>
                <w:rFonts w:asciiTheme="minorEastAsia" w:eastAsiaTheme="minorEastAsia" w:hAnsiTheme="minorEastAsia"/>
              </w:rPr>
            </w:pPr>
            <w:r>
              <w:rPr>
                <w:rFonts w:asciiTheme="minorEastAsia" w:eastAsiaTheme="minorEastAsia" w:hAnsiTheme="minorEastAsia" w:hint="eastAsia"/>
              </w:rPr>
              <w:t>3．熔接机提供主流光纤熔接机得5分。</w:t>
            </w:r>
          </w:p>
          <w:p w:rsidR="0006779C" w:rsidRDefault="0006779C" w:rsidP="0006779C">
            <w:pPr>
              <w:spacing w:line="360" w:lineRule="auto"/>
              <w:rPr>
                <w:rFonts w:asciiTheme="minorEastAsia" w:eastAsiaTheme="minorEastAsia" w:hAnsiTheme="minorEastAsia"/>
              </w:rPr>
            </w:pPr>
            <w:r>
              <w:rPr>
                <w:rFonts w:asciiTheme="minorEastAsia" w:eastAsiaTheme="minorEastAsia" w:hAnsiTheme="minorEastAsia" w:hint="eastAsia"/>
              </w:rPr>
              <w:t>在投标文件附件9“服务响应方案中”提供上述承诺，否则不得分。</w:t>
            </w:r>
          </w:p>
        </w:tc>
        <w:tc>
          <w:tcPr>
            <w:tcW w:w="807" w:type="dxa"/>
            <w:vAlign w:val="center"/>
          </w:tcPr>
          <w:p w:rsidR="0006779C" w:rsidRDefault="0006779C" w:rsidP="0006779C">
            <w:pPr>
              <w:spacing w:line="360" w:lineRule="auto"/>
              <w:jc w:val="center"/>
              <w:rPr>
                <w:rFonts w:ascii="宋体" w:hAnsi="宋体"/>
                <w:szCs w:val="21"/>
              </w:rPr>
            </w:pPr>
            <w:r>
              <w:rPr>
                <w:rFonts w:ascii="宋体" w:hAnsi="宋体" w:hint="eastAsia"/>
                <w:szCs w:val="21"/>
              </w:rPr>
              <w:t>15</w:t>
            </w:r>
          </w:p>
        </w:tc>
      </w:tr>
      <w:tr w:rsidR="00234968" w:rsidTr="002276BF">
        <w:trPr>
          <w:trHeight w:val="269"/>
          <w:jc w:val="center"/>
        </w:trPr>
        <w:tc>
          <w:tcPr>
            <w:tcW w:w="1242" w:type="dxa"/>
            <w:vAlign w:val="center"/>
          </w:tcPr>
          <w:p w:rsidR="00234968" w:rsidRDefault="0006779C">
            <w:pPr>
              <w:spacing w:line="360" w:lineRule="auto"/>
              <w:jc w:val="center"/>
              <w:rPr>
                <w:rFonts w:ascii="宋体" w:hAnsi="宋体"/>
                <w:color w:val="000000"/>
                <w:szCs w:val="21"/>
              </w:rPr>
            </w:pPr>
            <w:r>
              <w:rPr>
                <w:rFonts w:hint="eastAsia"/>
              </w:rPr>
              <w:t>维护工程师资质</w:t>
            </w:r>
          </w:p>
        </w:tc>
        <w:tc>
          <w:tcPr>
            <w:tcW w:w="7380" w:type="dxa"/>
            <w:vAlign w:val="center"/>
          </w:tcPr>
          <w:p w:rsidR="00234968" w:rsidRDefault="0006779C" w:rsidP="0006779C">
            <w:pPr>
              <w:spacing w:line="360" w:lineRule="auto"/>
              <w:ind w:left="313" w:hangingChars="149" w:hanging="313"/>
              <w:rPr>
                <w:rFonts w:ascii="宋体" w:hAnsi="宋体"/>
                <w:color w:val="000000"/>
              </w:rPr>
            </w:pPr>
            <w:r>
              <w:rPr>
                <w:rFonts w:ascii="宋体" w:hAnsi="宋体" w:hint="eastAsia"/>
                <w:color w:val="000000"/>
              </w:rPr>
              <w:t>拟安排人员必须是投标人在职人员，否则本项不得分，在此基础上:</w:t>
            </w:r>
          </w:p>
          <w:p w:rsidR="00234968" w:rsidRDefault="0006779C" w:rsidP="0006779C">
            <w:pPr>
              <w:spacing w:line="360" w:lineRule="auto"/>
              <w:ind w:left="313" w:hangingChars="149" w:hanging="313"/>
              <w:rPr>
                <w:rFonts w:ascii="宋体" w:hAnsi="宋体"/>
                <w:color w:val="000000"/>
              </w:rPr>
            </w:pPr>
            <w:r>
              <w:rPr>
                <w:rFonts w:ascii="宋体" w:hAnsi="宋体" w:hint="eastAsia"/>
                <w:color w:val="000000"/>
              </w:rPr>
              <w:t>1．</w:t>
            </w:r>
            <w:r>
              <w:rPr>
                <w:rFonts w:ascii="宋体" w:hAnsi="宋体" w:hint="eastAsia"/>
              </w:rPr>
              <w:t>维护工程师资质A</w:t>
            </w:r>
          </w:p>
          <w:p w:rsidR="00234968" w:rsidRDefault="0006779C" w:rsidP="0006779C">
            <w:pPr>
              <w:tabs>
                <w:tab w:val="left" w:pos="0"/>
              </w:tabs>
              <w:spacing w:line="360" w:lineRule="auto"/>
              <w:ind w:left="313" w:hangingChars="149" w:hanging="313"/>
              <w:rPr>
                <w:rFonts w:ascii="宋体" w:hAnsi="宋体"/>
                <w:color w:val="000000"/>
              </w:rPr>
            </w:pPr>
            <w:r>
              <w:rPr>
                <w:rFonts w:ascii="宋体" w:hAnsi="宋体" w:hint="eastAsia"/>
                <w:color w:val="000000"/>
              </w:rPr>
              <w:t xml:space="preserve">   1）具有大专或以上学历得1分。</w:t>
            </w:r>
          </w:p>
          <w:p w:rsidR="00234968" w:rsidRDefault="0006779C">
            <w:pPr>
              <w:tabs>
                <w:tab w:val="left" w:pos="0"/>
              </w:tabs>
              <w:spacing w:line="360" w:lineRule="auto"/>
              <w:ind w:leftChars="149" w:left="313"/>
              <w:rPr>
                <w:rFonts w:ascii="宋体" w:hAnsi="宋体"/>
                <w:color w:val="000000"/>
              </w:rPr>
            </w:pPr>
            <w:r>
              <w:rPr>
                <w:rFonts w:ascii="宋体" w:hAnsi="宋体" w:hint="eastAsia"/>
                <w:color w:val="000000"/>
              </w:rPr>
              <w:t>2）具有信息系统高级项目管理师或PMP证书，得</w:t>
            </w:r>
            <w:r>
              <w:rPr>
                <w:rFonts w:ascii="宋体" w:hAnsi="宋体"/>
                <w:color w:val="000000"/>
              </w:rPr>
              <w:t>3</w:t>
            </w:r>
            <w:r>
              <w:rPr>
                <w:rFonts w:ascii="宋体" w:hAnsi="宋体" w:hint="eastAsia"/>
                <w:color w:val="000000"/>
              </w:rPr>
              <w:t>分。</w:t>
            </w:r>
          </w:p>
          <w:p w:rsidR="00234968" w:rsidRDefault="0006779C">
            <w:pPr>
              <w:tabs>
                <w:tab w:val="left" w:pos="0"/>
              </w:tabs>
              <w:spacing w:line="360" w:lineRule="auto"/>
              <w:ind w:leftChars="149" w:left="628" w:hangingChars="150" w:hanging="315"/>
              <w:rPr>
                <w:rFonts w:ascii="宋体" w:hAnsi="宋体"/>
                <w:color w:val="000000"/>
              </w:rPr>
            </w:pPr>
            <w:r>
              <w:rPr>
                <w:rFonts w:ascii="宋体" w:hAnsi="宋体" w:hint="eastAsia"/>
                <w:color w:val="000000"/>
              </w:rPr>
              <w:t>3）具有中国网络安全审查技术与认证中心发信息安全保障人员认证证书，得</w:t>
            </w:r>
            <w:r>
              <w:rPr>
                <w:rFonts w:ascii="宋体" w:hAnsi="宋体"/>
                <w:color w:val="000000"/>
              </w:rPr>
              <w:t>3</w:t>
            </w:r>
            <w:r>
              <w:rPr>
                <w:rFonts w:ascii="宋体" w:hAnsi="宋体" w:hint="eastAsia"/>
                <w:color w:val="000000"/>
              </w:rPr>
              <w:t>分。</w:t>
            </w:r>
          </w:p>
          <w:p w:rsidR="00234968" w:rsidRDefault="0006779C">
            <w:pPr>
              <w:spacing w:line="360" w:lineRule="auto"/>
              <w:rPr>
                <w:rFonts w:ascii="宋体" w:hAnsi="宋体"/>
              </w:rPr>
            </w:pPr>
            <w:r>
              <w:rPr>
                <w:rFonts w:ascii="宋体" w:hAnsi="宋体" w:hint="eastAsia"/>
              </w:rPr>
              <w:t>2．</w:t>
            </w:r>
            <w:r>
              <w:rPr>
                <w:rFonts w:ascii="宋体" w:hAnsi="宋体" w:hint="eastAsia"/>
                <w:bCs/>
              </w:rPr>
              <w:t>维护工程师资质B</w:t>
            </w:r>
          </w:p>
          <w:p w:rsidR="00234968" w:rsidRDefault="0006779C">
            <w:pPr>
              <w:tabs>
                <w:tab w:val="left" w:pos="0"/>
              </w:tabs>
              <w:spacing w:line="360" w:lineRule="auto"/>
              <w:ind w:leftChars="149" w:left="628" w:hangingChars="150" w:hanging="315"/>
              <w:rPr>
                <w:rFonts w:ascii="宋体" w:hAnsi="宋体"/>
                <w:color w:val="000000"/>
              </w:rPr>
            </w:pPr>
            <w:r>
              <w:rPr>
                <w:rFonts w:ascii="宋体" w:hAnsi="宋体" w:hint="eastAsia"/>
                <w:color w:val="000000"/>
              </w:rPr>
              <w:t>1）具有大专或以上学历，得</w:t>
            </w:r>
            <w:r>
              <w:rPr>
                <w:rFonts w:ascii="宋体" w:hAnsi="宋体"/>
                <w:color w:val="000000"/>
              </w:rPr>
              <w:t>1</w:t>
            </w:r>
            <w:r>
              <w:rPr>
                <w:rFonts w:ascii="宋体" w:hAnsi="宋体" w:hint="eastAsia"/>
                <w:color w:val="000000"/>
              </w:rPr>
              <w:t>分。</w:t>
            </w:r>
          </w:p>
          <w:p w:rsidR="00234968" w:rsidRDefault="0006779C">
            <w:pPr>
              <w:tabs>
                <w:tab w:val="left" w:pos="0"/>
              </w:tabs>
              <w:spacing w:line="360" w:lineRule="auto"/>
              <w:ind w:leftChars="149" w:left="628" w:hangingChars="150" w:hanging="315"/>
              <w:rPr>
                <w:rFonts w:ascii="宋体" w:hAnsi="宋体"/>
                <w:color w:val="000000"/>
              </w:rPr>
            </w:pPr>
            <w:r>
              <w:rPr>
                <w:rFonts w:ascii="宋体" w:hAnsi="宋体" w:hint="eastAsia"/>
                <w:color w:val="000000"/>
              </w:rPr>
              <w:t>2）具有华为（H</w:t>
            </w:r>
            <w:r>
              <w:rPr>
                <w:rFonts w:ascii="宋体" w:hAnsi="宋体"/>
                <w:color w:val="000000"/>
              </w:rPr>
              <w:t>CIE</w:t>
            </w:r>
            <w:r>
              <w:rPr>
                <w:rFonts w:ascii="宋体" w:hAnsi="宋体" w:hint="eastAsia"/>
                <w:color w:val="000000"/>
              </w:rPr>
              <w:t>）或新华三（H</w:t>
            </w:r>
            <w:r>
              <w:rPr>
                <w:rFonts w:ascii="宋体" w:hAnsi="宋体"/>
                <w:color w:val="000000"/>
              </w:rPr>
              <w:t>3CIE</w:t>
            </w:r>
            <w:r>
              <w:rPr>
                <w:rFonts w:ascii="宋体" w:hAnsi="宋体" w:hint="eastAsia"/>
                <w:color w:val="000000"/>
              </w:rPr>
              <w:t>）路由交换方向认证证书，得</w:t>
            </w:r>
            <w:r>
              <w:rPr>
                <w:rFonts w:ascii="宋体" w:hAnsi="宋体"/>
                <w:color w:val="000000"/>
              </w:rPr>
              <w:t>3</w:t>
            </w:r>
            <w:r>
              <w:rPr>
                <w:rFonts w:ascii="宋体" w:hAnsi="宋体" w:hint="eastAsia"/>
                <w:color w:val="000000"/>
              </w:rPr>
              <w:t>分。</w:t>
            </w:r>
          </w:p>
          <w:p w:rsidR="00234968" w:rsidRDefault="0006779C">
            <w:pPr>
              <w:tabs>
                <w:tab w:val="left" w:pos="0"/>
              </w:tabs>
              <w:spacing w:line="360" w:lineRule="auto"/>
              <w:ind w:leftChars="149" w:left="628" w:hangingChars="150" w:hanging="315"/>
              <w:rPr>
                <w:rFonts w:ascii="宋体" w:hAnsi="宋体"/>
                <w:color w:val="000000"/>
              </w:rPr>
            </w:pPr>
            <w:r>
              <w:rPr>
                <w:rFonts w:ascii="宋体" w:hAnsi="宋体" w:hint="eastAsia"/>
                <w:color w:val="000000"/>
              </w:rPr>
              <w:t>3）具有华为（H</w:t>
            </w:r>
            <w:r>
              <w:rPr>
                <w:rFonts w:ascii="宋体" w:hAnsi="宋体"/>
                <w:color w:val="000000"/>
              </w:rPr>
              <w:t>CIP</w:t>
            </w:r>
            <w:r>
              <w:rPr>
                <w:rFonts w:ascii="宋体" w:hAnsi="宋体" w:hint="eastAsia"/>
                <w:color w:val="000000"/>
              </w:rPr>
              <w:t>）或新华三（H</w:t>
            </w:r>
            <w:r>
              <w:rPr>
                <w:rFonts w:ascii="宋体" w:hAnsi="宋体"/>
                <w:color w:val="000000"/>
              </w:rPr>
              <w:t>3CSE</w:t>
            </w:r>
            <w:r>
              <w:rPr>
                <w:rFonts w:ascii="宋体" w:hAnsi="宋体" w:hint="eastAsia"/>
                <w:color w:val="000000"/>
              </w:rPr>
              <w:t>）及以上安全方向认证证书，得3分。</w:t>
            </w:r>
          </w:p>
          <w:p w:rsidR="00234968" w:rsidRDefault="0006779C">
            <w:pPr>
              <w:pStyle w:val="a0"/>
              <w:rPr>
                <w:rFonts w:ascii="宋体" w:hAnsi="宋体" w:cs="宋体"/>
                <w:bCs/>
                <w:kern w:val="0"/>
                <w:szCs w:val="21"/>
              </w:rPr>
            </w:pPr>
            <w:r>
              <w:rPr>
                <w:rFonts w:ascii="宋体" w:hAnsi="宋体" w:cs="宋体" w:hint="eastAsia"/>
                <w:bCs/>
                <w:kern w:val="0"/>
                <w:szCs w:val="21"/>
              </w:rPr>
              <w:t>3</w:t>
            </w:r>
            <w:r>
              <w:rPr>
                <w:rFonts w:ascii="宋体" w:hAnsi="宋体" w:hint="eastAsia"/>
              </w:rPr>
              <w:t>．</w:t>
            </w:r>
            <w:r>
              <w:rPr>
                <w:rFonts w:ascii="宋体" w:hAnsi="宋体" w:cs="宋体" w:hint="eastAsia"/>
                <w:bCs/>
                <w:kern w:val="0"/>
                <w:szCs w:val="21"/>
              </w:rPr>
              <w:t>驻场工程师资质</w:t>
            </w:r>
          </w:p>
          <w:p w:rsidR="00234968" w:rsidRDefault="0006779C">
            <w:pPr>
              <w:tabs>
                <w:tab w:val="left" w:pos="0"/>
              </w:tabs>
              <w:spacing w:line="360" w:lineRule="auto"/>
              <w:ind w:leftChars="149" w:left="628" w:hangingChars="150" w:hanging="315"/>
              <w:rPr>
                <w:rFonts w:ascii="宋体" w:hAnsi="宋体"/>
                <w:color w:val="000000"/>
              </w:rPr>
            </w:pPr>
            <w:r>
              <w:rPr>
                <w:rFonts w:ascii="宋体" w:hAnsi="宋体" w:hint="eastAsia"/>
                <w:color w:val="000000"/>
              </w:rPr>
              <w:t>1）具有本科以上学历，得</w:t>
            </w:r>
            <w:r>
              <w:rPr>
                <w:rFonts w:ascii="宋体" w:hAnsi="宋体"/>
                <w:color w:val="000000"/>
              </w:rPr>
              <w:t>1</w:t>
            </w:r>
            <w:r>
              <w:rPr>
                <w:rFonts w:ascii="宋体" w:hAnsi="宋体" w:hint="eastAsia"/>
                <w:color w:val="000000"/>
              </w:rPr>
              <w:t>分。</w:t>
            </w:r>
          </w:p>
          <w:p w:rsidR="00234968" w:rsidRDefault="0006779C">
            <w:pPr>
              <w:tabs>
                <w:tab w:val="left" w:pos="0"/>
              </w:tabs>
              <w:spacing w:line="360" w:lineRule="auto"/>
              <w:ind w:leftChars="149" w:left="628" w:hangingChars="150" w:hanging="315"/>
              <w:rPr>
                <w:rFonts w:ascii="宋体" w:hAnsi="宋体"/>
                <w:color w:val="000000"/>
              </w:rPr>
            </w:pPr>
            <w:r>
              <w:rPr>
                <w:rFonts w:ascii="宋体" w:hAnsi="宋体" w:hint="eastAsia"/>
                <w:color w:val="000000"/>
              </w:rPr>
              <w:t>2）具有华为H</w:t>
            </w:r>
            <w:r>
              <w:rPr>
                <w:rFonts w:ascii="宋体" w:hAnsi="宋体"/>
                <w:color w:val="000000"/>
              </w:rPr>
              <w:t>CIP</w:t>
            </w:r>
            <w:r>
              <w:rPr>
                <w:rFonts w:ascii="宋体" w:hAnsi="宋体" w:hint="eastAsia"/>
                <w:color w:val="000000"/>
              </w:rPr>
              <w:t>或新华三H</w:t>
            </w:r>
            <w:r>
              <w:rPr>
                <w:rFonts w:ascii="宋体" w:hAnsi="宋体"/>
                <w:color w:val="000000"/>
              </w:rPr>
              <w:t>3CSE</w:t>
            </w:r>
            <w:r>
              <w:rPr>
                <w:rFonts w:ascii="宋体" w:hAnsi="宋体" w:hint="eastAsia"/>
                <w:color w:val="000000"/>
              </w:rPr>
              <w:t>认证证书及以上，得</w:t>
            </w:r>
            <w:r>
              <w:rPr>
                <w:rFonts w:ascii="宋体" w:hAnsi="宋体"/>
                <w:color w:val="000000"/>
              </w:rPr>
              <w:t>3</w:t>
            </w:r>
            <w:r>
              <w:rPr>
                <w:rFonts w:ascii="宋体" w:hAnsi="宋体" w:hint="eastAsia"/>
                <w:color w:val="000000"/>
              </w:rPr>
              <w:t>分。</w:t>
            </w:r>
          </w:p>
          <w:p w:rsidR="00234968" w:rsidRDefault="0006779C">
            <w:pPr>
              <w:tabs>
                <w:tab w:val="left" w:pos="0"/>
              </w:tabs>
              <w:spacing w:line="360" w:lineRule="auto"/>
              <w:ind w:leftChars="149" w:left="628" w:hangingChars="150" w:hanging="315"/>
              <w:rPr>
                <w:rFonts w:ascii="宋体" w:hAnsi="宋体"/>
                <w:color w:val="000000"/>
              </w:rPr>
            </w:pPr>
            <w:r>
              <w:rPr>
                <w:rFonts w:ascii="宋体" w:hAnsi="宋体" w:hint="eastAsia"/>
                <w:color w:val="000000"/>
              </w:rPr>
              <w:lastRenderedPageBreak/>
              <w:t>3）具有</w:t>
            </w:r>
            <w:r>
              <w:rPr>
                <w:rFonts w:hint="eastAsia"/>
              </w:rPr>
              <w:t>计算机技术与软件专业技术资格网络工程师</w:t>
            </w:r>
            <w:r>
              <w:rPr>
                <w:rFonts w:ascii="宋体" w:hAnsi="宋体" w:hint="eastAsia"/>
                <w:color w:val="000000"/>
              </w:rPr>
              <w:t>，得</w:t>
            </w:r>
            <w:r>
              <w:rPr>
                <w:rFonts w:ascii="宋体" w:hAnsi="宋体"/>
                <w:color w:val="000000"/>
              </w:rPr>
              <w:t>3</w:t>
            </w:r>
            <w:r>
              <w:rPr>
                <w:rFonts w:ascii="宋体" w:hAnsi="宋体" w:hint="eastAsia"/>
                <w:color w:val="000000"/>
              </w:rPr>
              <w:t>分。</w:t>
            </w:r>
          </w:p>
          <w:p w:rsidR="00234968" w:rsidRDefault="0006779C">
            <w:pPr>
              <w:tabs>
                <w:tab w:val="left" w:pos="0"/>
              </w:tabs>
              <w:spacing w:line="360" w:lineRule="auto"/>
              <w:rPr>
                <w:rFonts w:ascii="宋体" w:hAnsi="宋体"/>
              </w:rPr>
            </w:pPr>
            <w:r>
              <w:rPr>
                <w:rFonts w:ascii="宋体" w:hAnsi="宋体" w:hint="eastAsia"/>
                <w:bCs/>
                <w:szCs w:val="21"/>
              </w:rPr>
              <w:t>提供上述相关证书复印件及近2022年3月至5月在投标单位缴纳社保的证明，否则不得分。</w:t>
            </w:r>
          </w:p>
        </w:tc>
        <w:tc>
          <w:tcPr>
            <w:tcW w:w="807" w:type="dxa"/>
            <w:vAlign w:val="center"/>
          </w:tcPr>
          <w:p w:rsidR="00234968" w:rsidRDefault="0006779C">
            <w:pPr>
              <w:spacing w:line="360" w:lineRule="auto"/>
              <w:jc w:val="center"/>
              <w:rPr>
                <w:rFonts w:ascii="宋体" w:hAnsi="宋体"/>
                <w:szCs w:val="21"/>
              </w:rPr>
            </w:pPr>
            <w:r>
              <w:rPr>
                <w:rFonts w:ascii="宋体" w:hAnsi="宋体" w:hint="eastAsia"/>
                <w:szCs w:val="21"/>
              </w:rPr>
              <w:lastRenderedPageBreak/>
              <w:t>21</w:t>
            </w:r>
          </w:p>
        </w:tc>
      </w:tr>
      <w:tr w:rsidR="00234968" w:rsidTr="002276BF">
        <w:trPr>
          <w:trHeight w:val="269"/>
          <w:jc w:val="center"/>
        </w:trPr>
        <w:tc>
          <w:tcPr>
            <w:tcW w:w="8622" w:type="dxa"/>
            <w:gridSpan w:val="2"/>
            <w:vAlign w:val="center"/>
          </w:tcPr>
          <w:p w:rsidR="00234968" w:rsidRDefault="0006779C">
            <w:pPr>
              <w:spacing w:line="360" w:lineRule="auto"/>
              <w:jc w:val="center"/>
              <w:rPr>
                <w:rFonts w:ascii="宋体" w:hAnsi="宋体"/>
                <w:szCs w:val="21"/>
              </w:rPr>
            </w:pPr>
            <w:r>
              <w:rPr>
                <w:rFonts w:ascii="宋体" w:hAnsi="宋体" w:hint="eastAsia"/>
                <w:szCs w:val="21"/>
              </w:rPr>
              <w:lastRenderedPageBreak/>
              <w:t>合计</w:t>
            </w:r>
          </w:p>
        </w:tc>
        <w:tc>
          <w:tcPr>
            <w:tcW w:w="807" w:type="dxa"/>
            <w:vAlign w:val="center"/>
          </w:tcPr>
          <w:p w:rsidR="00234968" w:rsidRDefault="0006779C">
            <w:pPr>
              <w:spacing w:line="360" w:lineRule="auto"/>
              <w:jc w:val="center"/>
              <w:rPr>
                <w:rFonts w:ascii="宋体" w:hAnsi="宋体"/>
                <w:szCs w:val="21"/>
              </w:rPr>
            </w:pPr>
            <w:r>
              <w:rPr>
                <w:rFonts w:ascii="宋体" w:hAnsi="宋体" w:hint="eastAsia"/>
                <w:szCs w:val="21"/>
              </w:rPr>
              <w:t>50</w:t>
            </w:r>
          </w:p>
        </w:tc>
      </w:tr>
    </w:tbl>
    <w:p w:rsidR="00234968" w:rsidRDefault="00234968">
      <w:pPr>
        <w:adjustRightInd w:val="0"/>
        <w:snapToGrid w:val="0"/>
        <w:jc w:val="center"/>
        <w:rPr>
          <w:rFonts w:ascii="宋体" w:hAnsi="宋体" w:cs="Arial"/>
          <w:szCs w:val="21"/>
        </w:rPr>
      </w:pPr>
    </w:p>
    <w:p w:rsidR="00234968" w:rsidRDefault="0006779C">
      <w:pPr>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7417"/>
        <w:gridCol w:w="701"/>
      </w:tblGrid>
      <w:tr w:rsidR="00234968">
        <w:trPr>
          <w:trHeight w:val="269"/>
          <w:jc w:val="center"/>
        </w:trPr>
        <w:tc>
          <w:tcPr>
            <w:tcW w:w="1302" w:type="dxa"/>
            <w:vAlign w:val="center"/>
          </w:tcPr>
          <w:p w:rsidR="00234968" w:rsidRDefault="0006779C">
            <w:pPr>
              <w:spacing w:line="360" w:lineRule="auto"/>
              <w:jc w:val="center"/>
              <w:rPr>
                <w:rFonts w:ascii="宋体" w:hAnsi="宋体"/>
                <w:szCs w:val="21"/>
              </w:rPr>
            </w:pPr>
            <w:r>
              <w:rPr>
                <w:rFonts w:ascii="宋体" w:hAnsi="宋体" w:hint="eastAsia"/>
                <w:szCs w:val="21"/>
              </w:rPr>
              <w:t>评审项目</w:t>
            </w:r>
          </w:p>
        </w:tc>
        <w:tc>
          <w:tcPr>
            <w:tcW w:w="7417" w:type="dxa"/>
            <w:vAlign w:val="center"/>
          </w:tcPr>
          <w:p w:rsidR="00234968" w:rsidRDefault="0006779C">
            <w:pPr>
              <w:spacing w:line="360" w:lineRule="auto"/>
              <w:jc w:val="center"/>
              <w:rPr>
                <w:rFonts w:ascii="宋体" w:hAnsi="宋体"/>
                <w:szCs w:val="21"/>
              </w:rPr>
            </w:pPr>
            <w:r>
              <w:rPr>
                <w:rFonts w:ascii="宋体" w:hAnsi="宋体" w:hint="eastAsia"/>
                <w:szCs w:val="21"/>
              </w:rPr>
              <w:t>评审内容</w:t>
            </w:r>
          </w:p>
        </w:tc>
        <w:tc>
          <w:tcPr>
            <w:tcW w:w="701" w:type="dxa"/>
            <w:vAlign w:val="center"/>
          </w:tcPr>
          <w:p w:rsidR="00234968" w:rsidRDefault="0006779C">
            <w:pPr>
              <w:spacing w:line="360" w:lineRule="auto"/>
              <w:jc w:val="center"/>
              <w:rPr>
                <w:rFonts w:ascii="宋体" w:hAnsi="宋体"/>
                <w:szCs w:val="21"/>
              </w:rPr>
            </w:pPr>
            <w:r>
              <w:rPr>
                <w:rFonts w:ascii="宋体" w:hAnsi="宋体" w:hint="eastAsia"/>
                <w:szCs w:val="21"/>
              </w:rPr>
              <w:t>分值</w:t>
            </w:r>
          </w:p>
        </w:tc>
      </w:tr>
      <w:tr w:rsidR="00234968">
        <w:trPr>
          <w:trHeight w:val="269"/>
          <w:jc w:val="center"/>
        </w:trPr>
        <w:tc>
          <w:tcPr>
            <w:tcW w:w="1302" w:type="dxa"/>
            <w:vAlign w:val="center"/>
          </w:tcPr>
          <w:p w:rsidR="00234968" w:rsidRDefault="0006779C">
            <w:pPr>
              <w:spacing w:line="360" w:lineRule="auto"/>
              <w:jc w:val="center"/>
              <w:rPr>
                <w:rFonts w:ascii="宋体" w:hAnsi="宋体"/>
                <w:szCs w:val="21"/>
              </w:rPr>
            </w:pPr>
            <w:r>
              <w:rPr>
                <w:rFonts w:ascii="宋体" w:hAnsi="宋体" w:hint="eastAsia"/>
                <w:szCs w:val="21"/>
              </w:rPr>
              <w:t>投标报价</w:t>
            </w:r>
          </w:p>
        </w:tc>
        <w:tc>
          <w:tcPr>
            <w:tcW w:w="7417" w:type="dxa"/>
            <w:vAlign w:val="center"/>
          </w:tcPr>
          <w:p w:rsidR="00234968" w:rsidRDefault="0006779C">
            <w:pPr>
              <w:wordWrap w:val="0"/>
              <w:spacing w:line="360" w:lineRule="auto"/>
              <w:jc w:val="left"/>
              <w:rPr>
                <w:rFonts w:cs="Arial"/>
                <w:szCs w:val="21"/>
              </w:rPr>
            </w:pPr>
            <w:r>
              <w:rPr>
                <w:rFonts w:cs="Arial" w:hint="eastAsia"/>
                <w:szCs w:val="21"/>
              </w:rPr>
              <w:t>价格得分＝（评标基准价</w:t>
            </w:r>
            <w:r>
              <w:rPr>
                <w:rFonts w:cs="Arial" w:hint="eastAsia"/>
                <w:szCs w:val="21"/>
              </w:rPr>
              <w:t>/</w:t>
            </w:r>
            <w:r>
              <w:rPr>
                <w:rFonts w:cs="Arial" w:hint="eastAsia"/>
                <w:szCs w:val="21"/>
              </w:rPr>
              <w:t>评审价）×价格权重（</w:t>
            </w:r>
            <w:r>
              <w:rPr>
                <w:rFonts w:ascii="宋体" w:hAnsi="宋体" w:cs="Arial" w:hint="eastAsia"/>
                <w:szCs w:val="21"/>
              </w:rPr>
              <w:t>20%）</w:t>
            </w:r>
            <w:r>
              <w:rPr>
                <w:rFonts w:cs="Arial" w:hint="eastAsia"/>
                <w:szCs w:val="21"/>
              </w:rPr>
              <w:t>×</w:t>
            </w:r>
            <w:r>
              <w:rPr>
                <w:rFonts w:ascii="宋体" w:hAnsi="宋体" w:cs="Arial" w:hint="eastAsia"/>
                <w:szCs w:val="21"/>
              </w:rPr>
              <w:t>100</w:t>
            </w:r>
          </w:p>
          <w:p w:rsidR="00234968" w:rsidRDefault="0006779C">
            <w:pPr>
              <w:wordWrap w:val="0"/>
              <w:spacing w:line="360" w:lineRule="auto"/>
              <w:jc w:val="left"/>
              <w:rPr>
                <w:rFonts w:ascii="宋体" w:hAnsi="宋体" w:cs="宋体"/>
              </w:rPr>
            </w:pPr>
            <w:r>
              <w:rPr>
                <w:rFonts w:ascii="宋体" w:hAnsi="宋体" w:cs="宋体" w:hint="eastAsia"/>
              </w:rPr>
              <w:t>评标基准价为所有有效投标人的最低评审价，最低评审价的投标人的价格得分为满分。</w:t>
            </w:r>
          </w:p>
        </w:tc>
        <w:tc>
          <w:tcPr>
            <w:tcW w:w="701" w:type="dxa"/>
            <w:vAlign w:val="center"/>
          </w:tcPr>
          <w:p w:rsidR="00234968" w:rsidRDefault="0006779C">
            <w:pPr>
              <w:spacing w:line="360" w:lineRule="auto"/>
              <w:jc w:val="center"/>
              <w:rPr>
                <w:rFonts w:ascii="宋体" w:hAnsi="宋体"/>
                <w:szCs w:val="21"/>
              </w:rPr>
            </w:pPr>
            <w:r>
              <w:rPr>
                <w:rFonts w:ascii="宋体" w:hAnsi="宋体" w:hint="eastAsia"/>
                <w:szCs w:val="21"/>
              </w:rPr>
              <w:t>20</w:t>
            </w:r>
          </w:p>
        </w:tc>
      </w:tr>
      <w:tr w:rsidR="00234968">
        <w:trPr>
          <w:trHeight w:val="269"/>
          <w:jc w:val="center"/>
        </w:trPr>
        <w:tc>
          <w:tcPr>
            <w:tcW w:w="1302" w:type="dxa"/>
            <w:vAlign w:val="center"/>
          </w:tcPr>
          <w:p w:rsidR="00234968" w:rsidRDefault="0006779C">
            <w:pPr>
              <w:spacing w:line="360" w:lineRule="auto"/>
              <w:jc w:val="center"/>
              <w:rPr>
                <w:rFonts w:ascii="宋体" w:hAnsi="宋体"/>
                <w:szCs w:val="21"/>
              </w:rPr>
            </w:pPr>
            <w:r>
              <w:rPr>
                <w:rFonts w:ascii="宋体" w:hAnsi="宋体" w:hint="eastAsia"/>
                <w:szCs w:val="21"/>
              </w:rPr>
              <w:t>备注</w:t>
            </w:r>
          </w:p>
        </w:tc>
        <w:tc>
          <w:tcPr>
            <w:tcW w:w="8118" w:type="dxa"/>
            <w:gridSpan w:val="2"/>
            <w:vAlign w:val="center"/>
          </w:tcPr>
          <w:p w:rsidR="00234968" w:rsidRDefault="0006779C">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投标人为小型、微型企业或监狱企业、残疾人福利性单位，且符合投标价格扣除优惠政策规定的条件的，投标价格给予</w:t>
            </w:r>
            <w:r>
              <w:rPr>
                <w:rFonts w:ascii="宋体" w:hAnsi="宋体" w:cs="宋体"/>
                <w:kern w:val="0"/>
              </w:rPr>
              <w:t>6%</w:t>
            </w:r>
            <w:r>
              <w:rPr>
                <w:rFonts w:ascii="宋体" w:hAnsi="宋体" w:cs="宋体" w:hint="eastAsia"/>
                <w:kern w:val="0"/>
              </w:rPr>
              <w:t>的价格扣除后参与价格分数计算。</w:t>
            </w:r>
            <w:r>
              <w:rPr>
                <w:rFonts w:cs="宋体" w:hint="eastAsia"/>
                <w:kern w:val="0"/>
                <w:szCs w:val="21"/>
              </w:rPr>
              <w:t>评标委员会根据投标人提供的《中小企业声明函》或《残疾人福利性单位声明函》或《监狱企业声明函》及由</w:t>
            </w:r>
            <w:r>
              <w:rPr>
                <w:rFonts w:cs="宋体"/>
                <w:kern w:val="0"/>
                <w:szCs w:val="21"/>
              </w:rPr>
              <w:t>省级以上监狱管理局、戒毒管理局</w:t>
            </w:r>
            <w:r>
              <w:rPr>
                <w:rFonts w:cs="宋体" w:hint="eastAsia"/>
                <w:kern w:val="0"/>
                <w:szCs w:val="21"/>
              </w:rPr>
              <w:t>（</w:t>
            </w:r>
            <w:r>
              <w:rPr>
                <w:rFonts w:cs="宋体"/>
                <w:kern w:val="0"/>
                <w:szCs w:val="21"/>
              </w:rPr>
              <w:t>含新疆生产建设兵团</w:t>
            </w:r>
            <w:r>
              <w:rPr>
                <w:rFonts w:cs="宋体" w:hint="eastAsia"/>
                <w:kern w:val="0"/>
                <w:szCs w:val="21"/>
              </w:rPr>
              <w:t>）</w:t>
            </w:r>
            <w:r>
              <w:rPr>
                <w:rFonts w:cs="宋体"/>
                <w:kern w:val="0"/>
                <w:szCs w:val="21"/>
              </w:rPr>
              <w:t>出具的属于监狱企业的证明文件</w:t>
            </w:r>
            <w:r>
              <w:rPr>
                <w:rFonts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234968" w:rsidRDefault="00234968">
      <w:pPr>
        <w:adjustRightInd w:val="0"/>
        <w:snapToGrid w:val="0"/>
        <w:spacing w:line="360" w:lineRule="auto"/>
        <w:rPr>
          <w:rFonts w:ascii="宋体" w:hAnsi="宋体"/>
          <w:szCs w:val="21"/>
        </w:rPr>
      </w:pPr>
    </w:p>
    <w:p w:rsidR="00234968" w:rsidRDefault="0006779C">
      <w:pPr>
        <w:adjustRightInd w:val="0"/>
        <w:snapToGrid w:val="0"/>
        <w:spacing w:line="360" w:lineRule="auto"/>
        <w:jc w:val="left"/>
        <w:rPr>
          <w:rFonts w:ascii="宋体" w:hAnsi="宋体"/>
          <w:szCs w:val="21"/>
        </w:rPr>
      </w:pPr>
      <w:r>
        <w:rPr>
          <w:rFonts w:ascii="宋体" w:hAnsi="宋体" w:hint="eastAsia"/>
          <w:szCs w:val="21"/>
        </w:rPr>
        <w:t>注：1．本评分细则要求的相关证明材料如在招标文件其他章节未提及的，投标人应当提供；</w:t>
      </w:r>
    </w:p>
    <w:p w:rsidR="00234968" w:rsidRDefault="0006779C">
      <w:pPr>
        <w:ind w:firstLine="408"/>
        <w:rPr>
          <w:rFonts w:ascii="宋体" w:hAnsi="宋体"/>
          <w:szCs w:val="21"/>
        </w:rPr>
      </w:pPr>
      <w:r>
        <w:rPr>
          <w:rFonts w:ascii="宋体" w:hAnsi="宋体" w:hint="eastAsia"/>
          <w:szCs w:val="21"/>
        </w:rPr>
        <w:t>2．所提供的证明材料均须加盖公章。</w:t>
      </w:r>
      <w:bookmarkEnd w:id="322"/>
    </w:p>
    <w:p w:rsidR="00234968" w:rsidRDefault="0006779C">
      <w:pPr>
        <w:adjustRightInd w:val="0"/>
        <w:snapToGrid w:val="0"/>
        <w:spacing w:line="360" w:lineRule="auto"/>
        <w:jc w:val="center"/>
        <w:rPr>
          <w:rFonts w:ascii="宋体" w:hAnsi="宋体"/>
          <w:bCs/>
          <w:sz w:val="28"/>
          <w:szCs w:val="28"/>
        </w:rPr>
      </w:pPr>
      <w:r>
        <w:br w:type="page"/>
      </w:r>
      <w:bookmarkStart w:id="324" w:name="_Toc66212317"/>
      <w:r>
        <w:rPr>
          <w:rFonts w:ascii="宋体" w:hAnsi="宋体" w:cs="Arial" w:hint="eastAsia"/>
          <w:szCs w:val="21"/>
        </w:rPr>
        <w:lastRenderedPageBreak/>
        <w:t>表六、第二轮报价及承诺表</w:t>
      </w:r>
      <w:bookmarkEnd w:id="324"/>
      <w:r>
        <w:rPr>
          <w:rFonts w:ascii="宋体" w:hAnsi="宋体" w:cs="Arial" w:hint="eastAsia"/>
          <w:szCs w:val="21"/>
        </w:rPr>
        <w:t>（公开招标转竞争性谈判选用）</w:t>
      </w:r>
    </w:p>
    <w:p w:rsidR="00234968" w:rsidRDefault="00234968">
      <w:pPr>
        <w:rPr>
          <w:rFonts w:ascii="宋体" w:hAnsi="宋体"/>
          <w:sz w:val="24"/>
        </w:rPr>
      </w:pPr>
    </w:p>
    <w:p w:rsidR="00234968" w:rsidRDefault="0006779C">
      <w:pPr>
        <w:adjustRightInd w:val="0"/>
        <w:snapToGrid w:val="0"/>
        <w:spacing w:line="360" w:lineRule="auto"/>
        <w:ind w:firstLineChars="50" w:firstLine="105"/>
        <w:rPr>
          <w:rFonts w:ascii="宋体" w:hAnsi="宋体"/>
          <w:u w:val="single"/>
        </w:rPr>
      </w:pPr>
      <w:r>
        <w:rPr>
          <w:rFonts w:ascii="宋体" w:hAnsi="宋体" w:hint="eastAsia"/>
        </w:rPr>
        <w:t>项目名称:</w:t>
      </w:r>
    </w:p>
    <w:p w:rsidR="00234968" w:rsidRDefault="0006779C">
      <w:pPr>
        <w:adjustRightInd w:val="0"/>
        <w:snapToGrid w:val="0"/>
        <w:spacing w:line="360" w:lineRule="auto"/>
        <w:ind w:firstLineChars="50" w:firstLine="105"/>
        <w:rPr>
          <w:rFonts w:ascii="宋体" w:hAnsi="宋体"/>
        </w:rPr>
      </w:pPr>
      <w:r>
        <w:rPr>
          <w:rFonts w:ascii="宋体" w:hAnsi="宋体" w:hint="eastAsia"/>
        </w:rPr>
        <w:t>项目编号:                                                       单位：人民币元</w:t>
      </w:r>
    </w:p>
    <w:p w:rsidR="00234968" w:rsidRDefault="0006779C">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59"/>
        <w:gridCol w:w="851"/>
        <w:gridCol w:w="2316"/>
        <w:gridCol w:w="1623"/>
        <w:gridCol w:w="1202"/>
      </w:tblGrid>
      <w:tr w:rsidR="00234968">
        <w:trPr>
          <w:trHeight w:val="335"/>
          <w:jc w:val="center"/>
        </w:trPr>
        <w:tc>
          <w:tcPr>
            <w:tcW w:w="3159" w:type="dxa"/>
            <w:tcBorders>
              <w:top w:val="single" w:sz="4" w:space="0" w:color="auto"/>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项目名称</w:t>
            </w:r>
          </w:p>
        </w:tc>
        <w:tc>
          <w:tcPr>
            <w:tcW w:w="851" w:type="dxa"/>
            <w:tcBorders>
              <w:top w:val="single" w:sz="4" w:space="0" w:color="auto"/>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316" w:type="dxa"/>
            <w:tcBorders>
              <w:top w:val="single" w:sz="4" w:space="0" w:color="auto"/>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623" w:type="dxa"/>
            <w:tcBorders>
              <w:top w:val="single" w:sz="4" w:space="0" w:color="auto"/>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合同履行期限</w:t>
            </w:r>
          </w:p>
        </w:tc>
        <w:tc>
          <w:tcPr>
            <w:tcW w:w="1202" w:type="dxa"/>
            <w:tcBorders>
              <w:top w:val="single" w:sz="4" w:space="0" w:color="auto"/>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234968">
        <w:trPr>
          <w:cantSplit/>
          <w:trHeight w:val="517"/>
          <w:jc w:val="center"/>
        </w:trPr>
        <w:tc>
          <w:tcPr>
            <w:tcW w:w="3159" w:type="dxa"/>
            <w:tcBorders>
              <w:top w:val="single" w:sz="4" w:space="0" w:color="auto"/>
              <w:left w:val="single" w:sz="4" w:space="0" w:color="auto"/>
              <w:bottom w:val="single" w:sz="4" w:space="0" w:color="auto"/>
              <w:right w:val="single" w:sz="4" w:space="0" w:color="auto"/>
            </w:tcBorders>
            <w:vAlign w:val="center"/>
          </w:tcPr>
          <w:p w:rsidR="00234968" w:rsidRDefault="0023496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851" w:type="dxa"/>
            <w:tcBorders>
              <w:left w:val="single" w:sz="4" w:space="0" w:color="auto"/>
              <w:bottom w:val="single" w:sz="4" w:space="0" w:color="auto"/>
              <w:right w:val="single" w:sz="4" w:space="0" w:color="auto"/>
            </w:tcBorders>
            <w:vAlign w:val="center"/>
          </w:tcPr>
          <w:p w:rsidR="00234968" w:rsidRDefault="0006779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1项</w:t>
            </w:r>
          </w:p>
        </w:tc>
        <w:tc>
          <w:tcPr>
            <w:tcW w:w="2316" w:type="dxa"/>
            <w:tcBorders>
              <w:left w:val="single" w:sz="4" w:space="0" w:color="auto"/>
              <w:bottom w:val="single" w:sz="4" w:space="0" w:color="auto"/>
              <w:right w:val="single" w:sz="4" w:space="0" w:color="auto"/>
            </w:tcBorders>
            <w:vAlign w:val="center"/>
          </w:tcPr>
          <w:p w:rsidR="00234968" w:rsidRDefault="0023496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623" w:type="dxa"/>
            <w:tcBorders>
              <w:left w:val="single" w:sz="4" w:space="0" w:color="auto"/>
              <w:bottom w:val="single" w:sz="4" w:space="0" w:color="auto"/>
              <w:right w:val="single" w:sz="4" w:space="0" w:color="auto"/>
            </w:tcBorders>
            <w:vAlign w:val="center"/>
          </w:tcPr>
          <w:p w:rsidR="00234968" w:rsidRDefault="0023496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202" w:type="dxa"/>
            <w:tcBorders>
              <w:left w:val="single" w:sz="4" w:space="0" w:color="auto"/>
              <w:bottom w:val="single" w:sz="4" w:space="0" w:color="auto"/>
              <w:right w:val="single" w:sz="4" w:space="0" w:color="auto"/>
            </w:tcBorders>
          </w:tcPr>
          <w:p w:rsidR="00234968" w:rsidRDefault="0023496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234968" w:rsidRDefault="00234968">
      <w:pPr>
        <w:adjustRightInd w:val="0"/>
        <w:snapToGrid w:val="0"/>
        <w:spacing w:line="360" w:lineRule="auto"/>
        <w:rPr>
          <w:rFonts w:ascii="宋体" w:hAnsi="宋体"/>
        </w:rPr>
      </w:pPr>
    </w:p>
    <w:p w:rsidR="00234968" w:rsidRDefault="0006779C">
      <w:pPr>
        <w:adjustRightInd w:val="0"/>
        <w:snapToGrid w:val="0"/>
        <w:spacing w:line="360" w:lineRule="auto"/>
        <w:rPr>
          <w:rFonts w:ascii="宋体" w:hAnsi="宋体"/>
          <w:u w:val="single"/>
        </w:rPr>
      </w:pPr>
      <w:r>
        <w:rPr>
          <w:rFonts w:ascii="宋体" w:hAnsi="宋体" w:hint="eastAsia"/>
        </w:rPr>
        <w:t>有关承诺：</w:t>
      </w:r>
    </w:p>
    <w:p w:rsidR="00234968" w:rsidRDefault="00234968">
      <w:pPr>
        <w:adjustRightInd w:val="0"/>
        <w:snapToGrid w:val="0"/>
        <w:spacing w:line="360" w:lineRule="auto"/>
        <w:rPr>
          <w:rFonts w:ascii="宋体" w:hAnsi="宋体"/>
        </w:rPr>
      </w:pPr>
    </w:p>
    <w:p w:rsidR="00234968" w:rsidRDefault="00234968">
      <w:pPr>
        <w:pStyle w:val="a9"/>
        <w:adjustRightInd w:val="0"/>
        <w:snapToGrid w:val="0"/>
        <w:spacing w:line="360" w:lineRule="auto"/>
        <w:rPr>
          <w:rFonts w:hAnsi="宋体"/>
          <w:u w:val="single"/>
        </w:rPr>
      </w:pPr>
    </w:p>
    <w:p w:rsidR="00234968" w:rsidRDefault="00234968">
      <w:pPr>
        <w:pStyle w:val="a9"/>
        <w:adjustRightInd w:val="0"/>
        <w:snapToGrid w:val="0"/>
        <w:spacing w:line="360" w:lineRule="auto"/>
        <w:rPr>
          <w:rFonts w:hAnsi="宋体"/>
          <w:u w:val="single"/>
        </w:rPr>
      </w:pPr>
    </w:p>
    <w:p w:rsidR="00234968" w:rsidRDefault="00234968">
      <w:pPr>
        <w:pStyle w:val="a9"/>
        <w:adjustRightInd w:val="0"/>
        <w:snapToGrid w:val="0"/>
        <w:spacing w:line="360" w:lineRule="auto"/>
        <w:rPr>
          <w:rFonts w:hAnsi="宋体"/>
          <w:u w:val="single"/>
        </w:rPr>
      </w:pPr>
    </w:p>
    <w:p w:rsidR="00234968" w:rsidRDefault="00234968">
      <w:pPr>
        <w:pStyle w:val="a9"/>
        <w:adjustRightInd w:val="0"/>
        <w:snapToGrid w:val="0"/>
        <w:spacing w:line="360" w:lineRule="auto"/>
        <w:rPr>
          <w:rFonts w:hAnsi="宋体"/>
          <w:u w:val="single"/>
        </w:rPr>
      </w:pPr>
    </w:p>
    <w:p w:rsidR="00234968" w:rsidRDefault="00234968">
      <w:pPr>
        <w:adjustRightInd w:val="0"/>
        <w:snapToGrid w:val="0"/>
        <w:spacing w:line="360" w:lineRule="auto"/>
        <w:rPr>
          <w:rFonts w:ascii="宋体" w:hAnsi="宋体"/>
          <w:szCs w:val="21"/>
        </w:rPr>
      </w:pPr>
    </w:p>
    <w:p w:rsidR="00234968" w:rsidRDefault="0006779C">
      <w:pPr>
        <w:wordWrap w:val="0"/>
        <w:adjustRightInd w:val="0"/>
        <w:snapToGrid w:val="0"/>
        <w:spacing w:line="360" w:lineRule="auto"/>
        <w:rPr>
          <w:rFonts w:ascii="宋体" w:hAnsi="宋体"/>
        </w:rPr>
      </w:pPr>
      <w:r>
        <w:rPr>
          <w:rFonts w:ascii="宋体" w:hAnsi="宋体" w:hint="eastAsia"/>
        </w:rPr>
        <w:t>供应商名称：</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b/>
          <w:bCs/>
        </w:rPr>
      </w:pPr>
      <w:r>
        <w:rPr>
          <w:rFonts w:ascii="宋体" w:hAnsi="宋体" w:hint="eastAsia"/>
        </w:rPr>
        <w:t>日期：2022年月日</w:t>
      </w:r>
    </w:p>
    <w:p w:rsidR="00234968" w:rsidRDefault="0023496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234968" w:rsidRDefault="0006779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234968" w:rsidRDefault="0023496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234968" w:rsidRDefault="0006779C">
      <w:pPr>
        <w:wordWrap w:val="0"/>
        <w:adjustRightInd w:val="0"/>
        <w:snapToGrid w:val="0"/>
        <w:spacing w:line="360" w:lineRule="auto"/>
        <w:rPr>
          <w:rFonts w:ascii="宋体" w:hAnsi="宋体"/>
        </w:rPr>
      </w:pPr>
      <w:r>
        <w:rPr>
          <w:rFonts w:ascii="宋体" w:hAnsi="宋体" w:hint="eastAsia"/>
        </w:rPr>
        <w:t>格式自拟。</w:t>
      </w:r>
    </w:p>
    <w:p w:rsidR="00234968" w:rsidRDefault="00234968">
      <w:pPr>
        <w:wordWrap w:val="0"/>
        <w:adjustRightInd w:val="0"/>
        <w:snapToGrid w:val="0"/>
        <w:spacing w:line="360" w:lineRule="auto"/>
        <w:rPr>
          <w:rFonts w:ascii="宋体" w:hAnsi="宋体"/>
        </w:rPr>
      </w:pPr>
    </w:p>
    <w:p w:rsidR="00234968" w:rsidRDefault="0006779C">
      <w:pPr>
        <w:wordWrap w:val="0"/>
        <w:adjustRightInd w:val="0"/>
        <w:snapToGrid w:val="0"/>
        <w:spacing w:line="360" w:lineRule="auto"/>
        <w:rPr>
          <w:rFonts w:ascii="宋体" w:hAnsi="宋体"/>
        </w:rPr>
      </w:pPr>
      <w:r>
        <w:rPr>
          <w:rFonts w:ascii="宋体" w:hAnsi="宋体" w:hint="eastAsia"/>
        </w:rPr>
        <w:t>供应商名称：</w:t>
      </w:r>
    </w:p>
    <w:p w:rsidR="00234968" w:rsidRDefault="0006779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234968" w:rsidRDefault="0006779C">
      <w:pPr>
        <w:wordWrap w:val="0"/>
        <w:adjustRightInd w:val="0"/>
        <w:snapToGrid w:val="0"/>
        <w:spacing w:line="360" w:lineRule="auto"/>
        <w:rPr>
          <w:rFonts w:ascii="宋体" w:hAnsi="宋体"/>
          <w:b/>
          <w:bCs/>
        </w:rPr>
      </w:pPr>
      <w:r>
        <w:rPr>
          <w:rFonts w:ascii="宋体" w:hAnsi="宋体" w:hint="eastAsia"/>
        </w:rPr>
        <w:t>日期：2022年月日</w:t>
      </w:r>
    </w:p>
    <w:p w:rsidR="00234968" w:rsidRDefault="00234968">
      <w:pPr>
        <w:adjustRightInd w:val="0"/>
        <w:snapToGrid w:val="0"/>
        <w:spacing w:line="360" w:lineRule="auto"/>
        <w:ind w:left="718" w:hangingChars="342" w:hanging="718"/>
        <w:rPr>
          <w:rFonts w:ascii="宋体" w:hAnsi="宋体"/>
        </w:rPr>
      </w:pPr>
    </w:p>
    <w:p w:rsidR="00234968" w:rsidRDefault="0006779C">
      <w:pPr>
        <w:adjustRightInd w:val="0"/>
        <w:snapToGrid w:val="0"/>
        <w:spacing w:line="360" w:lineRule="auto"/>
        <w:ind w:left="357" w:hangingChars="170" w:hanging="357"/>
        <w:rPr>
          <w:rFonts w:ascii="宋体" w:hAnsi="宋体"/>
        </w:rPr>
      </w:pPr>
      <w:r>
        <w:rPr>
          <w:rFonts w:ascii="宋体" w:hAnsi="宋体" w:hint="eastAsia"/>
        </w:rPr>
        <w:t>注：</w:t>
      </w:r>
    </w:p>
    <w:p w:rsidR="00234968" w:rsidRDefault="0006779C">
      <w:pPr>
        <w:adjustRightInd w:val="0"/>
        <w:snapToGrid w:val="0"/>
        <w:spacing w:line="360" w:lineRule="auto"/>
        <w:ind w:left="357" w:hangingChars="170" w:hanging="357"/>
        <w:rPr>
          <w:rFonts w:ascii="宋体" w:hAnsi="宋体"/>
        </w:rPr>
      </w:pPr>
      <w:r>
        <w:rPr>
          <w:rFonts w:ascii="宋体" w:hAnsi="宋体" w:hint="eastAsia"/>
        </w:rPr>
        <w:t>1</w:t>
      </w:r>
      <w:r>
        <w:rPr>
          <w:rFonts w:ascii="宋体" w:hint="eastAsia"/>
        </w:rPr>
        <w:t>．</w:t>
      </w:r>
      <w:r>
        <w:rPr>
          <w:rFonts w:ascii="宋体" w:hAnsi="宋体" w:hint="eastAsia"/>
        </w:rPr>
        <w:t>第二轮报价表由供应商自行准备空白表格，在评审委员会规定的时间内填写后提交。</w:t>
      </w:r>
    </w:p>
    <w:p w:rsidR="00234968" w:rsidRDefault="0006779C">
      <w:pPr>
        <w:adjustRightInd w:val="0"/>
        <w:snapToGrid w:val="0"/>
        <w:spacing w:line="360" w:lineRule="auto"/>
        <w:ind w:left="357" w:hangingChars="170" w:hanging="357"/>
        <w:rPr>
          <w:rStyle w:val="aff"/>
        </w:rPr>
      </w:pPr>
      <w:r>
        <w:rPr>
          <w:rFonts w:ascii="宋体" w:hAnsi="宋体" w:hint="eastAsia"/>
        </w:rPr>
        <w:t>2. 供应商进行第二轮报价时无法提供分项报价的，须在第二轮报价汇总表有关承诺中注明：分项报价按第二轮报价投标总金额的浮动率进行折算。</w:t>
      </w:r>
    </w:p>
    <w:p w:rsidR="00234968" w:rsidRDefault="00234968">
      <w:pPr>
        <w:pStyle w:val="a0"/>
        <w:rPr>
          <w:lang w:val="en-US"/>
        </w:rPr>
      </w:pPr>
    </w:p>
    <w:p w:rsidR="00234968" w:rsidRDefault="00234968">
      <w:pPr>
        <w:pStyle w:val="a0"/>
        <w:ind w:firstLine="408"/>
        <w:rPr>
          <w:lang w:val="en-US"/>
        </w:rPr>
      </w:pPr>
    </w:p>
    <w:p w:rsidR="00234968" w:rsidRDefault="00234968">
      <w:pPr>
        <w:pStyle w:val="a0"/>
        <w:ind w:firstLine="408"/>
        <w:rPr>
          <w:lang w:val="en-US"/>
        </w:rPr>
      </w:pPr>
    </w:p>
    <w:sectPr w:rsidR="00234968" w:rsidSect="008D21CF">
      <w:pgSz w:w="11906" w:h="16838"/>
      <w:pgMar w:top="1538" w:right="1558" w:bottom="1560" w:left="156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2CD" w:rsidRDefault="003142CD">
      <w:r>
        <w:separator/>
      </w:r>
    </w:p>
  </w:endnote>
  <w:endnote w:type="continuationSeparator" w:id="1">
    <w:p w:rsidR="003142CD" w:rsidRDefault="003142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9C" w:rsidRDefault="0006779C">
    <w:pPr>
      <w:pStyle w:val="ac"/>
      <w:jc w:val="center"/>
      <w:rPr>
        <w:rFonts w:ascii="宋体" w:hAnsi="宋体"/>
      </w:rPr>
    </w:pPr>
    <w:r>
      <w:rPr>
        <w:rFonts w:ascii="宋体" w:hAnsi="宋体" w:hint="eastAsia"/>
      </w:rPr>
      <w:t xml:space="preserve">第 </w:t>
    </w:r>
    <w:r w:rsidR="00C82DCA">
      <w:rPr>
        <w:rFonts w:ascii="宋体" w:hAnsi="宋体"/>
      </w:rPr>
      <w:fldChar w:fldCharType="begin"/>
    </w:r>
    <w:r>
      <w:rPr>
        <w:rFonts w:ascii="宋体" w:hAnsi="宋体"/>
      </w:rPr>
      <w:instrText xml:space="preserve"> PAGE </w:instrText>
    </w:r>
    <w:r w:rsidR="00C82DCA">
      <w:rPr>
        <w:rFonts w:ascii="宋体" w:hAnsi="宋体"/>
      </w:rPr>
      <w:fldChar w:fldCharType="separate"/>
    </w:r>
    <w:r w:rsidR="00693078">
      <w:rPr>
        <w:rFonts w:ascii="宋体" w:hAnsi="宋体"/>
        <w:noProof/>
      </w:rPr>
      <w:t>11</w:t>
    </w:r>
    <w:r w:rsidR="00C82DCA">
      <w:rPr>
        <w:rFonts w:ascii="宋体" w:hAnsi="宋体"/>
      </w:rPr>
      <w:fldChar w:fldCharType="end"/>
    </w:r>
    <w:r>
      <w:rPr>
        <w:rFonts w:ascii="宋体" w:hAnsi="宋体" w:hint="eastAsia"/>
      </w:rPr>
      <w:t xml:space="preserve"> 页 共 </w:t>
    </w:r>
    <w:r w:rsidR="00C82DCA">
      <w:rPr>
        <w:rFonts w:ascii="宋体" w:hAnsi="宋体"/>
      </w:rPr>
      <w:fldChar w:fldCharType="begin"/>
    </w:r>
    <w:r>
      <w:rPr>
        <w:rFonts w:ascii="宋体" w:hAnsi="宋体"/>
      </w:rPr>
      <w:instrText xml:space="preserve"> NUMPAGES </w:instrText>
    </w:r>
    <w:r w:rsidR="00C82DCA">
      <w:rPr>
        <w:rFonts w:ascii="宋体" w:hAnsi="宋体"/>
      </w:rPr>
      <w:fldChar w:fldCharType="separate"/>
    </w:r>
    <w:r w:rsidR="00693078">
      <w:rPr>
        <w:rFonts w:ascii="宋体" w:hAnsi="宋体"/>
        <w:noProof/>
      </w:rPr>
      <w:t>64</w:t>
    </w:r>
    <w:r w:rsidR="00C82DCA">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9C" w:rsidRDefault="00C82DCA">
    <w:pPr>
      <w:pStyle w:val="ac"/>
      <w:framePr w:wrap="around" w:vAnchor="text" w:hAnchor="margin" w:xAlign="center" w:y="1"/>
      <w:rPr>
        <w:rStyle w:val="af4"/>
      </w:rPr>
    </w:pPr>
    <w:r>
      <w:fldChar w:fldCharType="begin"/>
    </w:r>
    <w:r w:rsidR="0006779C">
      <w:rPr>
        <w:rStyle w:val="af4"/>
      </w:rPr>
      <w:instrText xml:space="preserve">PAGE  </w:instrText>
    </w:r>
    <w:r>
      <w:fldChar w:fldCharType="end"/>
    </w:r>
  </w:p>
  <w:p w:rsidR="0006779C" w:rsidRDefault="0006779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2CD" w:rsidRDefault="003142CD">
      <w:r>
        <w:separator/>
      </w:r>
    </w:p>
  </w:footnote>
  <w:footnote w:type="continuationSeparator" w:id="1">
    <w:p w:rsidR="003142CD" w:rsidRDefault="003142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9C" w:rsidRDefault="0006779C">
    <w:pPr>
      <w:pBdr>
        <w:bottom w:val="single" w:sz="4" w:space="0" w:color="auto"/>
      </w:pBdr>
      <w:ind w:firstLineChars="200" w:firstLine="360"/>
      <w:jc w:val="left"/>
      <w:rPr>
        <w:rFonts w:ascii="宋体" w:hAnsi="宋体"/>
        <w:bCs/>
        <w:sz w:val="18"/>
        <w:szCs w:val="18"/>
      </w:rPr>
    </w:pPr>
    <w:r>
      <w:rPr>
        <w:rFonts w:ascii="宋体" w:hAnsi="宋体" w:hint="eastAsia"/>
        <w:color w:val="000000"/>
        <w:sz w:val="18"/>
        <w:szCs w:val="18"/>
        <w:shd w:val="clear" w:color="auto" w:fill="FFFFFF"/>
      </w:rPr>
      <w:t>深圳海关信息中心网络信息点及低端网络维护项目</w:t>
    </w:r>
    <w:r>
      <w:rPr>
        <w:rFonts w:ascii="宋体" w:hAnsi="宋体" w:hint="eastAsia"/>
        <w:bCs/>
        <w:sz w:val="18"/>
        <w:szCs w:val="18"/>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A93D1E"/>
    <w:multiLevelType w:val="multilevel"/>
    <w:tmpl w:val="1FA93D1E"/>
    <w:lvl w:ilvl="0">
      <w:start w:val="1"/>
      <w:numFmt w:val="decimal"/>
      <w:lvlText w:val="%1）"/>
      <w:lvlJc w:val="left"/>
      <w:pPr>
        <w:ind w:left="1065" w:hanging="360"/>
      </w:pPr>
      <w:rPr>
        <w:rFonts w:hint="default"/>
      </w:rPr>
    </w:lvl>
    <w:lvl w:ilvl="1">
      <w:start w:val="1"/>
      <w:numFmt w:val="lowerLetter"/>
      <w:lvlText w:val="%2)"/>
      <w:lvlJc w:val="left"/>
      <w:pPr>
        <w:ind w:left="1545" w:hanging="420"/>
      </w:pPr>
    </w:lvl>
    <w:lvl w:ilvl="2">
      <w:start w:val="1"/>
      <w:numFmt w:val="lowerRoman"/>
      <w:lvlText w:val="%3."/>
      <w:lvlJc w:val="right"/>
      <w:pPr>
        <w:ind w:left="1965" w:hanging="420"/>
      </w:pPr>
    </w:lvl>
    <w:lvl w:ilvl="3">
      <w:start w:val="1"/>
      <w:numFmt w:val="decimal"/>
      <w:lvlText w:val="%4."/>
      <w:lvlJc w:val="left"/>
      <w:pPr>
        <w:ind w:left="2385" w:hanging="420"/>
      </w:pPr>
    </w:lvl>
    <w:lvl w:ilvl="4">
      <w:start w:val="1"/>
      <w:numFmt w:val="lowerLetter"/>
      <w:lvlText w:val="%5)"/>
      <w:lvlJc w:val="left"/>
      <w:pPr>
        <w:ind w:left="2805" w:hanging="420"/>
      </w:pPr>
    </w:lvl>
    <w:lvl w:ilvl="5">
      <w:start w:val="1"/>
      <w:numFmt w:val="lowerRoman"/>
      <w:lvlText w:val="%6."/>
      <w:lvlJc w:val="right"/>
      <w:pPr>
        <w:ind w:left="3225" w:hanging="420"/>
      </w:pPr>
    </w:lvl>
    <w:lvl w:ilvl="6">
      <w:start w:val="1"/>
      <w:numFmt w:val="decimal"/>
      <w:lvlText w:val="%7."/>
      <w:lvlJc w:val="left"/>
      <w:pPr>
        <w:ind w:left="3645" w:hanging="420"/>
      </w:pPr>
    </w:lvl>
    <w:lvl w:ilvl="7">
      <w:start w:val="1"/>
      <w:numFmt w:val="lowerLetter"/>
      <w:lvlText w:val="%8)"/>
      <w:lvlJc w:val="left"/>
      <w:pPr>
        <w:ind w:left="4065" w:hanging="420"/>
      </w:pPr>
    </w:lvl>
    <w:lvl w:ilvl="8">
      <w:start w:val="1"/>
      <w:numFmt w:val="lowerRoman"/>
      <w:lvlText w:val="%9."/>
      <w:lvlJc w:val="right"/>
      <w:pPr>
        <w:ind w:left="4485" w:hanging="420"/>
      </w:pPr>
    </w:lvl>
  </w:abstractNum>
  <w:abstractNum w:abstractNumId="1">
    <w:nsid w:val="28F0473E"/>
    <w:multiLevelType w:val="multilevel"/>
    <w:tmpl w:val="28F0473E"/>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E3A072E"/>
    <w:multiLevelType w:val="multilevel"/>
    <w:tmpl w:val="3E3A072E"/>
    <w:lvl w:ilvl="0">
      <w:start w:val="1"/>
      <w:numFmt w:val="japaneseCounting"/>
      <w:lvlText w:val="第%1条"/>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I0N2YyNDNiYTNhN2ZjMGJiNWI2ODE4OTg5ZmJiZjcifQ=="/>
  </w:docVars>
  <w:rsids>
    <w:rsidRoot w:val="002C3938"/>
    <w:rsid w:val="000019B0"/>
    <w:rsid w:val="00004F77"/>
    <w:rsid w:val="00007729"/>
    <w:rsid w:val="00013841"/>
    <w:rsid w:val="00013A06"/>
    <w:rsid w:val="0001665A"/>
    <w:rsid w:val="0002469B"/>
    <w:rsid w:val="00030BB4"/>
    <w:rsid w:val="000334E5"/>
    <w:rsid w:val="00033B3D"/>
    <w:rsid w:val="00034537"/>
    <w:rsid w:val="00035DA0"/>
    <w:rsid w:val="000360FB"/>
    <w:rsid w:val="00044CE3"/>
    <w:rsid w:val="00045DF4"/>
    <w:rsid w:val="00051E84"/>
    <w:rsid w:val="0005319B"/>
    <w:rsid w:val="000545CF"/>
    <w:rsid w:val="00060248"/>
    <w:rsid w:val="0006779C"/>
    <w:rsid w:val="00073FB3"/>
    <w:rsid w:val="000745D5"/>
    <w:rsid w:val="000767E1"/>
    <w:rsid w:val="00077F83"/>
    <w:rsid w:val="00081A5A"/>
    <w:rsid w:val="000822AF"/>
    <w:rsid w:val="000840B0"/>
    <w:rsid w:val="00085773"/>
    <w:rsid w:val="00086107"/>
    <w:rsid w:val="00087BCB"/>
    <w:rsid w:val="000925E6"/>
    <w:rsid w:val="000960F2"/>
    <w:rsid w:val="00096307"/>
    <w:rsid w:val="000A0FFE"/>
    <w:rsid w:val="000C545B"/>
    <w:rsid w:val="000C609C"/>
    <w:rsid w:val="000D1EEB"/>
    <w:rsid w:val="000D2DC3"/>
    <w:rsid w:val="000D34B7"/>
    <w:rsid w:val="000E2605"/>
    <w:rsid w:val="000E3A8B"/>
    <w:rsid w:val="000F0415"/>
    <w:rsid w:val="000F26DA"/>
    <w:rsid w:val="000F4D6B"/>
    <w:rsid w:val="00104C4E"/>
    <w:rsid w:val="0011257E"/>
    <w:rsid w:val="00113E45"/>
    <w:rsid w:val="00117394"/>
    <w:rsid w:val="00120AD4"/>
    <w:rsid w:val="00133C5B"/>
    <w:rsid w:val="001358BC"/>
    <w:rsid w:val="0013785F"/>
    <w:rsid w:val="00137C8F"/>
    <w:rsid w:val="001429C3"/>
    <w:rsid w:val="00144074"/>
    <w:rsid w:val="00144CFA"/>
    <w:rsid w:val="00145D21"/>
    <w:rsid w:val="00145EEB"/>
    <w:rsid w:val="001469DE"/>
    <w:rsid w:val="00150861"/>
    <w:rsid w:val="001533A5"/>
    <w:rsid w:val="0016013F"/>
    <w:rsid w:val="00161B7A"/>
    <w:rsid w:val="00162FFA"/>
    <w:rsid w:val="00167C17"/>
    <w:rsid w:val="001710C9"/>
    <w:rsid w:val="00176740"/>
    <w:rsid w:val="001848D6"/>
    <w:rsid w:val="001953A9"/>
    <w:rsid w:val="001B0A1A"/>
    <w:rsid w:val="001B1736"/>
    <w:rsid w:val="001B67B6"/>
    <w:rsid w:val="001B70CD"/>
    <w:rsid w:val="001C282A"/>
    <w:rsid w:val="001C5470"/>
    <w:rsid w:val="001D13A8"/>
    <w:rsid w:val="001D18E9"/>
    <w:rsid w:val="001E1CF7"/>
    <w:rsid w:val="001E3923"/>
    <w:rsid w:val="001F276A"/>
    <w:rsid w:val="001F2D78"/>
    <w:rsid w:val="001F637E"/>
    <w:rsid w:val="00203D27"/>
    <w:rsid w:val="0020514D"/>
    <w:rsid w:val="0022021A"/>
    <w:rsid w:val="00223BA7"/>
    <w:rsid w:val="002246F9"/>
    <w:rsid w:val="0022561C"/>
    <w:rsid w:val="002276BF"/>
    <w:rsid w:val="00227B1E"/>
    <w:rsid w:val="00233A4E"/>
    <w:rsid w:val="00234968"/>
    <w:rsid w:val="00236EA9"/>
    <w:rsid w:val="0024071F"/>
    <w:rsid w:val="00243CF8"/>
    <w:rsid w:val="0024601B"/>
    <w:rsid w:val="00257A7A"/>
    <w:rsid w:val="002626A0"/>
    <w:rsid w:val="002644F7"/>
    <w:rsid w:val="0027480E"/>
    <w:rsid w:val="002771F5"/>
    <w:rsid w:val="00277A2A"/>
    <w:rsid w:val="00281B85"/>
    <w:rsid w:val="00282032"/>
    <w:rsid w:val="00287BCC"/>
    <w:rsid w:val="00294365"/>
    <w:rsid w:val="002965CF"/>
    <w:rsid w:val="00296AF5"/>
    <w:rsid w:val="002A389D"/>
    <w:rsid w:val="002A6551"/>
    <w:rsid w:val="002A6E63"/>
    <w:rsid w:val="002A6EFF"/>
    <w:rsid w:val="002C0FF5"/>
    <w:rsid w:val="002C3938"/>
    <w:rsid w:val="002C5BB8"/>
    <w:rsid w:val="002C71F5"/>
    <w:rsid w:val="002C7479"/>
    <w:rsid w:val="002D2A4B"/>
    <w:rsid w:val="002D5B8C"/>
    <w:rsid w:val="002D6367"/>
    <w:rsid w:val="002E1415"/>
    <w:rsid w:val="002E6760"/>
    <w:rsid w:val="002F63F6"/>
    <w:rsid w:val="002F733F"/>
    <w:rsid w:val="003014B8"/>
    <w:rsid w:val="003069BB"/>
    <w:rsid w:val="003142CD"/>
    <w:rsid w:val="00314EA5"/>
    <w:rsid w:val="00315965"/>
    <w:rsid w:val="00315E9C"/>
    <w:rsid w:val="003235EA"/>
    <w:rsid w:val="003238D5"/>
    <w:rsid w:val="003238F0"/>
    <w:rsid w:val="00325E1A"/>
    <w:rsid w:val="00330C34"/>
    <w:rsid w:val="00332CD8"/>
    <w:rsid w:val="003366A5"/>
    <w:rsid w:val="003410B4"/>
    <w:rsid w:val="00341B62"/>
    <w:rsid w:val="0035339F"/>
    <w:rsid w:val="003539EA"/>
    <w:rsid w:val="00353EAE"/>
    <w:rsid w:val="00356370"/>
    <w:rsid w:val="00357A48"/>
    <w:rsid w:val="00361AD0"/>
    <w:rsid w:val="00372EBD"/>
    <w:rsid w:val="00383BB5"/>
    <w:rsid w:val="00387288"/>
    <w:rsid w:val="00390862"/>
    <w:rsid w:val="00390E9E"/>
    <w:rsid w:val="00393B9A"/>
    <w:rsid w:val="00394EA0"/>
    <w:rsid w:val="00396B19"/>
    <w:rsid w:val="003A3210"/>
    <w:rsid w:val="003A372C"/>
    <w:rsid w:val="003B19DD"/>
    <w:rsid w:val="003B3A38"/>
    <w:rsid w:val="003B62BE"/>
    <w:rsid w:val="003B73C8"/>
    <w:rsid w:val="003C0976"/>
    <w:rsid w:val="003C1369"/>
    <w:rsid w:val="003D5BE9"/>
    <w:rsid w:val="003E0638"/>
    <w:rsid w:val="003E67B1"/>
    <w:rsid w:val="003F1D91"/>
    <w:rsid w:val="003F35EB"/>
    <w:rsid w:val="003F6F63"/>
    <w:rsid w:val="004209B0"/>
    <w:rsid w:val="0042180D"/>
    <w:rsid w:val="004316C1"/>
    <w:rsid w:val="00443FB2"/>
    <w:rsid w:val="00444222"/>
    <w:rsid w:val="00460D7C"/>
    <w:rsid w:val="0046341D"/>
    <w:rsid w:val="0047547E"/>
    <w:rsid w:val="004769D4"/>
    <w:rsid w:val="00485582"/>
    <w:rsid w:val="0049015C"/>
    <w:rsid w:val="00491E70"/>
    <w:rsid w:val="00497F50"/>
    <w:rsid w:val="004A231F"/>
    <w:rsid w:val="004A30E2"/>
    <w:rsid w:val="004B020D"/>
    <w:rsid w:val="004B2BB5"/>
    <w:rsid w:val="004C21D8"/>
    <w:rsid w:val="004C2679"/>
    <w:rsid w:val="004C31FC"/>
    <w:rsid w:val="004D07D8"/>
    <w:rsid w:val="004D3726"/>
    <w:rsid w:val="004D40B1"/>
    <w:rsid w:val="004D4F8C"/>
    <w:rsid w:val="004D54AD"/>
    <w:rsid w:val="004E0A11"/>
    <w:rsid w:val="004F2316"/>
    <w:rsid w:val="004F4912"/>
    <w:rsid w:val="005039C0"/>
    <w:rsid w:val="0050521A"/>
    <w:rsid w:val="00507312"/>
    <w:rsid w:val="00512B00"/>
    <w:rsid w:val="00520043"/>
    <w:rsid w:val="00522B26"/>
    <w:rsid w:val="00525314"/>
    <w:rsid w:val="00531789"/>
    <w:rsid w:val="00534001"/>
    <w:rsid w:val="0053797D"/>
    <w:rsid w:val="00540272"/>
    <w:rsid w:val="005461EC"/>
    <w:rsid w:val="0055566E"/>
    <w:rsid w:val="00560330"/>
    <w:rsid w:val="00573640"/>
    <w:rsid w:val="00573B20"/>
    <w:rsid w:val="00573E13"/>
    <w:rsid w:val="00574B3F"/>
    <w:rsid w:val="005802BA"/>
    <w:rsid w:val="005810C9"/>
    <w:rsid w:val="00590CAA"/>
    <w:rsid w:val="00591B97"/>
    <w:rsid w:val="005B0520"/>
    <w:rsid w:val="005B3633"/>
    <w:rsid w:val="005B41A0"/>
    <w:rsid w:val="005C0FD5"/>
    <w:rsid w:val="005C1731"/>
    <w:rsid w:val="005C53DC"/>
    <w:rsid w:val="005C709C"/>
    <w:rsid w:val="005D11FE"/>
    <w:rsid w:val="005D4DE0"/>
    <w:rsid w:val="005D5776"/>
    <w:rsid w:val="005E5B54"/>
    <w:rsid w:val="005E6C0B"/>
    <w:rsid w:val="005F52A6"/>
    <w:rsid w:val="00604830"/>
    <w:rsid w:val="00604905"/>
    <w:rsid w:val="006121FC"/>
    <w:rsid w:val="00613C04"/>
    <w:rsid w:val="0062162E"/>
    <w:rsid w:val="00622215"/>
    <w:rsid w:val="006227C0"/>
    <w:rsid w:val="00623335"/>
    <w:rsid w:val="006332C7"/>
    <w:rsid w:val="00643AA4"/>
    <w:rsid w:val="00650A76"/>
    <w:rsid w:val="00651191"/>
    <w:rsid w:val="00653F07"/>
    <w:rsid w:val="0065693C"/>
    <w:rsid w:val="00657013"/>
    <w:rsid w:val="006576F6"/>
    <w:rsid w:val="0067184E"/>
    <w:rsid w:val="0067345A"/>
    <w:rsid w:val="00675AA7"/>
    <w:rsid w:val="00693078"/>
    <w:rsid w:val="00694BCE"/>
    <w:rsid w:val="00695E21"/>
    <w:rsid w:val="006A0A61"/>
    <w:rsid w:val="006A232E"/>
    <w:rsid w:val="006A4EC8"/>
    <w:rsid w:val="006A50B8"/>
    <w:rsid w:val="006A7F49"/>
    <w:rsid w:val="006B6643"/>
    <w:rsid w:val="006C4FEA"/>
    <w:rsid w:val="006C56D1"/>
    <w:rsid w:val="006D22BA"/>
    <w:rsid w:val="006D48C0"/>
    <w:rsid w:val="006E0112"/>
    <w:rsid w:val="006E3262"/>
    <w:rsid w:val="006F120D"/>
    <w:rsid w:val="006F3E42"/>
    <w:rsid w:val="006F6F13"/>
    <w:rsid w:val="007043E8"/>
    <w:rsid w:val="007065C3"/>
    <w:rsid w:val="00711217"/>
    <w:rsid w:val="007129FC"/>
    <w:rsid w:val="00720910"/>
    <w:rsid w:val="0072357F"/>
    <w:rsid w:val="0074019B"/>
    <w:rsid w:val="00747B16"/>
    <w:rsid w:val="0075037C"/>
    <w:rsid w:val="007716AF"/>
    <w:rsid w:val="00771716"/>
    <w:rsid w:val="00772495"/>
    <w:rsid w:val="0077387C"/>
    <w:rsid w:val="00773A93"/>
    <w:rsid w:val="0077427F"/>
    <w:rsid w:val="007748D6"/>
    <w:rsid w:val="007810DD"/>
    <w:rsid w:val="00786C9E"/>
    <w:rsid w:val="0079078D"/>
    <w:rsid w:val="007940D2"/>
    <w:rsid w:val="007943CB"/>
    <w:rsid w:val="007A231B"/>
    <w:rsid w:val="007A46E7"/>
    <w:rsid w:val="007A76AB"/>
    <w:rsid w:val="007B0297"/>
    <w:rsid w:val="007B316E"/>
    <w:rsid w:val="007D1F59"/>
    <w:rsid w:val="007D21DE"/>
    <w:rsid w:val="007E0865"/>
    <w:rsid w:val="007E38AA"/>
    <w:rsid w:val="007E447F"/>
    <w:rsid w:val="007E7746"/>
    <w:rsid w:val="007E7A45"/>
    <w:rsid w:val="007F02F9"/>
    <w:rsid w:val="007F680C"/>
    <w:rsid w:val="007F6FA9"/>
    <w:rsid w:val="00803867"/>
    <w:rsid w:val="008066E3"/>
    <w:rsid w:val="00810FE4"/>
    <w:rsid w:val="008118E8"/>
    <w:rsid w:val="00813220"/>
    <w:rsid w:val="00826C91"/>
    <w:rsid w:val="0083213D"/>
    <w:rsid w:val="008329D0"/>
    <w:rsid w:val="00843CD2"/>
    <w:rsid w:val="00845197"/>
    <w:rsid w:val="0084597B"/>
    <w:rsid w:val="0085217A"/>
    <w:rsid w:val="00854E0C"/>
    <w:rsid w:val="00855084"/>
    <w:rsid w:val="00870B5D"/>
    <w:rsid w:val="00873822"/>
    <w:rsid w:val="008741F3"/>
    <w:rsid w:val="00877EF8"/>
    <w:rsid w:val="008807DD"/>
    <w:rsid w:val="00880B82"/>
    <w:rsid w:val="00891721"/>
    <w:rsid w:val="008937DE"/>
    <w:rsid w:val="0089441F"/>
    <w:rsid w:val="0089734C"/>
    <w:rsid w:val="00897CEB"/>
    <w:rsid w:val="008A63F6"/>
    <w:rsid w:val="008B609B"/>
    <w:rsid w:val="008C619F"/>
    <w:rsid w:val="008D1783"/>
    <w:rsid w:val="008D21CF"/>
    <w:rsid w:val="008D50C5"/>
    <w:rsid w:val="008E1630"/>
    <w:rsid w:val="008E1EA2"/>
    <w:rsid w:val="008E2B50"/>
    <w:rsid w:val="008E4061"/>
    <w:rsid w:val="008E4951"/>
    <w:rsid w:val="009070A2"/>
    <w:rsid w:val="00907388"/>
    <w:rsid w:val="00910BB0"/>
    <w:rsid w:val="00923CC3"/>
    <w:rsid w:val="00927FC4"/>
    <w:rsid w:val="009349A4"/>
    <w:rsid w:val="0094637F"/>
    <w:rsid w:val="009508C4"/>
    <w:rsid w:val="0095278D"/>
    <w:rsid w:val="009635EC"/>
    <w:rsid w:val="0096417A"/>
    <w:rsid w:val="009656FB"/>
    <w:rsid w:val="0099391D"/>
    <w:rsid w:val="009951D9"/>
    <w:rsid w:val="00996248"/>
    <w:rsid w:val="009C73ED"/>
    <w:rsid w:val="009D253D"/>
    <w:rsid w:val="009E0117"/>
    <w:rsid w:val="009E0AA0"/>
    <w:rsid w:val="009E52D0"/>
    <w:rsid w:val="009E5765"/>
    <w:rsid w:val="009E5CFA"/>
    <w:rsid w:val="009F0ABB"/>
    <w:rsid w:val="009F2909"/>
    <w:rsid w:val="00A04C71"/>
    <w:rsid w:val="00A05883"/>
    <w:rsid w:val="00A0740A"/>
    <w:rsid w:val="00A1064E"/>
    <w:rsid w:val="00A10B53"/>
    <w:rsid w:val="00A15A68"/>
    <w:rsid w:val="00A218A6"/>
    <w:rsid w:val="00A21CF5"/>
    <w:rsid w:val="00A274D3"/>
    <w:rsid w:val="00A36F23"/>
    <w:rsid w:val="00A517AC"/>
    <w:rsid w:val="00A52A87"/>
    <w:rsid w:val="00A5520F"/>
    <w:rsid w:val="00A57D92"/>
    <w:rsid w:val="00A60267"/>
    <w:rsid w:val="00A61716"/>
    <w:rsid w:val="00A635F9"/>
    <w:rsid w:val="00A6682B"/>
    <w:rsid w:val="00A720B2"/>
    <w:rsid w:val="00A80D8A"/>
    <w:rsid w:val="00A810DA"/>
    <w:rsid w:val="00A92E39"/>
    <w:rsid w:val="00A92F42"/>
    <w:rsid w:val="00A94846"/>
    <w:rsid w:val="00AA263B"/>
    <w:rsid w:val="00AA28A2"/>
    <w:rsid w:val="00AA410D"/>
    <w:rsid w:val="00AA5DAC"/>
    <w:rsid w:val="00AA6006"/>
    <w:rsid w:val="00AA7209"/>
    <w:rsid w:val="00AB01F6"/>
    <w:rsid w:val="00AB2A08"/>
    <w:rsid w:val="00AB3401"/>
    <w:rsid w:val="00AB7D1C"/>
    <w:rsid w:val="00AC054F"/>
    <w:rsid w:val="00AC0C76"/>
    <w:rsid w:val="00AC108D"/>
    <w:rsid w:val="00AC257C"/>
    <w:rsid w:val="00AC5EA6"/>
    <w:rsid w:val="00AE035E"/>
    <w:rsid w:val="00AE1B65"/>
    <w:rsid w:val="00AE1D07"/>
    <w:rsid w:val="00AE2BC3"/>
    <w:rsid w:val="00AF7DF7"/>
    <w:rsid w:val="00B05CC1"/>
    <w:rsid w:val="00B2125F"/>
    <w:rsid w:val="00B2281B"/>
    <w:rsid w:val="00B23BDB"/>
    <w:rsid w:val="00B25FD4"/>
    <w:rsid w:val="00B30195"/>
    <w:rsid w:val="00B3163E"/>
    <w:rsid w:val="00B41494"/>
    <w:rsid w:val="00B45EEA"/>
    <w:rsid w:val="00B471DB"/>
    <w:rsid w:val="00B56343"/>
    <w:rsid w:val="00B56A32"/>
    <w:rsid w:val="00B65E4F"/>
    <w:rsid w:val="00B679C4"/>
    <w:rsid w:val="00B73A34"/>
    <w:rsid w:val="00B80CCC"/>
    <w:rsid w:val="00B8181F"/>
    <w:rsid w:val="00B824F8"/>
    <w:rsid w:val="00B82B18"/>
    <w:rsid w:val="00B87036"/>
    <w:rsid w:val="00B87254"/>
    <w:rsid w:val="00B906C5"/>
    <w:rsid w:val="00BB22EC"/>
    <w:rsid w:val="00BB5C05"/>
    <w:rsid w:val="00BC129B"/>
    <w:rsid w:val="00BC5B4A"/>
    <w:rsid w:val="00BC7B3B"/>
    <w:rsid w:val="00BD0FE0"/>
    <w:rsid w:val="00BD1574"/>
    <w:rsid w:val="00BD7349"/>
    <w:rsid w:val="00BF01EE"/>
    <w:rsid w:val="00BF3F67"/>
    <w:rsid w:val="00BF69F5"/>
    <w:rsid w:val="00BF6C24"/>
    <w:rsid w:val="00C0621B"/>
    <w:rsid w:val="00C06F1A"/>
    <w:rsid w:val="00C15B4F"/>
    <w:rsid w:val="00C2046D"/>
    <w:rsid w:val="00C21702"/>
    <w:rsid w:val="00C219E8"/>
    <w:rsid w:val="00C22438"/>
    <w:rsid w:val="00C2396E"/>
    <w:rsid w:val="00C243DF"/>
    <w:rsid w:val="00C27893"/>
    <w:rsid w:val="00C37ACA"/>
    <w:rsid w:val="00C51F24"/>
    <w:rsid w:val="00C60394"/>
    <w:rsid w:val="00C63D58"/>
    <w:rsid w:val="00C7545A"/>
    <w:rsid w:val="00C82DCA"/>
    <w:rsid w:val="00C833AC"/>
    <w:rsid w:val="00C873FD"/>
    <w:rsid w:val="00C901EA"/>
    <w:rsid w:val="00C90DFD"/>
    <w:rsid w:val="00CB2494"/>
    <w:rsid w:val="00CB6C4B"/>
    <w:rsid w:val="00CC424C"/>
    <w:rsid w:val="00CC7D1C"/>
    <w:rsid w:val="00CD2BFC"/>
    <w:rsid w:val="00CD6A0A"/>
    <w:rsid w:val="00CD75FF"/>
    <w:rsid w:val="00CE04F9"/>
    <w:rsid w:val="00CF0033"/>
    <w:rsid w:val="00CF0F2C"/>
    <w:rsid w:val="00CF4D60"/>
    <w:rsid w:val="00D010BC"/>
    <w:rsid w:val="00D06A1F"/>
    <w:rsid w:val="00D10190"/>
    <w:rsid w:val="00D119A6"/>
    <w:rsid w:val="00D174B8"/>
    <w:rsid w:val="00D229C5"/>
    <w:rsid w:val="00D22AC0"/>
    <w:rsid w:val="00D246E4"/>
    <w:rsid w:val="00D30038"/>
    <w:rsid w:val="00D36791"/>
    <w:rsid w:val="00D43415"/>
    <w:rsid w:val="00D454EC"/>
    <w:rsid w:val="00D47398"/>
    <w:rsid w:val="00D47ACE"/>
    <w:rsid w:val="00D51C90"/>
    <w:rsid w:val="00D56735"/>
    <w:rsid w:val="00D61CB8"/>
    <w:rsid w:val="00D64EE6"/>
    <w:rsid w:val="00D67691"/>
    <w:rsid w:val="00D74222"/>
    <w:rsid w:val="00D752BB"/>
    <w:rsid w:val="00D82EA9"/>
    <w:rsid w:val="00D86DEA"/>
    <w:rsid w:val="00D90A7D"/>
    <w:rsid w:val="00D92818"/>
    <w:rsid w:val="00DA17E9"/>
    <w:rsid w:val="00DA19A8"/>
    <w:rsid w:val="00DA3DCE"/>
    <w:rsid w:val="00DA4821"/>
    <w:rsid w:val="00DA718F"/>
    <w:rsid w:val="00DB77A8"/>
    <w:rsid w:val="00DB7FC3"/>
    <w:rsid w:val="00DC14B8"/>
    <w:rsid w:val="00DC5569"/>
    <w:rsid w:val="00DC73CA"/>
    <w:rsid w:val="00DD0BC8"/>
    <w:rsid w:val="00DD14BA"/>
    <w:rsid w:val="00DD2385"/>
    <w:rsid w:val="00DD2E02"/>
    <w:rsid w:val="00DD3AFE"/>
    <w:rsid w:val="00DD523C"/>
    <w:rsid w:val="00DD5617"/>
    <w:rsid w:val="00DD72BF"/>
    <w:rsid w:val="00DE4000"/>
    <w:rsid w:val="00DF39FB"/>
    <w:rsid w:val="00DF55DD"/>
    <w:rsid w:val="00E072B9"/>
    <w:rsid w:val="00E106C2"/>
    <w:rsid w:val="00E115A8"/>
    <w:rsid w:val="00E12166"/>
    <w:rsid w:val="00E13A54"/>
    <w:rsid w:val="00E1529B"/>
    <w:rsid w:val="00E15987"/>
    <w:rsid w:val="00E20F47"/>
    <w:rsid w:val="00E2170E"/>
    <w:rsid w:val="00E24EA3"/>
    <w:rsid w:val="00E26D4F"/>
    <w:rsid w:val="00E302D3"/>
    <w:rsid w:val="00E308BD"/>
    <w:rsid w:val="00E32025"/>
    <w:rsid w:val="00E35CE0"/>
    <w:rsid w:val="00E41C4B"/>
    <w:rsid w:val="00E445DA"/>
    <w:rsid w:val="00E5693E"/>
    <w:rsid w:val="00E56B5F"/>
    <w:rsid w:val="00E62B08"/>
    <w:rsid w:val="00E63865"/>
    <w:rsid w:val="00E708AC"/>
    <w:rsid w:val="00E715E6"/>
    <w:rsid w:val="00E74017"/>
    <w:rsid w:val="00E747ED"/>
    <w:rsid w:val="00E874CA"/>
    <w:rsid w:val="00E93A6D"/>
    <w:rsid w:val="00EA559F"/>
    <w:rsid w:val="00EA5F7D"/>
    <w:rsid w:val="00EB17DA"/>
    <w:rsid w:val="00EC0682"/>
    <w:rsid w:val="00EC7EB1"/>
    <w:rsid w:val="00ED585B"/>
    <w:rsid w:val="00ED5B22"/>
    <w:rsid w:val="00ED7678"/>
    <w:rsid w:val="00EE0154"/>
    <w:rsid w:val="00EE63B5"/>
    <w:rsid w:val="00EF2DB3"/>
    <w:rsid w:val="00F02790"/>
    <w:rsid w:val="00F02CAE"/>
    <w:rsid w:val="00F0551E"/>
    <w:rsid w:val="00F076F1"/>
    <w:rsid w:val="00F11EA6"/>
    <w:rsid w:val="00F16A96"/>
    <w:rsid w:val="00F220D5"/>
    <w:rsid w:val="00F24F27"/>
    <w:rsid w:val="00F336A2"/>
    <w:rsid w:val="00F3422C"/>
    <w:rsid w:val="00F47E71"/>
    <w:rsid w:val="00F604C1"/>
    <w:rsid w:val="00F60F6D"/>
    <w:rsid w:val="00F73AF6"/>
    <w:rsid w:val="00F74359"/>
    <w:rsid w:val="00F76F60"/>
    <w:rsid w:val="00F856D6"/>
    <w:rsid w:val="00F9142E"/>
    <w:rsid w:val="00FB54E7"/>
    <w:rsid w:val="00FC5468"/>
    <w:rsid w:val="00FC7E47"/>
    <w:rsid w:val="00FD5A59"/>
    <w:rsid w:val="00FD7128"/>
    <w:rsid w:val="00FD7F1D"/>
    <w:rsid w:val="00FE1757"/>
    <w:rsid w:val="00FE3C2F"/>
    <w:rsid w:val="00FF1611"/>
    <w:rsid w:val="08550B9E"/>
    <w:rsid w:val="087661CC"/>
    <w:rsid w:val="0A4052B3"/>
    <w:rsid w:val="0BD262BC"/>
    <w:rsid w:val="0BE3340D"/>
    <w:rsid w:val="0C3E7F6E"/>
    <w:rsid w:val="120F4B65"/>
    <w:rsid w:val="18E811D5"/>
    <w:rsid w:val="1B561273"/>
    <w:rsid w:val="29C45400"/>
    <w:rsid w:val="2F5F3192"/>
    <w:rsid w:val="342D0F23"/>
    <w:rsid w:val="349313B6"/>
    <w:rsid w:val="3780184B"/>
    <w:rsid w:val="3C1E76FE"/>
    <w:rsid w:val="442739EC"/>
    <w:rsid w:val="44B74C56"/>
    <w:rsid w:val="469B2AFE"/>
    <w:rsid w:val="4C890821"/>
    <w:rsid w:val="4D706665"/>
    <w:rsid w:val="510756F3"/>
    <w:rsid w:val="54D46724"/>
    <w:rsid w:val="54D777B9"/>
    <w:rsid w:val="578C2978"/>
    <w:rsid w:val="5CC9311A"/>
    <w:rsid w:val="5FBC42CB"/>
    <w:rsid w:val="61415990"/>
    <w:rsid w:val="65C30CAB"/>
    <w:rsid w:val="6A73764E"/>
    <w:rsid w:val="6D4B1C14"/>
    <w:rsid w:val="6D5D2379"/>
    <w:rsid w:val="6F0A2483"/>
    <w:rsid w:val="71960B9C"/>
    <w:rsid w:val="7474231A"/>
    <w:rsid w:val="74DA39D7"/>
    <w:rsid w:val="7783507A"/>
    <w:rsid w:val="78E37220"/>
    <w:rsid w:val="7C067712"/>
    <w:rsid w:val="7C3E2D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D21CF"/>
    <w:pPr>
      <w:widowControl w:val="0"/>
      <w:jc w:val="both"/>
    </w:pPr>
    <w:rPr>
      <w:kern w:val="2"/>
      <w:sz w:val="21"/>
    </w:rPr>
  </w:style>
  <w:style w:type="paragraph" w:styleId="1">
    <w:name w:val="heading 1"/>
    <w:basedOn w:val="a"/>
    <w:next w:val="a"/>
    <w:link w:val="1Char"/>
    <w:qFormat/>
    <w:rsid w:val="008D21CF"/>
    <w:pPr>
      <w:keepNext/>
      <w:keepLines/>
      <w:spacing w:line="312" w:lineRule="auto"/>
      <w:jc w:val="center"/>
      <w:outlineLvl w:val="0"/>
    </w:pPr>
    <w:rPr>
      <w:rFonts w:ascii="宋体"/>
      <w:b/>
      <w:kern w:val="44"/>
      <w:sz w:val="36"/>
    </w:rPr>
  </w:style>
  <w:style w:type="paragraph" w:styleId="2">
    <w:name w:val="heading 2"/>
    <w:basedOn w:val="a"/>
    <w:next w:val="a1"/>
    <w:link w:val="2Char"/>
    <w:qFormat/>
    <w:rsid w:val="008D21CF"/>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8D21CF"/>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8D21CF"/>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8D21CF"/>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8D21CF"/>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8D21CF"/>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8D21CF"/>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8D21CF"/>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正文内容"/>
    <w:basedOn w:val="a"/>
    <w:uiPriority w:val="99"/>
    <w:qFormat/>
    <w:rsid w:val="008D21CF"/>
    <w:pPr>
      <w:ind w:right="210"/>
    </w:pPr>
    <w:rPr>
      <w:szCs w:val="24"/>
      <w:lang w:val="zh-CN"/>
    </w:rPr>
  </w:style>
  <w:style w:type="paragraph" w:styleId="a1">
    <w:name w:val="Normal Indent"/>
    <w:basedOn w:val="a"/>
    <w:qFormat/>
    <w:rsid w:val="008D21CF"/>
    <w:pPr>
      <w:adjustRightInd w:val="0"/>
      <w:spacing w:line="312" w:lineRule="atLeast"/>
      <w:ind w:firstLine="420"/>
      <w:textAlignment w:val="baseline"/>
    </w:pPr>
    <w:rPr>
      <w:rFonts w:ascii="Calibri" w:hAnsi="Calibri"/>
      <w:kern w:val="0"/>
      <w:sz w:val="32"/>
    </w:rPr>
  </w:style>
  <w:style w:type="paragraph" w:styleId="a5">
    <w:name w:val="Document Map"/>
    <w:basedOn w:val="a"/>
    <w:link w:val="Char"/>
    <w:unhideWhenUsed/>
    <w:qFormat/>
    <w:rsid w:val="008D21CF"/>
    <w:rPr>
      <w:rFonts w:ascii="宋体"/>
      <w:kern w:val="0"/>
      <w:sz w:val="18"/>
      <w:szCs w:val="18"/>
    </w:rPr>
  </w:style>
  <w:style w:type="paragraph" w:styleId="a6">
    <w:name w:val="annotation text"/>
    <w:basedOn w:val="a"/>
    <w:link w:val="Char1"/>
    <w:uiPriority w:val="99"/>
    <w:unhideWhenUsed/>
    <w:qFormat/>
    <w:rsid w:val="008D21CF"/>
    <w:pPr>
      <w:jc w:val="left"/>
    </w:pPr>
    <w:rPr>
      <w:kern w:val="0"/>
      <w:sz w:val="20"/>
    </w:rPr>
  </w:style>
  <w:style w:type="paragraph" w:styleId="30">
    <w:name w:val="Body Text 3"/>
    <w:basedOn w:val="a"/>
    <w:link w:val="3Char0"/>
    <w:qFormat/>
    <w:rsid w:val="008D21CF"/>
    <w:pPr>
      <w:spacing w:line="312" w:lineRule="auto"/>
    </w:pPr>
    <w:rPr>
      <w:color w:val="FF0000"/>
      <w:kern w:val="0"/>
      <w:sz w:val="22"/>
    </w:rPr>
  </w:style>
  <w:style w:type="paragraph" w:styleId="a7">
    <w:name w:val="Body Text"/>
    <w:basedOn w:val="a"/>
    <w:link w:val="Char2"/>
    <w:uiPriority w:val="99"/>
    <w:unhideWhenUsed/>
    <w:qFormat/>
    <w:rsid w:val="008D21CF"/>
    <w:pPr>
      <w:spacing w:after="120"/>
    </w:pPr>
    <w:rPr>
      <w:kern w:val="0"/>
      <w:sz w:val="20"/>
    </w:rPr>
  </w:style>
  <w:style w:type="paragraph" w:styleId="a8">
    <w:name w:val="Body Text Indent"/>
    <w:basedOn w:val="a"/>
    <w:link w:val="Char0"/>
    <w:qFormat/>
    <w:rsid w:val="008D21CF"/>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unhideWhenUsed/>
    <w:qFormat/>
    <w:rsid w:val="008D21CF"/>
    <w:pPr>
      <w:ind w:leftChars="400" w:left="840"/>
    </w:pPr>
  </w:style>
  <w:style w:type="paragraph" w:styleId="a9">
    <w:name w:val="Plain Text"/>
    <w:basedOn w:val="a"/>
    <w:link w:val="Char3"/>
    <w:uiPriority w:val="99"/>
    <w:qFormat/>
    <w:rsid w:val="008D21CF"/>
    <w:rPr>
      <w:rFonts w:ascii="宋体" w:hAnsi="Courier New"/>
      <w:kern w:val="10"/>
      <w:sz w:val="20"/>
    </w:rPr>
  </w:style>
  <w:style w:type="paragraph" w:styleId="aa">
    <w:name w:val="Date"/>
    <w:basedOn w:val="a"/>
    <w:next w:val="a"/>
    <w:link w:val="Char4"/>
    <w:uiPriority w:val="99"/>
    <w:qFormat/>
    <w:rsid w:val="008D21CF"/>
    <w:pPr>
      <w:ind w:left="100"/>
    </w:pPr>
    <w:rPr>
      <w:kern w:val="0"/>
      <w:sz w:val="20"/>
    </w:rPr>
  </w:style>
  <w:style w:type="paragraph" w:styleId="20">
    <w:name w:val="Body Text Indent 2"/>
    <w:basedOn w:val="a"/>
    <w:link w:val="2Char0"/>
    <w:qFormat/>
    <w:rsid w:val="008D21CF"/>
    <w:pPr>
      <w:spacing w:line="360" w:lineRule="auto"/>
      <w:ind w:left="502" w:hangingChars="276" w:hanging="502"/>
    </w:pPr>
    <w:rPr>
      <w:rFonts w:ascii="仿宋_GB2312"/>
      <w:kern w:val="0"/>
      <w:sz w:val="20"/>
    </w:rPr>
  </w:style>
  <w:style w:type="paragraph" w:styleId="ab">
    <w:name w:val="Balloon Text"/>
    <w:basedOn w:val="a"/>
    <w:link w:val="Char5"/>
    <w:unhideWhenUsed/>
    <w:qFormat/>
    <w:rsid w:val="008D21CF"/>
    <w:rPr>
      <w:kern w:val="0"/>
      <w:sz w:val="18"/>
      <w:szCs w:val="18"/>
    </w:rPr>
  </w:style>
  <w:style w:type="paragraph" w:styleId="ac">
    <w:name w:val="footer"/>
    <w:basedOn w:val="a"/>
    <w:link w:val="Char6"/>
    <w:uiPriority w:val="99"/>
    <w:unhideWhenUsed/>
    <w:qFormat/>
    <w:rsid w:val="008D21CF"/>
    <w:pPr>
      <w:tabs>
        <w:tab w:val="center" w:pos="4153"/>
        <w:tab w:val="right" w:pos="8306"/>
      </w:tabs>
      <w:snapToGrid w:val="0"/>
      <w:jc w:val="left"/>
    </w:pPr>
    <w:rPr>
      <w:rFonts w:ascii="Calibri" w:hAnsi="Calibri"/>
      <w:kern w:val="0"/>
      <w:sz w:val="18"/>
      <w:szCs w:val="18"/>
    </w:rPr>
  </w:style>
  <w:style w:type="paragraph" w:styleId="ad">
    <w:name w:val="header"/>
    <w:basedOn w:val="a"/>
    <w:link w:val="Char7"/>
    <w:uiPriority w:val="99"/>
    <w:unhideWhenUsed/>
    <w:qFormat/>
    <w:rsid w:val="008D21CF"/>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8D21CF"/>
    <w:pPr>
      <w:adjustRightInd w:val="0"/>
      <w:snapToGrid w:val="0"/>
      <w:spacing w:line="360" w:lineRule="auto"/>
      <w:jc w:val="center"/>
    </w:pPr>
    <w:rPr>
      <w:rFonts w:ascii="宋体" w:hAnsi="宋体"/>
      <w:b/>
      <w:bCs/>
      <w:caps/>
      <w:szCs w:val="21"/>
    </w:rPr>
  </w:style>
  <w:style w:type="paragraph" w:styleId="40">
    <w:name w:val="toc 4"/>
    <w:basedOn w:val="a"/>
    <w:next w:val="a"/>
    <w:uiPriority w:val="39"/>
    <w:unhideWhenUsed/>
    <w:qFormat/>
    <w:rsid w:val="008D21CF"/>
    <w:pPr>
      <w:ind w:leftChars="600" w:left="1260"/>
    </w:pPr>
  </w:style>
  <w:style w:type="paragraph" w:styleId="ae">
    <w:name w:val="footnote text"/>
    <w:basedOn w:val="a"/>
    <w:link w:val="Char8"/>
    <w:uiPriority w:val="99"/>
    <w:qFormat/>
    <w:rsid w:val="008D21CF"/>
    <w:pPr>
      <w:snapToGrid w:val="0"/>
    </w:pPr>
    <w:rPr>
      <w:rFonts w:ascii="Calibri" w:hAnsi="Calibri"/>
      <w:kern w:val="0"/>
      <w:sz w:val="18"/>
      <w:szCs w:val="18"/>
    </w:rPr>
  </w:style>
  <w:style w:type="paragraph" w:styleId="32">
    <w:name w:val="Body Text Indent 3"/>
    <w:basedOn w:val="a"/>
    <w:link w:val="3Char1"/>
    <w:qFormat/>
    <w:rsid w:val="008D21CF"/>
    <w:pPr>
      <w:spacing w:line="312" w:lineRule="auto"/>
      <w:ind w:left="517" w:hangingChars="284" w:hanging="517"/>
    </w:pPr>
    <w:rPr>
      <w:kern w:val="0"/>
      <w:sz w:val="20"/>
    </w:rPr>
  </w:style>
  <w:style w:type="paragraph" w:styleId="21">
    <w:name w:val="toc 2"/>
    <w:basedOn w:val="a"/>
    <w:next w:val="a"/>
    <w:uiPriority w:val="39"/>
    <w:qFormat/>
    <w:rsid w:val="008D21CF"/>
    <w:pPr>
      <w:ind w:left="210"/>
      <w:jc w:val="left"/>
    </w:pPr>
    <w:rPr>
      <w:rFonts w:ascii="Calibri" w:hAnsi="Calibri"/>
      <w:smallCaps/>
      <w:sz w:val="20"/>
    </w:rPr>
  </w:style>
  <w:style w:type="paragraph" w:styleId="22">
    <w:name w:val="Body Text 2"/>
    <w:basedOn w:val="a"/>
    <w:link w:val="2Char1"/>
    <w:qFormat/>
    <w:rsid w:val="008D21CF"/>
    <w:pPr>
      <w:spacing w:line="312" w:lineRule="auto"/>
    </w:pPr>
    <w:rPr>
      <w:rFonts w:ascii="宋体"/>
      <w:color w:val="000000"/>
      <w:kern w:val="0"/>
      <w:sz w:val="22"/>
    </w:rPr>
  </w:style>
  <w:style w:type="paragraph" w:styleId="HTML">
    <w:name w:val="HTML Preformatted"/>
    <w:basedOn w:val="a"/>
    <w:link w:val="HTMLChar"/>
    <w:qFormat/>
    <w:rsid w:val="008D21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
    <w:name w:val="Normal (Web)"/>
    <w:basedOn w:val="a"/>
    <w:uiPriority w:val="99"/>
    <w:qFormat/>
    <w:rsid w:val="008D21CF"/>
    <w:pPr>
      <w:widowControl/>
      <w:spacing w:before="100" w:beforeAutospacing="1" w:after="100" w:afterAutospacing="1"/>
      <w:jc w:val="left"/>
    </w:pPr>
    <w:rPr>
      <w:rFonts w:ascii="宋体" w:hAnsi="宋体"/>
      <w:kern w:val="0"/>
      <w:sz w:val="24"/>
      <w:szCs w:val="24"/>
    </w:rPr>
  </w:style>
  <w:style w:type="paragraph" w:styleId="af0">
    <w:name w:val="Title"/>
    <w:basedOn w:val="a"/>
    <w:link w:val="Char9"/>
    <w:uiPriority w:val="99"/>
    <w:qFormat/>
    <w:rsid w:val="008D21CF"/>
    <w:pPr>
      <w:spacing w:before="240" w:after="60"/>
      <w:jc w:val="center"/>
      <w:outlineLvl w:val="0"/>
    </w:pPr>
    <w:rPr>
      <w:rFonts w:ascii="Arial" w:hAnsi="Arial"/>
      <w:b/>
      <w:bCs/>
      <w:kern w:val="0"/>
      <w:sz w:val="32"/>
      <w:szCs w:val="32"/>
    </w:rPr>
  </w:style>
  <w:style w:type="paragraph" w:styleId="af1">
    <w:name w:val="annotation subject"/>
    <w:basedOn w:val="a6"/>
    <w:next w:val="a6"/>
    <w:link w:val="Chara"/>
    <w:semiHidden/>
    <w:qFormat/>
    <w:rsid w:val="008D21CF"/>
    <w:rPr>
      <w:b/>
      <w:bCs/>
    </w:rPr>
  </w:style>
  <w:style w:type="paragraph" w:styleId="af2">
    <w:name w:val="Body Text First Indent"/>
    <w:basedOn w:val="a"/>
    <w:link w:val="Charb"/>
    <w:qFormat/>
    <w:rsid w:val="008D21CF"/>
    <w:pPr>
      <w:tabs>
        <w:tab w:val="left" w:pos="360"/>
      </w:tabs>
      <w:spacing w:line="220" w:lineRule="exact"/>
      <w:ind w:left="360" w:hanging="360"/>
    </w:pPr>
    <w:rPr>
      <w:kern w:val="0"/>
      <w:sz w:val="20"/>
      <w:szCs w:val="24"/>
    </w:rPr>
  </w:style>
  <w:style w:type="character" w:styleId="af3">
    <w:name w:val="Strong"/>
    <w:qFormat/>
    <w:rsid w:val="008D21CF"/>
    <w:rPr>
      <w:b/>
      <w:bCs/>
    </w:rPr>
  </w:style>
  <w:style w:type="character" w:styleId="af4">
    <w:name w:val="page number"/>
    <w:qFormat/>
    <w:rsid w:val="008D21CF"/>
  </w:style>
  <w:style w:type="character" w:styleId="af5">
    <w:name w:val="FollowedHyperlink"/>
    <w:qFormat/>
    <w:rsid w:val="008D21CF"/>
    <w:rPr>
      <w:rFonts w:ascii="宋体" w:eastAsia="宋体" w:hAnsi="宋体" w:cs="宋体" w:hint="eastAsia"/>
      <w:color w:val="0031C1"/>
      <w:sz w:val="18"/>
      <w:szCs w:val="18"/>
      <w:u w:val="none"/>
    </w:rPr>
  </w:style>
  <w:style w:type="character" w:styleId="af6">
    <w:name w:val="Emphasis"/>
    <w:qFormat/>
    <w:rsid w:val="008D21CF"/>
  </w:style>
  <w:style w:type="character" w:styleId="af7">
    <w:name w:val="Hyperlink"/>
    <w:qFormat/>
    <w:rsid w:val="008D21CF"/>
    <w:rPr>
      <w:rFonts w:ascii="宋体" w:eastAsia="宋体" w:hAnsi="宋体" w:cs="宋体" w:hint="eastAsia"/>
      <w:color w:val="0031C1"/>
      <w:sz w:val="18"/>
      <w:szCs w:val="18"/>
      <w:u w:val="none"/>
    </w:rPr>
  </w:style>
  <w:style w:type="character" w:styleId="af8">
    <w:name w:val="annotation reference"/>
    <w:qFormat/>
    <w:rsid w:val="008D21CF"/>
    <w:rPr>
      <w:sz w:val="21"/>
      <w:szCs w:val="21"/>
    </w:rPr>
  </w:style>
  <w:style w:type="character" w:styleId="af9">
    <w:name w:val="footnote reference"/>
    <w:uiPriority w:val="99"/>
    <w:unhideWhenUsed/>
    <w:qFormat/>
    <w:rsid w:val="008D21CF"/>
    <w:rPr>
      <w:vertAlign w:val="superscript"/>
    </w:rPr>
  </w:style>
  <w:style w:type="character" w:customStyle="1" w:styleId="1Char">
    <w:name w:val="标题 1 Char"/>
    <w:link w:val="1"/>
    <w:qFormat/>
    <w:rsid w:val="008D21CF"/>
    <w:rPr>
      <w:rFonts w:ascii="宋体" w:eastAsia="宋体" w:hAnsi="Times New Roman" w:cs="Times New Roman"/>
      <w:b/>
      <w:kern w:val="44"/>
      <w:sz w:val="36"/>
      <w:szCs w:val="20"/>
    </w:rPr>
  </w:style>
  <w:style w:type="character" w:customStyle="1" w:styleId="2Char">
    <w:name w:val="标题 2 Char"/>
    <w:link w:val="2"/>
    <w:qFormat/>
    <w:rsid w:val="008D21CF"/>
    <w:rPr>
      <w:rFonts w:ascii="宋体" w:eastAsia="宋体" w:hAnsi="宋体" w:cs="Times New Roman"/>
      <w:b/>
      <w:kern w:val="0"/>
      <w:sz w:val="28"/>
      <w:szCs w:val="20"/>
    </w:rPr>
  </w:style>
  <w:style w:type="character" w:customStyle="1" w:styleId="3Char">
    <w:name w:val="标题 3 Char"/>
    <w:link w:val="3"/>
    <w:qFormat/>
    <w:rsid w:val="008D21CF"/>
    <w:rPr>
      <w:rFonts w:ascii="Times New Roman" w:eastAsia="宋体" w:hAnsi="Times New Roman" w:cs="Times New Roman"/>
      <w:b/>
      <w:bCs/>
      <w:kern w:val="0"/>
      <w:sz w:val="32"/>
      <w:szCs w:val="32"/>
    </w:rPr>
  </w:style>
  <w:style w:type="character" w:customStyle="1" w:styleId="4Char">
    <w:name w:val="标题 4 Char"/>
    <w:link w:val="4"/>
    <w:qFormat/>
    <w:rsid w:val="008D21CF"/>
    <w:rPr>
      <w:rFonts w:ascii="宋体" w:hAnsi="MS Sans Serif"/>
      <w:b/>
      <w:sz w:val="24"/>
    </w:rPr>
  </w:style>
  <w:style w:type="character" w:customStyle="1" w:styleId="5Char">
    <w:name w:val="标题 5 Char"/>
    <w:link w:val="5"/>
    <w:qFormat/>
    <w:rsid w:val="008D21CF"/>
    <w:rPr>
      <w:rFonts w:ascii="Times New Roman" w:eastAsia="宋体" w:hAnsi="Times New Roman" w:cs="Times New Roman"/>
      <w:kern w:val="0"/>
      <w:sz w:val="24"/>
      <w:szCs w:val="20"/>
    </w:rPr>
  </w:style>
  <w:style w:type="character" w:customStyle="1" w:styleId="6Char">
    <w:name w:val="标题 6 Char"/>
    <w:link w:val="6"/>
    <w:qFormat/>
    <w:rsid w:val="008D21CF"/>
    <w:rPr>
      <w:rFonts w:ascii="Arial" w:eastAsia="黑体" w:hAnsi="Arial" w:cs="Times New Roman"/>
      <w:b/>
      <w:kern w:val="0"/>
      <w:sz w:val="24"/>
      <w:szCs w:val="20"/>
    </w:rPr>
  </w:style>
  <w:style w:type="character" w:customStyle="1" w:styleId="7Char">
    <w:name w:val="标题 7 Char"/>
    <w:link w:val="7"/>
    <w:qFormat/>
    <w:rsid w:val="008D21CF"/>
    <w:rPr>
      <w:rFonts w:ascii="Times New Roman" w:eastAsia="宋体" w:hAnsi="Times New Roman" w:cs="Times New Roman"/>
      <w:b/>
      <w:kern w:val="0"/>
      <w:sz w:val="24"/>
      <w:szCs w:val="20"/>
    </w:rPr>
  </w:style>
  <w:style w:type="character" w:customStyle="1" w:styleId="8Char">
    <w:name w:val="标题 8 Char"/>
    <w:link w:val="8"/>
    <w:qFormat/>
    <w:rsid w:val="008D21CF"/>
    <w:rPr>
      <w:rFonts w:ascii="Arial" w:eastAsia="黑体" w:hAnsi="Arial" w:cs="Times New Roman"/>
      <w:kern w:val="0"/>
      <w:sz w:val="24"/>
      <w:szCs w:val="20"/>
    </w:rPr>
  </w:style>
  <w:style w:type="character" w:customStyle="1" w:styleId="9Char">
    <w:name w:val="标题 9 Char"/>
    <w:link w:val="9"/>
    <w:qFormat/>
    <w:rsid w:val="008D21CF"/>
    <w:rPr>
      <w:rFonts w:ascii="Arial" w:eastAsia="黑体" w:hAnsi="Arial" w:cs="Times New Roman"/>
      <w:kern w:val="0"/>
      <w:sz w:val="24"/>
      <w:szCs w:val="20"/>
    </w:rPr>
  </w:style>
  <w:style w:type="character" w:customStyle="1" w:styleId="Char">
    <w:name w:val="文档结构图 Char"/>
    <w:link w:val="a5"/>
    <w:qFormat/>
    <w:rsid w:val="008D21CF"/>
    <w:rPr>
      <w:rFonts w:ascii="宋体" w:eastAsia="宋体" w:hAnsi="Times New Roman" w:cs="Times New Roman"/>
      <w:sz w:val="18"/>
      <w:szCs w:val="18"/>
    </w:rPr>
  </w:style>
  <w:style w:type="character" w:customStyle="1" w:styleId="Char1">
    <w:name w:val="批注文字 Char1"/>
    <w:link w:val="a6"/>
    <w:uiPriority w:val="99"/>
    <w:qFormat/>
    <w:rsid w:val="008D21CF"/>
    <w:rPr>
      <w:rFonts w:ascii="Times New Roman" w:eastAsia="宋体" w:hAnsi="Times New Roman" w:cs="Times New Roman"/>
      <w:szCs w:val="20"/>
    </w:rPr>
  </w:style>
  <w:style w:type="character" w:customStyle="1" w:styleId="3Char0">
    <w:name w:val="正文文本 3 Char"/>
    <w:link w:val="30"/>
    <w:qFormat/>
    <w:rsid w:val="008D21CF"/>
    <w:rPr>
      <w:rFonts w:ascii="Times New Roman" w:eastAsia="宋体" w:hAnsi="Times New Roman" w:cs="Times New Roman"/>
      <w:color w:val="FF0000"/>
      <w:sz w:val="22"/>
      <w:szCs w:val="20"/>
    </w:rPr>
  </w:style>
  <w:style w:type="character" w:customStyle="1" w:styleId="Char2">
    <w:name w:val="正文文本 Char2"/>
    <w:link w:val="a7"/>
    <w:uiPriority w:val="99"/>
    <w:semiHidden/>
    <w:qFormat/>
    <w:rsid w:val="008D21CF"/>
    <w:rPr>
      <w:rFonts w:ascii="Times New Roman" w:eastAsia="宋体" w:hAnsi="Times New Roman" w:cs="Times New Roman"/>
      <w:szCs w:val="20"/>
    </w:rPr>
  </w:style>
  <w:style w:type="character" w:customStyle="1" w:styleId="Char0">
    <w:name w:val="正文文本缩进 Char"/>
    <w:link w:val="a8"/>
    <w:qFormat/>
    <w:rsid w:val="008D21CF"/>
    <w:rPr>
      <w:rFonts w:ascii="宋体" w:eastAsia="宋体" w:hAnsi="Times New Roman" w:cs="Times New Roman"/>
      <w:color w:val="000000"/>
      <w:szCs w:val="24"/>
    </w:rPr>
  </w:style>
  <w:style w:type="character" w:customStyle="1" w:styleId="Char3">
    <w:name w:val="纯文本 Char"/>
    <w:link w:val="a9"/>
    <w:uiPriority w:val="99"/>
    <w:qFormat/>
    <w:rsid w:val="008D21CF"/>
    <w:rPr>
      <w:rFonts w:ascii="宋体" w:eastAsia="宋体" w:hAnsi="Courier New"/>
      <w:kern w:val="10"/>
    </w:rPr>
  </w:style>
  <w:style w:type="character" w:customStyle="1" w:styleId="Char4">
    <w:name w:val="日期 Char"/>
    <w:link w:val="aa"/>
    <w:uiPriority w:val="99"/>
    <w:qFormat/>
    <w:rsid w:val="008D21CF"/>
    <w:rPr>
      <w:rFonts w:ascii="Times New Roman" w:eastAsia="宋体" w:hAnsi="Times New Roman" w:cs="Times New Roman"/>
      <w:szCs w:val="20"/>
    </w:rPr>
  </w:style>
  <w:style w:type="character" w:customStyle="1" w:styleId="2Char0">
    <w:name w:val="正文文本缩进 2 Char"/>
    <w:link w:val="20"/>
    <w:qFormat/>
    <w:rsid w:val="008D21CF"/>
    <w:rPr>
      <w:rFonts w:ascii="仿宋_GB2312" w:eastAsia="宋体" w:hAnsi="Times New Roman" w:cs="Times New Roman"/>
      <w:szCs w:val="20"/>
    </w:rPr>
  </w:style>
  <w:style w:type="character" w:customStyle="1" w:styleId="Char5">
    <w:name w:val="批注框文本 Char"/>
    <w:link w:val="ab"/>
    <w:qFormat/>
    <w:rsid w:val="008D21CF"/>
    <w:rPr>
      <w:rFonts w:ascii="Times New Roman" w:eastAsia="宋体" w:hAnsi="Times New Roman" w:cs="Times New Roman"/>
      <w:sz w:val="18"/>
      <w:szCs w:val="18"/>
    </w:rPr>
  </w:style>
  <w:style w:type="character" w:customStyle="1" w:styleId="Char6">
    <w:name w:val="页脚 Char"/>
    <w:link w:val="ac"/>
    <w:uiPriority w:val="99"/>
    <w:qFormat/>
    <w:rsid w:val="008D21CF"/>
    <w:rPr>
      <w:sz w:val="18"/>
      <w:szCs w:val="18"/>
    </w:rPr>
  </w:style>
  <w:style w:type="character" w:customStyle="1" w:styleId="Char7">
    <w:name w:val="页眉 Char"/>
    <w:link w:val="ad"/>
    <w:uiPriority w:val="99"/>
    <w:qFormat/>
    <w:rsid w:val="008D21CF"/>
    <w:rPr>
      <w:sz w:val="18"/>
      <w:szCs w:val="18"/>
    </w:rPr>
  </w:style>
  <w:style w:type="character" w:customStyle="1" w:styleId="Char8">
    <w:name w:val="脚注文本 Char"/>
    <w:link w:val="ae"/>
    <w:uiPriority w:val="99"/>
    <w:qFormat/>
    <w:rsid w:val="008D21CF"/>
    <w:rPr>
      <w:rFonts w:ascii="Calibri" w:eastAsia="宋体" w:hAnsi="Calibri" w:cs="Times New Roman"/>
      <w:kern w:val="0"/>
      <w:sz w:val="18"/>
      <w:szCs w:val="18"/>
    </w:rPr>
  </w:style>
  <w:style w:type="character" w:customStyle="1" w:styleId="3Char1">
    <w:name w:val="正文文本缩进 3 Char"/>
    <w:link w:val="32"/>
    <w:qFormat/>
    <w:rsid w:val="008D21CF"/>
    <w:rPr>
      <w:rFonts w:ascii="Times New Roman" w:eastAsia="宋体" w:hAnsi="Times New Roman" w:cs="Times New Roman"/>
      <w:szCs w:val="20"/>
    </w:rPr>
  </w:style>
  <w:style w:type="character" w:customStyle="1" w:styleId="2Char1">
    <w:name w:val="正文文本 2 Char"/>
    <w:link w:val="22"/>
    <w:qFormat/>
    <w:rsid w:val="008D21CF"/>
    <w:rPr>
      <w:rFonts w:ascii="宋体" w:eastAsia="宋体" w:hAnsi="Times New Roman" w:cs="Times New Roman"/>
      <w:color w:val="000000"/>
      <w:sz w:val="22"/>
      <w:szCs w:val="20"/>
    </w:rPr>
  </w:style>
  <w:style w:type="character" w:customStyle="1" w:styleId="HTMLChar">
    <w:name w:val="HTML 预设格式 Char"/>
    <w:link w:val="HTML"/>
    <w:qFormat/>
    <w:rsid w:val="008D21CF"/>
    <w:rPr>
      <w:rFonts w:ascii="宋体" w:eastAsia="宋体" w:hAnsi="宋体" w:cs="Times New Roman"/>
      <w:kern w:val="0"/>
      <w:sz w:val="24"/>
      <w:szCs w:val="24"/>
    </w:rPr>
  </w:style>
  <w:style w:type="character" w:customStyle="1" w:styleId="Char9">
    <w:name w:val="标题 Char"/>
    <w:link w:val="af0"/>
    <w:uiPriority w:val="99"/>
    <w:qFormat/>
    <w:rsid w:val="008D21CF"/>
    <w:rPr>
      <w:rFonts w:ascii="Arial" w:eastAsia="宋体" w:hAnsi="Arial" w:cs="Arial"/>
      <w:b/>
      <w:bCs/>
      <w:sz w:val="32"/>
      <w:szCs w:val="32"/>
    </w:rPr>
  </w:style>
  <w:style w:type="character" w:customStyle="1" w:styleId="Chara">
    <w:name w:val="批注主题 Char"/>
    <w:link w:val="af1"/>
    <w:semiHidden/>
    <w:qFormat/>
    <w:rsid w:val="008D21CF"/>
    <w:rPr>
      <w:rFonts w:ascii="Times New Roman" w:eastAsia="宋体" w:hAnsi="Times New Roman" w:cs="Times New Roman"/>
      <w:b/>
      <w:bCs/>
      <w:szCs w:val="20"/>
    </w:rPr>
  </w:style>
  <w:style w:type="character" w:customStyle="1" w:styleId="Charb">
    <w:name w:val="正文首行缩进 Char"/>
    <w:link w:val="af2"/>
    <w:qFormat/>
    <w:rsid w:val="008D21CF"/>
    <w:rPr>
      <w:rFonts w:ascii="Times New Roman" w:eastAsia="宋体" w:hAnsi="Times New Roman" w:cs="Times New Roman"/>
      <w:szCs w:val="24"/>
    </w:rPr>
  </w:style>
  <w:style w:type="paragraph" w:customStyle="1" w:styleId="afa">
    <w:name w:val="文档正文"/>
    <w:basedOn w:val="a"/>
    <w:qFormat/>
    <w:rsid w:val="008D21CF"/>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semiHidden/>
    <w:qFormat/>
    <w:rsid w:val="008D21CF"/>
    <w:rPr>
      <w:rFonts w:ascii="Times New Roman" w:eastAsia="宋体" w:hAnsi="Times New Roman" w:cs="Times New Roman"/>
      <w:sz w:val="18"/>
      <w:szCs w:val="18"/>
    </w:rPr>
  </w:style>
  <w:style w:type="character" w:customStyle="1" w:styleId="Char20">
    <w:name w:val="标题 Char2"/>
    <w:uiPriority w:val="10"/>
    <w:qFormat/>
    <w:rsid w:val="008D21CF"/>
    <w:rPr>
      <w:rFonts w:ascii="Cambria" w:eastAsia="宋体" w:hAnsi="Cambria" w:cs="Times New Roman"/>
      <w:b/>
      <w:bCs/>
      <w:sz w:val="32"/>
      <w:szCs w:val="32"/>
    </w:rPr>
  </w:style>
  <w:style w:type="character" w:customStyle="1" w:styleId="3Char2">
    <w:name w:val="正文文本缩进 3 Char2"/>
    <w:uiPriority w:val="99"/>
    <w:semiHidden/>
    <w:qFormat/>
    <w:rsid w:val="008D21CF"/>
    <w:rPr>
      <w:rFonts w:ascii="Times New Roman" w:eastAsia="宋体" w:hAnsi="Times New Roman" w:cs="Times New Roman"/>
      <w:sz w:val="16"/>
      <w:szCs w:val="16"/>
    </w:rPr>
  </w:style>
  <w:style w:type="character" w:customStyle="1" w:styleId="2Char10">
    <w:name w:val="正文文本 2 Char1"/>
    <w:uiPriority w:val="99"/>
    <w:semiHidden/>
    <w:qFormat/>
    <w:rsid w:val="008D21CF"/>
    <w:rPr>
      <w:rFonts w:ascii="Times New Roman" w:eastAsia="宋体" w:hAnsi="Times New Roman" w:cs="Times New Roman"/>
      <w:szCs w:val="20"/>
    </w:rPr>
  </w:style>
  <w:style w:type="character" w:customStyle="1" w:styleId="Char11">
    <w:name w:val="页眉 Char1"/>
    <w:uiPriority w:val="99"/>
    <w:semiHidden/>
    <w:qFormat/>
    <w:rsid w:val="008D21CF"/>
    <w:rPr>
      <w:rFonts w:ascii="Times New Roman" w:eastAsia="宋体" w:hAnsi="Times New Roman" w:cs="Times New Roman"/>
      <w:sz w:val="18"/>
      <w:szCs w:val="18"/>
    </w:rPr>
  </w:style>
  <w:style w:type="character" w:customStyle="1" w:styleId="HTMLChar2">
    <w:name w:val="HTML 预设格式 Char2"/>
    <w:uiPriority w:val="99"/>
    <w:semiHidden/>
    <w:qFormat/>
    <w:rsid w:val="008D21CF"/>
    <w:rPr>
      <w:rFonts w:ascii="Courier New" w:eastAsia="宋体" w:hAnsi="Courier New" w:cs="Courier New"/>
      <w:sz w:val="20"/>
      <w:szCs w:val="20"/>
    </w:rPr>
  </w:style>
  <w:style w:type="character" w:customStyle="1" w:styleId="CharCharChar">
    <w:name w:val="Char Char Char"/>
    <w:qFormat/>
    <w:rsid w:val="008D21CF"/>
    <w:rPr>
      <w:rFonts w:ascii="Verdana" w:eastAsia="仿宋_GB2312" w:hAnsi="Verdana"/>
      <w:kern w:val="0"/>
      <w:sz w:val="24"/>
      <w:lang w:eastAsia="en-US"/>
    </w:rPr>
  </w:style>
  <w:style w:type="character" w:customStyle="1" w:styleId="Char21">
    <w:name w:val="正文首行缩进 Char2"/>
    <w:uiPriority w:val="99"/>
    <w:semiHidden/>
    <w:qFormat/>
    <w:rsid w:val="008D21CF"/>
  </w:style>
  <w:style w:type="character" w:customStyle="1" w:styleId="Char22">
    <w:name w:val="纯文本 Char2"/>
    <w:uiPriority w:val="99"/>
    <w:semiHidden/>
    <w:qFormat/>
    <w:rsid w:val="008D21CF"/>
    <w:rPr>
      <w:rFonts w:ascii="宋体" w:eastAsia="宋体" w:hAnsi="Courier New" w:cs="Courier New"/>
      <w:szCs w:val="21"/>
    </w:rPr>
  </w:style>
  <w:style w:type="character" w:customStyle="1" w:styleId="Char30">
    <w:name w:val="脚注文本 Char3"/>
    <w:uiPriority w:val="99"/>
    <w:semiHidden/>
    <w:qFormat/>
    <w:rsid w:val="008D21CF"/>
    <w:rPr>
      <w:rFonts w:ascii="Times New Roman" w:eastAsia="宋体" w:hAnsi="Times New Roman" w:cs="Times New Roman"/>
      <w:sz w:val="18"/>
      <w:szCs w:val="18"/>
    </w:rPr>
  </w:style>
  <w:style w:type="character" w:customStyle="1" w:styleId="Char12">
    <w:name w:val="正文文本 Char1"/>
    <w:uiPriority w:val="99"/>
    <w:semiHidden/>
    <w:qFormat/>
    <w:rsid w:val="008D21CF"/>
    <w:rPr>
      <w:rFonts w:ascii="Times New Roman" w:eastAsia="宋体" w:hAnsi="Times New Roman" w:cs="Times New Roman"/>
      <w:szCs w:val="20"/>
    </w:rPr>
  </w:style>
  <w:style w:type="character" w:customStyle="1" w:styleId="Char23">
    <w:name w:val="正文文本缩进 Char2"/>
    <w:uiPriority w:val="99"/>
    <w:semiHidden/>
    <w:qFormat/>
    <w:rsid w:val="008D21CF"/>
    <w:rPr>
      <w:rFonts w:ascii="Times New Roman" w:eastAsia="宋体" w:hAnsi="Times New Roman" w:cs="Times New Roman"/>
      <w:szCs w:val="20"/>
    </w:rPr>
  </w:style>
  <w:style w:type="character" w:customStyle="1" w:styleId="3Char20">
    <w:name w:val="正文文本 3 Char2"/>
    <w:uiPriority w:val="99"/>
    <w:semiHidden/>
    <w:qFormat/>
    <w:rsid w:val="008D21CF"/>
    <w:rPr>
      <w:rFonts w:ascii="Times New Roman" w:eastAsia="宋体" w:hAnsi="Times New Roman" w:cs="Times New Roman"/>
      <w:sz w:val="16"/>
      <w:szCs w:val="16"/>
    </w:rPr>
  </w:style>
  <w:style w:type="character" w:customStyle="1" w:styleId="Charc">
    <w:name w:val="正文文本 Char"/>
    <w:qFormat/>
    <w:rsid w:val="008D21CF"/>
    <w:rPr>
      <w:rFonts w:ascii="Times New Roman" w:eastAsia="宋体" w:hAnsi="Times New Roman" w:cs="Times New Roman"/>
      <w:szCs w:val="20"/>
    </w:rPr>
  </w:style>
  <w:style w:type="character" w:customStyle="1" w:styleId="2Char2">
    <w:name w:val="正文文本缩进 2 Char2"/>
    <w:uiPriority w:val="99"/>
    <w:semiHidden/>
    <w:qFormat/>
    <w:rsid w:val="008D21CF"/>
    <w:rPr>
      <w:rFonts w:ascii="Times New Roman" w:eastAsia="宋体" w:hAnsi="Times New Roman" w:cs="Times New Roman"/>
      <w:szCs w:val="20"/>
    </w:rPr>
  </w:style>
  <w:style w:type="character" w:customStyle="1" w:styleId="Char24">
    <w:name w:val="页脚 Char2"/>
    <w:uiPriority w:val="99"/>
    <w:semiHidden/>
    <w:qFormat/>
    <w:rsid w:val="008D21CF"/>
    <w:rPr>
      <w:rFonts w:ascii="Times New Roman" w:eastAsia="宋体" w:hAnsi="Times New Roman" w:cs="Times New Roman"/>
      <w:sz w:val="18"/>
      <w:szCs w:val="18"/>
    </w:rPr>
  </w:style>
  <w:style w:type="character" w:customStyle="1" w:styleId="Char25">
    <w:name w:val="页眉 Char2"/>
    <w:uiPriority w:val="99"/>
    <w:semiHidden/>
    <w:qFormat/>
    <w:rsid w:val="008D21CF"/>
    <w:rPr>
      <w:rFonts w:ascii="Times New Roman" w:eastAsia="宋体" w:hAnsi="Times New Roman" w:cs="Times New Roman"/>
      <w:sz w:val="18"/>
      <w:szCs w:val="18"/>
    </w:rPr>
  </w:style>
  <w:style w:type="character" w:customStyle="1" w:styleId="Char13">
    <w:name w:val="脚注文本 Char1"/>
    <w:uiPriority w:val="99"/>
    <w:semiHidden/>
    <w:qFormat/>
    <w:rsid w:val="008D21CF"/>
    <w:rPr>
      <w:rFonts w:ascii="Times New Roman" w:eastAsia="宋体" w:hAnsi="Times New Roman" w:cs="Times New Roman"/>
      <w:sz w:val="18"/>
      <w:szCs w:val="18"/>
    </w:rPr>
  </w:style>
  <w:style w:type="character" w:customStyle="1" w:styleId="Char14">
    <w:name w:val="批注主题 Char1"/>
    <w:uiPriority w:val="99"/>
    <w:semiHidden/>
    <w:qFormat/>
    <w:rsid w:val="008D21CF"/>
    <w:rPr>
      <w:rFonts w:ascii="Times New Roman" w:eastAsia="宋体" w:hAnsi="Times New Roman" w:cs="Times New Roman"/>
      <w:b/>
      <w:bCs/>
      <w:szCs w:val="20"/>
    </w:rPr>
  </w:style>
  <w:style w:type="character" w:customStyle="1" w:styleId="3Char10">
    <w:name w:val="正文文本缩进 3 Char1"/>
    <w:uiPriority w:val="99"/>
    <w:semiHidden/>
    <w:qFormat/>
    <w:rsid w:val="008D21CF"/>
    <w:rPr>
      <w:rFonts w:ascii="Times New Roman" w:eastAsia="宋体" w:hAnsi="Times New Roman" w:cs="Times New Roman"/>
      <w:sz w:val="16"/>
      <w:szCs w:val="16"/>
    </w:rPr>
  </w:style>
  <w:style w:type="character" w:customStyle="1" w:styleId="Char15">
    <w:name w:val="纯文本 Char1"/>
    <w:uiPriority w:val="99"/>
    <w:semiHidden/>
    <w:qFormat/>
    <w:rsid w:val="008D21CF"/>
    <w:rPr>
      <w:rFonts w:ascii="宋体" w:eastAsia="宋体" w:hAnsi="Courier New" w:cs="Courier New"/>
      <w:szCs w:val="21"/>
    </w:rPr>
  </w:style>
  <w:style w:type="character" w:customStyle="1" w:styleId="Char31">
    <w:name w:val="纯文本 Char3"/>
    <w:uiPriority w:val="99"/>
    <w:semiHidden/>
    <w:qFormat/>
    <w:rsid w:val="008D21CF"/>
    <w:rPr>
      <w:rFonts w:ascii="宋体" w:eastAsia="宋体" w:hAnsi="Courier New" w:cs="Courier New"/>
      <w:szCs w:val="21"/>
    </w:rPr>
  </w:style>
  <w:style w:type="character" w:customStyle="1" w:styleId="fielderror">
    <w:name w:val="fielderror"/>
    <w:qFormat/>
    <w:rsid w:val="008D21CF"/>
    <w:rPr>
      <w:color w:val="800000"/>
    </w:rPr>
  </w:style>
  <w:style w:type="character" w:customStyle="1" w:styleId="Char16">
    <w:name w:val="日期 Char1"/>
    <w:uiPriority w:val="99"/>
    <w:semiHidden/>
    <w:qFormat/>
    <w:rsid w:val="008D21CF"/>
    <w:rPr>
      <w:rFonts w:ascii="Times New Roman" w:eastAsia="宋体" w:hAnsi="Times New Roman" w:cs="Times New Roman"/>
      <w:szCs w:val="20"/>
    </w:rPr>
  </w:style>
  <w:style w:type="character" w:customStyle="1" w:styleId="2Char11">
    <w:name w:val="正文文本缩进 2 Char1"/>
    <w:uiPriority w:val="99"/>
    <w:semiHidden/>
    <w:qFormat/>
    <w:rsid w:val="008D21CF"/>
    <w:rPr>
      <w:rFonts w:ascii="Times New Roman" w:eastAsia="宋体" w:hAnsi="Times New Roman" w:cs="Times New Roman"/>
      <w:szCs w:val="20"/>
    </w:rPr>
  </w:style>
  <w:style w:type="character" w:customStyle="1" w:styleId="Chard">
    <w:name w:val="列出段落 Char"/>
    <w:link w:val="ListParagraph1"/>
    <w:rsid w:val="008D21CF"/>
    <w:rPr>
      <w:szCs w:val="24"/>
    </w:rPr>
  </w:style>
  <w:style w:type="paragraph" w:customStyle="1" w:styleId="ListParagraph1">
    <w:name w:val="List Paragraph1"/>
    <w:basedOn w:val="a"/>
    <w:link w:val="Chard"/>
    <w:qFormat/>
    <w:rsid w:val="008D21CF"/>
    <w:pPr>
      <w:ind w:firstLineChars="200" w:firstLine="420"/>
    </w:pPr>
    <w:rPr>
      <w:rFonts w:ascii="Calibri" w:hAnsi="Calibri"/>
      <w:kern w:val="0"/>
      <w:sz w:val="20"/>
      <w:szCs w:val="24"/>
    </w:rPr>
  </w:style>
  <w:style w:type="character" w:customStyle="1" w:styleId="HTMLChar1">
    <w:name w:val="HTML 预设格式 Char1"/>
    <w:uiPriority w:val="99"/>
    <w:semiHidden/>
    <w:rsid w:val="008D21CF"/>
    <w:rPr>
      <w:rFonts w:ascii="Courier New" w:eastAsia="宋体" w:hAnsi="Courier New" w:cs="Courier New"/>
      <w:sz w:val="20"/>
      <w:szCs w:val="20"/>
    </w:rPr>
  </w:style>
  <w:style w:type="character" w:customStyle="1" w:styleId="Char26">
    <w:name w:val="批注主题 Char2"/>
    <w:uiPriority w:val="99"/>
    <w:semiHidden/>
    <w:qFormat/>
    <w:rsid w:val="008D21CF"/>
    <w:rPr>
      <w:rFonts w:ascii="Times New Roman" w:eastAsia="宋体" w:hAnsi="Times New Roman" w:cs="Times New Roman"/>
      <w:b/>
      <w:bCs/>
      <w:szCs w:val="20"/>
    </w:rPr>
  </w:style>
  <w:style w:type="character" w:customStyle="1" w:styleId="Char17">
    <w:name w:val="页脚 Char1"/>
    <w:uiPriority w:val="99"/>
    <w:semiHidden/>
    <w:qFormat/>
    <w:rsid w:val="008D21CF"/>
    <w:rPr>
      <w:rFonts w:ascii="Times New Roman" w:eastAsia="宋体" w:hAnsi="Times New Roman" w:cs="Times New Roman"/>
      <w:sz w:val="18"/>
      <w:szCs w:val="18"/>
    </w:rPr>
  </w:style>
  <w:style w:type="character" w:customStyle="1" w:styleId="Char27">
    <w:name w:val="脚注文本 Char2"/>
    <w:uiPriority w:val="99"/>
    <w:semiHidden/>
    <w:qFormat/>
    <w:rsid w:val="008D21CF"/>
    <w:rPr>
      <w:rFonts w:ascii="Times New Roman" w:eastAsia="宋体" w:hAnsi="Times New Roman" w:cs="Times New Roman"/>
      <w:sz w:val="18"/>
      <w:szCs w:val="18"/>
    </w:rPr>
  </w:style>
  <w:style w:type="character" w:customStyle="1" w:styleId="Char28">
    <w:name w:val="日期 Char2"/>
    <w:uiPriority w:val="99"/>
    <w:semiHidden/>
    <w:qFormat/>
    <w:rsid w:val="008D21CF"/>
    <w:rPr>
      <w:rFonts w:ascii="Times New Roman" w:eastAsia="宋体" w:hAnsi="Times New Roman" w:cs="Times New Roman"/>
      <w:szCs w:val="20"/>
    </w:rPr>
  </w:style>
  <w:style w:type="character" w:customStyle="1" w:styleId="3Char11">
    <w:name w:val="正文文本 3 Char1"/>
    <w:uiPriority w:val="99"/>
    <w:semiHidden/>
    <w:qFormat/>
    <w:rsid w:val="008D21CF"/>
    <w:rPr>
      <w:rFonts w:ascii="Times New Roman" w:eastAsia="宋体" w:hAnsi="Times New Roman" w:cs="Times New Roman"/>
      <w:sz w:val="16"/>
      <w:szCs w:val="16"/>
    </w:rPr>
  </w:style>
  <w:style w:type="character" w:customStyle="1" w:styleId="highlight1">
    <w:name w:val="highlight1"/>
    <w:qFormat/>
    <w:rsid w:val="008D21CF"/>
    <w:rPr>
      <w:color w:val="FF0000"/>
    </w:rPr>
  </w:style>
  <w:style w:type="character" w:customStyle="1" w:styleId="Char18">
    <w:name w:val="标题 Char1"/>
    <w:uiPriority w:val="10"/>
    <w:qFormat/>
    <w:rsid w:val="008D21CF"/>
    <w:rPr>
      <w:rFonts w:ascii="Cambria" w:eastAsia="宋体" w:hAnsi="Cambria" w:cs="Times New Roman"/>
      <w:b/>
      <w:bCs/>
      <w:sz w:val="32"/>
      <w:szCs w:val="32"/>
    </w:rPr>
  </w:style>
  <w:style w:type="character" w:customStyle="1" w:styleId="hilite6">
    <w:name w:val="hilite6"/>
    <w:qFormat/>
    <w:rsid w:val="008D21CF"/>
    <w:rPr>
      <w:color w:val="000000"/>
    </w:rPr>
  </w:style>
  <w:style w:type="character" w:customStyle="1" w:styleId="Char19">
    <w:name w:val="正文文本缩进 Char1"/>
    <w:uiPriority w:val="99"/>
    <w:semiHidden/>
    <w:qFormat/>
    <w:rsid w:val="008D21CF"/>
    <w:rPr>
      <w:rFonts w:ascii="Times New Roman" w:eastAsia="宋体" w:hAnsi="Times New Roman" w:cs="Times New Roman"/>
      <w:szCs w:val="20"/>
    </w:rPr>
  </w:style>
  <w:style w:type="character" w:customStyle="1" w:styleId="Chare">
    <w:name w:val="批注文字 Char"/>
    <w:qFormat/>
    <w:rsid w:val="008D21CF"/>
    <w:rPr>
      <w:rFonts w:ascii="Times New Roman" w:eastAsia="宋体" w:hAnsi="Times New Roman" w:cs="Times New Roman"/>
      <w:szCs w:val="20"/>
    </w:rPr>
  </w:style>
  <w:style w:type="character" w:customStyle="1" w:styleId="Charf">
    <w:name w:val="正文（首行缩进两字） Char"/>
    <w:qFormat/>
    <w:rsid w:val="008D21CF"/>
    <w:rPr>
      <w:rFonts w:eastAsia="宋体"/>
      <w:sz w:val="32"/>
      <w:lang w:val="en-US" w:eastAsia="zh-CN" w:bidi="ar-SA"/>
    </w:rPr>
  </w:style>
  <w:style w:type="character" w:customStyle="1" w:styleId="apple-style-span">
    <w:name w:val="apple-style-span"/>
    <w:qFormat/>
    <w:rsid w:val="008D21CF"/>
  </w:style>
  <w:style w:type="character" w:customStyle="1" w:styleId="CharChar10">
    <w:name w:val="Char Char10"/>
    <w:qFormat/>
    <w:rsid w:val="008D21CF"/>
    <w:rPr>
      <w:rFonts w:eastAsia="宋体"/>
      <w:b/>
      <w:bCs/>
      <w:kern w:val="2"/>
      <w:sz w:val="32"/>
      <w:szCs w:val="32"/>
      <w:lang w:val="en-US" w:eastAsia="zh-CN" w:bidi="ar-SA"/>
    </w:rPr>
  </w:style>
  <w:style w:type="character" w:customStyle="1" w:styleId="active6">
    <w:name w:val="active6"/>
    <w:qFormat/>
    <w:rsid w:val="008D21CF"/>
    <w:rPr>
      <w:color w:val="FFFFFF"/>
    </w:rPr>
  </w:style>
  <w:style w:type="character" w:customStyle="1" w:styleId="2Char20">
    <w:name w:val="正文文本 2 Char2"/>
    <w:uiPriority w:val="99"/>
    <w:semiHidden/>
    <w:qFormat/>
    <w:rsid w:val="008D21CF"/>
    <w:rPr>
      <w:rFonts w:ascii="Times New Roman" w:eastAsia="宋体" w:hAnsi="Times New Roman" w:cs="Times New Roman"/>
      <w:szCs w:val="20"/>
    </w:rPr>
  </w:style>
  <w:style w:type="character" w:customStyle="1" w:styleId="Char1a">
    <w:name w:val="文档结构图 Char1"/>
    <w:uiPriority w:val="99"/>
    <w:semiHidden/>
    <w:qFormat/>
    <w:rsid w:val="008D21CF"/>
    <w:rPr>
      <w:rFonts w:ascii="宋体" w:eastAsia="宋体" w:hAnsi="Times New Roman" w:cs="Times New Roman"/>
      <w:sz w:val="18"/>
      <w:szCs w:val="18"/>
    </w:rPr>
  </w:style>
  <w:style w:type="character" w:customStyle="1" w:styleId="Char29">
    <w:name w:val="批注文字 Char2"/>
    <w:uiPriority w:val="99"/>
    <w:semiHidden/>
    <w:qFormat/>
    <w:rsid w:val="008D21CF"/>
    <w:rPr>
      <w:rFonts w:ascii="Times New Roman" w:eastAsia="宋体" w:hAnsi="Times New Roman" w:cs="Times New Roman"/>
      <w:szCs w:val="20"/>
    </w:rPr>
  </w:style>
  <w:style w:type="paragraph" w:customStyle="1" w:styleId="11">
    <w:name w:val="表1"/>
    <w:basedOn w:val="a"/>
    <w:qFormat/>
    <w:rsid w:val="008D21CF"/>
    <w:pPr>
      <w:adjustRightInd w:val="0"/>
      <w:snapToGrid w:val="0"/>
      <w:spacing w:line="360" w:lineRule="auto"/>
      <w:jc w:val="center"/>
    </w:pPr>
    <w:rPr>
      <w:rFonts w:ascii="宋体" w:hAnsi="宋体"/>
      <w:szCs w:val="24"/>
    </w:rPr>
  </w:style>
  <w:style w:type="paragraph" w:styleId="afb">
    <w:name w:val="List Paragraph"/>
    <w:basedOn w:val="a"/>
    <w:uiPriority w:val="34"/>
    <w:qFormat/>
    <w:rsid w:val="008D21CF"/>
    <w:pPr>
      <w:ind w:firstLineChars="200" w:firstLine="420"/>
    </w:pPr>
  </w:style>
  <w:style w:type="paragraph" w:customStyle="1" w:styleId="12">
    <w:name w:val="正文文本1"/>
    <w:qFormat/>
    <w:rsid w:val="008D21CF"/>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c">
    <w:name w:val="表格题注"/>
    <w:next w:val="a"/>
    <w:qFormat/>
    <w:rsid w:val="008D21CF"/>
    <w:pPr>
      <w:keepLines/>
      <w:tabs>
        <w:tab w:val="left" w:pos="3780"/>
      </w:tabs>
      <w:spacing w:before="240"/>
      <w:ind w:left="3780" w:hanging="420"/>
      <w:jc w:val="center"/>
    </w:pPr>
    <w:rPr>
      <w:rFonts w:ascii="Arial" w:hAnsi="Arial"/>
      <w:sz w:val="18"/>
    </w:rPr>
  </w:style>
  <w:style w:type="paragraph" w:customStyle="1" w:styleId="Default">
    <w:name w:val="Default"/>
    <w:qFormat/>
    <w:rsid w:val="008D21CF"/>
    <w:pPr>
      <w:widowControl w:val="0"/>
      <w:autoSpaceDE w:val="0"/>
      <w:autoSpaceDN w:val="0"/>
      <w:adjustRightInd w:val="0"/>
    </w:pPr>
    <w:rPr>
      <w:rFonts w:ascii="Calibri" w:hAnsi="Calibri"/>
      <w:color w:val="000000"/>
      <w:sz w:val="24"/>
      <w:szCs w:val="24"/>
    </w:rPr>
  </w:style>
  <w:style w:type="paragraph" w:customStyle="1" w:styleId="USE1">
    <w:name w:val="USE 1"/>
    <w:basedOn w:val="a"/>
    <w:qFormat/>
    <w:rsid w:val="008D21CF"/>
    <w:pPr>
      <w:spacing w:line="200" w:lineRule="atLeast"/>
      <w:jc w:val="left"/>
    </w:pPr>
    <w:rPr>
      <w:rFonts w:ascii="宋体" w:hAnsi="宋体"/>
      <w:b/>
      <w:sz w:val="24"/>
      <w:szCs w:val="28"/>
    </w:rPr>
  </w:style>
  <w:style w:type="paragraph" w:customStyle="1" w:styleId="13">
    <w:name w:val="修订1"/>
    <w:uiPriority w:val="99"/>
    <w:unhideWhenUsed/>
    <w:rsid w:val="008D21CF"/>
    <w:rPr>
      <w:rFonts w:ascii="Calibri" w:hAnsi="Calibri"/>
      <w:kern w:val="2"/>
      <w:sz w:val="21"/>
    </w:rPr>
  </w:style>
  <w:style w:type="paragraph" w:customStyle="1" w:styleId="afd">
    <w:name w:val="表格顶格文字"/>
    <w:basedOn w:val="a"/>
    <w:qFormat/>
    <w:rsid w:val="008D21CF"/>
    <w:rPr>
      <w:szCs w:val="24"/>
    </w:rPr>
  </w:style>
  <w:style w:type="paragraph" w:customStyle="1" w:styleId="14">
    <w:name w:val="正文1"/>
    <w:qFormat/>
    <w:rsid w:val="008D21CF"/>
    <w:pPr>
      <w:widowControl w:val="0"/>
      <w:adjustRightInd w:val="0"/>
      <w:spacing w:line="360" w:lineRule="atLeast"/>
      <w:textAlignment w:val="baseline"/>
    </w:pPr>
    <w:rPr>
      <w:rFonts w:ascii="宋体" w:hAnsi="Verdana"/>
      <w:sz w:val="34"/>
    </w:rPr>
  </w:style>
  <w:style w:type="paragraph" w:customStyle="1" w:styleId="afe">
    <w:name w:val="表格文字"/>
    <w:qFormat/>
    <w:rsid w:val="008D21CF"/>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rsid w:val="008D21CF"/>
    <w:pPr>
      <w:spacing w:line="360" w:lineRule="auto"/>
      <w:ind w:right="17" w:firstLineChars="200" w:firstLine="420"/>
    </w:pPr>
    <w:rPr>
      <w:spacing w:val="10"/>
      <w:kern w:val="0"/>
      <w:sz w:val="24"/>
    </w:rPr>
  </w:style>
  <w:style w:type="paragraph" w:customStyle="1" w:styleId="510">
    <w:name w:val="样式 5 10 磅"/>
    <w:qFormat/>
    <w:rsid w:val="008D21CF"/>
    <w:pPr>
      <w:widowControl w:val="0"/>
      <w:jc w:val="both"/>
    </w:pPr>
    <w:rPr>
      <w:rFonts w:cs="Arial"/>
      <w:kern w:val="2"/>
      <w:sz w:val="21"/>
      <w:szCs w:val="22"/>
    </w:rPr>
  </w:style>
  <w:style w:type="paragraph" w:customStyle="1" w:styleId="15">
    <w:name w:val="列表段落1"/>
    <w:basedOn w:val="a"/>
    <w:qFormat/>
    <w:rsid w:val="008D21CF"/>
    <w:pPr>
      <w:ind w:firstLineChars="200" w:firstLine="420"/>
    </w:pPr>
    <w:rPr>
      <w:rFonts w:cs="Arial"/>
      <w:szCs w:val="22"/>
    </w:rPr>
  </w:style>
  <w:style w:type="character" w:customStyle="1" w:styleId="aff">
    <w:name w:val="无"/>
    <w:qFormat/>
    <w:rsid w:val="008D21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rPr>
  </w:style>
  <w:style w:type="paragraph" w:styleId="1">
    <w:name w:val="heading 1"/>
    <w:basedOn w:val="a"/>
    <w:next w:val="a"/>
    <w:link w:val="1Char"/>
    <w:qFormat/>
    <w:pPr>
      <w:keepNext/>
      <w:keepLines/>
      <w:spacing w:line="312" w:lineRule="auto"/>
      <w:jc w:val="center"/>
      <w:outlineLvl w:val="0"/>
    </w:pPr>
    <w:rPr>
      <w:rFonts w:ascii="宋体"/>
      <w:b/>
      <w:kern w:val="44"/>
      <w:sz w:val="36"/>
    </w:rPr>
  </w:style>
  <w:style w:type="paragraph" w:styleId="2">
    <w:name w:val="heading 2"/>
    <w:basedOn w:val="a"/>
    <w:next w:val="a1"/>
    <w:link w:val="2Char"/>
    <w:qFormat/>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pPr>
      <w:keepNext/>
      <w:keepLines/>
      <w:spacing w:before="260" w:after="260" w:line="416" w:lineRule="auto"/>
      <w:outlineLvl w:val="2"/>
    </w:pPr>
    <w:rPr>
      <w:b/>
      <w:bCs/>
      <w:kern w:val="0"/>
      <w:sz w:val="32"/>
      <w:szCs w:val="32"/>
    </w:rPr>
  </w:style>
  <w:style w:type="paragraph" w:styleId="4">
    <w:name w:val="heading 4"/>
    <w:basedOn w:val="a"/>
    <w:next w:val="a"/>
    <w:link w:val="4Char"/>
    <w:qFormat/>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正文内容"/>
    <w:basedOn w:val="a"/>
    <w:uiPriority w:val="99"/>
    <w:qFormat/>
    <w:pPr>
      <w:ind w:right="210"/>
    </w:pPr>
    <w:rPr>
      <w:szCs w:val="24"/>
      <w:lang w:val="zh-CN"/>
    </w:rPr>
  </w:style>
  <w:style w:type="paragraph" w:styleId="a1">
    <w:name w:val="Normal Indent"/>
    <w:basedOn w:val="a"/>
    <w:qFormat/>
    <w:pPr>
      <w:adjustRightInd w:val="0"/>
      <w:spacing w:line="312" w:lineRule="atLeast"/>
      <w:ind w:firstLine="420"/>
      <w:textAlignment w:val="baseline"/>
    </w:pPr>
    <w:rPr>
      <w:rFonts w:ascii="Calibri" w:hAnsi="Calibri"/>
      <w:kern w:val="0"/>
      <w:sz w:val="32"/>
    </w:rPr>
  </w:style>
  <w:style w:type="paragraph" w:styleId="a5">
    <w:name w:val="Document Map"/>
    <w:basedOn w:val="a"/>
    <w:link w:val="Char"/>
    <w:unhideWhenUsed/>
    <w:qFormat/>
    <w:rPr>
      <w:rFonts w:ascii="宋体"/>
      <w:kern w:val="0"/>
      <w:sz w:val="18"/>
      <w:szCs w:val="18"/>
    </w:rPr>
  </w:style>
  <w:style w:type="paragraph" w:styleId="a6">
    <w:name w:val="annotation text"/>
    <w:basedOn w:val="a"/>
    <w:link w:val="Char1"/>
    <w:uiPriority w:val="99"/>
    <w:unhideWhenUsed/>
    <w:qFormat/>
    <w:pPr>
      <w:jc w:val="left"/>
    </w:pPr>
    <w:rPr>
      <w:kern w:val="0"/>
      <w:sz w:val="20"/>
    </w:rPr>
  </w:style>
  <w:style w:type="paragraph" w:styleId="30">
    <w:name w:val="Body Text 3"/>
    <w:basedOn w:val="a"/>
    <w:link w:val="3Char0"/>
    <w:qFormat/>
    <w:pPr>
      <w:spacing w:line="312" w:lineRule="auto"/>
    </w:pPr>
    <w:rPr>
      <w:color w:val="FF0000"/>
      <w:kern w:val="0"/>
      <w:sz w:val="22"/>
    </w:rPr>
  </w:style>
  <w:style w:type="paragraph" w:styleId="a7">
    <w:name w:val="Body Text"/>
    <w:basedOn w:val="a"/>
    <w:link w:val="Char2"/>
    <w:uiPriority w:val="99"/>
    <w:unhideWhenUsed/>
    <w:qFormat/>
    <w:pPr>
      <w:spacing w:after="120"/>
    </w:pPr>
    <w:rPr>
      <w:kern w:val="0"/>
      <w:sz w:val="20"/>
    </w:rPr>
  </w:style>
  <w:style w:type="paragraph" w:styleId="a8">
    <w:name w:val="Body Text Indent"/>
    <w:basedOn w:val="a"/>
    <w:link w:val="Char0"/>
    <w:qFormat/>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unhideWhenUsed/>
    <w:qFormat/>
    <w:pPr>
      <w:ind w:leftChars="400" w:left="840"/>
    </w:pPr>
  </w:style>
  <w:style w:type="paragraph" w:styleId="a9">
    <w:name w:val="Plain Text"/>
    <w:basedOn w:val="a"/>
    <w:link w:val="Char3"/>
    <w:uiPriority w:val="99"/>
    <w:qFormat/>
    <w:rPr>
      <w:rFonts w:ascii="宋体" w:hAnsi="Courier New"/>
      <w:kern w:val="10"/>
      <w:sz w:val="20"/>
    </w:rPr>
  </w:style>
  <w:style w:type="paragraph" w:styleId="aa">
    <w:name w:val="Date"/>
    <w:basedOn w:val="a"/>
    <w:next w:val="a"/>
    <w:link w:val="Char4"/>
    <w:uiPriority w:val="99"/>
    <w:qFormat/>
    <w:pPr>
      <w:ind w:left="100"/>
    </w:pPr>
    <w:rPr>
      <w:kern w:val="0"/>
      <w:sz w:val="20"/>
    </w:rPr>
  </w:style>
  <w:style w:type="paragraph" w:styleId="20">
    <w:name w:val="Body Text Indent 2"/>
    <w:basedOn w:val="a"/>
    <w:link w:val="2Char0"/>
    <w:qFormat/>
    <w:pPr>
      <w:spacing w:line="360" w:lineRule="auto"/>
      <w:ind w:left="502" w:hangingChars="276" w:hanging="502"/>
    </w:pPr>
    <w:rPr>
      <w:rFonts w:ascii="仿宋_GB2312"/>
      <w:kern w:val="0"/>
      <w:sz w:val="20"/>
    </w:rPr>
  </w:style>
  <w:style w:type="paragraph" w:styleId="ab">
    <w:name w:val="Balloon Text"/>
    <w:basedOn w:val="a"/>
    <w:link w:val="Char5"/>
    <w:unhideWhenUsed/>
    <w:qFormat/>
    <w:rPr>
      <w:kern w:val="0"/>
      <w:sz w:val="18"/>
      <w:szCs w:val="18"/>
    </w:rPr>
  </w:style>
  <w:style w:type="paragraph" w:styleId="ac">
    <w:name w:val="footer"/>
    <w:basedOn w:val="a"/>
    <w:link w:val="Char6"/>
    <w:uiPriority w:val="99"/>
    <w:unhideWhenUsed/>
    <w:qFormat/>
    <w:pPr>
      <w:tabs>
        <w:tab w:val="center" w:pos="4153"/>
        <w:tab w:val="right" w:pos="8306"/>
      </w:tabs>
      <w:snapToGrid w:val="0"/>
      <w:jc w:val="left"/>
    </w:pPr>
    <w:rPr>
      <w:rFonts w:ascii="Calibri" w:hAnsi="Calibri"/>
      <w:kern w:val="0"/>
      <w:sz w:val="18"/>
      <w:szCs w:val="18"/>
    </w:rPr>
  </w:style>
  <w:style w:type="paragraph" w:styleId="ad">
    <w:name w:val="header"/>
    <w:basedOn w:val="a"/>
    <w:link w:val="Char7"/>
    <w:uiPriority w:val="99"/>
    <w:unhideWhenUsed/>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pPr>
      <w:adjustRightInd w:val="0"/>
      <w:snapToGrid w:val="0"/>
      <w:spacing w:line="360" w:lineRule="auto"/>
      <w:jc w:val="center"/>
    </w:pPr>
    <w:rPr>
      <w:rFonts w:ascii="宋体" w:hAnsi="宋体"/>
      <w:b/>
      <w:bCs/>
      <w:caps/>
      <w:szCs w:val="21"/>
    </w:rPr>
  </w:style>
  <w:style w:type="paragraph" w:styleId="40">
    <w:name w:val="toc 4"/>
    <w:basedOn w:val="a"/>
    <w:next w:val="a"/>
    <w:uiPriority w:val="39"/>
    <w:unhideWhenUsed/>
    <w:qFormat/>
    <w:pPr>
      <w:ind w:leftChars="600" w:left="1260"/>
    </w:pPr>
  </w:style>
  <w:style w:type="paragraph" w:styleId="ae">
    <w:name w:val="footnote text"/>
    <w:basedOn w:val="a"/>
    <w:link w:val="Char8"/>
    <w:uiPriority w:val="99"/>
    <w:qFormat/>
    <w:pPr>
      <w:snapToGrid w:val="0"/>
    </w:pPr>
    <w:rPr>
      <w:rFonts w:ascii="Calibri" w:hAnsi="Calibri"/>
      <w:kern w:val="0"/>
      <w:sz w:val="18"/>
      <w:szCs w:val="18"/>
    </w:rPr>
  </w:style>
  <w:style w:type="paragraph" w:styleId="32">
    <w:name w:val="Body Text Indent 3"/>
    <w:basedOn w:val="a"/>
    <w:link w:val="3Char1"/>
    <w:qFormat/>
    <w:pPr>
      <w:spacing w:line="312" w:lineRule="auto"/>
      <w:ind w:left="517" w:hangingChars="284" w:hanging="517"/>
    </w:pPr>
    <w:rPr>
      <w:kern w:val="0"/>
      <w:sz w:val="20"/>
    </w:rPr>
  </w:style>
  <w:style w:type="paragraph" w:styleId="21">
    <w:name w:val="toc 2"/>
    <w:basedOn w:val="a"/>
    <w:next w:val="a"/>
    <w:uiPriority w:val="39"/>
    <w:qFormat/>
    <w:pPr>
      <w:ind w:left="210"/>
      <w:jc w:val="left"/>
    </w:pPr>
    <w:rPr>
      <w:rFonts w:ascii="Calibri" w:hAnsi="Calibri"/>
      <w:smallCaps/>
      <w:sz w:val="20"/>
    </w:rPr>
  </w:style>
  <w:style w:type="paragraph" w:styleId="22">
    <w:name w:val="Body Text 2"/>
    <w:basedOn w:val="a"/>
    <w:link w:val="2Char1"/>
    <w:qFormat/>
    <w:pPr>
      <w:spacing w:line="312" w:lineRule="auto"/>
    </w:pPr>
    <w:rPr>
      <w:rFonts w:ascii="宋体"/>
      <w:color w:val="000000"/>
      <w:kern w:val="0"/>
      <w:sz w:val="22"/>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styleId="af0">
    <w:name w:val="Title"/>
    <w:basedOn w:val="a"/>
    <w:link w:val="Char9"/>
    <w:uiPriority w:val="99"/>
    <w:qFormat/>
    <w:pPr>
      <w:spacing w:before="240" w:after="60"/>
      <w:jc w:val="center"/>
      <w:outlineLvl w:val="0"/>
    </w:pPr>
    <w:rPr>
      <w:rFonts w:ascii="Arial" w:hAnsi="Arial"/>
      <w:b/>
      <w:bCs/>
      <w:kern w:val="0"/>
      <w:sz w:val="32"/>
      <w:szCs w:val="32"/>
    </w:rPr>
  </w:style>
  <w:style w:type="paragraph" w:styleId="af1">
    <w:name w:val="annotation subject"/>
    <w:basedOn w:val="a6"/>
    <w:next w:val="a6"/>
    <w:link w:val="Chara"/>
    <w:semiHidden/>
    <w:qFormat/>
    <w:rPr>
      <w:b/>
      <w:bCs/>
    </w:rPr>
  </w:style>
  <w:style w:type="paragraph" w:styleId="af2">
    <w:name w:val="Body Text First Indent"/>
    <w:basedOn w:val="a"/>
    <w:link w:val="Charb"/>
    <w:qFormat/>
    <w:pPr>
      <w:tabs>
        <w:tab w:val="left" w:pos="360"/>
      </w:tabs>
      <w:spacing w:line="220" w:lineRule="exact"/>
      <w:ind w:left="360" w:hanging="360"/>
    </w:pPr>
    <w:rPr>
      <w:kern w:val="0"/>
      <w:sz w:val="20"/>
      <w:szCs w:val="24"/>
    </w:rPr>
  </w:style>
  <w:style w:type="character" w:styleId="af3">
    <w:name w:val="Strong"/>
    <w:qFormat/>
    <w:rPr>
      <w:b/>
      <w:bCs/>
    </w:rPr>
  </w:style>
  <w:style w:type="character" w:styleId="af4">
    <w:name w:val="page number"/>
    <w:qFormat/>
  </w:style>
  <w:style w:type="character" w:styleId="af5">
    <w:name w:val="FollowedHyperlink"/>
    <w:qFormat/>
    <w:rPr>
      <w:rFonts w:ascii="宋体" w:eastAsia="宋体" w:hAnsi="宋体" w:cs="宋体" w:hint="eastAsia"/>
      <w:color w:val="0031C1"/>
      <w:sz w:val="18"/>
      <w:szCs w:val="18"/>
      <w:u w:val="none"/>
    </w:rPr>
  </w:style>
  <w:style w:type="character" w:styleId="af6">
    <w:name w:val="Emphasis"/>
    <w:qFormat/>
  </w:style>
  <w:style w:type="character" w:styleId="af7">
    <w:name w:val="Hyperlink"/>
    <w:qFormat/>
    <w:rPr>
      <w:rFonts w:ascii="宋体" w:eastAsia="宋体" w:hAnsi="宋体" w:cs="宋体" w:hint="eastAsia"/>
      <w:color w:val="0031C1"/>
      <w:sz w:val="18"/>
      <w:szCs w:val="18"/>
      <w:u w:val="none"/>
    </w:rPr>
  </w:style>
  <w:style w:type="character" w:styleId="af8">
    <w:name w:val="annotation reference"/>
    <w:qFormat/>
    <w:rPr>
      <w:sz w:val="21"/>
      <w:szCs w:val="21"/>
    </w:rPr>
  </w:style>
  <w:style w:type="character" w:styleId="af9">
    <w:name w:val="footnote reference"/>
    <w:uiPriority w:val="99"/>
    <w:unhideWhenUsed/>
    <w:qFormat/>
    <w:rPr>
      <w:vertAlign w:val="superscript"/>
    </w:rPr>
  </w:style>
  <w:style w:type="character" w:customStyle="1" w:styleId="1Char">
    <w:name w:val="标题 1 Char"/>
    <w:link w:val="1"/>
    <w:qFormat/>
    <w:rPr>
      <w:rFonts w:ascii="宋体" w:eastAsia="宋体" w:hAnsi="Times New Roman" w:cs="Times New Roman"/>
      <w:b/>
      <w:kern w:val="44"/>
      <w:sz w:val="36"/>
      <w:szCs w:val="20"/>
    </w:rPr>
  </w:style>
  <w:style w:type="character" w:customStyle="1" w:styleId="2Char">
    <w:name w:val="标题 2 Char"/>
    <w:link w:val="2"/>
    <w:qFormat/>
    <w:rPr>
      <w:rFonts w:ascii="宋体" w:eastAsia="宋体" w:hAnsi="宋体" w:cs="Times New Roman"/>
      <w:b/>
      <w:kern w:val="0"/>
      <w:sz w:val="28"/>
      <w:szCs w:val="20"/>
    </w:rPr>
  </w:style>
  <w:style w:type="character" w:customStyle="1" w:styleId="3Char">
    <w:name w:val="标题 3 Char"/>
    <w:link w:val="3"/>
    <w:qFormat/>
    <w:rPr>
      <w:rFonts w:ascii="Times New Roman" w:eastAsia="宋体" w:hAnsi="Times New Roman" w:cs="Times New Roman"/>
      <w:b/>
      <w:bCs/>
      <w:kern w:val="0"/>
      <w:sz w:val="32"/>
      <w:szCs w:val="32"/>
    </w:rPr>
  </w:style>
  <w:style w:type="character" w:customStyle="1" w:styleId="4Char">
    <w:name w:val="标题 4 Char"/>
    <w:link w:val="4"/>
    <w:qFormat/>
    <w:rPr>
      <w:rFonts w:ascii="宋体" w:hAnsi="MS Sans Serif"/>
      <w:b/>
      <w:sz w:val="24"/>
    </w:rPr>
  </w:style>
  <w:style w:type="character" w:customStyle="1" w:styleId="5Char">
    <w:name w:val="标题 5 Char"/>
    <w:link w:val="5"/>
    <w:qFormat/>
    <w:rPr>
      <w:rFonts w:ascii="Times New Roman" w:eastAsia="宋体" w:hAnsi="Times New Roman" w:cs="Times New Roman"/>
      <w:kern w:val="0"/>
      <w:sz w:val="24"/>
      <w:szCs w:val="20"/>
    </w:rPr>
  </w:style>
  <w:style w:type="character" w:customStyle="1" w:styleId="6Char">
    <w:name w:val="标题 6 Char"/>
    <w:link w:val="6"/>
    <w:qFormat/>
    <w:rPr>
      <w:rFonts w:ascii="Arial" w:eastAsia="黑体" w:hAnsi="Arial" w:cs="Times New Roman"/>
      <w:b/>
      <w:kern w:val="0"/>
      <w:sz w:val="24"/>
      <w:szCs w:val="20"/>
    </w:rPr>
  </w:style>
  <w:style w:type="character" w:customStyle="1" w:styleId="7Char">
    <w:name w:val="标题 7 Char"/>
    <w:link w:val="7"/>
    <w:qFormat/>
    <w:rPr>
      <w:rFonts w:ascii="Times New Roman" w:eastAsia="宋体" w:hAnsi="Times New Roman" w:cs="Times New Roman"/>
      <w:b/>
      <w:kern w:val="0"/>
      <w:sz w:val="24"/>
      <w:szCs w:val="20"/>
    </w:rPr>
  </w:style>
  <w:style w:type="character" w:customStyle="1" w:styleId="8Char">
    <w:name w:val="标题 8 Char"/>
    <w:link w:val="8"/>
    <w:qFormat/>
    <w:rPr>
      <w:rFonts w:ascii="Arial" w:eastAsia="黑体" w:hAnsi="Arial" w:cs="Times New Roman"/>
      <w:kern w:val="0"/>
      <w:sz w:val="24"/>
      <w:szCs w:val="20"/>
    </w:rPr>
  </w:style>
  <w:style w:type="character" w:customStyle="1" w:styleId="9Char">
    <w:name w:val="标题 9 Char"/>
    <w:link w:val="9"/>
    <w:qFormat/>
    <w:rPr>
      <w:rFonts w:ascii="Arial" w:eastAsia="黑体" w:hAnsi="Arial" w:cs="Times New Roman"/>
      <w:kern w:val="0"/>
      <w:sz w:val="24"/>
      <w:szCs w:val="20"/>
    </w:rPr>
  </w:style>
  <w:style w:type="character" w:customStyle="1" w:styleId="Char">
    <w:name w:val="文档结构图 Char"/>
    <w:link w:val="a5"/>
    <w:qFormat/>
    <w:rPr>
      <w:rFonts w:ascii="宋体" w:eastAsia="宋体" w:hAnsi="Times New Roman" w:cs="Times New Roman"/>
      <w:sz w:val="18"/>
      <w:szCs w:val="18"/>
    </w:rPr>
  </w:style>
  <w:style w:type="character" w:customStyle="1" w:styleId="Char1">
    <w:name w:val="批注文字 Char1"/>
    <w:link w:val="a6"/>
    <w:uiPriority w:val="99"/>
    <w:qFormat/>
    <w:rPr>
      <w:rFonts w:ascii="Times New Roman" w:eastAsia="宋体" w:hAnsi="Times New Roman" w:cs="Times New Roman"/>
      <w:szCs w:val="20"/>
    </w:rPr>
  </w:style>
  <w:style w:type="character" w:customStyle="1" w:styleId="3Char0">
    <w:name w:val="正文文本 3 Char"/>
    <w:link w:val="30"/>
    <w:qFormat/>
    <w:rPr>
      <w:rFonts w:ascii="Times New Roman" w:eastAsia="宋体" w:hAnsi="Times New Roman" w:cs="Times New Roman"/>
      <w:color w:val="FF0000"/>
      <w:sz w:val="22"/>
      <w:szCs w:val="20"/>
    </w:rPr>
  </w:style>
  <w:style w:type="character" w:customStyle="1" w:styleId="Char2">
    <w:name w:val="正文文本 Char2"/>
    <w:link w:val="a7"/>
    <w:uiPriority w:val="99"/>
    <w:semiHidden/>
    <w:qFormat/>
    <w:rPr>
      <w:rFonts w:ascii="Times New Roman" w:eastAsia="宋体" w:hAnsi="Times New Roman" w:cs="Times New Roman"/>
      <w:szCs w:val="20"/>
    </w:rPr>
  </w:style>
  <w:style w:type="character" w:customStyle="1" w:styleId="Char0">
    <w:name w:val="正文文本缩进 Char"/>
    <w:link w:val="a8"/>
    <w:qFormat/>
    <w:rPr>
      <w:rFonts w:ascii="宋体" w:eastAsia="宋体" w:hAnsi="Times New Roman" w:cs="Times New Roman"/>
      <w:color w:val="000000"/>
      <w:szCs w:val="24"/>
    </w:rPr>
  </w:style>
  <w:style w:type="character" w:customStyle="1" w:styleId="Char3">
    <w:name w:val="纯文本 Char"/>
    <w:link w:val="a9"/>
    <w:uiPriority w:val="99"/>
    <w:qFormat/>
    <w:rPr>
      <w:rFonts w:ascii="宋体" w:eastAsia="宋体" w:hAnsi="Courier New"/>
      <w:kern w:val="10"/>
    </w:rPr>
  </w:style>
  <w:style w:type="character" w:customStyle="1" w:styleId="Char4">
    <w:name w:val="日期 Char"/>
    <w:link w:val="aa"/>
    <w:uiPriority w:val="99"/>
    <w:qFormat/>
    <w:rPr>
      <w:rFonts w:ascii="Times New Roman" w:eastAsia="宋体" w:hAnsi="Times New Roman" w:cs="Times New Roman"/>
      <w:szCs w:val="20"/>
    </w:rPr>
  </w:style>
  <w:style w:type="character" w:customStyle="1" w:styleId="2Char0">
    <w:name w:val="正文文本缩进 2 Char"/>
    <w:link w:val="20"/>
    <w:qFormat/>
    <w:rPr>
      <w:rFonts w:ascii="仿宋_GB2312" w:eastAsia="宋体" w:hAnsi="Times New Roman" w:cs="Times New Roman"/>
      <w:szCs w:val="20"/>
    </w:rPr>
  </w:style>
  <w:style w:type="character" w:customStyle="1" w:styleId="Char5">
    <w:name w:val="批注框文本 Char"/>
    <w:link w:val="ab"/>
    <w:qFormat/>
    <w:rPr>
      <w:rFonts w:ascii="Times New Roman" w:eastAsia="宋体" w:hAnsi="Times New Roman" w:cs="Times New Roman"/>
      <w:sz w:val="18"/>
      <w:szCs w:val="18"/>
    </w:rPr>
  </w:style>
  <w:style w:type="character" w:customStyle="1" w:styleId="Char6">
    <w:name w:val="页脚 Char"/>
    <w:link w:val="ac"/>
    <w:uiPriority w:val="99"/>
    <w:qFormat/>
    <w:rPr>
      <w:sz w:val="18"/>
      <w:szCs w:val="18"/>
    </w:rPr>
  </w:style>
  <w:style w:type="character" w:customStyle="1" w:styleId="Char7">
    <w:name w:val="页眉 Char"/>
    <w:link w:val="ad"/>
    <w:uiPriority w:val="99"/>
    <w:qFormat/>
    <w:rPr>
      <w:sz w:val="18"/>
      <w:szCs w:val="18"/>
    </w:rPr>
  </w:style>
  <w:style w:type="character" w:customStyle="1" w:styleId="Char8">
    <w:name w:val="脚注文本 Char"/>
    <w:link w:val="ae"/>
    <w:uiPriority w:val="99"/>
    <w:qFormat/>
    <w:rPr>
      <w:rFonts w:ascii="Calibri" w:eastAsia="宋体" w:hAnsi="Calibri" w:cs="Times New Roman"/>
      <w:kern w:val="0"/>
      <w:sz w:val="18"/>
      <w:szCs w:val="18"/>
    </w:rPr>
  </w:style>
  <w:style w:type="character" w:customStyle="1" w:styleId="3Char1">
    <w:name w:val="正文文本缩进 3 Char"/>
    <w:link w:val="32"/>
    <w:qFormat/>
    <w:rPr>
      <w:rFonts w:ascii="Times New Roman" w:eastAsia="宋体" w:hAnsi="Times New Roman" w:cs="Times New Roman"/>
      <w:szCs w:val="20"/>
    </w:rPr>
  </w:style>
  <w:style w:type="character" w:customStyle="1" w:styleId="2Char1">
    <w:name w:val="正文文本 2 Char"/>
    <w:link w:val="22"/>
    <w:qFormat/>
    <w:rPr>
      <w:rFonts w:ascii="宋体" w:eastAsia="宋体" w:hAnsi="Times New Roman" w:cs="Times New Roman"/>
      <w:color w:val="000000"/>
      <w:sz w:val="22"/>
      <w:szCs w:val="20"/>
    </w:rPr>
  </w:style>
  <w:style w:type="character" w:customStyle="1" w:styleId="HTMLChar">
    <w:name w:val="HTML 预设格式 Char"/>
    <w:link w:val="HTML"/>
    <w:qFormat/>
    <w:rPr>
      <w:rFonts w:ascii="宋体" w:eastAsia="宋体" w:hAnsi="宋体" w:cs="Times New Roman"/>
      <w:kern w:val="0"/>
      <w:sz w:val="24"/>
      <w:szCs w:val="24"/>
    </w:rPr>
  </w:style>
  <w:style w:type="character" w:customStyle="1" w:styleId="Char9">
    <w:name w:val="标题 Char"/>
    <w:link w:val="af0"/>
    <w:uiPriority w:val="99"/>
    <w:qFormat/>
    <w:rPr>
      <w:rFonts w:ascii="Arial" w:eastAsia="宋体" w:hAnsi="Arial" w:cs="Arial"/>
      <w:b/>
      <w:bCs/>
      <w:sz w:val="32"/>
      <w:szCs w:val="32"/>
    </w:rPr>
  </w:style>
  <w:style w:type="character" w:customStyle="1" w:styleId="Chara">
    <w:name w:val="批注主题 Char"/>
    <w:link w:val="af1"/>
    <w:semiHidden/>
    <w:qFormat/>
    <w:rPr>
      <w:rFonts w:ascii="Times New Roman" w:eastAsia="宋体" w:hAnsi="Times New Roman" w:cs="Times New Roman"/>
      <w:b/>
      <w:bCs/>
      <w:szCs w:val="20"/>
    </w:rPr>
  </w:style>
  <w:style w:type="character" w:customStyle="1" w:styleId="Charb">
    <w:name w:val="正文首行缩进 Char"/>
    <w:link w:val="af2"/>
    <w:qFormat/>
    <w:rPr>
      <w:rFonts w:ascii="Times New Roman" w:eastAsia="宋体" w:hAnsi="Times New Roman" w:cs="Times New Roman"/>
      <w:szCs w:val="24"/>
    </w:rPr>
  </w:style>
  <w:style w:type="paragraph" w:customStyle="1" w:styleId="afa">
    <w:name w:val="文档正文"/>
    <w:basedOn w:val="a"/>
    <w:qFormat/>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semiHidden/>
    <w:qFormat/>
    <w:rPr>
      <w:rFonts w:ascii="Times New Roman" w:eastAsia="宋体" w:hAnsi="Times New Roman" w:cs="Times New Roman"/>
      <w:sz w:val="18"/>
      <w:szCs w:val="18"/>
    </w:rPr>
  </w:style>
  <w:style w:type="character" w:customStyle="1" w:styleId="Char20">
    <w:name w:val="标题 Char2"/>
    <w:uiPriority w:val="10"/>
    <w:qFormat/>
    <w:rPr>
      <w:rFonts w:ascii="Cambria" w:eastAsia="宋体" w:hAnsi="Cambria" w:cs="Times New Roman"/>
      <w:b/>
      <w:bCs/>
      <w:sz w:val="32"/>
      <w:szCs w:val="32"/>
    </w:rPr>
  </w:style>
  <w:style w:type="character" w:customStyle="1" w:styleId="3Char2">
    <w:name w:val="正文文本缩进 3 Char2"/>
    <w:uiPriority w:val="99"/>
    <w:semiHidden/>
    <w:qFormat/>
    <w:rPr>
      <w:rFonts w:ascii="Times New Roman" w:eastAsia="宋体" w:hAnsi="Times New Roman" w:cs="Times New Roman"/>
      <w:sz w:val="16"/>
      <w:szCs w:val="16"/>
    </w:rPr>
  </w:style>
  <w:style w:type="character" w:customStyle="1" w:styleId="2Char10">
    <w:name w:val="正文文本 2 Char1"/>
    <w:uiPriority w:val="99"/>
    <w:semiHidden/>
    <w:qFormat/>
    <w:rPr>
      <w:rFonts w:ascii="Times New Roman" w:eastAsia="宋体" w:hAnsi="Times New Roman" w:cs="Times New Roman"/>
      <w:szCs w:val="20"/>
    </w:rPr>
  </w:style>
  <w:style w:type="character" w:customStyle="1" w:styleId="Char11">
    <w:name w:val="页眉 Char1"/>
    <w:uiPriority w:val="99"/>
    <w:semiHidden/>
    <w:qFormat/>
    <w:rPr>
      <w:rFonts w:ascii="Times New Roman" w:eastAsia="宋体" w:hAnsi="Times New Roman" w:cs="Times New Roman"/>
      <w:sz w:val="18"/>
      <w:szCs w:val="18"/>
    </w:rPr>
  </w:style>
  <w:style w:type="character" w:customStyle="1" w:styleId="HTMLChar2">
    <w:name w:val="HTML 预设格式 Char2"/>
    <w:uiPriority w:val="99"/>
    <w:semiHidden/>
    <w:qFormat/>
    <w:rPr>
      <w:rFonts w:ascii="Courier New" w:eastAsia="宋体" w:hAnsi="Courier New" w:cs="Courier New"/>
      <w:sz w:val="20"/>
      <w:szCs w:val="20"/>
    </w:rPr>
  </w:style>
  <w:style w:type="character" w:customStyle="1" w:styleId="CharCharChar">
    <w:name w:val="Char Char Char"/>
    <w:qFormat/>
    <w:rPr>
      <w:rFonts w:ascii="Verdana" w:eastAsia="仿宋_GB2312" w:hAnsi="Verdana"/>
      <w:kern w:val="0"/>
      <w:sz w:val="24"/>
      <w:lang w:eastAsia="en-US"/>
    </w:rPr>
  </w:style>
  <w:style w:type="character" w:customStyle="1" w:styleId="Char21">
    <w:name w:val="正文首行缩进 Char2"/>
    <w:uiPriority w:val="99"/>
    <w:semiHidden/>
    <w:qFormat/>
  </w:style>
  <w:style w:type="character" w:customStyle="1" w:styleId="Char22">
    <w:name w:val="纯文本 Char2"/>
    <w:uiPriority w:val="99"/>
    <w:semiHidden/>
    <w:qFormat/>
    <w:rPr>
      <w:rFonts w:ascii="宋体" w:eastAsia="宋体" w:hAnsi="Courier New" w:cs="Courier New"/>
      <w:szCs w:val="21"/>
    </w:rPr>
  </w:style>
  <w:style w:type="character" w:customStyle="1" w:styleId="Char30">
    <w:name w:val="脚注文本 Char3"/>
    <w:uiPriority w:val="99"/>
    <w:semiHidden/>
    <w:qFormat/>
    <w:rPr>
      <w:rFonts w:ascii="Times New Roman" w:eastAsia="宋体" w:hAnsi="Times New Roman" w:cs="Times New Roman"/>
      <w:sz w:val="18"/>
      <w:szCs w:val="18"/>
    </w:rPr>
  </w:style>
  <w:style w:type="character" w:customStyle="1" w:styleId="Char12">
    <w:name w:val="正文文本 Char1"/>
    <w:uiPriority w:val="99"/>
    <w:semiHidden/>
    <w:qFormat/>
    <w:rPr>
      <w:rFonts w:ascii="Times New Roman" w:eastAsia="宋体" w:hAnsi="Times New Roman" w:cs="Times New Roman"/>
      <w:szCs w:val="20"/>
    </w:rPr>
  </w:style>
  <w:style w:type="character" w:customStyle="1" w:styleId="Char23">
    <w:name w:val="正文文本缩进 Char2"/>
    <w:uiPriority w:val="99"/>
    <w:semiHidden/>
    <w:qFormat/>
    <w:rPr>
      <w:rFonts w:ascii="Times New Roman" w:eastAsia="宋体" w:hAnsi="Times New Roman" w:cs="Times New Roman"/>
      <w:szCs w:val="20"/>
    </w:rPr>
  </w:style>
  <w:style w:type="character" w:customStyle="1" w:styleId="3Char20">
    <w:name w:val="正文文本 3 Char2"/>
    <w:uiPriority w:val="99"/>
    <w:semiHidden/>
    <w:qFormat/>
    <w:rPr>
      <w:rFonts w:ascii="Times New Roman" w:eastAsia="宋体" w:hAnsi="Times New Roman" w:cs="Times New Roman"/>
      <w:sz w:val="16"/>
      <w:szCs w:val="16"/>
    </w:rPr>
  </w:style>
  <w:style w:type="character" w:customStyle="1" w:styleId="Charc">
    <w:name w:val="正文文本 Char"/>
    <w:qFormat/>
    <w:rPr>
      <w:rFonts w:ascii="Times New Roman" w:eastAsia="宋体" w:hAnsi="Times New Roman" w:cs="Times New Roman"/>
      <w:szCs w:val="20"/>
    </w:rPr>
  </w:style>
  <w:style w:type="character" w:customStyle="1" w:styleId="2Char2">
    <w:name w:val="正文文本缩进 2 Char2"/>
    <w:uiPriority w:val="99"/>
    <w:semiHidden/>
    <w:qFormat/>
    <w:rPr>
      <w:rFonts w:ascii="Times New Roman" w:eastAsia="宋体" w:hAnsi="Times New Roman" w:cs="Times New Roman"/>
      <w:szCs w:val="20"/>
    </w:rPr>
  </w:style>
  <w:style w:type="character" w:customStyle="1" w:styleId="Char24">
    <w:name w:val="页脚 Char2"/>
    <w:uiPriority w:val="99"/>
    <w:semiHidden/>
    <w:qFormat/>
    <w:rPr>
      <w:rFonts w:ascii="Times New Roman" w:eastAsia="宋体" w:hAnsi="Times New Roman" w:cs="Times New Roman"/>
      <w:sz w:val="18"/>
      <w:szCs w:val="18"/>
    </w:rPr>
  </w:style>
  <w:style w:type="character" w:customStyle="1" w:styleId="Char25">
    <w:name w:val="页眉 Char2"/>
    <w:uiPriority w:val="99"/>
    <w:semiHidden/>
    <w:qFormat/>
    <w:rPr>
      <w:rFonts w:ascii="Times New Roman" w:eastAsia="宋体" w:hAnsi="Times New Roman" w:cs="Times New Roman"/>
      <w:sz w:val="18"/>
      <w:szCs w:val="18"/>
    </w:rPr>
  </w:style>
  <w:style w:type="character" w:customStyle="1" w:styleId="Char13">
    <w:name w:val="脚注文本 Char1"/>
    <w:uiPriority w:val="99"/>
    <w:semiHidden/>
    <w:qFormat/>
    <w:rPr>
      <w:rFonts w:ascii="Times New Roman" w:eastAsia="宋体" w:hAnsi="Times New Roman" w:cs="Times New Roman"/>
      <w:sz w:val="18"/>
      <w:szCs w:val="18"/>
    </w:rPr>
  </w:style>
  <w:style w:type="character" w:customStyle="1" w:styleId="Char14">
    <w:name w:val="批注主题 Char1"/>
    <w:uiPriority w:val="99"/>
    <w:semiHidden/>
    <w:qFormat/>
    <w:rPr>
      <w:rFonts w:ascii="Times New Roman" w:eastAsia="宋体" w:hAnsi="Times New Roman" w:cs="Times New Roman"/>
      <w:b/>
      <w:bCs/>
      <w:szCs w:val="20"/>
    </w:rPr>
  </w:style>
  <w:style w:type="character" w:customStyle="1" w:styleId="3Char10">
    <w:name w:val="正文文本缩进 3 Char1"/>
    <w:uiPriority w:val="99"/>
    <w:semiHidden/>
    <w:qFormat/>
    <w:rPr>
      <w:rFonts w:ascii="Times New Roman" w:eastAsia="宋体" w:hAnsi="Times New Roman" w:cs="Times New Roman"/>
      <w:sz w:val="16"/>
      <w:szCs w:val="16"/>
    </w:rPr>
  </w:style>
  <w:style w:type="character" w:customStyle="1" w:styleId="Char15">
    <w:name w:val="纯文本 Char1"/>
    <w:uiPriority w:val="99"/>
    <w:semiHidden/>
    <w:qFormat/>
    <w:rPr>
      <w:rFonts w:ascii="宋体" w:eastAsia="宋体" w:hAnsi="Courier New" w:cs="Courier New"/>
      <w:szCs w:val="21"/>
    </w:rPr>
  </w:style>
  <w:style w:type="character" w:customStyle="1" w:styleId="Char31">
    <w:name w:val="纯文本 Char3"/>
    <w:uiPriority w:val="99"/>
    <w:semiHidden/>
    <w:qFormat/>
    <w:rPr>
      <w:rFonts w:ascii="宋体" w:eastAsia="宋体" w:hAnsi="Courier New" w:cs="Courier New"/>
      <w:szCs w:val="21"/>
    </w:rPr>
  </w:style>
  <w:style w:type="character" w:customStyle="1" w:styleId="fielderror">
    <w:name w:val="fielderror"/>
    <w:qFormat/>
    <w:rPr>
      <w:color w:val="800000"/>
    </w:rPr>
  </w:style>
  <w:style w:type="character" w:customStyle="1" w:styleId="Char16">
    <w:name w:val="日期 Char1"/>
    <w:uiPriority w:val="99"/>
    <w:semiHidden/>
    <w:qFormat/>
    <w:rPr>
      <w:rFonts w:ascii="Times New Roman" w:eastAsia="宋体" w:hAnsi="Times New Roman" w:cs="Times New Roman"/>
      <w:szCs w:val="20"/>
    </w:rPr>
  </w:style>
  <w:style w:type="character" w:customStyle="1" w:styleId="2Char11">
    <w:name w:val="正文文本缩进 2 Char1"/>
    <w:uiPriority w:val="99"/>
    <w:semiHidden/>
    <w:qFormat/>
    <w:rPr>
      <w:rFonts w:ascii="Times New Roman" w:eastAsia="宋体" w:hAnsi="Times New Roman" w:cs="Times New Roman"/>
      <w:szCs w:val="20"/>
    </w:rPr>
  </w:style>
  <w:style w:type="character" w:customStyle="1" w:styleId="Chard">
    <w:name w:val="列出段落 Char"/>
    <w:link w:val="ListParagraph1"/>
    <w:rPr>
      <w:szCs w:val="24"/>
    </w:rPr>
  </w:style>
  <w:style w:type="paragraph" w:customStyle="1" w:styleId="ListParagraph1">
    <w:name w:val="List Paragraph1"/>
    <w:basedOn w:val="a"/>
    <w:link w:val="Chard"/>
    <w:qFormat/>
    <w:pPr>
      <w:ind w:firstLineChars="200" w:firstLine="420"/>
    </w:pPr>
    <w:rPr>
      <w:rFonts w:ascii="Calibri" w:hAnsi="Calibri"/>
      <w:kern w:val="0"/>
      <w:sz w:val="20"/>
      <w:szCs w:val="24"/>
    </w:rPr>
  </w:style>
  <w:style w:type="character" w:customStyle="1" w:styleId="HTMLChar1">
    <w:name w:val="HTML 预设格式 Char1"/>
    <w:uiPriority w:val="99"/>
    <w:semiHidden/>
    <w:rPr>
      <w:rFonts w:ascii="Courier New" w:eastAsia="宋体" w:hAnsi="Courier New" w:cs="Courier New"/>
      <w:sz w:val="20"/>
      <w:szCs w:val="20"/>
    </w:rPr>
  </w:style>
  <w:style w:type="character" w:customStyle="1" w:styleId="Char26">
    <w:name w:val="批注主题 Char2"/>
    <w:uiPriority w:val="99"/>
    <w:semiHidden/>
    <w:qFormat/>
    <w:rPr>
      <w:rFonts w:ascii="Times New Roman" w:eastAsia="宋体" w:hAnsi="Times New Roman" w:cs="Times New Roman"/>
      <w:b/>
      <w:bCs/>
      <w:szCs w:val="20"/>
    </w:rPr>
  </w:style>
  <w:style w:type="character" w:customStyle="1" w:styleId="Char17">
    <w:name w:val="页脚 Char1"/>
    <w:uiPriority w:val="99"/>
    <w:semiHidden/>
    <w:qFormat/>
    <w:rPr>
      <w:rFonts w:ascii="Times New Roman" w:eastAsia="宋体" w:hAnsi="Times New Roman" w:cs="Times New Roman"/>
      <w:sz w:val="18"/>
      <w:szCs w:val="18"/>
    </w:rPr>
  </w:style>
  <w:style w:type="character" w:customStyle="1" w:styleId="Char27">
    <w:name w:val="脚注文本 Char2"/>
    <w:uiPriority w:val="99"/>
    <w:semiHidden/>
    <w:qFormat/>
    <w:rPr>
      <w:rFonts w:ascii="Times New Roman" w:eastAsia="宋体" w:hAnsi="Times New Roman" w:cs="Times New Roman"/>
      <w:sz w:val="18"/>
      <w:szCs w:val="18"/>
    </w:rPr>
  </w:style>
  <w:style w:type="character" w:customStyle="1" w:styleId="Char28">
    <w:name w:val="日期 Char2"/>
    <w:uiPriority w:val="99"/>
    <w:semiHidden/>
    <w:qFormat/>
    <w:rPr>
      <w:rFonts w:ascii="Times New Roman" w:eastAsia="宋体" w:hAnsi="Times New Roman" w:cs="Times New Roman"/>
      <w:szCs w:val="20"/>
    </w:rPr>
  </w:style>
  <w:style w:type="character" w:customStyle="1" w:styleId="3Char11">
    <w:name w:val="正文文本 3 Char1"/>
    <w:uiPriority w:val="99"/>
    <w:semiHidden/>
    <w:qFormat/>
    <w:rPr>
      <w:rFonts w:ascii="Times New Roman" w:eastAsia="宋体" w:hAnsi="Times New Roman" w:cs="Times New Roman"/>
      <w:sz w:val="16"/>
      <w:szCs w:val="16"/>
    </w:rPr>
  </w:style>
  <w:style w:type="character" w:customStyle="1" w:styleId="highlight1">
    <w:name w:val="highlight1"/>
    <w:qFormat/>
    <w:rPr>
      <w:color w:val="FF0000"/>
    </w:rPr>
  </w:style>
  <w:style w:type="character" w:customStyle="1" w:styleId="Char18">
    <w:name w:val="标题 Char1"/>
    <w:uiPriority w:val="10"/>
    <w:qFormat/>
    <w:rPr>
      <w:rFonts w:ascii="Cambria" w:eastAsia="宋体" w:hAnsi="Cambria" w:cs="Times New Roman"/>
      <w:b/>
      <w:bCs/>
      <w:sz w:val="32"/>
      <w:szCs w:val="32"/>
    </w:rPr>
  </w:style>
  <w:style w:type="character" w:customStyle="1" w:styleId="hilite6">
    <w:name w:val="hilite6"/>
    <w:qFormat/>
    <w:rPr>
      <w:color w:val="000000"/>
    </w:rPr>
  </w:style>
  <w:style w:type="character" w:customStyle="1" w:styleId="Char19">
    <w:name w:val="正文文本缩进 Char1"/>
    <w:uiPriority w:val="99"/>
    <w:semiHidden/>
    <w:qFormat/>
    <w:rPr>
      <w:rFonts w:ascii="Times New Roman" w:eastAsia="宋体" w:hAnsi="Times New Roman" w:cs="Times New Roman"/>
      <w:szCs w:val="20"/>
    </w:rPr>
  </w:style>
  <w:style w:type="character" w:customStyle="1" w:styleId="Chare">
    <w:name w:val="批注文字 Char"/>
    <w:qFormat/>
    <w:rPr>
      <w:rFonts w:ascii="Times New Roman" w:eastAsia="宋体" w:hAnsi="Times New Roman" w:cs="Times New Roman"/>
      <w:szCs w:val="20"/>
    </w:rPr>
  </w:style>
  <w:style w:type="character" w:customStyle="1" w:styleId="Charf">
    <w:name w:val="正文（首行缩进两字） Char"/>
    <w:qFormat/>
    <w:rPr>
      <w:rFonts w:eastAsia="宋体"/>
      <w:sz w:val="32"/>
      <w:lang w:val="en-US" w:eastAsia="zh-CN" w:bidi="ar-SA"/>
    </w:rPr>
  </w:style>
  <w:style w:type="character" w:customStyle="1" w:styleId="apple-style-span">
    <w:name w:val="apple-style-span"/>
    <w:qFormat/>
  </w:style>
  <w:style w:type="character" w:customStyle="1" w:styleId="CharChar10">
    <w:name w:val="Char Char10"/>
    <w:qFormat/>
    <w:rPr>
      <w:rFonts w:eastAsia="宋体"/>
      <w:b/>
      <w:bCs/>
      <w:kern w:val="2"/>
      <w:sz w:val="32"/>
      <w:szCs w:val="32"/>
      <w:lang w:val="en-US" w:eastAsia="zh-CN" w:bidi="ar-SA"/>
    </w:rPr>
  </w:style>
  <w:style w:type="character" w:customStyle="1" w:styleId="active6">
    <w:name w:val="active6"/>
    <w:qFormat/>
    <w:rPr>
      <w:color w:val="FFFFFF"/>
    </w:rPr>
  </w:style>
  <w:style w:type="character" w:customStyle="1" w:styleId="2Char20">
    <w:name w:val="正文文本 2 Char2"/>
    <w:uiPriority w:val="99"/>
    <w:semiHidden/>
    <w:qFormat/>
    <w:rPr>
      <w:rFonts w:ascii="Times New Roman" w:eastAsia="宋体" w:hAnsi="Times New Roman" w:cs="Times New Roman"/>
      <w:szCs w:val="20"/>
    </w:rPr>
  </w:style>
  <w:style w:type="character" w:customStyle="1" w:styleId="Char1a">
    <w:name w:val="文档结构图 Char1"/>
    <w:uiPriority w:val="99"/>
    <w:semiHidden/>
    <w:qFormat/>
    <w:rPr>
      <w:rFonts w:ascii="宋体" w:eastAsia="宋体" w:hAnsi="Times New Roman" w:cs="Times New Roman"/>
      <w:sz w:val="18"/>
      <w:szCs w:val="18"/>
    </w:rPr>
  </w:style>
  <w:style w:type="character" w:customStyle="1" w:styleId="Char29">
    <w:name w:val="批注文字 Char2"/>
    <w:uiPriority w:val="99"/>
    <w:semiHidden/>
    <w:qFormat/>
    <w:rPr>
      <w:rFonts w:ascii="Times New Roman" w:eastAsia="宋体" w:hAnsi="Times New Roman" w:cs="Times New Roman"/>
      <w:szCs w:val="20"/>
    </w:rPr>
  </w:style>
  <w:style w:type="paragraph" w:customStyle="1" w:styleId="11">
    <w:name w:val="表1"/>
    <w:basedOn w:val="a"/>
    <w:qFormat/>
    <w:pPr>
      <w:adjustRightInd w:val="0"/>
      <w:snapToGrid w:val="0"/>
      <w:spacing w:line="360" w:lineRule="auto"/>
      <w:jc w:val="center"/>
    </w:pPr>
    <w:rPr>
      <w:rFonts w:ascii="宋体" w:hAnsi="宋体"/>
      <w:szCs w:val="24"/>
    </w:rPr>
  </w:style>
  <w:style w:type="paragraph" w:styleId="afb">
    <w:name w:val="List Paragraph"/>
    <w:basedOn w:val="a"/>
    <w:uiPriority w:val="34"/>
    <w:qFormat/>
    <w:pPr>
      <w:ind w:firstLineChars="200" w:firstLine="420"/>
    </w:pPr>
  </w:style>
  <w:style w:type="paragraph" w:customStyle="1" w:styleId="12">
    <w:name w:val="正文文本1"/>
    <w:qFormat/>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c">
    <w:name w:val="表格题注"/>
    <w:next w:val="a"/>
    <w:qFormat/>
    <w:pPr>
      <w:keepLines/>
      <w:tabs>
        <w:tab w:val="left" w:pos="3780"/>
      </w:tabs>
      <w:spacing w:before="240"/>
      <w:ind w:left="3780" w:hanging="420"/>
      <w:jc w:val="center"/>
    </w:pPr>
    <w:rPr>
      <w:rFonts w:ascii="Arial" w:hAnsi="Arial"/>
      <w:sz w:val="18"/>
    </w:rPr>
  </w:style>
  <w:style w:type="paragraph" w:customStyle="1" w:styleId="Default">
    <w:name w:val="Default"/>
    <w:qFormat/>
    <w:pPr>
      <w:widowControl w:val="0"/>
      <w:autoSpaceDE w:val="0"/>
      <w:autoSpaceDN w:val="0"/>
      <w:adjustRightInd w:val="0"/>
    </w:pPr>
    <w:rPr>
      <w:rFonts w:ascii="Calibri" w:hAnsi="Calibri"/>
      <w:color w:val="000000"/>
      <w:sz w:val="24"/>
      <w:szCs w:val="24"/>
    </w:rPr>
  </w:style>
  <w:style w:type="paragraph" w:customStyle="1" w:styleId="USE1">
    <w:name w:val="USE 1"/>
    <w:basedOn w:val="a"/>
    <w:qFormat/>
    <w:pPr>
      <w:spacing w:line="200" w:lineRule="atLeast"/>
      <w:jc w:val="left"/>
    </w:pPr>
    <w:rPr>
      <w:rFonts w:ascii="宋体" w:hAnsi="宋体"/>
      <w:b/>
      <w:sz w:val="24"/>
      <w:szCs w:val="28"/>
    </w:rPr>
  </w:style>
  <w:style w:type="paragraph" w:customStyle="1" w:styleId="13">
    <w:name w:val="修订1"/>
    <w:uiPriority w:val="99"/>
    <w:unhideWhenUsed/>
    <w:rPr>
      <w:rFonts w:ascii="Calibri" w:hAnsi="Calibri"/>
      <w:kern w:val="2"/>
      <w:sz w:val="21"/>
    </w:rPr>
  </w:style>
  <w:style w:type="paragraph" w:customStyle="1" w:styleId="afd">
    <w:name w:val="表格顶格文字"/>
    <w:basedOn w:val="a"/>
    <w:qFormat/>
    <w:rPr>
      <w:szCs w:val="24"/>
    </w:rPr>
  </w:style>
  <w:style w:type="paragraph" w:customStyle="1" w:styleId="14">
    <w:name w:val="正文1"/>
    <w:qFormat/>
    <w:pPr>
      <w:widowControl w:val="0"/>
      <w:adjustRightInd w:val="0"/>
      <w:spacing w:line="360" w:lineRule="atLeast"/>
      <w:textAlignment w:val="baseline"/>
    </w:pPr>
    <w:rPr>
      <w:rFonts w:ascii="宋体" w:hAnsi="Verdana"/>
      <w:sz w:val="34"/>
    </w:rPr>
  </w:style>
  <w:style w:type="paragraph" w:customStyle="1" w:styleId="afe">
    <w:name w:val="表格文字"/>
    <w:qFormat/>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pPr>
      <w:spacing w:line="360" w:lineRule="auto"/>
      <w:ind w:right="17" w:firstLineChars="200" w:firstLine="420"/>
    </w:pPr>
    <w:rPr>
      <w:spacing w:val="10"/>
      <w:kern w:val="0"/>
      <w:sz w:val="24"/>
    </w:rPr>
  </w:style>
  <w:style w:type="paragraph" w:customStyle="1" w:styleId="510">
    <w:name w:val="样式 5 10 磅"/>
    <w:qFormat/>
    <w:pPr>
      <w:widowControl w:val="0"/>
      <w:jc w:val="both"/>
    </w:pPr>
    <w:rPr>
      <w:rFonts w:cs="Arial"/>
      <w:kern w:val="2"/>
      <w:sz w:val="21"/>
      <w:szCs w:val="22"/>
    </w:rPr>
  </w:style>
  <w:style w:type="paragraph" w:customStyle="1" w:styleId="15">
    <w:name w:val="列表段落1"/>
    <w:basedOn w:val="a"/>
    <w:qFormat/>
    <w:pPr>
      <w:ind w:firstLineChars="200" w:firstLine="420"/>
    </w:pPr>
    <w:rPr>
      <w:rFonts w:cs="Arial"/>
      <w:szCs w:val="22"/>
    </w:rPr>
  </w:style>
  <w:style w:type="character" w:customStyle="1" w:styleId="aff">
    <w:name w:val="无"/>
    <w:qFormat/>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reditchina.gov.cn/" TargetMode="External"/><Relationship Id="rId18" Type="http://schemas.openxmlformats.org/officeDocument/2006/relationships/hyperlink" Target="https://www.creditchina.gov.cn/" TargetMode="Externa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www.ccgp.gov.cn/search/cr/" TargetMode="Externa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reditchina.gov.cn/" TargetMode="Externa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DF7674F6-BC81-40A8-A849-555FC577410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6001</Words>
  <Characters>34209</Characters>
  <Application>Microsoft Office Word</Application>
  <DocSecurity>0</DocSecurity>
  <Lines>285</Lines>
  <Paragraphs>80</Paragraphs>
  <ScaleCrop>false</ScaleCrop>
  <Company>Microsoft</Company>
  <LinksUpToDate>false</LinksUpToDate>
  <CharactersWithSpaces>40130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深圳海关信息中心网络信息点及低端网络维护项目</dc:title>
  <dc:creator>Shilei</dc:creator>
  <cp:lastModifiedBy>shilei</cp:lastModifiedBy>
  <cp:revision>10</cp:revision>
  <cp:lastPrinted>2022-06-21T03:22:00Z</cp:lastPrinted>
  <dcterms:created xsi:type="dcterms:W3CDTF">2022-06-20T02:54:00Z</dcterms:created>
  <dcterms:modified xsi:type="dcterms:W3CDTF">2022-06-21T03:27:00Z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6C277257F11840DFB8FF2B9F3CC7DDE7</vt:lpwstr>
  </property>
</Properties>
</file>