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5E" w:rsidRPr="00D5555E" w:rsidRDefault="00D5555E" w:rsidP="00D5555E">
      <w:pPr>
        <w:pStyle w:val="a6"/>
        <w:adjustRightInd w:val="0"/>
        <w:snapToGrid w:val="0"/>
        <w:spacing w:line="360" w:lineRule="auto"/>
        <w:jc w:val="center"/>
        <w:rPr>
          <w:rFonts w:hAnsi="宋体"/>
          <w:b/>
          <w:color w:val="000000"/>
          <w:sz w:val="44"/>
          <w:szCs w:val="44"/>
        </w:rPr>
      </w:pPr>
      <w:r w:rsidRPr="00D5555E">
        <w:rPr>
          <w:rFonts w:hAnsi="宋体"/>
          <w:b/>
          <w:color w:val="000000"/>
          <w:sz w:val="44"/>
          <w:szCs w:val="44"/>
        </w:rPr>
        <w:t>项目编号：SZGX2021074-WYXX-006</w:t>
      </w:r>
    </w:p>
    <w:p w:rsidR="00D5555E" w:rsidRPr="00D5555E" w:rsidRDefault="00D5555E" w:rsidP="00D5555E">
      <w:pPr>
        <w:pStyle w:val="a6"/>
        <w:wordWrap w:val="0"/>
        <w:adjustRightInd w:val="0"/>
        <w:snapToGrid w:val="0"/>
        <w:spacing w:line="360" w:lineRule="auto"/>
        <w:jc w:val="center"/>
        <w:rPr>
          <w:rFonts w:hAnsi="宋体" w:hint="eastAsia"/>
          <w:b/>
          <w:color w:val="000000"/>
          <w:sz w:val="44"/>
          <w:szCs w:val="44"/>
        </w:rPr>
      </w:pPr>
      <w:r w:rsidRPr="00D5555E">
        <w:rPr>
          <w:rFonts w:hAnsi="宋体"/>
          <w:b/>
          <w:color w:val="000000"/>
          <w:sz w:val="44"/>
          <w:szCs w:val="44"/>
        </w:rPr>
        <w:t>项目名称：龙岗国际部开办物业运维设备</w:t>
      </w:r>
    </w:p>
    <w:p w:rsidR="00D5555E" w:rsidRDefault="00D5555E" w:rsidP="00D5555E">
      <w:pPr>
        <w:pStyle w:val="a6"/>
        <w:wordWrap w:val="0"/>
        <w:adjustRightInd w:val="0"/>
        <w:snapToGrid w:val="0"/>
        <w:spacing w:line="360" w:lineRule="auto"/>
        <w:jc w:val="center"/>
        <w:rPr>
          <w:rFonts w:hAnsi="宋体" w:hint="eastAsia"/>
          <w:b/>
          <w:color w:val="000000"/>
          <w:sz w:val="32"/>
          <w:szCs w:val="32"/>
        </w:rPr>
      </w:pPr>
    </w:p>
    <w:p w:rsidR="00D5555E" w:rsidRPr="00D5555E" w:rsidRDefault="00D5555E" w:rsidP="00D5555E">
      <w:pPr>
        <w:pStyle w:val="a6"/>
        <w:wordWrap w:val="0"/>
        <w:adjustRightInd w:val="0"/>
        <w:snapToGrid w:val="0"/>
        <w:spacing w:line="360" w:lineRule="auto"/>
        <w:jc w:val="center"/>
        <w:rPr>
          <w:rFonts w:hAnsi="宋体"/>
          <w:b/>
          <w:color w:val="000000"/>
          <w:sz w:val="32"/>
          <w:szCs w:val="32"/>
        </w:rPr>
      </w:pPr>
    </w:p>
    <w:p w:rsidR="00D5555E" w:rsidRPr="00D5555E" w:rsidRDefault="00D5555E" w:rsidP="00C126B5">
      <w:pPr>
        <w:pStyle w:val="a6"/>
        <w:wordWrap w:val="0"/>
        <w:adjustRightInd w:val="0"/>
        <w:snapToGrid w:val="0"/>
        <w:spacing w:line="360" w:lineRule="auto"/>
        <w:jc w:val="center"/>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C126B5">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C126B5" w:rsidRDefault="00C126B5" w:rsidP="00C126B5">
      <w:pPr>
        <w:spacing w:line="360" w:lineRule="auto"/>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C126B5" w:rsidRDefault="00C126B5">
      <w:pPr>
        <w:widowControl/>
        <w:jc w:val="left"/>
      </w:pPr>
      <w:r>
        <w:br w:type="page"/>
      </w:r>
    </w:p>
    <w:p w:rsidR="00C126B5" w:rsidRDefault="00C126B5" w:rsidP="00C126B5">
      <w:pPr>
        <w:spacing w:line="360" w:lineRule="auto"/>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政府采购投标及履约承诺函</w:t>
      </w:r>
    </w:p>
    <w:p w:rsidR="00C126B5" w:rsidRDefault="00C126B5" w:rsidP="00C126B5">
      <w:pPr>
        <w:spacing w:line="360" w:lineRule="auto"/>
        <w:rPr>
          <w:rFonts w:ascii="宋体" w:hAnsi="宋体"/>
          <w:color w:val="000000"/>
          <w:szCs w:val="21"/>
        </w:rPr>
      </w:pPr>
      <w:r>
        <w:rPr>
          <w:rFonts w:ascii="宋体" w:hAnsi="宋体" w:hint="eastAsia"/>
          <w:color w:val="000000"/>
          <w:szCs w:val="21"/>
        </w:rPr>
        <w:t>致：深圳市国信招标有限公司</w:t>
      </w:r>
    </w:p>
    <w:p w:rsidR="00C126B5" w:rsidRDefault="00C126B5" w:rsidP="00C126B5">
      <w:pPr>
        <w:spacing w:line="360" w:lineRule="auto"/>
        <w:ind w:right="-815" w:firstLineChars="200" w:firstLine="420"/>
        <w:rPr>
          <w:rFonts w:ascii="宋体" w:hAnsi="宋体"/>
          <w:color w:val="000000"/>
          <w:szCs w:val="21"/>
        </w:rPr>
      </w:pPr>
      <w:r>
        <w:rPr>
          <w:rFonts w:ascii="宋体" w:hAnsi="宋体" w:hint="eastAsia"/>
          <w:color w:val="000000"/>
          <w:szCs w:val="21"/>
        </w:rPr>
        <w:t>我公司承诺：</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1．我公司本招标项目所提供的货物或服务未侵犯知识产权。</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2．我公司参与本项目投标前三年内，在经营活动中没有重大违法记录。</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3．我公司参与本项目</w:t>
      </w:r>
      <w:r>
        <w:rPr>
          <w:rFonts w:hint="eastAsia"/>
          <w:color w:val="000000"/>
        </w:rPr>
        <w:t>政府采购活动时不存在被有关部门禁止参与政府采购活动且在有效期内的情况。</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4．我公司具备《中华人民共和国政府采购法》第二十二条第一款的条件。</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5．我公司</w:t>
      </w:r>
      <w:r>
        <w:rPr>
          <w:rFonts w:ascii="宋体" w:hAnsi="宋体"/>
          <w:color w:val="000000"/>
          <w:szCs w:val="21"/>
        </w:rPr>
        <w:t>投标人</w:t>
      </w:r>
      <w:r>
        <w:rPr>
          <w:rFonts w:ascii="宋体" w:hAnsi="宋体" w:hint="eastAsia"/>
          <w:color w:val="000000"/>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color w:val="000000"/>
        </w:rPr>
        <w:t>。</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6．我公司参与该项目投标，严格遵循公平竞争的原则，</w:t>
      </w:r>
      <w:proofErr w:type="gramStart"/>
      <w:r>
        <w:rPr>
          <w:rFonts w:ascii="宋体" w:hAnsi="宋体" w:hint="eastAsia"/>
          <w:color w:val="000000"/>
          <w:szCs w:val="21"/>
        </w:rPr>
        <w:t>不</w:t>
      </w:r>
      <w:proofErr w:type="gramEnd"/>
      <w:r>
        <w:rPr>
          <w:rFonts w:ascii="宋体" w:hAnsi="宋体" w:hint="eastAsia"/>
          <w:color w:val="000000"/>
          <w:szCs w:val="21"/>
        </w:rPr>
        <w:t>恶意串通，不妨碍其他投标人的竞争行为，不损害采购人或者其他投标人的合法权益。我公司已清楚，如违反上述要求，将作投标无效处理。</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7．我公司如果中标，做到守信，不偷工减料，依照本项目招标文件需求内容、签署的采购合同及本公司在投标中所作的一切承诺履约。</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8．我公司承诺本项目的报价不低于我公司的成本价，否则，我公司清楚将面临投标无效的风险；我公司承诺</w:t>
      </w:r>
      <w:proofErr w:type="gramStart"/>
      <w:r>
        <w:rPr>
          <w:rFonts w:ascii="宋体" w:hAnsi="宋体" w:hint="eastAsia"/>
          <w:color w:val="000000"/>
          <w:szCs w:val="21"/>
        </w:rPr>
        <w:t>不</w:t>
      </w:r>
      <w:proofErr w:type="gramEnd"/>
      <w:r>
        <w:rPr>
          <w:rFonts w:ascii="宋体" w:hAnsi="宋体" w:hint="eastAsia"/>
          <w:color w:val="000000"/>
          <w:szCs w:val="21"/>
        </w:rPr>
        <w:t>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宋体" w:hAnsi="宋体" w:hint="eastAsia"/>
          <w:color w:val="000000"/>
          <w:szCs w:val="21"/>
        </w:rPr>
        <w:t>作出</w:t>
      </w:r>
      <w:proofErr w:type="gramEnd"/>
      <w:r>
        <w:rPr>
          <w:rFonts w:ascii="宋体" w:hAnsi="宋体" w:hint="eastAsia"/>
          <w:color w:val="000000"/>
          <w:szCs w:val="21"/>
        </w:rPr>
        <w:t>的行政处罚。</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t>10．我公司承诺</w:t>
      </w:r>
      <w:proofErr w:type="gramStart"/>
      <w:r>
        <w:rPr>
          <w:rFonts w:ascii="宋体" w:hAnsi="宋体" w:hint="eastAsia"/>
          <w:color w:val="000000"/>
          <w:szCs w:val="21"/>
        </w:rPr>
        <w:t>不</w:t>
      </w:r>
      <w:proofErr w:type="gramEnd"/>
      <w:r>
        <w:rPr>
          <w:rFonts w:ascii="宋体" w:hAnsi="宋体" w:hint="eastAsia"/>
          <w:color w:val="000000"/>
          <w:szCs w:val="21"/>
        </w:rPr>
        <w:t>非法转包、分包。</w:t>
      </w:r>
    </w:p>
    <w:p w:rsidR="00C126B5" w:rsidRDefault="00C126B5" w:rsidP="00C126B5">
      <w:pPr>
        <w:spacing w:line="360" w:lineRule="auto"/>
        <w:ind w:firstLineChars="200" w:firstLine="420"/>
        <w:rPr>
          <w:rFonts w:ascii="宋体" w:hAnsi="宋体"/>
          <w:color w:val="000000"/>
          <w:szCs w:val="21"/>
        </w:rPr>
      </w:pPr>
      <w:r>
        <w:rPr>
          <w:rFonts w:ascii="宋体" w:hAnsi="宋体" w:hint="eastAsia"/>
          <w:color w:val="000000"/>
          <w:szCs w:val="21"/>
        </w:rPr>
        <w:lastRenderedPageBreak/>
        <w:t>以上承诺，如有违反，愿依照国家相关法律处理，并承担由此给采购人带来的损失。</w:t>
      </w:r>
    </w:p>
    <w:p w:rsidR="00C126B5" w:rsidRDefault="00C126B5" w:rsidP="00C126B5">
      <w:pPr>
        <w:adjustRightInd w:val="0"/>
        <w:snapToGrid w:val="0"/>
        <w:spacing w:line="360" w:lineRule="auto"/>
        <w:ind w:firstLineChars="400" w:firstLine="840"/>
        <w:rPr>
          <w:rFonts w:ascii="宋体" w:hAnsi="宋体"/>
          <w:color w:val="000000"/>
        </w:rPr>
      </w:pPr>
      <w:r>
        <w:rPr>
          <w:rFonts w:ascii="宋体" w:hAnsi="宋体" w:hint="eastAsia"/>
          <w:color w:val="000000"/>
          <w:szCs w:val="21"/>
        </w:rPr>
        <w:t xml:space="preserve">                       投标人名称：</w:t>
      </w:r>
      <w:r>
        <w:rPr>
          <w:rFonts w:ascii="宋体" w:hAnsi="宋体" w:hint="eastAsia"/>
          <w:color w:val="000000"/>
          <w:szCs w:val="21"/>
          <w:u w:val="single"/>
        </w:rPr>
        <w:t xml:space="preserve">                                      </w:t>
      </w:r>
      <w:r>
        <w:rPr>
          <w:rFonts w:ascii="宋体" w:hAnsi="宋体" w:hint="eastAsia"/>
          <w:color w:val="000000"/>
          <w:szCs w:val="21"/>
        </w:rPr>
        <w:t>（公章）</w:t>
      </w:r>
    </w:p>
    <w:p w:rsidR="00C126B5" w:rsidRDefault="00C126B5" w:rsidP="00C126B5">
      <w:pPr>
        <w:adjustRightInd w:val="0"/>
        <w:snapToGrid w:val="0"/>
        <w:spacing w:line="360" w:lineRule="auto"/>
        <w:ind w:firstLineChars="1552" w:firstLine="3259"/>
        <w:rPr>
          <w:rFonts w:ascii="宋体" w:hAnsi="宋体"/>
          <w:color w:val="000000"/>
          <w:szCs w:val="21"/>
        </w:rPr>
      </w:pPr>
      <w:r>
        <w:rPr>
          <w:rFonts w:ascii="宋体" w:hAnsi="宋体" w:hint="eastAsia"/>
          <w:color w:val="000000"/>
          <w:szCs w:val="21"/>
        </w:rPr>
        <w:t xml:space="preserve">日期：2021年 </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C126B5" w:rsidRDefault="00C126B5" w:rsidP="00C126B5">
      <w:pPr>
        <w:pStyle w:val="a0"/>
      </w:pPr>
      <w:r>
        <w:br w:type="page"/>
      </w:r>
    </w:p>
    <w:p w:rsidR="00C126B5" w:rsidRDefault="00C126B5" w:rsidP="00C126B5">
      <w:pPr>
        <w:adjustRightInd w:val="0"/>
        <w:snapToGrid w:val="0"/>
        <w:spacing w:line="360" w:lineRule="auto"/>
        <w:ind w:firstLineChars="1552" w:firstLine="3259"/>
        <w:rPr>
          <w:rFonts w:ascii="宋体" w:hAnsi="宋体"/>
          <w:color w:val="000000"/>
          <w:szCs w:val="21"/>
        </w:rPr>
      </w:pPr>
    </w:p>
    <w:p w:rsidR="00C126B5" w:rsidRDefault="00C126B5" w:rsidP="00C126B5">
      <w:pPr>
        <w:pStyle w:val="a0"/>
      </w:pPr>
    </w:p>
    <w:p w:rsidR="00C126B5" w:rsidRDefault="00C126B5" w:rsidP="00C126B5">
      <w:pPr>
        <w:pStyle w:val="a0"/>
      </w:pPr>
    </w:p>
    <w:p w:rsidR="00C126B5" w:rsidRDefault="00C126B5" w:rsidP="00C126B5">
      <w:pPr>
        <w:pStyle w:val="a0"/>
      </w:pPr>
    </w:p>
    <w:p w:rsidR="00C126B5" w:rsidRDefault="00C126B5" w:rsidP="00C126B5">
      <w:pPr>
        <w:pStyle w:val="a0"/>
      </w:pPr>
    </w:p>
    <w:p w:rsidR="00C126B5" w:rsidRDefault="00C126B5" w:rsidP="00C126B5">
      <w:pPr>
        <w:pStyle w:val="a0"/>
      </w:pPr>
    </w:p>
    <w:p w:rsidR="00C126B5" w:rsidRDefault="00C126B5" w:rsidP="00C126B5">
      <w:pPr>
        <w:pStyle w:val="a0"/>
      </w:pPr>
    </w:p>
    <w:p w:rsidR="00C126B5" w:rsidRDefault="00C126B5" w:rsidP="00C126B5">
      <w:pPr>
        <w:pStyle w:val="a0"/>
      </w:pPr>
    </w:p>
    <w:p w:rsidR="001E58D8" w:rsidRPr="001E58D8" w:rsidRDefault="001E58D8" w:rsidP="00C126B5">
      <w:pPr>
        <w:pStyle w:val="a0"/>
      </w:pPr>
    </w:p>
    <w:p w:rsidR="00C126B5" w:rsidRDefault="00C126B5" w:rsidP="00C126B5">
      <w:pPr>
        <w:pStyle w:val="a0"/>
      </w:pPr>
    </w:p>
    <w:p w:rsidR="00C126B5" w:rsidRDefault="00C126B5" w:rsidP="00C126B5">
      <w:pPr>
        <w:pStyle w:val="a0"/>
      </w:pPr>
    </w:p>
    <w:p w:rsidR="00C126B5" w:rsidRDefault="00C126B5" w:rsidP="00C126B5">
      <w:pPr>
        <w:pStyle w:val="a0"/>
      </w:pPr>
    </w:p>
    <w:p w:rsidR="00C126B5" w:rsidRPr="00C126B5" w:rsidRDefault="00C126B5" w:rsidP="00C126B5">
      <w:pPr>
        <w:pStyle w:val="a0"/>
      </w:pPr>
    </w:p>
    <w:p w:rsidR="00C126B5" w:rsidRDefault="00C126B5" w:rsidP="00C126B5">
      <w:pPr>
        <w:pStyle w:val="1"/>
        <w:wordWrap w:val="0"/>
        <w:adjustRightInd w:val="0"/>
        <w:snapToGrid w:val="0"/>
        <w:spacing w:line="360" w:lineRule="auto"/>
        <w:rPr>
          <w:rFonts w:hAnsi="宋体"/>
          <w:color w:val="000000"/>
        </w:rPr>
      </w:pPr>
      <w:bookmarkStart w:id="0" w:name="_Toc40088652"/>
      <w:bookmarkStart w:id="1" w:name="_Toc53052316"/>
      <w:bookmarkStart w:id="2" w:name="_Toc53052435"/>
      <w:bookmarkStart w:id="3" w:name="_Toc157499510"/>
      <w:bookmarkStart w:id="4" w:name="_Toc127072480"/>
      <w:bookmarkStart w:id="5" w:name="_Toc73006893"/>
      <w:bookmarkStart w:id="6" w:name="_Toc186374068"/>
      <w:bookmarkStart w:id="7" w:name="_Toc393459314"/>
      <w:bookmarkStart w:id="8" w:name="_Toc53170575"/>
      <w:bookmarkStart w:id="9" w:name="_Toc53200960"/>
      <w:bookmarkStart w:id="10" w:name="_Toc53201312"/>
      <w:bookmarkStart w:id="11" w:name="_Toc153338886"/>
      <w:bookmarkStart w:id="12" w:name="_Toc139102240"/>
      <w:bookmarkStart w:id="13" w:name="_Toc53051673"/>
      <w:bookmarkStart w:id="14" w:name="_Toc139096031"/>
      <w:bookmarkStart w:id="15" w:name="_Toc142726103"/>
      <w:bookmarkStart w:id="16" w:name="_Toc53051968"/>
      <w:bookmarkStart w:id="17" w:name="_Toc64282763"/>
      <w:bookmarkStart w:id="18" w:name="_Toc127072928"/>
      <w:bookmarkStart w:id="19" w:name="_Toc162935725"/>
      <w:bookmarkStart w:id="20" w:name="_Toc73867994"/>
      <w:bookmarkStart w:id="21" w:name="_Toc86140835"/>
      <w:r>
        <w:rPr>
          <w:rFonts w:hAnsi="宋体" w:hint="eastAsia"/>
          <w:color w:val="000000"/>
          <w:sz w:val="44"/>
          <w:szCs w:val="44"/>
        </w:rPr>
        <w:t xml:space="preserve">第四章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hAnsi="宋体" w:hint="eastAsia"/>
          <w:color w:val="000000"/>
          <w:sz w:val="44"/>
          <w:szCs w:val="44"/>
        </w:rPr>
        <w:t>项目需求</w:t>
      </w:r>
      <w:bookmarkEnd w:id="21"/>
    </w:p>
    <w:p w:rsidR="00C126B5" w:rsidRPr="007D5ABE" w:rsidRDefault="00C126B5" w:rsidP="00C126B5">
      <w:pPr>
        <w:spacing w:line="360" w:lineRule="auto"/>
        <w:rPr>
          <w:rFonts w:ascii="宋体" w:hAnsi="宋体"/>
          <w:szCs w:val="21"/>
        </w:rPr>
      </w:pPr>
      <w:r>
        <w:rPr>
          <w:rFonts w:ascii="宋体" w:hAnsi="宋体"/>
          <w:color w:val="000000"/>
          <w:szCs w:val="21"/>
        </w:rPr>
        <w:br w:type="page"/>
      </w:r>
      <w:bookmarkStart w:id="22" w:name="_Toc487208992"/>
      <w:bookmarkStart w:id="23" w:name="_Toc364151923"/>
    </w:p>
    <w:p w:rsidR="00C126B5" w:rsidRPr="008474E3" w:rsidRDefault="00C126B5" w:rsidP="00C126B5">
      <w:pPr>
        <w:pStyle w:val="3"/>
        <w:adjustRightInd w:val="0"/>
        <w:snapToGrid w:val="0"/>
        <w:spacing w:before="0" w:after="0" w:line="360" w:lineRule="auto"/>
        <w:jc w:val="left"/>
        <w:rPr>
          <w:rFonts w:ascii="宋体" w:hAnsi="宋体"/>
          <w:sz w:val="21"/>
          <w:szCs w:val="21"/>
        </w:rPr>
      </w:pPr>
      <w:bookmarkStart w:id="24" w:name="_Toc86140836"/>
      <w:r w:rsidRPr="008474E3">
        <w:rPr>
          <w:rFonts w:ascii="宋体" w:hAnsi="宋体" w:hint="eastAsia"/>
          <w:sz w:val="21"/>
          <w:szCs w:val="21"/>
        </w:rPr>
        <w:lastRenderedPageBreak/>
        <w:t>一、采购需求清单</w:t>
      </w:r>
      <w:bookmarkEnd w:id="24"/>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2265"/>
        <w:gridCol w:w="4759"/>
        <w:gridCol w:w="705"/>
        <w:gridCol w:w="861"/>
      </w:tblGrid>
      <w:tr w:rsidR="00C126B5" w:rsidRPr="00615C90" w:rsidTr="008A4CEC">
        <w:trPr>
          <w:tblHeader/>
          <w:jc w:val="center"/>
        </w:trPr>
        <w:tc>
          <w:tcPr>
            <w:tcW w:w="856"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b/>
                <w:szCs w:val="21"/>
              </w:rPr>
            </w:pPr>
            <w:r w:rsidRPr="00615C90">
              <w:rPr>
                <w:rFonts w:ascii="宋体" w:hAnsi="宋体" w:hint="eastAsia"/>
                <w:b/>
                <w:szCs w:val="21"/>
              </w:rPr>
              <w:t>序号</w:t>
            </w:r>
          </w:p>
        </w:tc>
        <w:tc>
          <w:tcPr>
            <w:tcW w:w="226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b/>
                <w:szCs w:val="21"/>
              </w:rPr>
            </w:pPr>
            <w:r w:rsidRPr="00615C90">
              <w:rPr>
                <w:rFonts w:ascii="宋体" w:hAnsi="宋体" w:hint="eastAsia"/>
                <w:b/>
                <w:szCs w:val="21"/>
              </w:rPr>
              <w:t>设备名称</w:t>
            </w:r>
          </w:p>
        </w:tc>
        <w:tc>
          <w:tcPr>
            <w:tcW w:w="4759"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b/>
                <w:szCs w:val="21"/>
              </w:rPr>
            </w:pPr>
            <w:r w:rsidRPr="00615C90">
              <w:rPr>
                <w:rFonts w:ascii="宋体" w:hAnsi="宋体" w:hint="eastAsia"/>
                <w:b/>
                <w:szCs w:val="21"/>
              </w:rPr>
              <w:t>技术参数要求</w:t>
            </w:r>
          </w:p>
        </w:tc>
        <w:tc>
          <w:tcPr>
            <w:tcW w:w="70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b/>
                <w:szCs w:val="21"/>
              </w:rPr>
            </w:pPr>
            <w:r w:rsidRPr="00615C90">
              <w:rPr>
                <w:rFonts w:ascii="宋体" w:hAnsi="宋体" w:hint="eastAsia"/>
                <w:b/>
                <w:szCs w:val="21"/>
              </w:rPr>
              <w:t>单位</w:t>
            </w:r>
          </w:p>
        </w:tc>
        <w:tc>
          <w:tcPr>
            <w:tcW w:w="861"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b/>
                <w:szCs w:val="21"/>
              </w:rPr>
            </w:pPr>
            <w:r w:rsidRPr="00615C90">
              <w:rPr>
                <w:rFonts w:ascii="宋体" w:hAnsi="宋体" w:hint="eastAsia"/>
                <w:b/>
                <w:szCs w:val="21"/>
              </w:rPr>
              <w:t>数量</w:t>
            </w:r>
          </w:p>
        </w:tc>
      </w:tr>
      <w:tr w:rsidR="00C126B5" w:rsidRPr="00615C90" w:rsidTr="008A4CEC">
        <w:trPr>
          <w:trHeight w:val="612"/>
          <w:jc w:val="center"/>
        </w:trPr>
        <w:tc>
          <w:tcPr>
            <w:tcW w:w="856"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line="360" w:lineRule="auto"/>
              <w:jc w:val="center"/>
              <w:rPr>
                <w:rFonts w:ascii="宋体" w:hAnsi="宋体" w:cs="宋体"/>
                <w:kern w:val="0"/>
                <w:szCs w:val="21"/>
              </w:rPr>
            </w:pPr>
            <w:r w:rsidRPr="00615C90">
              <w:rPr>
                <w:rFonts w:ascii="宋体" w:hAnsi="宋体" w:cs="宋体" w:hint="eastAsia"/>
                <w:kern w:val="0"/>
                <w:szCs w:val="21"/>
              </w:rPr>
              <w:t>1</w:t>
            </w:r>
          </w:p>
        </w:tc>
        <w:tc>
          <w:tcPr>
            <w:tcW w:w="226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szCs w:val="21"/>
              </w:rPr>
            </w:pPr>
            <w:r w:rsidRPr="00615C90">
              <w:rPr>
                <w:rFonts w:ascii="宋体" w:hAnsi="宋体" w:hint="eastAsia"/>
                <w:szCs w:val="21"/>
              </w:rPr>
              <w:t>铝合金升降工作平台</w:t>
            </w:r>
          </w:p>
        </w:tc>
        <w:tc>
          <w:tcPr>
            <w:tcW w:w="4759"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1、最大平台高度≥10m；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2、额定载荷：≥300kg；</w:t>
            </w:r>
          </w:p>
          <w:p w:rsidR="00C126B5" w:rsidRPr="00615C90" w:rsidRDefault="00511BBA" w:rsidP="008A4CEC">
            <w:pPr>
              <w:snapToGrid w:val="0"/>
              <w:spacing w:after="60" w:line="360" w:lineRule="auto"/>
              <w:rPr>
                <w:rFonts w:ascii="宋体" w:hAnsi="宋体" w:cs="宋体"/>
                <w:szCs w:val="21"/>
              </w:rPr>
            </w:pPr>
            <w:r w:rsidRPr="00511BBA">
              <w:rPr>
                <w:rFonts w:ascii="宋体" w:hAnsi="宋体"/>
                <w:szCs w:val="21"/>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left:0;text-align:left;margin-left:17.35pt;margin-top:6.75pt;width:7.1pt;height:6pt;z-index:251648000;v-text-anchor:middle" o:gfxdata="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ivSvS1gAAAAcBAAAPAAAAAAAAAAEAIAAAACIAAABkcnMvZG93bnJldi54bWxQSwEC&#10;FAAUAAAACACHTuJAAVID6aECAABLBQAADgAAAAAAAAABACAAAAAlAQAAZHJzL2Uyb0RvYy54bWxQ&#10;SwUGAAAAAAYABgBZAQAAOAYAAAAA&#10;" adj="11782" fillcolor="black" strokeweight="1pt"/>
              </w:pict>
            </w:r>
            <w:r w:rsidR="00C126B5" w:rsidRPr="00615C90">
              <w:rPr>
                <w:rFonts w:ascii="宋体" w:hAnsi="宋体" w:cs="宋体" w:hint="eastAsia"/>
                <w:szCs w:val="21"/>
              </w:rPr>
              <w:t>3、  设备缩合长度≤1.4m；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4、设备缩合宽度≤90cm；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5、设备缩合高度≤2.1m；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6、设备自重≤700kg；</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7、</w:t>
            </w:r>
            <w:r w:rsidRPr="00615C90">
              <w:rPr>
                <w:rFonts w:ascii="宋体" w:hAnsi="宋体" w:cs="宋体" w:hint="eastAsia"/>
                <w:kern w:val="0"/>
                <w:szCs w:val="21"/>
              </w:rPr>
              <w:t>液压系统，需采用冗余设计，系统工作压力＜12MPa；</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8、</w:t>
            </w:r>
            <w:r w:rsidRPr="00615C90">
              <w:rPr>
                <w:rFonts w:ascii="宋体" w:hAnsi="宋体" w:cs="宋体" w:hint="eastAsia"/>
                <w:kern w:val="0"/>
                <w:szCs w:val="21"/>
              </w:rPr>
              <w:t>整机抗风能力≥12.5m/s；</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9、</w:t>
            </w:r>
            <w:r w:rsidRPr="00615C90">
              <w:rPr>
                <w:rFonts w:ascii="宋体" w:hAnsi="宋体" w:cs="宋体" w:hint="eastAsia"/>
                <w:kern w:val="0"/>
                <w:szCs w:val="21"/>
              </w:rPr>
              <w:t>链条安全系数≥8倍以上国标；</w:t>
            </w:r>
          </w:p>
          <w:p w:rsidR="00C126B5" w:rsidRPr="00615C90" w:rsidRDefault="00511BBA" w:rsidP="008A4CEC">
            <w:pPr>
              <w:snapToGrid w:val="0"/>
              <w:spacing w:after="60" w:line="360" w:lineRule="auto"/>
              <w:rPr>
                <w:rFonts w:ascii="宋体" w:hAnsi="宋体" w:cs="宋体"/>
                <w:szCs w:val="21"/>
              </w:rPr>
            </w:pPr>
            <w:r w:rsidRPr="00511BBA">
              <w:rPr>
                <w:rFonts w:ascii="宋体" w:hAnsi="宋体"/>
                <w:szCs w:val="21"/>
              </w:rPr>
              <w:pict>
                <v:shape id="_x0000_s2051" type="#_x0000_t5" style="position:absolute;left:0;text-align:left;margin-left:17.35pt;margin-top:8.2pt;width:7.1pt;height:6pt;z-index:251649024;v-text-anchor:middle" o:gfxdata="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N2gJtHVAAAABwEAAA8AAAAAAAAAAQAgAAAAIgAAAGRycy9kb3ducmV2LnhtbFBLAQIU&#10;ABQAAAAIAIdO4kBl/CjsoQIAAEsFAAAOAAAAAAAAAAEAIAAAACQBAABkcnMvZTJvRG9jLnhtbFBL&#10;BQYAAAAABgAGAFkBAAA3BgAAAAA=&#10;" adj="11782" fillcolor="black" strokeweight="1pt"/>
              </w:pict>
            </w:r>
            <w:r w:rsidR="00C126B5" w:rsidRPr="00615C90">
              <w:rPr>
                <w:rFonts w:ascii="宋体" w:hAnsi="宋体" w:hint="eastAsia"/>
                <w:bCs/>
                <w:kern w:val="0"/>
                <w:szCs w:val="21"/>
              </w:rPr>
              <w:t>10</w:t>
            </w:r>
            <w:r w:rsidR="00C126B5" w:rsidRPr="00615C90">
              <w:rPr>
                <w:rFonts w:ascii="宋体" w:hAnsi="宋体" w:hint="eastAsia"/>
                <w:b/>
                <w:kern w:val="0"/>
                <w:szCs w:val="21"/>
              </w:rPr>
              <w:t xml:space="preserve">、 </w:t>
            </w:r>
            <w:r w:rsidR="00C126B5" w:rsidRPr="00615C90">
              <w:rPr>
                <w:rFonts w:ascii="宋体" w:hAnsi="宋体" w:cs="宋体" w:hint="eastAsia"/>
                <w:szCs w:val="21"/>
              </w:rPr>
              <w:t>支撑方式：需采用八点支撑，且底盘上须有四组支撑法兰；</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11、</w:t>
            </w:r>
            <w:r w:rsidRPr="00615C90">
              <w:rPr>
                <w:rFonts w:ascii="宋体" w:hAnsi="宋体" w:hint="eastAsia"/>
                <w:bCs/>
                <w:kern w:val="0"/>
                <w:szCs w:val="21"/>
              </w:rPr>
              <w:t>符合GB</w:t>
            </w:r>
            <w:r w:rsidRPr="00615C90">
              <w:rPr>
                <w:rFonts w:ascii="宋体" w:hAnsi="宋体"/>
                <w:bCs/>
                <w:kern w:val="0"/>
                <w:szCs w:val="21"/>
              </w:rPr>
              <w:t>/T27548-2011/</w:t>
            </w:r>
            <w:r w:rsidRPr="00615C90">
              <w:rPr>
                <w:rFonts w:ascii="宋体" w:hAnsi="宋体" w:hint="eastAsia"/>
                <w:bCs/>
                <w:kern w:val="0"/>
                <w:szCs w:val="21"/>
              </w:rPr>
              <w:t>ISO18893《移动式升降工作平台安全规则、检查、维护和操作》国家标准，</w:t>
            </w:r>
            <w:r w:rsidRPr="00615C90">
              <w:rPr>
                <w:rFonts w:ascii="宋体" w:hAnsi="宋体" w:hint="eastAsia"/>
                <w:szCs w:val="21"/>
              </w:rPr>
              <w:t>提供相关证书或检测报告复印件，原件备查</w:t>
            </w:r>
            <w:r w:rsidRPr="00615C90">
              <w:rPr>
                <w:rFonts w:ascii="宋体" w:hAnsi="宋体" w:hint="eastAsia"/>
                <w:bCs/>
                <w:kern w:val="0"/>
                <w:szCs w:val="21"/>
              </w:rPr>
              <w:t>；</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12、</w:t>
            </w:r>
            <w:r w:rsidRPr="00615C90">
              <w:rPr>
                <w:rFonts w:ascii="宋体" w:hAnsi="宋体" w:hint="eastAsia"/>
                <w:bCs/>
                <w:kern w:val="0"/>
                <w:szCs w:val="21"/>
              </w:rPr>
              <w:t>符合JB/T12216-2015《桅柱式 升降工作平台》行业标准，</w:t>
            </w:r>
            <w:r w:rsidRPr="00615C90">
              <w:rPr>
                <w:rFonts w:ascii="宋体" w:hAnsi="宋体" w:hint="eastAsia"/>
                <w:szCs w:val="21"/>
              </w:rPr>
              <w:t>提供相关证书或检测报告复印件，原件备查；</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13、</w:t>
            </w:r>
            <w:r w:rsidRPr="00615C90">
              <w:rPr>
                <w:rFonts w:ascii="宋体" w:hAnsi="宋体" w:hint="eastAsia"/>
                <w:bCs/>
                <w:kern w:val="0"/>
                <w:szCs w:val="21"/>
              </w:rPr>
              <w:t>符合H</w:t>
            </w:r>
            <w:r w:rsidRPr="00615C90">
              <w:rPr>
                <w:rFonts w:ascii="宋体" w:hAnsi="宋体"/>
                <w:bCs/>
                <w:kern w:val="0"/>
                <w:szCs w:val="21"/>
              </w:rPr>
              <w:t>PI H</w:t>
            </w:r>
            <w:r w:rsidRPr="00615C90">
              <w:rPr>
                <w:rFonts w:ascii="宋体" w:hAnsi="宋体" w:hint="eastAsia"/>
                <w:bCs/>
                <w:kern w:val="0"/>
                <w:szCs w:val="21"/>
              </w:rPr>
              <w:t>模式CE国际安全认证，</w:t>
            </w:r>
            <w:r w:rsidRPr="00615C90">
              <w:rPr>
                <w:rFonts w:ascii="宋体" w:hAnsi="宋体" w:hint="eastAsia"/>
                <w:szCs w:val="21"/>
              </w:rPr>
              <w:t>提供相关证书或检测报告复印件，原件备查</w:t>
            </w:r>
          </w:p>
          <w:p w:rsidR="00C126B5" w:rsidRPr="00615C90" w:rsidRDefault="00C126B5" w:rsidP="008A4CEC">
            <w:pPr>
              <w:snapToGrid w:val="0"/>
              <w:spacing w:after="60" w:line="360" w:lineRule="auto"/>
              <w:rPr>
                <w:rFonts w:ascii="宋体" w:hAnsi="宋体"/>
                <w:bCs/>
                <w:kern w:val="0"/>
                <w:szCs w:val="21"/>
              </w:rPr>
            </w:pPr>
            <w:r w:rsidRPr="00615C90">
              <w:rPr>
                <w:rFonts w:ascii="宋体" w:hAnsi="宋体" w:hint="eastAsia"/>
                <w:szCs w:val="21"/>
              </w:rPr>
              <w:t>14、生</w:t>
            </w:r>
            <w:r w:rsidRPr="00615C90">
              <w:rPr>
                <w:rFonts w:ascii="宋体" w:hAnsi="宋体" w:cs="宋体" w:hint="eastAsia"/>
                <w:szCs w:val="21"/>
              </w:rPr>
              <w:t>产</w:t>
            </w:r>
            <w:r w:rsidRPr="00615C90">
              <w:rPr>
                <w:rFonts w:ascii="宋体" w:hAnsi="宋体" w:hint="eastAsia"/>
                <w:szCs w:val="21"/>
              </w:rPr>
              <w:t>企</w:t>
            </w:r>
            <w:r w:rsidRPr="00615C90">
              <w:rPr>
                <w:rFonts w:ascii="宋体" w:hAnsi="宋体" w:cs="宋体" w:hint="eastAsia"/>
                <w:szCs w:val="21"/>
              </w:rPr>
              <w:t>业</w:t>
            </w:r>
            <w:r w:rsidRPr="00615C90">
              <w:rPr>
                <w:rFonts w:ascii="宋体" w:hAnsi="宋体" w:hint="eastAsia"/>
                <w:szCs w:val="21"/>
              </w:rPr>
              <w:t>需通</w:t>
            </w:r>
            <w:r w:rsidRPr="00615C90">
              <w:rPr>
                <w:rFonts w:ascii="宋体" w:hAnsi="宋体" w:cs="宋体" w:hint="eastAsia"/>
                <w:szCs w:val="21"/>
              </w:rPr>
              <w:t>过</w:t>
            </w:r>
            <w:r w:rsidRPr="00615C90">
              <w:rPr>
                <w:rFonts w:ascii="宋体" w:hAnsi="宋体" w:hint="eastAsia"/>
                <w:szCs w:val="21"/>
              </w:rPr>
              <w:t>中国工程机械工</w:t>
            </w:r>
            <w:r w:rsidRPr="00615C90">
              <w:rPr>
                <w:rFonts w:ascii="宋体" w:hAnsi="宋体" w:cs="宋体" w:hint="eastAsia"/>
                <w:szCs w:val="21"/>
              </w:rPr>
              <w:t>业协</w:t>
            </w:r>
            <w:r w:rsidRPr="00615C90">
              <w:rPr>
                <w:rFonts w:ascii="宋体" w:hAnsi="宋体" w:hint="eastAsia"/>
                <w:szCs w:val="21"/>
              </w:rPr>
              <w:t>会考核，并</w:t>
            </w:r>
            <w:r w:rsidRPr="00615C90">
              <w:rPr>
                <w:rFonts w:ascii="宋体" w:hAnsi="宋体" w:cs="宋体" w:hint="eastAsia"/>
                <w:szCs w:val="21"/>
              </w:rPr>
              <w:t>获</w:t>
            </w:r>
            <w:r w:rsidRPr="00615C90">
              <w:rPr>
                <w:rFonts w:ascii="宋体" w:hAnsi="宋体" w:hint="eastAsia"/>
                <w:szCs w:val="21"/>
              </w:rPr>
              <w:t>得《中国工程机械工</w:t>
            </w:r>
            <w:r w:rsidRPr="00615C90">
              <w:rPr>
                <w:rFonts w:ascii="宋体" w:hAnsi="宋体" w:cs="宋体" w:hint="eastAsia"/>
                <w:szCs w:val="21"/>
              </w:rPr>
              <w:t>业产</w:t>
            </w:r>
            <w:r w:rsidRPr="00615C90">
              <w:rPr>
                <w:rFonts w:ascii="宋体" w:hAnsi="宋体" w:hint="eastAsia"/>
                <w:szCs w:val="21"/>
              </w:rPr>
              <w:t>品生</w:t>
            </w:r>
            <w:r w:rsidRPr="00615C90">
              <w:rPr>
                <w:rFonts w:ascii="宋体" w:hAnsi="宋体" w:cs="宋体" w:hint="eastAsia"/>
                <w:szCs w:val="21"/>
              </w:rPr>
              <w:t>产资质证书</w:t>
            </w:r>
            <w:r w:rsidRPr="00615C90">
              <w:rPr>
                <w:rFonts w:ascii="宋体" w:hAnsi="宋体" w:hint="eastAsia"/>
                <w:szCs w:val="21"/>
              </w:rPr>
              <w:t>（桅柱式高空作</w:t>
            </w:r>
            <w:r w:rsidRPr="00615C90">
              <w:rPr>
                <w:rFonts w:ascii="宋体" w:hAnsi="宋体" w:cs="宋体" w:hint="eastAsia"/>
                <w:szCs w:val="21"/>
              </w:rPr>
              <w:t>业</w:t>
            </w:r>
            <w:r w:rsidRPr="00615C90">
              <w:rPr>
                <w:rFonts w:ascii="宋体" w:hAnsi="宋体" w:hint="eastAsia"/>
                <w:szCs w:val="21"/>
              </w:rPr>
              <w:t>平台）》，提供相关证书复印件，原件备查；</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15、 升降主体结构至少两组或两组以上</w:t>
            </w:r>
            <w:proofErr w:type="gramStart"/>
            <w:r w:rsidRPr="00615C90">
              <w:rPr>
                <w:rFonts w:ascii="宋体" w:hAnsi="宋体" w:hint="eastAsia"/>
                <w:szCs w:val="21"/>
              </w:rPr>
              <w:t>桅柱组</w:t>
            </w:r>
            <w:proofErr w:type="gramEnd"/>
            <w:r w:rsidRPr="00615C90">
              <w:rPr>
                <w:rFonts w:ascii="宋体" w:hAnsi="宋体" w:hint="eastAsia"/>
                <w:szCs w:val="21"/>
              </w:rPr>
              <w:t>组成，以确保升降工作平台起升后的安全性、稳定性；</w:t>
            </w:r>
          </w:p>
          <w:p w:rsidR="00C126B5" w:rsidRPr="00615C90" w:rsidRDefault="00511BBA" w:rsidP="008A4CEC">
            <w:pPr>
              <w:snapToGrid w:val="0"/>
              <w:spacing w:after="60" w:line="360" w:lineRule="auto"/>
              <w:rPr>
                <w:rFonts w:ascii="宋体" w:hAnsi="宋体" w:cs="宋体"/>
                <w:kern w:val="0"/>
                <w:szCs w:val="21"/>
              </w:rPr>
            </w:pPr>
            <w:r w:rsidRPr="00511BBA">
              <w:rPr>
                <w:rFonts w:ascii="宋体" w:hAnsi="宋体"/>
                <w:szCs w:val="21"/>
              </w:rPr>
              <w:pict>
                <v:shape id="_x0000_s2052" type="#_x0000_t5" style="position:absolute;left:0;text-align:left;margin-left:18.85pt;margin-top:7.9pt;width:7.1pt;height:6pt;z-index:251650048;v-text-anchor:middle" o:gfxdata="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tc0qetYAAAAHAQAADwAAAAAAAAABACAAAAAiAAAAZHJzL2Rvd25yZXYueG1sUEsB&#10;AhQAFAAAAAgAh07iQJ+x/zaiAgAATQUAAA4AAAAAAAAAAQAgAAAAJQEAAGRycy9lMm9Eb2MueG1s&#10;UEsFBgAAAAAGAAYAWQEAADkGAAAAAA==&#10;" adj="11782" fillcolor="black" strokeweight="1pt"/>
              </w:pict>
            </w:r>
            <w:r w:rsidR="00C126B5" w:rsidRPr="00615C90">
              <w:rPr>
                <w:rFonts w:ascii="宋体" w:hAnsi="宋体" w:hint="eastAsia"/>
                <w:szCs w:val="21"/>
              </w:rPr>
              <w:t xml:space="preserve">16、 </w:t>
            </w:r>
            <w:r w:rsidR="00C126B5" w:rsidRPr="00615C90">
              <w:rPr>
                <w:rFonts w:ascii="宋体" w:hAnsi="宋体" w:cs="宋体" w:hint="eastAsia"/>
                <w:kern w:val="0"/>
                <w:szCs w:val="21"/>
              </w:rPr>
              <w:t>为确保设备安全,设备具备八点支撑系统，即设备底盘配备4只调平支腿和</w:t>
            </w:r>
            <w:proofErr w:type="gramStart"/>
            <w:r w:rsidR="00C126B5" w:rsidRPr="00615C90">
              <w:rPr>
                <w:rFonts w:ascii="宋体" w:hAnsi="宋体" w:cs="宋体" w:hint="eastAsia"/>
                <w:kern w:val="0"/>
                <w:szCs w:val="21"/>
              </w:rPr>
              <w:t>4只防倾支腿</w:t>
            </w:r>
            <w:proofErr w:type="gramEnd"/>
            <w:r w:rsidR="00C126B5" w:rsidRPr="00615C90">
              <w:rPr>
                <w:rFonts w:ascii="宋体" w:hAnsi="宋体" w:cs="宋体" w:hint="eastAsia"/>
                <w:kern w:val="0"/>
                <w:szCs w:val="21"/>
              </w:rPr>
              <w:t>；</w:t>
            </w:r>
            <w:proofErr w:type="gramStart"/>
            <w:r w:rsidR="00C126B5" w:rsidRPr="00615C90">
              <w:rPr>
                <w:rFonts w:ascii="宋体" w:hAnsi="宋体" w:cs="宋体" w:hint="eastAsia"/>
                <w:kern w:val="0"/>
                <w:szCs w:val="21"/>
              </w:rPr>
              <w:t>四个防倾支腿</w:t>
            </w:r>
            <w:proofErr w:type="gramEnd"/>
            <w:r w:rsidR="00C126B5" w:rsidRPr="00615C90">
              <w:rPr>
                <w:rFonts w:ascii="宋体" w:hAnsi="宋体" w:cs="宋体" w:hint="eastAsia"/>
                <w:kern w:val="0"/>
                <w:szCs w:val="21"/>
              </w:rPr>
              <w:t>具有机电连锁保护功能和指示灯，</w:t>
            </w:r>
            <w:proofErr w:type="gramStart"/>
            <w:r w:rsidR="00C126B5" w:rsidRPr="00615C90">
              <w:rPr>
                <w:rFonts w:ascii="宋体" w:hAnsi="宋体" w:cs="宋体" w:hint="eastAsia"/>
                <w:kern w:val="0"/>
                <w:szCs w:val="21"/>
              </w:rPr>
              <w:t>当防倾</w:t>
            </w:r>
            <w:proofErr w:type="gramEnd"/>
            <w:r w:rsidR="00C126B5" w:rsidRPr="00615C90">
              <w:rPr>
                <w:rFonts w:ascii="宋体" w:hAnsi="宋体" w:cs="宋体" w:hint="eastAsia"/>
                <w:kern w:val="0"/>
                <w:szCs w:val="21"/>
              </w:rPr>
              <w:t>支腿安装准确有效时，下控制箱面板指示灯亮起方</w:t>
            </w:r>
            <w:r w:rsidR="00C126B5" w:rsidRPr="00615C90">
              <w:rPr>
                <w:rFonts w:ascii="宋体" w:hAnsi="宋体" w:cs="宋体" w:hint="eastAsia"/>
                <w:kern w:val="0"/>
                <w:szCs w:val="21"/>
              </w:rPr>
              <w:lastRenderedPageBreak/>
              <w:t>可升降作业。需在投标文件中有图片示意并详细阐述该支撑系统的优点；</w:t>
            </w:r>
          </w:p>
          <w:p w:rsidR="00C126B5" w:rsidRPr="00615C90" w:rsidRDefault="00511BBA" w:rsidP="008A4CEC">
            <w:pPr>
              <w:snapToGrid w:val="0"/>
              <w:spacing w:after="60" w:line="360" w:lineRule="auto"/>
              <w:rPr>
                <w:rFonts w:ascii="宋体" w:hAnsi="宋体" w:cs="宋体"/>
                <w:kern w:val="0"/>
                <w:szCs w:val="21"/>
              </w:rPr>
            </w:pPr>
            <w:r w:rsidRPr="00511BBA">
              <w:rPr>
                <w:rFonts w:ascii="宋体" w:hAnsi="宋体"/>
                <w:szCs w:val="21"/>
              </w:rPr>
              <w:pict>
                <v:shape id="_x0000_s2055" type="#_x0000_t5" style="position:absolute;left:0;text-align:left;margin-left:17.35pt;margin-top:9.65pt;width:7.1pt;height:6pt;z-index:251651072;v-text-anchor:middle" o:gfxdata="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AuifT1QAAAAcBAAAPAAAAAAAAAAEAIAAAACIAAABkcnMvZG93bnJldi54bWxQSwEC&#10;FAAUAAAACACHTuJAp9vG9KICAABNBQAADgAAAAAAAAABACAAAAAkAQAAZHJzL2Uyb0RvYy54bWxQ&#10;SwUGAAAAAAYABgBZAQAAOAYAAAAA&#10;" adj="11782" fillcolor="black" strokeweight="1pt"/>
              </w:pict>
            </w:r>
            <w:r w:rsidR="00C126B5" w:rsidRPr="00615C90">
              <w:rPr>
                <w:rFonts w:ascii="宋体" w:hAnsi="宋体" w:hint="eastAsia"/>
                <w:szCs w:val="21"/>
              </w:rPr>
              <w:t>17、 有减少作业盲区，可</w:t>
            </w:r>
            <w:r w:rsidR="00C126B5" w:rsidRPr="00615C90">
              <w:rPr>
                <w:rFonts w:ascii="宋体" w:hAnsi="宋体" w:cs="宋体" w:hint="eastAsia"/>
                <w:kern w:val="0"/>
                <w:szCs w:val="21"/>
              </w:rPr>
              <w:t>通过支腿转向，实现设备靠墙作业，该状态下底盘与墙壁的距离≤</w:t>
            </w:r>
            <w:r w:rsidR="00C126B5" w:rsidRPr="00615C90">
              <w:rPr>
                <w:rFonts w:ascii="宋体" w:hAnsi="宋体" w:cs="宋体"/>
                <w:kern w:val="0"/>
                <w:szCs w:val="21"/>
              </w:rPr>
              <w:t>10</w:t>
            </w:r>
            <w:r w:rsidR="00C126B5" w:rsidRPr="00615C90">
              <w:rPr>
                <w:rFonts w:ascii="宋体" w:hAnsi="宋体" w:cs="宋体" w:hint="eastAsia"/>
                <w:kern w:val="0"/>
                <w:szCs w:val="21"/>
              </w:rPr>
              <w:t>厘米；</w:t>
            </w:r>
          </w:p>
          <w:p w:rsidR="00C126B5" w:rsidRPr="00615C90" w:rsidRDefault="00511BBA" w:rsidP="008A4CEC">
            <w:pPr>
              <w:snapToGrid w:val="0"/>
              <w:spacing w:after="60" w:line="360" w:lineRule="auto"/>
              <w:rPr>
                <w:rFonts w:ascii="宋体" w:hAnsi="宋体" w:cs="宋体"/>
                <w:kern w:val="0"/>
                <w:szCs w:val="21"/>
              </w:rPr>
            </w:pPr>
            <w:r w:rsidRPr="00511BBA">
              <w:rPr>
                <w:rFonts w:ascii="宋体" w:hAnsi="宋体"/>
                <w:szCs w:val="21"/>
              </w:rPr>
              <w:pict>
                <v:shape id="_x0000_s2054" type="#_x0000_t5" style="position:absolute;left:0;text-align:left;margin-left:19.6pt;margin-top:8.75pt;width:7.1pt;height:6pt;z-index:251652096;v-text-anchor:middle" o:gfxdata="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Wf+EQ1gAAAAcBAAAPAAAAAAAAAAEAIAAAACIAAABkcnMvZG93bnJldi54bWxQSwEC&#10;FAAUAAAACACHTuJA3e285KECAABNBQAADgAAAAAAAAABACAAAAAlAQAAZHJzL2Uyb0RvYy54bWxQ&#10;SwUGAAAAAAYABgBZAQAAOAYAAAAA&#10;" adj="11782" fillcolor="black" strokeweight="1pt"/>
              </w:pict>
            </w:r>
            <w:r w:rsidR="00C126B5" w:rsidRPr="00615C90">
              <w:rPr>
                <w:rFonts w:ascii="宋体" w:hAnsi="宋体" w:hint="eastAsia"/>
                <w:szCs w:val="21"/>
              </w:rPr>
              <w:t xml:space="preserve">18、  </w:t>
            </w:r>
            <w:r w:rsidR="00C126B5" w:rsidRPr="00615C90">
              <w:rPr>
                <w:rFonts w:ascii="宋体" w:hAnsi="宋体" w:cs="宋体" w:hint="eastAsia"/>
                <w:kern w:val="0"/>
                <w:szCs w:val="21"/>
              </w:rPr>
              <w:t>考虑到安全性及设备较长的使用周期，产品液压系统（包括阀、电机、液压泵）整套为成熟可靠的配件，全部配件由同一厂家生产</w:t>
            </w:r>
            <w:r w:rsidR="00C126B5" w:rsidRPr="00615C90">
              <w:rPr>
                <w:rFonts w:ascii="宋体" w:hAnsi="宋体" w:hint="eastAsia"/>
                <w:kern w:val="0"/>
                <w:szCs w:val="21"/>
              </w:rPr>
              <w:t>；</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19、</w:t>
            </w:r>
            <w:r w:rsidRPr="00615C90">
              <w:rPr>
                <w:rFonts w:ascii="宋体" w:hAnsi="宋体" w:cs="宋体" w:hint="eastAsia"/>
                <w:kern w:val="0"/>
                <w:szCs w:val="21"/>
              </w:rPr>
              <w:t>升降</w:t>
            </w:r>
            <w:proofErr w:type="gramStart"/>
            <w:r w:rsidRPr="00615C90">
              <w:rPr>
                <w:rFonts w:ascii="宋体" w:hAnsi="宋体" w:cs="宋体" w:hint="eastAsia"/>
                <w:kern w:val="0"/>
                <w:szCs w:val="21"/>
              </w:rPr>
              <w:t>桅柱材料</w:t>
            </w:r>
            <w:proofErr w:type="gramEnd"/>
            <w:r w:rsidRPr="00615C90">
              <w:rPr>
                <w:rFonts w:ascii="宋体" w:hAnsi="宋体" w:cs="宋体" w:hint="eastAsia"/>
                <w:kern w:val="0"/>
                <w:szCs w:val="21"/>
              </w:rPr>
              <w:t>需采用高强度航空铝合金，牌号为6005；</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20、</w:t>
            </w:r>
            <w:r w:rsidRPr="00615C90">
              <w:rPr>
                <w:rFonts w:ascii="宋体" w:hAnsi="宋体" w:cs="宋体" w:hint="eastAsia"/>
                <w:kern w:val="0"/>
                <w:szCs w:val="21"/>
              </w:rPr>
              <w:t>护栏应为一体式自动装配护栏，无需手动拼装；</w:t>
            </w:r>
          </w:p>
          <w:p w:rsidR="00C126B5" w:rsidRPr="00615C90" w:rsidRDefault="00511BBA" w:rsidP="008A4CEC">
            <w:pPr>
              <w:snapToGrid w:val="0"/>
              <w:spacing w:after="60" w:line="360" w:lineRule="auto"/>
              <w:rPr>
                <w:rFonts w:ascii="宋体" w:hAnsi="宋体" w:cs="宋体"/>
                <w:kern w:val="0"/>
                <w:szCs w:val="21"/>
              </w:rPr>
            </w:pPr>
            <w:r w:rsidRPr="00511BBA">
              <w:rPr>
                <w:rFonts w:ascii="宋体" w:hAnsi="宋体"/>
                <w:szCs w:val="21"/>
              </w:rPr>
              <w:pict>
                <v:shape id="_x0000_s2056" type="#_x0000_t5" style="position:absolute;left:0;text-align:left;margin-left:17.35pt;margin-top:8.3pt;width:7.1pt;height:6pt;z-index:251653120;v-text-anchor:middle" o:gfxdata="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P2P3+HVAAAABwEAAA8AAAAAAAAAAQAgAAAAIgAAAGRycy9kb3ducmV2LnhtbFBLAQIU&#10;ABQAAAAIAIdO4kAKSCd9oQIAAE0FAAAOAAAAAAAAAAEAIAAAACQBAABkcnMvZTJvRG9jLnhtbFBL&#10;BQYAAAAABgAGAFkBAAA3BgAAAAA=&#10;" adj="11782" fillcolor="black" strokeweight="1pt"/>
              </w:pict>
            </w:r>
            <w:r w:rsidR="00C126B5" w:rsidRPr="00615C90">
              <w:rPr>
                <w:rFonts w:ascii="宋体" w:hAnsi="宋体" w:cs="宋体" w:hint="eastAsia"/>
                <w:kern w:val="0"/>
                <w:szCs w:val="21"/>
              </w:rPr>
              <w:t>21、 塑性材料部件、液压元件、电器元件等应满足整机在环境温度-40至+60摄氏度时正常使用；</w:t>
            </w:r>
          </w:p>
          <w:p w:rsidR="00C126B5" w:rsidRPr="00615C90" w:rsidRDefault="00511BBA" w:rsidP="008A4CEC">
            <w:pPr>
              <w:snapToGrid w:val="0"/>
              <w:spacing w:after="60" w:line="360" w:lineRule="auto"/>
              <w:rPr>
                <w:rFonts w:ascii="宋体" w:hAnsi="宋体" w:cs="宋体"/>
                <w:kern w:val="0"/>
                <w:szCs w:val="21"/>
              </w:rPr>
            </w:pPr>
            <w:r w:rsidRPr="00511BBA">
              <w:rPr>
                <w:rFonts w:ascii="宋体" w:hAnsi="宋体"/>
                <w:szCs w:val="21"/>
              </w:rPr>
              <w:pict>
                <v:shape id="_x0000_s2057" type="#_x0000_t5" style="position:absolute;left:0;text-align:left;margin-left:17.35pt;margin-top:9.4pt;width:7.1pt;height:6pt;z-index:251654144;v-text-anchor:middle" o:gfxdata="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jUVHI1QAAAAcBAAAPAAAAAAAAAAEAIAAAACIAAABkcnMvZG93bnJldi54bWxQSwEC&#10;FAAUAAAACACHTuJAhBKpTaICAABNBQAADgAAAAAAAAABACAAAAAkAQAAZHJzL2Uyb0RvYy54bWxQ&#10;SwUGAAAAAAYABgBZAQAAOAYAAAAA&#10;" adj="11782" fillcolor="black" strokeweight="1pt"/>
              </w:pict>
            </w:r>
            <w:r w:rsidR="00C126B5" w:rsidRPr="00615C90">
              <w:rPr>
                <w:rFonts w:ascii="宋体" w:hAnsi="宋体" w:hint="eastAsia"/>
                <w:szCs w:val="21"/>
              </w:rPr>
              <w:t xml:space="preserve">22、 </w:t>
            </w:r>
            <w:r w:rsidR="00C126B5" w:rsidRPr="00615C90">
              <w:rPr>
                <w:rFonts w:ascii="宋体" w:hAnsi="宋体" w:cs="宋体" w:hint="eastAsia"/>
                <w:kern w:val="0"/>
                <w:szCs w:val="21"/>
              </w:rPr>
              <w:t>油缸密封</w:t>
            </w:r>
            <w:proofErr w:type="gramStart"/>
            <w:r w:rsidR="00C126B5" w:rsidRPr="00615C90">
              <w:rPr>
                <w:rFonts w:ascii="宋体" w:hAnsi="宋体" w:cs="宋体" w:hint="eastAsia"/>
                <w:kern w:val="0"/>
                <w:szCs w:val="21"/>
              </w:rPr>
              <w:t>件具备</w:t>
            </w:r>
            <w:proofErr w:type="gramEnd"/>
            <w:r w:rsidR="00C126B5" w:rsidRPr="00615C90">
              <w:rPr>
                <w:rFonts w:ascii="宋体" w:hAnsi="宋体" w:cs="宋体" w:hint="eastAsia"/>
                <w:kern w:val="0"/>
                <w:szCs w:val="21"/>
              </w:rPr>
              <w:t>自补偿功能，使用寿命十年以上；</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23、</w:t>
            </w:r>
            <w:r w:rsidRPr="00615C90">
              <w:rPr>
                <w:rFonts w:ascii="宋体" w:hAnsi="宋体" w:cs="宋体" w:hint="eastAsia"/>
                <w:kern w:val="0"/>
                <w:szCs w:val="21"/>
              </w:rPr>
              <w:t>液压油路需装有管路防爆阀；</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24、</w:t>
            </w:r>
            <w:r w:rsidRPr="00615C90">
              <w:rPr>
                <w:rFonts w:ascii="宋体" w:hAnsi="宋体" w:cs="宋体" w:hint="eastAsia"/>
                <w:kern w:val="0"/>
                <w:szCs w:val="21"/>
              </w:rPr>
              <w:t>油管需采用20#优质无缝管材料；</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25、需</w:t>
            </w:r>
            <w:r w:rsidRPr="00615C90">
              <w:rPr>
                <w:rFonts w:ascii="宋体" w:hAnsi="宋体" w:cs="宋体" w:hint="eastAsia"/>
                <w:kern w:val="0"/>
                <w:szCs w:val="21"/>
              </w:rPr>
              <w:t>设有液压应急下降装置，失电状态时地面工作人员可控制平台紧急下降；</w:t>
            </w:r>
          </w:p>
          <w:p w:rsidR="00C126B5" w:rsidRPr="00615C90" w:rsidRDefault="00511BBA" w:rsidP="008A4CEC">
            <w:pPr>
              <w:snapToGrid w:val="0"/>
              <w:spacing w:after="60" w:line="360" w:lineRule="auto"/>
              <w:rPr>
                <w:rFonts w:ascii="宋体" w:hAnsi="宋体" w:cs="宋体"/>
                <w:kern w:val="0"/>
                <w:szCs w:val="21"/>
              </w:rPr>
            </w:pPr>
            <w:r w:rsidRPr="00511BBA">
              <w:rPr>
                <w:rFonts w:ascii="宋体" w:hAnsi="宋体"/>
                <w:szCs w:val="21"/>
              </w:rPr>
              <w:pict>
                <v:shape id="_x0000_s2058" type="#_x0000_t5" style="position:absolute;left:0;text-align:left;margin-left:16.6pt;margin-top:8.05pt;width:7.1pt;height:6pt;z-index:251655168;v-text-anchor:middle" o:gfxdata="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AVrQ61QAAAAcBAAAPAAAAAAAAAAEAIAAAACIAAABkcnMvZG93bnJldi54bWxQSwEC&#10;FAAUAAAACACHTuJAbMtBDKICAABNBQAADgAAAAAAAAABACAAAAAkAQAAZHJzL2Uyb0RvYy54bWxQ&#10;SwUGAAAAAAYABgBZAQAAOAYAAAAA&#10;" adj="11782" fillcolor="black" strokeweight="1pt"/>
              </w:pict>
            </w:r>
            <w:r w:rsidR="00C126B5" w:rsidRPr="00615C90">
              <w:rPr>
                <w:rFonts w:ascii="宋体" w:hAnsi="宋体" w:hint="eastAsia"/>
                <w:szCs w:val="21"/>
              </w:rPr>
              <w:t xml:space="preserve">26、 </w:t>
            </w:r>
            <w:r w:rsidR="00C126B5" w:rsidRPr="00615C90">
              <w:rPr>
                <w:rFonts w:ascii="宋体" w:hAnsi="宋体" w:cs="宋体" w:hint="eastAsia"/>
                <w:kern w:val="0"/>
                <w:szCs w:val="21"/>
              </w:rPr>
              <w:t>升降平台须配备上、下两套操作装置，上操作人员可进行控制权切换；</w:t>
            </w:r>
          </w:p>
          <w:p w:rsidR="00C126B5" w:rsidRPr="00615C90" w:rsidRDefault="00C126B5" w:rsidP="008A4CEC">
            <w:pPr>
              <w:snapToGrid w:val="0"/>
              <w:spacing w:after="60" w:line="360" w:lineRule="auto"/>
              <w:rPr>
                <w:rFonts w:ascii="宋体" w:hAnsi="宋体" w:cs="宋体"/>
                <w:kern w:val="0"/>
                <w:szCs w:val="21"/>
              </w:rPr>
            </w:pPr>
            <w:r w:rsidRPr="00615C90">
              <w:rPr>
                <w:rFonts w:ascii="宋体" w:hAnsi="宋体" w:hint="eastAsia"/>
                <w:szCs w:val="21"/>
              </w:rPr>
              <w:t>27、</w:t>
            </w:r>
            <w:r w:rsidRPr="00615C90">
              <w:rPr>
                <w:rFonts w:ascii="宋体" w:hAnsi="宋体" w:cs="宋体" w:hint="eastAsia"/>
                <w:kern w:val="0"/>
                <w:szCs w:val="21"/>
              </w:rPr>
              <w:t>电器箱及控制按钮开关需采用防水设计，室内外均可使用，防水防尘技术等级需达到IP≥54级；</w:t>
            </w:r>
          </w:p>
          <w:p w:rsidR="00C126B5" w:rsidRPr="00615C90" w:rsidRDefault="00C126B5" w:rsidP="008A4CEC">
            <w:pPr>
              <w:snapToGrid w:val="0"/>
              <w:spacing w:after="60" w:line="360" w:lineRule="auto"/>
              <w:rPr>
                <w:rFonts w:ascii="宋体" w:hAnsi="宋体"/>
                <w:bCs/>
                <w:kern w:val="0"/>
                <w:szCs w:val="21"/>
              </w:rPr>
            </w:pPr>
            <w:r w:rsidRPr="00615C90">
              <w:rPr>
                <w:rFonts w:ascii="宋体" w:hAnsi="宋体" w:hint="eastAsia"/>
                <w:szCs w:val="21"/>
              </w:rPr>
              <w:t>29、</w:t>
            </w:r>
            <w:r w:rsidRPr="00615C90">
              <w:rPr>
                <w:rFonts w:ascii="宋体" w:hAnsi="宋体" w:cs="宋体" w:hint="eastAsia"/>
                <w:kern w:val="0"/>
                <w:szCs w:val="21"/>
              </w:rPr>
              <w:t>控制系统需为24V安全电压，上、下操作装置均设有紧急停止按钮；</w:t>
            </w:r>
          </w:p>
        </w:tc>
        <w:tc>
          <w:tcPr>
            <w:tcW w:w="70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r w:rsidRPr="00615C90">
              <w:rPr>
                <w:rFonts w:ascii="宋体" w:hAnsi="宋体" w:cs="宋体" w:hint="eastAsia"/>
                <w:kern w:val="0"/>
                <w:szCs w:val="21"/>
              </w:rPr>
              <w:t>台</w:t>
            </w: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p w:rsidR="00C126B5" w:rsidRPr="00615C90" w:rsidRDefault="00C126B5" w:rsidP="008A4CEC">
            <w:pPr>
              <w:widowControl/>
              <w:snapToGrid w:val="0"/>
              <w:spacing w:after="60" w:line="360" w:lineRule="auto"/>
              <w:jc w:val="center"/>
              <w:rPr>
                <w:rFonts w:ascii="宋体" w:hAnsi="宋体" w:cs="宋体"/>
                <w:kern w:val="0"/>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r w:rsidRPr="00615C90">
              <w:rPr>
                <w:rFonts w:ascii="宋体" w:hAnsi="宋体" w:cs="宋体" w:hint="eastAsia"/>
                <w:szCs w:val="21"/>
              </w:rPr>
              <w:t>1</w:t>
            </w: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jc w:val="center"/>
              <w:rPr>
                <w:rFonts w:ascii="宋体" w:hAnsi="宋体" w:cs="宋体"/>
                <w:szCs w:val="21"/>
              </w:rPr>
            </w:pPr>
          </w:p>
          <w:p w:rsidR="00C126B5" w:rsidRPr="00615C90" w:rsidRDefault="00C126B5" w:rsidP="008A4CEC">
            <w:pPr>
              <w:snapToGrid w:val="0"/>
              <w:spacing w:after="60" w:line="360" w:lineRule="auto"/>
              <w:ind w:firstLineChars="100" w:firstLine="210"/>
              <w:rPr>
                <w:rFonts w:ascii="宋体" w:hAnsi="宋体" w:cs="宋体"/>
                <w:szCs w:val="21"/>
              </w:rPr>
            </w:pPr>
          </w:p>
        </w:tc>
      </w:tr>
      <w:tr w:rsidR="00C126B5" w:rsidRPr="00615C90" w:rsidTr="008A4CEC">
        <w:trPr>
          <w:trHeight w:val="612"/>
          <w:jc w:val="center"/>
        </w:trPr>
        <w:tc>
          <w:tcPr>
            <w:tcW w:w="856"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line="360" w:lineRule="auto"/>
              <w:ind w:firstLineChars="100" w:firstLine="210"/>
              <w:rPr>
                <w:rFonts w:ascii="宋体" w:hAnsi="宋体" w:cs="宋体"/>
                <w:kern w:val="0"/>
                <w:szCs w:val="21"/>
              </w:rPr>
            </w:pPr>
            <w:r w:rsidRPr="00615C90">
              <w:rPr>
                <w:rFonts w:ascii="宋体" w:hAnsi="宋体" w:cs="宋体" w:hint="eastAsia"/>
                <w:kern w:val="0"/>
                <w:szCs w:val="21"/>
              </w:rPr>
              <w:lastRenderedPageBreak/>
              <w:t>2</w:t>
            </w:r>
          </w:p>
        </w:tc>
        <w:tc>
          <w:tcPr>
            <w:tcW w:w="226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szCs w:val="21"/>
              </w:rPr>
            </w:pPr>
            <w:r w:rsidRPr="00615C90">
              <w:rPr>
                <w:rFonts w:ascii="宋体" w:hAnsi="宋体" w:hint="eastAsia"/>
                <w:szCs w:val="21"/>
              </w:rPr>
              <w:t>铝合金脚手架</w:t>
            </w:r>
          </w:p>
        </w:tc>
        <w:tc>
          <w:tcPr>
            <w:tcW w:w="4759"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1、平台高度≥6m；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2、平台长度≥1.2m；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3、平台宽度≥700cm；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4、 平台承载≥270kg；</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5、 塔架承载≥900kg；</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lastRenderedPageBreak/>
              <w:t xml:space="preserve">6、 </w:t>
            </w:r>
            <w:proofErr w:type="gramStart"/>
            <w:r w:rsidRPr="00615C90">
              <w:rPr>
                <w:rFonts w:ascii="宋体" w:hAnsi="宋体" w:cs="宋体" w:hint="eastAsia"/>
                <w:szCs w:val="21"/>
              </w:rPr>
              <w:t>单宽架</w:t>
            </w:r>
            <w:proofErr w:type="gramEnd"/>
            <w:r w:rsidRPr="00615C90">
              <w:rPr>
                <w:rFonts w:ascii="宋体" w:hAnsi="宋体" w:cs="宋体" w:hint="eastAsia"/>
                <w:szCs w:val="21"/>
              </w:rPr>
              <w:t>的高度≥2.3m；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 xml:space="preserve">7、 </w:t>
            </w:r>
            <w:proofErr w:type="gramStart"/>
            <w:r w:rsidRPr="00615C90">
              <w:rPr>
                <w:rFonts w:ascii="宋体" w:hAnsi="宋体" w:cs="宋体" w:hint="eastAsia"/>
                <w:szCs w:val="21"/>
              </w:rPr>
              <w:t>单宽架</w:t>
            </w:r>
            <w:proofErr w:type="gramEnd"/>
            <w:r w:rsidRPr="00615C90">
              <w:rPr>
                <w:rFonts w:ascii="宋体" w:hAnsi="宋体" w:cs="宋体" w:hint="eastAsia"/>
                <w:szCs w:val="21"/>
              </w:rPr>
              <w:t>的宽度≥70mm；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8、 斜杆长度≥2.5m；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9、 横杆长度≥2.5m；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10、踢脚板宽度≥1.2m；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11、踢脚板长度≥2.5m；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12、脚轮可调节高度≥290mm；</w:t>
            </w:r>
          </w:p>
          <w:p w:rsidR="00C126B5" w:rsidRPr="00615C90" w:rsidRDefault="00511BBA" w:rsidP="008A4CEC">
            <w:pPr>
              <w:snapToGrid w:val="0"/>
              <w:spacing w:after="60" w:line="360" w:lineRule="auto"/>
              <w:rPr>
                <w:rFonts w:ascii="宋体" w:hAnsi="宋体"/>
                <w:szCs w:val="21"/>
              </w:rPr>
            </w:pPr>
            <w:r>
              <w:rPr>
                <w:rFonts w:ascii="宋体" w:hAnsi="宋体"/>
                <w:szCs w:val="21"/>
              </w:rPr>
              <w:pict>
                <v:shape id="_x0000_s2053" type="#_x0000_t5" style="position:absolute;left:0;text-align:left;margin-left:20.35pt;margin-top:6.85pt;width:7.1pt;height:6pt;z-index:251656192;v-text-anchor:middle" o:gfxdata="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lGMN/tYAAAAHAQAADwAAAAAAAAABACAAAAAiAAAAZHJzL2Rvd25yZXYueG1sUEsB&#10;AhQAFAAAAAgAh07iQBHrcQaiAgAATQUAAA4AAAAAAAAAAQAgAAAAJQEAAGRycy9lMm9Eb2MueG1s&#10;UEsFBgAAAAAGAAYAWQEAADkGAAAAAA==&#10;" adj="11782" fillcolor="black" strokeweight="1pt"/>
              </w:pict>
            </w:r>
            <w:r w:rsidR="00C126B5" w:rsidRPr="00615C90">
              <w:rPr>
                <w:rFonts w:ascii="宋体" w:hAnsi="宋体" w:cs="宋体" w:hint="eastAsia"/>
                <w:szCs w:val="21"/>
              </w:rPr>
              <w:t xml:space="preserve">13、  </w:t>
            </w:r>
            <w:r w:rsidR="00C126B5" w:rsidRPr="00615C90">
              <w:rPr>
                <w:rFonts w:ascii="宋体" w:hAnsi="宋体" w:hint="eastAsia"/>
                <w:szCs w:val="21"/>
              </w:rPr>
              <w:t>防风等级≥12.5m/s；</w:t>
            </w:r>
          </w:p>
          <w:p w:rsidR="00C126B5" w:rsidRPr="00615C90" w:rsidRDefault="00511BBA" w:rsidP="008A4CEC">
            <w:pPr>
              <w:snapToGrid w:val="0"/>
              <w:spacing w:after="60" w:line="360" w:lineRule="auto"/>
              <w:rPr>
                <w:rFonts w:ascii="宋体" w:hAnsi="宋体"/>
                <w:szCs w:val="21"/>
              </w:rPr>
            </w:pPr>
            <w:r>
              <w:rPr>
                <w:rFonts w:ascii="宋体" w:hAnsi="宋体"/>
                <w:szCs w:val="21"/>
              </w:rPr>
              <w:pict>
                <v:shape id="_x0000_s2059" type="#_x0000_t5" style="position:absolute;left:0;text-align:left;margin-left:20.35pt;margin-top:6.25pt;width:7.1pt;height:6pt;z-index:251657216;v-text-anchor:middle" o:gfxdata="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no+M+1QAAAAcBAAAPAAAAAAAAAAEAIAAAACIAAABkcnMvZG93bnJldi54bWxQSwEC&#10;FAAUAAAACACHTuJA2vv2/qICAABNBQAADgAAAAAAAAABACAAAAAkAQAAZHJzL2Uyb0RvYy54bWxQ&#10;SwUGAAAAAAYABgBZAQAAOAYAAAAA&#10;" adj="11782" fillcolor="black" strokeweight="1pt"/>
              </w:pict>
            </w:r>
            <w:r w:rsidR="00C126B5" w:rsidRPr="00615C90">
              <w:rPr>
                <w:rFonts w:ascii="宋体" w:hAnsi="宋体" w:cs="宋体" w:hint="eastAsia"/>
                <w:szCs w:val="21"/>
              </w:rPr>
              <w:t>14、</w:t>
            </w:r>
            <w:r w:rsidR="00C126B5" w:rsidRPr="00615C90">
              <w:rPr>
                <w:rFonts w:ascii="宋体" w:hAnsi="宋体" w:hint="eastAsia"/>
                <w:szCs w:val="21"/>
              </w:rPr>
              <w:t xml:space="preserve">  脚轮尺寸≥150mm；</w:t>
            </w:r>
          </w:p>
          <w:p w:rsidR="00C126B5" w:rsidRPr="00615C90" w:rsidRDefault="00C126B5" w:rsidP="008A4CEC">
            <w:pPr>
              <w:snapToGrid w:val="0"/>
              <w:spacing w:after="60" w:line="360" w:lineRule="auto"/>
              <w:rPr>
                <w:rFonts w:ascii="宋体" w:hAnsi="宋体" w:cs="宋体"/>
                <w:szCs w:val="21"/>
              </w:rPr>
            </w:pPr>
            <w:r w:rsidRPr="00615C90">
              <w:rPr>
                <w:rFonts w:ascii="宋体" w:hAnsi="宋体" w:cs="宋体" w:hint="eastAsia"/>
                <w:szCs w:val="21"/>
              </w:rPr>
              <w:t>15、</w:t>
            </w:r>
            <w:proofErr w:type="gramStart"/>
            <w:r w:rsidRPr="00615C90">
              <w:rPr>
                <w:rFonts w:ascii="宋体" w:hAnsi="宋体" w:cs="宋体" w:hint="eastAsia"/>
                <w:szCs w:val="21"/>
              </w:rPr>
              <w:t>直爬架长度</w:t>
            </w:r>
            <w:proofErr w:type="gramEnd"/>
            <w:r w:rsidRPr="00615C90">
              <w:rPr>
                <w:rFonts w:ascii="宋体" w:hAnsi="宋体" w:cs="宋体" w:hint="eastAsia"/>
                <w:szCs w:val="21"/>
              </w:rPr>
              <w:t>≥2.3m；</w:t>
            </w:r>
          </w:p>
          <w:p w:rsidR="00C126B5" w:rsidRPr="00615C90" w:rsidRDefault="00511BBA" w:rsidP="008A4CEC">
            <w:pPr>
              <w:snapToGrid w:val="0"/>
              <w:spacing w:after="60" w:line="360" w:lineRule="auto"/>
              <w:rPr>
                <w:rFonts w:ascii="宋体" w:hAnsi="宋体"/>
                <w:szCs w:val="21"/>
              </w:rPr>
            </w:pPr>
            <w:r>
              <w:rPr>
                <w:rFonts w:ascii="宋体" w:hAnsi="宋体"/>
                <w:szCs w:val="21"/>
              </w:rPr>
              <w:pict>
                <v:shape id="_x0000_s2060" type="#_x0000_t5" style="position:absolute;left:0;text-align:left;margin-left:21.85pt;margin-top:5.2pt;width:7.1pt;height:6pt;z-index:251658240;v-text-anchor:middle" o:gfxdata="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ISYov1QAAAAcBAAAPAAAAAAAAAAEAIAAAACIAAABkcnMvZG93bnJldi54bWxQSwEC&#10;FAAUAAAACACHTuJAZJyd3aICAABNBQAADgAAAAAAAAABACAAAAAkAQAAZHJzL2Uyb0RvYy54bWxQ&#10;SwUGAAAAAAYABgBZAQAAOAYAAAAA&#10;" adj="11782" fillcolor="black" strokeweight="1pt"/>
              </w:pict>
            </w:r>
            <w:r w:rsidR="00C126B5" w:rsidRPr="00615C90">
              <w:rPr>
                <w:rFonts w:ascii="宋体" w:hAnsi="宋体" w:hint="eastAsia"/>
                <w:szCs w:val="21"/>
              </w:rPr>
              <w:t>16、  符合《中华人民共和国机械行业标准》提供相关证书或检测报告复印件，原件备查；</w:t>
            </w:r>
          </w:p>
          <w:p w:rsidR="00C126B5" w:rsidRPr="00615C90" w:rsidRDefault="00511BBA" w:rsidP="008A4CEC">
            <w:pPr>
              <w:snapToGrid w:val="0"/>
              <w:spacing w:after="60" w:line="360" w:lineRule="auto"/>
              <w:rPr>
                <w:rFonts w:ascii="宋体" w:hAnsi="宋体"/>
                <w:bCs/>
                <w:kern w:val="0"/>
                <w:szCs w:val="21"/>
              </w:rPr>
            </w:pPr>
            <w:r w:rsidRPr="00511BBA">
              <w:rPr>
                <w:rFonts w:ascii="宋体" w:hAnsi="宋体"/>
                <w:szCs w:val="21"/>
              </w:rPr>
              <w:pict>
                <v:shape id="_x0000_s2061" type="#_x0000_t5" style="position:absolute;left:0;text-align:left;margin-left:21.85pt;margin-top:6.55pt;width:7.1pt;height:6pt;z-index:251659264;v-text-anchor:middle" o:gfxdata="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1XaDT1QAAAAcBAAAPAAAAAAAAAAEAIAAAACIAAABkcnMvZG93bnJldi54bWxQSwEC&#10;FAAUAAAACACHTuJAHqrnzaICAABNBQAADgAAAAAAAAABACAAAAAkAQAAZHJzL2Uyb0RvYy54bWxQ&#10;SwUGAAAAAAYABgBZAQAAOAYAAAAA&#10;" adj="11782" fillcolor="black" strokeweight="1pt"/>
              </w:pict>
            </w:r>
            <w:r w:rsidR="00C126B5" w:rsidRPr="00615C90">
              <w:rPr>
                <w:rFonts w:ascii="宋体" w:hAnsi="宋体" w:hint="eastAsia"/>
                <w:szCs w:val="21"/>
              </w:rPr>
              <w:t>17、  获得《CE认证》提供相关证书复印件，原件备查；</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18、通过ISO认证，提供相关证书复印件，原件备查；</w:t>
            </w:r>
          </w:p>
          <w:p w:rsidR="00C126B5" w:rsidRPr="00615C90" w:rsidRDefault="00511BBA" w:rsidP="008A4CEC">
            <w:pPr>
              <w:snapToGrid w:val="0"/>
              <w:spacing w:after="60" w:line="360" w:lineRule="auto"/>
              <w:rPr>
                <w:rFonts w:ascii="宋体" w:hAnsi="宋体"/>
                <w:szCs w:val="21"/>
              </w:rPr>
            </w:pPr>
            <w:r>
              <w:rPr>
                <w:rFonts w:ascii="宋体" w:hAnsi="宋体"/>
                <w:szCs w:val="21"/>
              </w:rPr>
              <w:pict>
                <v:shape id="_x0000_s2062" type="#_x0000_t5" style="position:absolute;left:0;text-align:left;margin-left:20.35pt;margin-top:5.5pt;width:7.1pt;height:6pt;z-index:251660288;v-text-anchor:middle" o:gfxdata="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2rfJwtYAAAAHAQAADwAAAAAAAAABACAAAAAiAAAAZHJzL2Rvd25yZXYueG1sUEsB&#10;AhQAFAAAAAgAh07iQJDwaf2iAgAATQUAAA4AAAAAAAAAAQAgAAAAJQEAAGRycy9lMm9Eb2MueG1s&#10;UEsFBgAAAAAGAAYAWQEAADkGAAAAAA==&#10;" adj="11782" fillcolor="black" strokeweight="1pt"/>
              </w:pict>
            </w:r>
            <w:r w:rsidR="00C126B5" w:rsidRPr="00615C90">
              <w:rPr>
                <w:rFonts w:ascii="宋体" w:hAnsi="宋体" w:hint="eastAsia"/>
                <w:szCs w:val="21"/>
              </w:rPr>
              <w:t>19、 需具备有生产《特种设备制造许可证》，提供相关证书复印件，原件备查；</w:t>
            </w:r>
          </w:p>
          <w:p w:rsidR="00C126B5" w:rsidRPr="00615C90" w:rsidRDefault="00511BBA" w:rsidP="008A4CEC">
            <w:pPr>
              <w:snapToGrid w:val="0"/>
              <w:spacing w:after="60" w:line="360" w:lineRule="auto"/>
              <w:rPr>
                <w:rFonts w:ascii="宋体" w:hAnsi="宋体" w:cs="宋体"/>
                <w:szCs w:val="21"/>
              </w:rPr>
            </w:pPr>
            <w:r w:rsidRPr="00511BBA">
              <w:rPr>
                <w:rFonts w:ascii="宋体" w:hAnsi="宋体"/>
                <w:szCs w:val="21"/>
              </w:rPr>
              <w:pict>
                <v:shape id="_x0000_s2063" type="#_x0000_t5" style="position:absolute;left:0;text-align:left;margin-left:21.1pt;margin-top:6.1pt;width:7.1pt;height:6pt;z-index:251661312;v-text-anchor:middle" o:gfxdata="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xQs1t1QAAAAcBAAAPAAAAAAAAAAEAIAAAACIAAABkcnMvZG93bnJldi54bWxQSwEC&#10;FAAUAAAACACHTuJA6sYT7aICAABNBQAADgAAAAAAAAABACAAAAAkAQAAZHJzL2Uyb0RvYy54bWxQ&#10;SwUGAAAAAAYABgBZAQAAOAYAAAAA&#10;" adj="11782" fillcolor="black" strokeweight="1pt"/>
              </w:pict>
            </w:r>
            <w:r w:rsidR="00C126B5" w:rsidRPr="00615C90">
              <w:rPr>
                <w:rFonts w:ascii="宋体" w:hAnsi="宋体" w:cs="宋体" w:hint="eastAsia"/>
                <w:szCs w:val="21"/>
              </w:rPr>
              <w:t xml:space="preserve">20、 </w:t>
            </w:r>
            <w:r w:rsidR="00C126B5" w:rsidRPr="00615C90">
              <w:rPr>
                <w:rFonts w:ascii="宋体" w:hAnsi="宋体" w:hint="eastAsia"/>
                <w:szCs w:val="21"/>
              </w:rPr>
              <w:t xml:space="preserve"> 具备出厂的《检验报告》，提供检验报告复印件，原件备查；</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21、所有部件均需采用特质铝合金材质；</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22、铝合金根据需要的高度搭接，需具备有1.856m、2.32m两种规格；</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23、所有部件需经过防氧化处理；</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24、铝合金的搭接接头需为坚实的喷丸铸件；</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25、</w:t>
            </w:r>
            <w:r w:rsidRPr="00615C90">
              <w:rPr>
                <w:rFonts w:ascii="宋体" w:hAnsi="宋体" w:hint="eastAsia"/>
                <w:bCs/>
                <w:kern w:val="0"/>
                <w:szCs w:val="21"/>
              </w:rPr>
              <w:t>可以灵活组合，快速安装何拆卸；</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26、</w:t>
            </w:r>
            <w:r w:rsidRPr="00615C90">
              <w:rPr>
                <w:rFonts w:ascii="宋体" w:hAnsi="宋体" w:hint="eastAsia"/>
                <w:bCs/>
                <w:kern w:val="0"/>
                <w:szCs w:val="21"/>
              </w:rPr>
              <w:t>重量轻、防氧化、防火花、维护简单；</w:t>
            </w:r>
          </w:p>
        </w:tc>
        <w:tc>
          <w:tcPr>
            <w:tcW w:w="70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after="60" w:line="360" w:lineRule="auto"/>
              <w:jc w:val="center"/>
              <w:rPr>
                <w:rFonts w:ascii="宋体" w:hAnsi="宋体" w:cs="宋体"/>
                <w:kern w:val="0"/>
                <w:szCs w:val="21"/>
              </w:rPr>
            </w:pPr>
            <w:r w:rsidRPr="00615C90">
              <w:rPr>
                <w:rFonts w:ascii="宋体" w:hAnsi="宋体" w:cs="宋体" w:hint="eastAsia"/>
                <w:kern w:val="0"/>
                <w:szCs w:val="21"/>
              </w:rPr>
              <w:lastRenderedPageBreak/>
              <w:t>套</w:t>
            </w:r>
          </w:p>
        </w:tc>
        <w:tc>
          <w:tcPr>
            <w:tcW w:w="861"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cs="宋体"/>
                <w:szCs w:val="21"/>
              </w:rPr>
            </w:pPr>
            <w:r w:rsidRPr="00615C90">
              <w:rPr>
                <w:rFonts w:ascii="宋体" w:hAnsi="宋体" w:cs="宋体" w:hint="eastAsia"/>
                <w:szCs w:val="21"/>
              </w:rPr>
              <w:t>1</w:t>
            </w:r>
          </w:p>
        </w:tc>
      </w:tr>
      <w:tr w:rsidR="00C126B5" w:rsidRPr="00615C90" w:rsidTr="008A4CEC">
        <w:trPr>
          <w:trHeight w:val="612"/>
          <w:jc w:val="center"/>
        </w:trPr>
        <w:tc>
          <w:tcPr>
            <w:tcW w:w="856"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line="360" w:lineRule="auto"/>
              <w:ind w:firstLineChars="100" w:firstLine="210"/>
              <w:rPr>
                <w:rFonts w:ascii="宋体" w:hAnsi="宋体" w:cs="宋体"/>
                <w:kern w:val="0"/>
                <w:szCs w:val="21"/>
              </w:rPr>
            </w:pPr>
            <w:r w:rsidRPr="00615C90">
              <w:rPr>
                <w:rFonts w:ascii="宋体" w:hAnsi="宋体" w:cs="宋体" w:hint="eastAsia"/>
                <w:kern w:val="0"/>
                <w:szCs w:val="21"/>
              </w:rPr>
              <w:lastRenderedPageBreak/>
              <w:t>3</w:t>
            </w:r>
          </w:p>
        </w:tc>
        <w:tc>
          <w:tcPr>
            <w:tcW w:w="226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szCs w:val="21"/>
              </w:rPr>
            </w:pPr>
            <w:r w:rsidRPr="00615C90">
              <w:rPr>
                <w:rFonts w:ascii="宋体" w:hAnsi="宋体" w:hint="eastAsia"/>
                <w:szCs w:val="21"/>
              </w:rPr>
              <w:t>叉车</w:t>
            </w:r>
          </w:p>
        </w:tc>
        <w:tc>
          <w:tcPr>
            <w:tcW w:w="4759"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1、提升高度</w:t>
            </w:r>
            <w:r w:rsidRPr="00615C90">
              <w:rPr>
                <w:rFonts w:ascii="宋体" w:hAnsi="宋体"/>
                <w:szCs w:val="21"/>
              </w:rPr>
              <w:t>≥</w:t>
            </w:r>
            <w:r w:rsidRPr="00615C90">
              <w:rPr>
                <w:rFonts w:ascii="宋体" w:hAnsi="宋体" w:hint="eastAsia"/>
                <w:szCs w:val="21"/>
              </w:rPr>
              <w:t>1.5m；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2、承载</w:t>
            </w:r>
            <w:r w:rsidRPr="00615C90">
              <w:rPr>
                <w:rFonts w:ascii="宋体" w:hAnsi="宋体"/>
                <w:szCs w:val="21"/>
              </w:rPr>
              <w:t>≥</w:t>
            </w:r>
            <w:r w:rsidRPr="00615C90">
              <w:rPr>
                <w:rFonts w:ascii="宋体" w:hAnsi="宋体" w:hint="eastAsia"/>
                <w:szCs w:val="21"/>
              </w:rPr>
              <w:t>1t；</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lastRenderedPageBreak/>
              <w:t>3、整机缩合高度≤2.1m；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4、整机自重≤400kg；</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5、转弯半径≤1.5m；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6、电机功率≤1.5kw；</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7、整机长度≤1.7m；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8、整机宽度≤0.8m；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9、底盘最低高度≤0.9m；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10、电机功率≤1.5kw；</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11、电池容量≥120ah；</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12、</w:t>
            </w:r>
            <w:proofErr w:type="gramStart"/>
            <w:r w:rsidRPr="00615C90">
              <w:rPr>
                <w:rFonts w:ascii="宋体" w:hAnsi="宋体" w:hint="eastAsia"/>
                <w:szCs w:val="21"/>
              </w:rPr>
              <w:t>货叉长度</w:t>
            </w:r>
            <w:proofErr w:type="gramEnd"/>
            <w:r w:rsidRPr="00615C90">
              <w:rPr>
                <w:rFonts w:ascii="宋体" w:hAnsi="宋体" w:hint="eastAsia"/>
                <w:szCs w:val="21"/>
              </w:rPr>
              <w:t>≥1.1m；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13、</w:t>
            </w:r>
            <w:proofErr w:type="gramStart"/>
            <w:r w:rsidRPr="00615C90">
              <w:rPr>
                <w:rFonts w:ascii="宋体" w:hAnsi="宋体" w:hint="eastAsia"/>
                <w:szCs w:val="21"/>
              </w:rPr>
              <w:t>货叉宽度</w:t>
            </w:r>
            <w:proofErr w:type="gramEnd"/>
            <w:r w:rsidRPr="00615C90">
              <w:rPr>
                <w:rFonts w:ascii="宋体" w:hAnsi="宋体" w:hint="eastAsia"/>
                <w:szCs w:val="21"/>
              </w:rPr>
              <w:t>≥0.15m；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14、充电器功率≥20A；</w:t>
            </w:r>
          </w:p>
        </w:tc>
        <w:tc>
          <w:tcPr>
            <w:tcW w:w="70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after="60" w:line="360" w:lineRule="auto"/>
              <w:jc w:val="center"/>
              <w:rPr>
                <w:rFonts w:ascii="宋体" w:hAnsi="宋体" w:cs="宋体"/>
                <w:kern w:val="0"/>
                <w:szCs w:val="21"/>
              </w:rPr>
            </w:pPr>
            <w:r w:rsidRPr="00615C90">
              <w:rPr>
                <w:rFonts w:ascii="宋体" w:hAnsi="宋体" w:cs="宋体" w:hint="eastAsia"/>
                <w:kern w:val="0"/>
                <w:szCs w:val="21"/>
              </w:rPr>
              <w:lastRenderedPageBreak/>
              <w:t>台</w:t>
            </w:r>
          </w:p>
        </w:tc>
        <w:tc>
          <w:tcPr>
            <w:tcW w:w="861"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cs="宋体"/>
                <w:szCs w:val="21"/>
              </w:rPr>
            </w:pPr>
            <w:r w:rsidRPr="00615C90">
              <w:rPr>
                <w:rFonts w:ascii="宋体" w:hAnsi="宋体" w:hint="eastAsia"/>
                <w:szCs w:val="21"/>
              </w:rPr>
              <w:t>7</w:t>
            </w:r>
          </w:p>
        </w:tc>
      </w:tr>
      <w:tr w:rsidR="00C126B5" w:rsidRPr="00615C90" w:rsidTr="008A4CEC">
        <w:trPr>
          <w:trHeight w:val="612"/>
          <w:jc w:val="center"/>
        </w:trPr>
        <w:tc>
          <w:tcPr>
            <w:tcW w:w="856"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line="360" w:lineRule="auto"/>
              <w:ind w:firstLineChars="100" w:firstLine="210"/>
              <w:rPr>
                <w:rFonts w:ascii="宋体" w:hAnsi="宋体" w:cs="宋体"/>
                <w:kern w:val="0"/>
                <w:szCs w:val="21"/>
              </w:rPr>
            </w:pPr>
            <w:r w:rsidRPr="00615C90">
              <w:rPr>
                <w:rFonts w:ascii="宋体" w:hAnsi="宋体" w:cs="宋体" w:hint="eastAsia"/>
                <w:kern w:val="0"/>
                <w:szCs w:val="21"/>
              </w:rPr>
              <w:lastRenderedPageBreak/>
              <w:t>4</w:t>
            </w:r>
          </w:p>
        </w:tc>
        <w:tc>
          <w:tcPr>
            <w:tcW w:w="226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szCs w:val="21"/>
              </w:rPr>
            </w:pPr>
            <w:r w:rsidRPr="00615C90">
              <w:rPr>
                <w:rFonts w:ascii="宋体" w:hAnsi="宋体" w:hint="eastAsia"/>
                <w:szCs w:val="21"/>
              </w:rPr>
              <w:t>载货电动车</w:t>
            </w:r>
          </w:p>
        </w:tc>
        <w:tc>
          <w:tcPr>
            <w:tcW w:w="4759"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D5555E">
            <w:pPr>
              <w:numPr>
                <w:ilvl w:val="0"/>
                <w:numId w:val="1"/>
              </w:numPr>
              <w:snapToGrid w:val="0"/>
              <w:spacing w:afterLines="25" w:line="360" w:lineRule="auto"/>
              <w:rPr>
                <w:rFonts w:ascii="宋体" w:hAnsi="宋体"/>
                <w:szCs w:val="21"/>
              </w:rPr>
            </w:pPr>
            <w:r w:rsidRPr="00615C90">
              <w:rPr>
                <w:rFonts w:ascii="宋体" w:hAnsi="宋体" w:hint="eastAsia"/>
                <w:szCs w:val="21"/>
              </w:rPr>
              <w:t>时速</w:t>
            </w:r>
            <w:r w:rsidRPr="00615C90">
              <w:rPr>
                <w:rFonts w:ascii="宋体" w:hAnsi="宋体"/>
                <w:szCs w:val="21"/>
              </w:rPr>
              <w:t>≥</w:t>
            </w:r>
            <w:r w:rsidRPr="00615C90">
              <w:rPr>
                <w:rFonts w:ascii="宋体" w:hAnsi="宋体" w:hint="eastAsia"/>
                <w:szCs w:val="21"/>
              </w:rPr>
              <w:t>20km；</w:t>
            </w:r>
          </w:p>
          <w:p w:rsidR="00C126B5" w:rsidRPr="00615C90" w:rsidRDefault="00511BBA" w:rsidP="00D5555E">
            <w:pPr>
              <w:numPr>
                <w:ilvl w:val="0"/>
                <w:numId w:val="1"/>
              </w:numPr>
              <w:snapToGrid w:val="0"/>
              <w:spacing w:afterLines="25" w:line="360" w:lineRule="auto"/>
              <w:rPr>
                <w:rFonts w:ascii="宋体" w:hAnsi="宋体"/>
                <w:szCs w:val="21"/>
              </w:rPr>
            </w:pPr>
            <w:r>
              <w:rPr>
                <w:rFonts w:ascii="宋体" w:hAnsi="宋体"/>
                <w:szCs w:val="21"/>
              </w:rPr>
              <w:pict>
                <v:shape id="_x0000_s2064" type="#_x0000_t5" style="position:absolute;left:0;text-align:left;margin-left:11.35pt;margin-top:6.55pt;width:7.1pt;height:6pt;z-index:251662336;v-text-anchor:middle" o:gfxdata="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Lm1yhbUAAAABwEAAA8AAAAAAAAAAQAgAAAAIgAAAGRycy9kb3ducmV2LnhtbFBLAQIU&#10;ABQAAAAIAIdO4kCMRXWcogIAAE0FAAAOAAAAAAAAAAEAIAAAACMBAABkcnMvZTJvRG9jLnhtbFBL&#10;BQYAAAAABgAGAFkBAAA3BgAAAAA=&#10;" adj="11782" fillcolor="black" strokeweight="1pt"/>
              </w:pict>
            </w:r>
            <w:r w:rsidR="00C126B5" w:rsidRPr="00615C90">
              <w:rPr>
                <w:rFonts w:ascii="宋体" w:hAnsi="宋体" w:hint="eastAsia"/>
                <w:b/>
                <w:kern w:val="0"/>
                <w:szCs w:val="21"/>
              </w:rPr>
              <w:t xml:space="preserve"> </w:t>
            </w:r>
            <w:r w:rsidR="00C126B5" w:rsidRPr="00615C90">
              <w:rPr>
                <w:rFonts w:ascii="宋体" w:hAnsi="宋体" w:hint="eastAsia"/>
                <w:szCs w:val="21"/>
              </w:rPr>
              <w:t>续航</w:t>
            </w:r>
            <w:r w:rsidR="00C126B5" w:rsidRPr="00615C90">
              <w:rPr>
                <w:rFonts w:ascii="宋体" w:hAnsi="宋体"/>
                <w:szCs w:val="21"/>
              </w:rPr>
              <w:t>≥</w:t>
            </w:r>
            <w:r w:rsidR="00C126B5" w:rsidRPr="00615C90">
              <w:rPr>
                <w:rFonts w:ascii="宋体" w:hAnsi="宋体" w:hint="eastAsia"/>
                <w:szCs w:val="21"/>
              </w:rPr>
              <w:t>80km；</w:t>
            </w:r>
          </w:p>
          <w:p w:rsidR="00C126B5" w:rsidRPr="00615C90" w:rsidRDefault="00511BBA" w:rsidP="00D5555E">
            <w:pPr>
              <w:numPr>
                <w:ilvl w:val="0"/>
                <w:numId w:val="1"/>
              </w:numPr>
              <w:snapToGrid w:val="0"/>
              <w:spacing w:afterLines="25" w:line="360" w:lineRule="auto"/>
              <w:rPr>
                <w:rFonts w:ascii="宋体" w:hAnsi="宋体"/>
                <w:szCs w:val="21"/>
              </w:rPr>
            </w:pPr>
            <w:r>
              <w:rPr>
                <w:rFonts w:ascii="宋体" w:hAnsi="宋体"/>
                <w:szCs w:val="21"/>
              </w:rPr>
              <w:pict>
                <v:shape id="_x0000_s2065" type="#_x0000_t5" style="position:absolute;left:0;text-align:left;margin-left:12.85pt;margin-top:5.65pt;width:7.1pt;height:6pt;z-index:251663360;v-text-anchor:middle" o:gfxdata="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yGv6M1QAAAAcBAAAPAAAAAAAAAAEAIAAAACIAAABkcnMvZG93bnJldi54bWxQSwEC&#10;FAAUAAAACACHTuJA9nMPjKICAABNBQAADgAAAAAAAAABACAAAAAkAQAAZHJzL2Uyb0RvYy54bWxQ&#10;SwUGAAAAAAYABgBZAQAAOAYAAAAA&#10;" adj="11782" fillcolor="black" strokeweight="1pt"/>
              </w:pict>
            </w:r>
            <w:r w:rsidR="00C126B5" w:rsidRPr="00615C90">
              <w:rPr>
                <w:rFonts w:ascii="宋体" w:hAnsi="宋体" w:hint="eastAsia"/>
                <w:szCs w:val="21"/>
              </w:rPr>
              <w:t xml:space="preserve"> 承载</w:t>
            </w:r>
            <w:r w:rsidR="00C126B5" w:rsidRPr="00615C90">
              <w:rPr>
                <w:rFonts w:ascii="宋体" w:hAnsi="宋体"/>
                <w:szCs w:val="21"/>
              </w:rPr>
              <w:t>≥</w:t>
            </w:r>
            <w:r w:rsidR="00C126B5" w:rsidRPr="00615C90">
              <w:rPr>
                <w:rFonts w:ascii="宋体" w:hAnsi="宋体" w:hint="eastAsia"/>
                <w:szCs w:val="21"/>
              </w:rPr>
              <w:t>600kg；</w:t>
            </w:r>
          </w:p>
          <w:p w:rsidR="00C126B5" w:rsidRPr="00615C90" w:rsidRDefault="00511BBA" w:rsidP="00D5555E">
            <w:pPr>
              <w:numPr>
                <w:ilvl w:val="0"/>
                <w:numId w:val="1"/>
              </w:numPr>
              <w:snapToGrid w:val="0"/>
              <w:spacing w:afterLines="25" w:line="360" w:lineRule="auto"/>
              <w:rPr>
                <w:rFonts w:ascii="宋体" w:hAnsi="宋体"/>
                <w:szCs w:val="21"/>
              </w:rPr>
            </w:pPr>
            <w:r>
              <w:rPr>
                <w:rFonts w:ascii="宋体" w:hAnsi="宋体"/>
                <w:szCs w:val="21"/>
              </w:rPr>
              <w:pict>
                <v:shape id="_x0000_s2066" type="#_x0000_t5" style="position:absolute;left:0;text-align:left;margin-left:12.85pt;margin-top:7pt;width:7.1pt;height:6pt;z-index:251664384;v-text-anchor:middle" o:gfxdata="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H/7RItUAAAAHAQAADwAAAAAAAAABACAAAAAiAAAAZHJzL2Rvd25yZXYueG1sUEsB&#10;AhQAFAAAAAgAh07iQHgpgbyjAgAATQUAAA4AAAAAAAAAAQAgAAAAJAEAAGRycy9lMm9Eb2MueG1s&#10;UEsFBgAAAAAGAAYAWQEAADkGAAAAAA==&#10;" adj="11782" fillcolor="black" strokeweight="1pt"/>
              </w:pict>
            </w:r>
            <w:r w:rsidR="00C126B5" w:rsidRPr="00615C90">
              <w:rPr>
                <w:rFonts w:ascii="宋体" w:hAnsi="宋体" w:hint="eastAsia"/>
                <w:szCs w:val="21"/>
              </w:rPr>
              <w:t xml:space="preserve"> 电机功率</w:t>
            </w:r>
            <w:r w:rsidR="00C126B5" w:rsidRPr="00615C90">
              <w:rPr>
                <w:rFonts w:ascii="宋体" w:hAnsi="宋体"/>
                <w:szCs w:val="21"/>
              </w:rPr>
              <w:t>≥</w:t>
            </w:r>
            <w:r w:rsidR="00C126B5" w:rsidRPr="00615C90">
              <w:rPr>
                <w:rFonts w:ascii="宋体" w:hAnsi="宋体" w:hint="eastAsia"/>
                <w:szCs w:val="21"/>
              </w:rPr>
              <w:t>4kw；</w:t>
            </w:r>
          </w:p>
          <w:p w:rsidR="00C126B5" w:rsidRPr="00615C90" w:rsidRDefault="00C126B5" w:rsidP="00D5555E">
            <w:pPr>
              <w:numPr>
                <w:ilvl w:val="0"/>
                <w:numId w:val="1"/>
              </w:numPr>
              <w:snapToGrid w:val="0"/>
              <w:spacing w:afterLines="25" w:line="360" w:lineRule="auto"/>
              <w:rPr>
                <w:rFonts w:ascii="宋体" w:hAnsi="宋体"/>
                <w:szCs w:val="21"/>
              </w:rPr>
            </w:pPr>
            <w:r w:rsidRPr="00615C90">
              <w:rPr>
                <w:rFonts w:ascii="宋体" w:hAnsi="宋体" w:hint="eastAsia"/>
                <w:szCs w:val="21"/>
              </w:rPr>
              <w:t>转弯半径≤4m；</w:t>
            </w:r>
          </w:p>
          <w:p w:rsidR="00C126B5" w:rsidRPr="00615C90" w:rsidRDefault="00C126B5" w:rsidP="00D5555E">
            <w:pPr>
              <w:numPr>
                <w:ilvl w:val="0"/>
                <w:numId w:val="1"/>
              </w:numPr>
              <w:snapToGrid w:val="0"/>
              <w:spacing w:afterLines="25" w:line="360" w:lineRule="auto"/>
              <w:rPr>
                <w:rFonts w:ascii="宋体" w:hAnsi="宋体"/>
                <w:szCs w:val="21"/>
              </w:rPr>
            </w:pPr>
            <w:r w:rsidRPr="00615C90">
              <w:rPr>
                <w:rFonts w:ascii="宋体" w:hAnsi="宋体" w:hint="eastAsia"/>
                <w:szCs w:val="21"/>
              </w:rPr>
              <w:t>整机长度≤3.7m；</w:t>
            </w:r>
          </w:p>
          <w:p w:rsidR="00C126B5" w:rsidRPr="00615C90" w:rsidRDefault="00C126B5" w:rsidP="00D5555E">
            <w:pPr>
              <w:numPr>
                <w:ilvl w:val="0"/>
                <w:numId w:val="1"/>
              </w:numPr>
              <w:snapToGrid w:val="0"/>
              <w:spacing w:afterLines="25" w:line="360" w:lineRule="auto"/>
              <w:rPr>
                <w:rFonts w:ascii="宋体" w:hAnsi="宋体"/>
                <w:szCs w:val="21"/>
              </w:rPr>
            </w:pPr>
            <w:r w:rsidRPr="00615C90">
              <w:rPr>
                <w:rFonts w:ascii="宋体" w:hAnsi="宋体" w:hint="eastAsia"/>
                <w:szCs w:val="21"/>
              </w:rPr>
              <w:t>整机宽度≤1.3m；</w:t>
            </w:r>
          </w:p>
          <w:p w:rsidR="00C126B5" w:rsidRPr="00615C90" w:rsidRDefault="00C126B5" w:rsidP="00D5555E">
            <w:pPr>
              <w:numPr>
                <w:ilvl w:val="0"/>
                <w:numId w:val="1"/>
              </w:numPr>
              <w:snapToGrid w:val="0"/>
              <w:spacing w:afterLines="25" w:line="360" w:lineRule="auto"/>
              <w:rPr>
                <w:rFonts w:ascii="宋体" w:hAnsi="宋体"/>
                <w:szCs w:val="21"/>
              </w:rPr>
            </w:pPr>
            <w:r w:rsidRPr="00615C90">
              <w:rPr>
                <w:rFonts w:ascii="宋体" w:hAnsi="宋体" w:hint="eastAsia"/>
                <w:szCs w:val="21"/>
              </w:rPr>
              <w:t>整机高度≤2m；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9、蓄电池大于150ah免维护、电磁制动、前大灯，刹车灯，转向灯；</w:t>
            </w:r>
          </w:p>
          <w:p w:rsidR="00C126B5" w:rsidRPr="00615C90" w:rsidRDefault="00511BBA" w:rsidP="008A4CEC">
            <w:pPr>
              <w:snapToGrid w:val="0"/>
              <w:spacing w:after="60" w:line="360" w:lineRule="auto"/>
              <w:rPr>
                <w:rFonts w:ascii="宋体" w:hAnsi="宋体"/>
                <w:szCs w:val="21"/>
              </w:rPr>
            </w:pPr>
            <w:r>
              <w:rPr>
                <w:rFonts w:ascii="宋体" w:hAnsi="宋体"/>
                <w:szCs w:val="21"/>
              </w:rPr>
              <w:pict>
                <v:shape id="_x0000_s2067" type="#_x0000_t5" style="position:absolute;left:0;text-align:left;margin-left:16.6pt;margin-top:6.1pt;width:7.1pt;height:6pt;z-index:251665408;v-text-anchor:middle" o:gfxdata="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jItX+dYAAAAHAQAADwAAAAAAAAABACAAAAAiAAAAZHJzL2Rvd25yZXYueG1sUEsB&#10;AhQAFAAAAAgAh07iQAIf+6yiAgAATQUAAA4AAAAAAAAAAQAgAAAAJQEAAGRycy9lMm9Eb2MueG1s&#10;UEsFBgAAAAAGAAYAWQEAADkGAAAAAA==&#10;" adj="11782" fillcolor="black" strokeweight="1pt"/>
              </w:pict>
            </w:r>
            <w:r w:rsidR="00C126B5" w:rsidRPr="00615C90">
              <w:rPr>
                <w:rFonts w:ascii="宋体" w:hAnsi="宋体" w:hint="eastAsia"/>
                <w:bCs/>
                <w:kern w:val="0"/>
                <w:szCs w:val="21"/>
              </w:rPr>
              <w:t xml:space="preserve">10、 </w:t>
            </w:r>
            <w:r w:rsidR="00C126B5" w:rsidRPr="00615C90">
              <w:rPr>
                <w:rFonts w:ascii="宋体" w:hAnsi="宋体" w:hint="eastAsia"/>
                <w:szCs w:val="21"/>
              </w:rPr>
              <w:t>具有场（厂）</w:t>
            </w:r>
            <w:proofErr w:type="gramStart"/>
            <w:r w:rsidR="00C126B5" w:rsidRPr="00615C90">
              <w:rPr>
                <w:rFonts w:ascii="宋体" w:hAnsi="宋体" w:hint="eastAsia"/>
                <w:szCs w:val="21"/>
              </w:rPr>
              <w:t>内专业</w:t>
            </w:r>
            <w:proofErr w:type="gramEnd"/>
            <w:r w:rsidR="00C126B5" w:rsidRPr="00615C90">
              <w:rPr>
                <w:rFonts w:ascii="宋体" w:hAnsi="宋体" w:hint="eastAsia"/>
                <w:szCs w:val="21"/>
              </w:rPr>
              <w:t>机械车辆的制造许可证提供相关证书复印件，原件备查；</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11、 具有CE认证，提供相关证书复印件，原件备查；</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12、 符合EN :55011 2016+A11:2020认证标准，提供相关证书或检测报告复印件，原件备查；</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13、 符合EN 12184:2014 、EN60601-1-2:2015认</w:t>
            </w:r>
            <w:r w:rsidRPr="00615C90">
              <w:rPr>
                <w:rFonts w:ascii="宋体" w:hAnsi="宋体" w:hint="eastAsia"/>
                <w:szCs w:val="21"/>
              </w:rPr>
              <w:lastRenderedPageBreak/>
              <w:t>证标准，提供相关证书或检测报告复印件，原件备查；</w:t>
            </w:r>
          </w:p>
        </w:tc>
        <w:tc>
          <w:tcPr>
            <w:tcW w:w="70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after="60" w:line="360" w:lineRule="auto"/>
              <w:jc w:val="center"/>
              <w:rPr>
                <w:rFonts w:ascii="宋体" w:hAnsi="宋体" w:cs="宋体"/>
                <w:kern w:val="0"/>
                <w:szCs w:val="21"/>
              </w:rPr>
            </w:pPr>
            <w:r w:rsidRPr="00615C90">
              <w:rPr>
                <w:rFonts w:ascii="宋体" w:hAnsi="宋体" w:cs="宋体" w:hint="eastAsia"/>
                <w:kern w:val="0"/>
                <w:szCs w:val="21"/>
              </w:rPr>
              <w:lastRenderedPageBreak/>
              <w:t>台</w:t>
            </w:r>
          </w:p>
        </w:tc>
        <w:tc>
          <w:tcPr>
            <w:tcW w:w="861"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cs="宋体"/>
                <w:szCs w:val="21"/>
              </w:rPr>
            </w:pPr>
            <w:r w:rsidRPr="00615C90">
              <w:rPr>
                <w:rFonts w:ascii="宋体" w:hAnsi="宋体" w:hint="eastAsia"/>
                <w:szCs w:val="21"/>
              </w:rPr>
              <w:t>1</w:t>
            </w:r>
          </w:p>
        </w:tc>
      </w:tr>
      <w:tr w:rsidR="00C126B5" w:rsidRPr="00615C90" w:rsidTr="008A4CEC">
        <w:trPr>
          <w:trHeight w:val="612"/>
          <w:jc w:val="center"/>
        </w:trPr>
        <w:tc>
          <w:tcPr>
            <w:tcW w:w="856"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line="360" w:lineRule="auto"/>
              <w:ind w:firstLineChars="100" w:firstLine="210"/>
              <w:rPr>
                <w:rFonts w:ascii="宋体" w:hAnsi="宋体" w:cs="宋体"/>
                <w:kern w:val="0"/>
                <w:szCs w:val="21"/>
              </w:rPr>
            </w:pPr>
            <w:r w:rsidRPr="00615C90">
              <w:rPr>
                <w:rFonts w:ascii="宋体" w:hAnsi="宋体" w:cs="宋体" w:hint="eastAsia"/>
                <w:kern w:val="0"/>
                <w:szCs w:val="21"/>
              </w:rPr>
              <w:lastRenderedPageBreak/>
              <w:t>5</w:t>
            </w:r>
          </w:p>
        </w:tc>
        <w:tc>
          <w:tcPr>
            <w:tcW w:w="226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after="60" w:line="360" w:lineRule="auto"/>
              <w:rPr>
                <w:rFonts w:ascii="宋体" w:hAnsi="宋体" w:cs="宋体"/>
                <w:kern w:val="0"/>
                <w:szCs w:val="21"/>
              </w:rPr>
            </w:pPr>
            <w:r w:rsidRPr="00615C90">
              <w:rPr>
                <w:rFonts w:ascii="宋体" w:hAnsi="宋体" w:cs="宋体" w:hint="eastAsia"/>
                <w:kern w:val="0"/>
                <w:szCs w:val="21"/>
              </w:rPr>
              <w:t>泳池自动吸污机器人</w:t>
            </w:r>
          </w:p>
        </w:tc>
        <w:tc>
          <w:tcPr>
            <w:tcW w:w="4759" w:type="dxa"/>
            <w:tcBorders>
              <w:top w:val="single" w:sz="4" w:space="0" w:color="auto"/>
              <w:left w:val="single" w:sz="4" w:space="0" w:color="auto"/>
              <w:bottom w:val="single" w:sz="4" w:space="0" w:color="auto"/>
              <w:right w:val="single" w:sz="4" w:space="0" w:color="auto"/>
            </w:tcBorders>
            <w:vAlign w:val="center"/>
          </w:tcPr>
          <w:p w:rsidR="00C126B5" w:rsidRPr="00615C90" w:rsidRDefault="00511BBA" w:rsidP="008A4CEC">
            <w:pPr>
              <w:snapToGrid w:val="0"/>
              <w:spacing w:after="60" w:line="360" w:lineRule="auto"/>
              <w:rPr>
                <w:rFonts w:ascii="宋体" w:hAnsi="宋体"/>
                <w:szCs w:val="21"/>
              </w:rPr>
            </w:pPr>
            <w:r>
              <w:rPr>
                <w:rFonts w:ascii="宋体" w:hAnsi="宋体"/>
                <w:szCs w:val="21"/>
              </w:rPr>
              <w:pict>
                <v:shape id="_x0000_s2068" type="#_x0000_t5" style="position:absolute;left:0;text-align:left;margin-left:12.85pt;margin-top:6.4pt;width:7.1pt;height:6pt;z-index:251666432;mso-position-horizontal-relative:text;mso-position-vertical-relative:text;v-text-anchor:middle" o:gfxdata="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vwzvi1gAAAAcBAAAPAAAAAAAAAAEAIAAAACIAAABkcnMvZG93bnJldi54bWxQSwEC&#10;FAAUAAAACACHTuJA8AhHaaECAABNBQAADgAAAAAAAAABACAAAAAlAQAAZHJzL2Uyb0RvYy54bWxQ&#10;SwUGAAAAAAYABgBZAQAAOAYAAAAA&#10;" adj="11782" fillcolor="black" strokeweight="1pt"/>
              </w:pict>
            </w:r>
            <w:r w:rsidR="00C126B5" w:rsidRPr="00615C90">
              <w:rPr>
                <w:rFonts w:ascii="宋体" w:hAnsi="宋体" w:hint="eastAsia"/>
                <w:bCs/>
                <w:kern w:val="0"/>
                <w:szCs w:val="21"/>
              </w:rPr>
              <w:t>1</w:t>
            </w:r>
            <w:r w:rsidR="00C126B5" w:rsidRPr="00615C90">
              <w:rPr>
                <w:rFonts w:ascii="宋体" w:hAnsi="宋体" w:hint="eastAsia"/>
                <w:b/>
                <w:kern w:val="0"/>
                <w:szCs w:val="21"/>
              </w:rPr>
              <w:t xml:space="preserve">、 </w:t>
            </w:r>
            <w:r w:rsidR="00C126B5" w:rsidRPr="00615C90">
              <w:rPr>
                <w:rFonts w:ascii="宋体" w:hAnsi="宋体" w:hint="eastAsia"/>
                <w:szCs w:val="21"/>
              </w:rPr>
              <w:t>过滤精度≤50微米；</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2、过滤量≥30m³/h；</w:t>
            </w:r>
          </w:p>
          <w:p w:rsidR="00C126B5" w:rsidRPr="00615C90" w:rsidRDefault="00511BBA" w:rsidP="008A4CEC">
            <w:pPr>
              <w:snapToGrid w:val="0"/>
              <w:spacing w:after="60" w:line="360" w:lineRule="auto"/>
              <w:rPr>
                <w:rFonts w:ascii="宋体" w:hAnsi="宋体"/>
                <w:szCs w:val="21"/>
              </w:rPr>
            </w:pPr>
            <w:r>
              <w:rPr>
                <w:rFonts w:ascii="宋体" w:hAnsi="宋体"/>
                <w:szCs w:val="21"/>
              </w:rPr>
              <w:pict>
                <v:shape id="_x0000_s2069" type="#_x0000_t5" style="position:absolute;left:0;text-align:left;margin-left:12.85pt;margin-top:6.85pt;width:7.1pt;height:6pt;z-index:251667456;v-text-anchor:middle" o:gfxdata="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Ex2v5jUAAAABwEAAA8AAAAAAAAAAQAgAAAAIgAAAGRycy9kb3ducmV2LnhtbFBLAQIU&#10;ABQAAAAIAIdO4kB+UslZogIAAE0FAAAOAAAAAAAAAAEAIAAAACMBAABkcnMvZTJvRG9jLnhtbFBL&#10;BQYAAAAABgAGAFkBAAA3BgAAAAA=&#10;" adj="11782" fillcolor="black" strokeweight="1pt"/>
              </w:pict>
            </w:r>
            <w:r w:rsidR="00C126B5" w:rsidRPr="00615C90">
              <w:rPr>
                <w:rFonts w:ascii="宋体" w:hAnsi="宋体" w:hint="eastAsia"/>
                <w:szCs w:val="21"/>
              </w:rPr>
              <w:t>3、</w:t>
            </w:r>
            <w:r w:rsidR="00C126B5" w:rsidRPr="00615C90">
              <w:rPr>
                <w:rFonts w:ascii="宋体" w:hAnsi="宋体" w:hint="eastAsia"/>
                <w:b/>
                <w:kern w:val="0"/>
                <w:szCs w:val="21"/>
              </w:rPr>
              <w:t xml:space="preserve"> </w:t>
            </w:r>
            <w:r w:rsidR="00C126B5" w:rsidRPr="00615C90">
              <w:rPr>
                <w:rFonts w:ascii="宋体" w:hAnsi="宋体" w:hint="eastAsia"/>
                <w:szCs w:val="21"/>
              </w:rPr>
              <w:t>电线长度≥40米；</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4、进水口≥2*2双机；</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5、具备过滤介质；</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6、具备爬墙功能；</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7、具备遥控功能；</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8、具备防缠绕功能；</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bCs/>
                <w:kern w:val="0"/>
                <w:szCs w:val="21"/>
              </w:rPr>
              <w:t>9、 符合EN 60335-2-41、EN60335-1认证，</w:t>
            </w:r>
            <w:r w:rsidRPr="00615C90">
              <w:rPr>
                <w:rFonts w:ascii="宋体" w:hAnsi="宋体" w:hint="eastAsia"/>
                <w:szCs w:val="21"/>
              </w:rPr>
              <w:t>提供相关证书或检测报告复印件，原件备查；</w:t>
            </w:r>
          </w:p>
        </w:tc>
        <w:tc>
          <w:tcPr>
            <w:tcW w:w="70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after="60" w:line="360" w:lineRule="auto"/>
              <w:jc w:val="center"/>
              <w:rPr>
                <w:rFonts w:ascii="宋体" w:hAnsi="宋体" w:cs="宋体"/>
                <w:kern w:val="0"/>
                <w:szCs w:val="21"/>
              </w:rPr>
            </w:pPr>
            <w:r w:rsidRPr="00615C90">
              <w:rPr>
                <w:rFonts w:ascii="宋体" w:hAnsi="宋体" w:cs="宋体" w:hint="eastAsia"/>
                <w:kern w:val="0"/>
                <w:szCs w:val="21"/>
              </w:rPr>
              <w:t>台</w:t>
            </w:r>
          </w:p>
        </w:tc>
        <w:tc>
          <w:tcPr>
            <w:tcW w:w="861"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cs="宋体"/>
                <w:szCs w:val="21"/>
              </w:rPr>
            </w:pPr>
            <w:r w:rsidRPr="00615C90">
              <w:rPr>
                <w:rFonts w:ascii="宋体" w:hAnsi="宋体" w:hint="eastAsia"/>
                <w:szCs w:val="21"/>
              </w:rPr>
              <w:t>1</w:t>
            </w:r>
          </w:p>
        </w:tc>
      </w:tr>
      <w:tr w:rsidR="00C126B5" w:rsidRPr="00615C90" w:rsidTr="008A4CEC">
        <w:trPr>
          <w:trHeight w:val="612"/>
          <w:jc w:val="center"/>
        </w:trPr>
        <w:tc>
          <w:tcPr>
            <w:tcW w:w="856"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line="360" w:lineRule="auto"/>
              <w:ind w:firstLineChars="100" w:firstLine="210"/>
              <w:rPr>
                <w:rFonts w:ascii="宋体" w:hAnsi="宋体" w:cs="宋体"/>
                <w:kern w:val="0"/>
                <w:szCs w:val="21"/>
              </w:rPr>
            </w:pPr>
            <w:r w:rsidRPr="00615C90">
              <w:rPr>
                <w:rFonts w:ascii="宋体" w:hAnsi="宋体" w:cs="宋体" w:hint="eastAsia"/>
                <w:kern w:val="0"/>
                <w:szCs w:val="21"/>
              </w:rPr>
              <w:t>6</w:t>
            </w:r>
          </w:p>
        </w:tc>
        <w:tc>
          <w:tcPr>
            <w:tcW w:w="226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地面吹干机</w:t>
            </w:r>
          </w:p>
        </w:tc>
        <w:tc>
          <w:tcPr>
            <w:tcW w:w="4759"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1、功率≥900w；</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2、电线长度≥7m；</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3、电压：220-240v；</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4、自重≤17kg；</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5、风量≥110/130/160m³每分钟；</w:t>
            </w:r>
          </w:p>
          <w:p w:rsidR="00C126B5" w:rsidRPr="00615C90" w:rsidRDefault="00C126B5" w:rsidP="008A4CEC">
            <w:pPr>
              <w:snapToGrid w:val="0"/>
              <w:spacing w:after="60" w:line="360" w:lineRule="auto"/>
              <w:rPr>
                <w:rFonts w:ascii="宋体" w:hAnsi="宋体"/>
                <w:szCs w:val="21"/>
              </w:rPr>
            </w:pPr>
            <w:r w:rsidRPr="00615C90">
              <w:rPr>
                <w:rFonts w:ascii="宋体" w:hAnsi="宋体" w:hint="eastAsia"/>
                <w:szCs w:val="21"/>
              </w:rPr>
              <w:t>6、具备带轮、带拉杆、高中低三速挡；</w:t>
            </w:r>
          </w:p>
        </w:tc>
        <w:tc>
          <w:tcPr>
            <w:tcW w:w="705"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widowControl/>
              <w:snapToGrid w:val="0"/>
              <w:spacing w:after="60" w:line="360" w:lineRule="auto"/>
              <w:jc w:val="center"/>
              <w:rPr>
                <w:rFonts w:ascii="宋体" w:hAnsi="宋体" w:cs="宋体"/>
                <w:kern w:val="0"/>
                <w:szCs w:val="21"/>
              </w:rPr>
            </w:pPr>
            <w:r w:rsidRPr="00615C90">
              <w:rPr>
                <w:rFonts w:ascii="宋体" w:hAnsi="宋体" w:cs="宋体" w:hint="eastAsia"/>
                <w:kern w:val="0"/>
                <w:szCs w:val="21"/>
              </w:rPr>
              <w:t>台</w:t>
            </w:r>
          </w:p>
        </w:tc>
        <w:tc>
          <w:tcPr>
            <w:tcW w:w="861" w:type="dxa"/>
            <w:tcBorders>
              <w:top w:val="single" w:sz="4" w:space="0" w:color="auto"/>
              <w:left w:val="single" w:sz="4" w:space="0" w:color="auto"/>
              <w:bottom w:val="single" w:sz="4" w:space="0" w:color="auto"/>
              <w:right w:val="single" w:sz="4" w:space="0" w:color="auto"/>
            </w:tcBorders>
            <w:vAlign w:val="center"/>
          </w:tcPr>
          <w:p w:rsidR="00C126B5" w:rsidRPr="00615C90" w:rsidRDefault="00C126B5" w:rsidP="008A4CEC">
            <w:pPr>
              <w:snapToGrid w:val="0"/>
              <w:spacing w:after="60" w:line="360" w:lineRule="auto"/>
              <w:jc w:val="center"/>
              <w:rPr>
                <w:rFonts w:ascii="宋体" w:hAnsi="宋体" w:cs="宋体"/>
                <w:szCs w:val="21"/>
              </w:rPr>
            </w:pPr>
            <w:r w:rsidRPr="00615C90">
              <w:rPr>
                <w:rFonts w:ascii="宋体" w:hAnsi="宋体" w:hint="eastAsia"/>
                <w:szCs w:val="21"/>
              </w:rPr>
              <w:t>2</w:t>
            </w:r>
          </w:p>
        </w:tc>
      </w:tr>
    </w:tbl>
    <w:p w:rsidR="00C126B5" w:rsidRPr="00615C90" w:rsidRDefault="00C126B5" w:rsidP="00C126B5">
      <w:pPr>
        <w:spacing w:line="360" w:lineRule="auto"/>
        <w:rPr>
          <w:b/>
          <w:szCs w:val="21"/>
        </w:rPr>
      </w:pPr>
      <w:r>
        <w:rPr>
          <w:rFonts w:hint="eastAsia"/>
          <w:color w:val="FF0000"/>
          <w:szCs w:val="21"/>
        </w:rPr>
        <w:t xml:space="preserve"> </w:t>
      </w:r>
      <w:r w:rsidRPr="00615C90">
        <w:rPr>
          <w:rFonts w:hint="eastAsia"/>
          <w:b/>
          <w:szCs w:val="21"/>
        </w:rPr>
        <w:t>注：</w:t>
      </w:r>
      <w:r w:rsidRPr="00615C90">
        <w:rPr>
          <w:rFonts w:ascii="宋体" w:hAnsi="宋体" w:cs="宋体" w:hint="eastAsia"/>
          <w:b/>
          <w:szCs w:val="21"/>
        </w:rPr>
        <w:t>本项目核心产品为：铝合金升降工作平台。</w:t>
      </w:r>
    </w:p>
    <w:p w:rsidR="00C126B5" w:rsidRDefault="00C126B5" w:rsidP="00C126B5">
      <w:pPr>
        <w:spacing w:line="360" w:lineRule="auto"/>
        <w:ind w:firstLineChars="50" w:firstLine="105"/>
        <w:rPr>
          <w:rFonts w:ascii="宋体" w:hAnsi="宋体"/>
        </w:rPr>
      </w:pPr>
    </w:p>
    <w:p w:rsidR="00C126B5" w:rsidRPr="005F1624" w:rsidRDefault="00C126B5" w:rsidP="00C126B5">
      <w:pPr>
        <w:widowControl/>
        <w:spacing w:line="360" w:lineRule="auto"/>
        <w:jc w:val="left"/>
        <w:rPr>
          <w:rFonts w:ascii="宋体" w:hAnsi="宋体"/>
          <w:szCs w:val="21"/>
        </w:rPr>
      </w:pPr>
      <w:r>
        <w:rPr>
          <w:szCs w:val="21"/>
        </w:rPr>
        <w:br w:type="page"/>
      </w:r>
    </w:p>
    <w:p w:rsidR="00C126B5" w:rsidRPr="00311D32" w:rsidRDefault="00C126B5" w:rsidP="00C126B5">
      <w:pPr>
        <w:spacing w:line="360" w:lineRule="auto"/>
        <w:rPr>
          <w:szCs w:val="21"/>
        </w:rPr>
      </w:pPr>
    </w:p>
    <w:p w:rsidR="00C126B5" w:rsidRPr="00311D32" w:rsidRDefault="00C126B5" w:rsidP="00C126B5">
      <w:pPr>
        <w:pStyle w:val="3"/>
        <w:adjustRightInd w:val="0"/>
        <w:snapToGrid w:val="0"/>
        <w:spacing w:before="0" w:after="0" w:line="360" w:lineRule="auto"/>
        <w:jc w:val="left"/>
        <w:rPr>
          <w:rFonts w:ascii="宋体" w:hAnsi="宋体"/>
          <w:color w:val="000000"/>
          <w:sz w:val="21"/>
          <w:szCs w:val="21"/>
        </w:rPr>
      </w:pPr>
      <w:bookmarkStart w:id="25" w:name="_Toc86140837"/>
      <w:bookmarkStart w:id="26" w:name="_Toc487209008"/>
      <w:bookmarkEnd w:id="22"/>
      <w:r w:rsidRPr="00311D32">
        <w:rPr>
          <w:rFonts w:ascii="宋体" w:hAnsi="宋体" w:hint="eastAsia"/>
          <w:color w:val="000000"/>
          <w:sz w:val="21"/>
          <w:szCs w:val="21"/>
        </w:rPr>
        <w:t>二、商务要求</w:t>
      </w:r>
      <w:bookmarkEnd w:id="25"/>
    </w:p>
    <w:tbl>
      <w:tblPr>
        <w:tblW w:w="9366" w:type="dxa"/>
        <w:jc w:val="center"/>
        <w:tblLayout w:type="fixed"/>
        <w:tblLook w:val="0000"/>
      </w:tblPr>
      <w:tblGrid>
        <w:gridCol w:w="1108"/>
        <w:gridCol w:w="1742"/>
        <w:gridCol w:w="6516"/>
      </w:tblGrid>
      <w:tr w:rsidR="00C126B5" w:rsidRPr="005F1624" w:rsidTr="008A4CEC">
        <w:trPr>
          <w:trHeight w:val="240"/>
          <w:jc w:val="center"/>
        </w:trPr>
        <w:tc>
          <w:tcPr>
            <w:tcW w:w="1108"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序号</w:t>
            </w:r>
          </w:p>
        </w:tc>
        <w:tc>
          <w:tcPr>
            <w:tcW w:w="1742"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目录</w:t>
            </w:r>
          </w:p>
        </w:tc>
        <w:tc>
          <w:tcPr>
            <w:tcW w:w="6516"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招标商务</w:t>
            </w:r>
            <w:r w:rsidRPr="005F1624">
              <w:rPr>
                <w:rFonts w:ascii="宋体" w:hAnsi="宋体"/>
                <w:szCs w:val="21"/>
              </w:rPr>
              <w:t>要求</w:t>
            </w:r>
          </w:p>
        </w:tc>
      </w:tr>
      <w:tr w:rsidR="00C126B5" w:rsidRPr="005F1624" w:rsidTr="008A4CEC">
        <w:trPr>
          <w:trHeight w:val="240"/>
          <w:jc w:val="center"/>
        </w:trPr>
        <w:tc>
          <w:tcPr>
            <w:tcW w:w="9366" w:type="dxa"/>
            <w:gridSpan w:val="3"/>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（一）免费保修期内售后服务要求</w:t>
            </w:r>
          </w:p>
        </w:tc>
      </w:tr>
      <w:tr w:rsidR="00C126B5" w:rsidRPr="005F1624" w:rsidTr="008A4CEC">
        <w:trPr>
          <w:trHeight w:val="240"/>
          <w:jc w:val="center"/>
        </w:trPr>
        <w:tc>
          <w:tcPr>
            <w:tcW w:w="1108"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1</w:t>
            </w:r>
          </w:p>
        </w:tc>
        <w:tc>
          <w:tcPr>
            <w:tcW w:w="1742"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免费保修期</w:t>
            </w:r>
          </w:p>
        </w:tc>
        <w:tc>
          <w:tcPr>
            <w:tcW w:w="6516"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本项目要求提供</w:t>
            </w:r>
            <w:r w:rsidRPr="005F1624">
              <w:rPr>
                <w:rFonts w:ascii="宋体" w:hAnsi="宋体"/>
                <w:szCs w:val="21"/>
              </w:rPr>
              <w:t>1</w:t>
            </w:r>
            <w:r w:rsidRPr="005F1624">
              <w:rPr>
                <w:rFonts w:ascii="宋体" w:hAnsi="宋体" w:hint="eastAsia"/>
                <w:szCs w:val="21"/>
              </w:rPr>
              <w:t>年免费质保服务，时间</w:t>
            </w:r>
            <w:proofErr w:type="gramStart"/>
            <w:r w:rsidRPr="005F1624">
              <w:rPr>
                <w:rFonts w:ascii="宋体" w:hAnsi="宋体" w:hint="eastAsia"/>
                <w:szCs w:val="21"/>
              </w:rPr>
              <w:t>自最终</w:t>
            </w:r>
            <w:proofErr w:type="gramEnd"/>
            <w:r w:rsidRPr="005F1624">
              <w:rPr>
                <w:rFonts w:ascii="宋体" w:hAnsi="宋体" w:hint="eastAsia"/>
                <w:szCs w:val="21"/>
              </w:rPr>
              <w:t>验收合格并交付使用之日起计算。</w:t>
            </w:r>
          </w:p>
        </w:tc>
      </w:tr>
      <w:tr w:rsidR="00C126B5" w:rsidRPr="005F1624" w:rsidTr="008A4CEC">
        <w:trPr>
          <w:trHeight w:val="480"/>
          <w:jc w:val="center"/>
        </w:trPr>
        <w:tc>
          <w:tcPr>
            <w:tcW w:w="1108"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2</w:t>
            </w:r>
          </w:p>
        </w:tc>
        <w:tc>
          <w:tcPr>
            <w:tcW w:w="1742"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维修响应及故障解决时间</w:t>
            </w:r>
          </w:p>
        </w:tc>
        <w:tc>
          <w:tcPr>
            <w:tcW w:w="6516"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响应时间：接到用户通知后，中标人维修人员</w:t>
            </w:r>
            <w:r w:rsidRPr="005F1624">
              <w:rPr>
                <w:rFonts w:ascii="宋体" w:hAnsi="宋体"/>
                <w:szCs w:val="21"/>
              </w:rPr>
              <w:t>2</w:t>
            </w:r>
            <w:r w:rsidRPr="005F1624">
              <w:rPr>
                <w:rFonts w:ascii="宋体" w:hAnsi="宋体" w:hint="eastAsia"/>
                <w:szCs w:val="21"/>
              </w:rPr>
              <w:t>小时响应，一般故障维修时间不超过24小时，如果24小时仍无法解决则必须免费提供备用产品。提供7x24小时的故障服务技术支持。</w:t>
            </w:r>
          </w:p>
        </w:tc>
      </w:tr>
      <w:tr w:rsidR="00C126B5" w:rsidRPr="005F1624" w:rsidTr="008A4CEC">
        <w:trPr>
          <w:trHeight w:val="480"/>
          <w:jc w:val="center"/>
        </w:trPr>
        <w:tc>
          <w:tcPr>
            <w:tcW w:w="1108"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3</w:t>
            </w:r>
          </w:p>
        </w:tc>
        <w:tc>
          <w:tcPr>
            <w:tcW w:w="1742"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巡检服务要求</w:t>
            </w:r>
          </w:p>
        </w:tc>
        <w:tc>
          <w:tcPr>
            <w:tcW w:w="6516"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在质保期内，对设备进行定期巡检维护，每</w:t>
            </w:r>
            <w:r w:rsidRPr="005F1624">
              <w:rPr>
                <w:rFonts w:ascii="宋体" w:hAnsi="宋体"/>
                <w:szCs w:val="21"/>
              </w:rPr>
              <w:t>3</w:t>
            </w:r>
            <w:r w:rsidRPr="005F1624">
              <w:rPr>
                <w:rFonts w:ascii="宋体" w:hAnsi="宋体" w:hint="eastAsia"/>
                <w:szCs w:val="21"/>
              </w:rPr>
              <w:t>个月一次，每次做好记录，双方签名验收，由此产生的所有费用由中标人负责。</w:t>
            </w:r>
          </w:p>
        </w:tc>
      </w:tr>
      <w:tr w:rsidR="00C126B5" w:rsidRPr="005F1624" w:rsidTr="008A4CEC">
        <w:trPr>
          <w:trHeight w:val="720"/>
          <w:jc w:val="center"/>
        </w:trPr>
        <w:tc>
          <w:tcPr>
            <w:tcW w:w="1108"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4</w:t>
            </w:r>
          </w:p>
        </w:tc>
        <w:tc>
          <w:tcPr>
            <w:tcW w:w="1742"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培训要求</w:t>
            </w:r>
          </w:p>
        </w:tc>
        <w:tc>
          <w:tcPr>
            <w:tcW w:w="6516"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中标人必须为采购方提供本项目维护培训，具体培训内容及方式由双方商定，由此产生的所有费用由中标人负责。</w:t>
            </w:r>
          </w:p>
        </w:tc>
      </w:tr>
      <w:tr w:rsidR="00C126B5" w:rsidRPr="005F1624" w:rsidTr="008A4CEC">
        <w:trPr>
          <w:trHeight w:val="90"/>
          <w:jc w:val="center"/>
        </w:trPr>
        <w:tc>
          <w:tcPr>
            <w:tcW w:w="9366" w:type="dxa"/>
            <w:gridSpan w:val="3"/>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（二）免费保修期外售后服务要求</w:t>
            </w:r>
          </w:p>
        </w:tc>
      </w:tr>
      <w:tr w:rsidR="00C126B5" w:rsidRPr="005F1624" w:rsidTr="008A4CEC">
        <w:trPr>
          <w:trHeight w:val="240"/>
          <w:jc w:val="center"/>
        </w:trPr>
        <w:tc>
          <w:tcPr>
            <w:tcW w:w="1108"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1</w:t>
            </w:r>
          </w:p>
        </w:tc>
        <w:tc>
          <w:tcPr>
            <w:tcW w:w="1742"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售后要求</w:t>
            </w:r>
          </w:p>
        </w:tc>
        <w:tc>
          <w:tcPr>
            <w:tcW w:w="6516"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免费保修期满后，应按其在深圳地区同类产品的最优惠价格提供服务和零件。</w:t>
            </w:r>
          </w:p>
        </w:tc>
      </w:tr>
      <w:tr w:rsidR="00C126B5" w:rsidRPr="005F1624" w:rsidTr="008A4CEC">
        <w:trPr>
          <w:trHeight w:val="240"/>
          <w:jc w:val="center"/>
        </w:trPr>
        <w:tc>
          <w:tcPr>
            <w:tcW w:w="9366" w:type="dxa"/>
            <w:gridSpan w:val="3"/>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（三）其他商务要求</w:t>
            </w:r>
          </w:p>
        </w:tc>
      </w:tr>
      <w:tr w:rsidR="00C126B5" w:rsidRPr="005F1624" w:rsidTr="008A4CEC">
        <w:trPr>
          <w:trHeight w:val="240"/>
          <w:jc w:val="center"/>
        </w:trPr>
        <w:tc>
          <w:tcPr>
            <w:tcW w:w="1108" w:type="dxa"/>
            <w:vMerge w:val="restart"/>
            <w:tcBorders>
              <w:top w:val="single" w:sz="4" w:space="0" w:color="000000"/>
              <w:left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1</w:t>
            </w:r>
          </w:p>
        </w:tc>
        <w:tc>
          <w:tcPr>
            <w:tcW w:w="1742" w:type="dxa"/>
            <w:vMerge w:val="restart"/>
            <w:tcBorders>
              <w:top w:val="single" w:sz="4" w:space="0" w:color="000000"/>
              <w:left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关于交货</w:t>
            </w:r>
          </w:p>
        </w:tc>
        <w:tc>
          <w:tcPr>
            <w:tcW w:w="6516"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1、交货期：合同签订后20天内交货。</w:t>
            </w:r>
          </w:p>
        </w:tc>
      </w:tr>
      <w:tr w:rsidR="00C126B5" w:rsidRPr="005F1624" w:rsidTr="008A4CEC">
        <w:trPr>
          <w:trHeight w:val="480"/>
          <w:jc w:val="center"/>
        </w:trPr>
        <w:tc>
          <w:tcPr>
            <w:tcW w:w="1108" w:type="dxa"/>
            <w:vMerge/>
            <w:tcBorders>
              <w:left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p>
        </w:tc>
        <w:tc>
          <w:tcPr>
            <w:tcW w:w="1742" w:type="dxa"/>
            <w:vMerge/>
            <w:tcBorders>
              <w:left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p>
        </w:tc>
        <w:tc>
          <w:tcPr>
            <w:tcW w:w="6516"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2、中标人必须承担的设备运输、安装测试、验收检测和提供设备操作说明书、图纸等其他类似的义务。</w:t>
            </w:r>
          </w:p>
        </w:tc>
      </w:tr>
      <w:tr w:rsidR="00C126B5" w:rsidRPr="005F1624" w:rsidTr="008A4CEC">
        <w:trPr>
          <w:trHeight w:val="609"/>
          <w:jc w:val="center"/>
        </w:trPr>
        <w:tc>
          <w:tcPr>
            <w:tcW w:w="1108"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2</w:t>
            </w:r>
          </w:p>
        </w:tc>
        <w:tc>
          <w:tcPr>
            <w:tcW w:w="1742"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jc w:val="center"/>
              <w:rPr>
                <w:rFonts w:ascii="宋体" w:hAnsi="宋体"/>
                <w:szCs w:val="21"/>
              </w:rPr>
            </w:pPr>
            <w:r w:rsidRPr="005F1624">
              <w:rPr>
                <w:rFonts w:ascii="宋体" w:hAnsi="宋体" w:hint="eastAsia"/>
                <w:szCs w:val="21"/>
              </w:rPr>
              <w:t>关于验收</w:t>
            </w:r>
          </w:p>
        </w:tc>
        <w:tc>
          <w:tcPr>
            <w:tcW w:w="6516" w:type="dxa"/>
            <w:tcBorders>
              <w:top w:val="single" w:sz="4" w:space="0" w:color="000000"/>
              <w:left w:val="single" w:sz="4" w:space="0" w:color="000000"/>
              <w:bottom w:val="single" w:sz="4" w:space="0" w:color="000000"/>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2.1质量要求：中标人保证提供的货物为全新、未使用的原装合格正品，符合招标文件规定、投标文件承诺的质量标准、技术规格及性能要求，符合相关国家或行业标准、规范要求。</w:t>
            </w:r>
          </w:p>
          <w:p w:rsidR="00C126B5" w:rsidRPr="005F1624" w:rsidRDefault="00C126B5" w:rsidP="008A4CEC">
            <w:pPr>
              <w:spacing w:line="360" w:lineRule="auto"/>
              <w:rPr>
                <w:rFonts w:ascii="宋体" w:hAnsi="宋体"/>
                <w:szCs w:val="21"/>
              </w:rPr>
            </w:pPr>
            <w:r w:rsidRPr="005F1624">
              <w:rPr>
                <w:rFonts w:ascii="宋体" w:hAnsi="宋体"/>
                <w:szCs w:val="21"/>
              </w:rPr>
              <w:t>2.2</w:t>
            </w:r>
            <w:r w:rsidRPr="005F1624">
              <w:rPr>
                <w:rFonts w:ascii="宋体" w:hAnsi="宋体" w:hint="eastAsia"/>
                <w:szCs w:val="21"/>
              </w:rPr>
              <w:t>包装及运输要求：中标人保证货物的包装符合运输的要求，足以保护货物在运输过程中不受锈蚀、损坏或灭失。中标人负责运输货物到达采购方指定地点，并承担因运输货物所发生的一切费用，包括但不限于运输费、保险费、装卸费等。</w:t>
            </w:r>
          </w:p>
          <w:p w:rsidR="00C126B5" w:rsidRPr="005F1624" w:rsidRDefault="00C126B5" w:rsidP="008A4CEC">
            <w:pPr>
              <w:spacing w:line="360" w:lineRule="auto"/>
              <w:rPr>
                <w:rFonts w:ascii="宋体" w:hAnsi="宋体"/>
                <w:szCs w:val="21"/>
              </w:rPr>
            </w:pPr>
            <w:r w:rsidRPr="005F1624">
              <w:rPr>
                <w:rFonts w:ascii="宋体" w:hAnsi="宋体"/>
                <w:szCs w:val="21"/>
              </w:rPr>
              <w:t>2.3</w:t>
            </w:r>
            <w:r w:rsidRPr="005F1624">
              <w:rPr>
                <w:rFonts w:ascii="宋体" w:hAnsi="宋体" w:hint="eastAsia"/>
                <w:szCs w:val="21"/>
              </w:rPr>
              <w:t>交货要求：设备清单、原厂供货证明、用户手册、原厂保修卡、产品合格证、随机技术资料和配件及工具等应随同交付，否则视同未</w:t>
            </w:r>
            <w:r w:rsidRPr="005F1624">
              <w:rPr>
                <w:rFonts w:ascii="宋体" w:hAnsi="宋体" w:hint="eastAsia"/>
                <w:szCs w:val="21"/>
              </w:rPr>
              <w:lastRenderedPageBreak/>
              <w:t>按照合同约定交货，由中标人负责补齐，且项目工期不顺延。</w:t>
            </w:r>
          </w:p>
        </w:tc>
      </w:tr>
      <w:tr w:rsidR="00C126B5" w:rsidRPr="005F1624" w:rsidTr="008A4CEC">
        <w:trPr>
          <w:trHeight w:val="867"/>
          <w:jc w:val="center"/>
        </w:trPr>
        <w:tc>
          <w:tcPr>
            <w:tcW w:w="1108" w:type="dxa"/>
            <w:tcBorders>
              <w:top w:val="single" w:sz="4" w:space="0" w:color="000000"/>
              <w:left w:val="single" w:sz="4" w:space="0" w:color="000000"/>
              <w:bottom w:val="single" w:sz="4" w:space="0" w:color="auto"/>
              <w:right w:val="single" w:sz="4" w:space="0" w:color="000000"/>
            </w:tcBorders>
            <w:vAlign w:val="center"/>
          </w:tcPr>
          <w:p w:rsidR="00C126B5" w:rsidRPr="005F1624" w:rsidRDefault="00C126B5" w:rsidP="008A4CEC">
            <w:pPr>
              <w:spacing w:line="360" w:lineRule="auto"/>
              <w:jc w:val="center"/>
              <w:rPr>
                <w:rFonts w:ascii="宋体" w:hAnsi="宋体"/>
                <w:szCs w:val="21"/>
              </w:rPr>
            </w:pPr>
            <w:r>
              <w:rPr>
                <w:rFonts w:ascii="宋体" w:hAnsi="宋体" w:hint="eastAsia"/>
                <w:szCs w:val="21"/>
              </w:rPr>
              <w:lastRenderedPageBreak/>
              <w:t>3</w:t>
            </w:r>
          </w:p>
        </w:tc>
        <w:tc>
          <w:tcPr>
            <w:tcW w:w="1742" w:type="dxa"/>
            <w:tcBorders>
              <w:top w:val="single" w:sz="4" w:space="0" w:color="000000"/>
              <w:left w:val="single" w:sz="4" w:space="0" w:color="000000"/>
              <w:bottom w:val="single" w:sz="4" w:space="0" w:color="auto"/>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付款方式</w:t>
            </w:r>
          </w:p>
        </w:tc>
        <w:tc>
          <w:tcPr>
            <w:tcW w:w="6516" w:type="dxa"/>
            <w:tcBorders>
              <w:top w:val="single" w:sz="4" w:space="0" w:color="000000"/>
              <w:left w:val="single" w:sz="4" w:space="0" w:color="000000"/>
              <w:bottom w:val="single" w:sz="4" w:space="0" w:color="auto"/>
              <w:right w:val="single" w:sz="4" w:space="0" w:color="000000"/>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货到指定地点，安装完毕，经采购单位验收合格，中标单位提供全额发票并支付合同总金额5%质量保证金后，采购单位支付100%货款。质保期满，产品无质量问题，采购单位无息退还质保金。</w:t>
            </w:r>
          </w:p>
        </w:tc>
      </w:tr>
      <w:tr w:rsidR="00C126B5" w:rsidRPr="005F1624" w:rsidTr="008A4CEC">
        <w:trPr>
          <w:trHeight w:val="867"/>
          <w:jc w:val="center"/>
        </w:trPr>
        <w:tc>
          <w:tcPr>
            <w:tcW w:w="1108" w:type="dxa"/>
            <w:vMerge w:val="restart"/>
            <w:tcBorders>
              <w:top w:val="single" w:sz="4" w:space="0" w:color="auto"/>
              <w:left w:val="single" w:sz="4" w:space="0" w:color="auto"/>
              <w:bottom w:val="single" w:sz="4" w:space="0" w:color="auto"/>
              <w:right w:val="single" w:sz="4" w:space="0" w:color="auto"/>
            </w:tcBorders>
            <w:vAlign w:val="center"/>
          </w:tcPr>
          <w:p w:rsidR="00C126B5" w:rsidRPr="005F1624" w:rsidRDefault="00C126B5" w:rsidP="008A4CEC">
            <w:pPr>
              <w:spacing w:line="360" w:lineRule="auto"/>
              <w:jc w:val="center"/>
              <w:rPr>
                <w:rFonts w:ascii="宋体" w:hAnsi="宋体"/>
                <w:szCs w:val="21"/>
              </w:rPr>
            </w:pPr>
            <w:r>
              <w:rPr>
                <w:rFonts w:ascii="宋体" w:hAnsi="宋体" w:hint="eastAsia"/>
                <w:szCs w:val="21"/>
              </w:rPr>
              <w:t>4</w:t>
            </w:r>
          </w:p>
        </w:tc>
        <w:tc>
          <w:tcPr>
            <w:tcW w:w="1742" w:type="dxa"/>
            <w:vMerge w:val="restart"/>
            <w:tcBorders>
              <w:top w:val="single" w:sz="4" w:space="0" w:color="auto"/>
              <w:left w:val="single" w:sz="4" w:space="0" w:color="auto"/>
              <w:bottom w:val="single" w:sz="4" w:space="0" w:color="auto"/>
              <w:right w:val="single" w:sz="4" w:space="0" w:color="auto"/>
            </w:tcBorders>
            <w:vAlign w:val="center"/>
          </w:tcPr>
          <w:p w:rsidR="00C126B5" w:rsidRPr="005F1624" w:rsidRDefault="00C126B5" w:rsidP="008A4CEC">
            <w:pPr>
              <w:spacing w:line="360" w:lineRule="auto"/>
              <w:rPr>
                <w:rFonts w:ascii="宋体" w:hAnsi="宋体"/>
                <w:szCs w:val="21"/>
              </w:rPr>
            </w:pPr>
            <w:r w:rsidRPr="005F1624">
              <w:rPr>
                <w:rFonts w:ascii="宋体" w:hAnsi="宋体" w:hint="eastAsia"/>
                <w:szCs w:val="21"/>
              </w:rPr>
              <w:t>关于违约</w:t>
            </w:r>
          </w:p>
        </w:tc>
        <w:tc>
          <w:tcPr>
            <w:tcW w:w="6516" w:type="dxa"/>
            <w:tcBorders>
              <w:top w:val="single" w:sz="4" w:space="0" w:color="auto"/>
              <w:left w:val="single" w:sz="4" w:space="0" w:color="auto"/>
              <w:bottom w:val="single" w:sz="4" w:space="0" w:color="auto"/>
              <w:right w:val="single" w:sz="4" w:space="0" w:color="auto"/>
            </w:tcBorders>
            <w:vAlign w:val="center"/>
          </w:tcPr>
          <w:p w:rsidR="00C126B5" w:rsidRPr="005F1624" w:rsidRDefault="00C126B5" w:rsidP="008A4CEC">
            <w:pPr>
              <w:spacing w:line="360" w:lineRule="auto"/>
              <w:rPr>
                <w:rFonts w:ascii="宋体" w:hAnsi="宋体"/>
                <w:szCs w:val="21"/>
              </w:rPr>
            </w:pPr>
            <w:r>
              <w:rPr>
                <w:rFonts w:ascii="宋体" w:hAnsi="宋体" w:hint="eastAsia"/>
                <w:szCs w:val="21"/>
              </w:rPr>
              <w:t>4</w:t>
            </w:r>
            <w:r w:rsidRPr="005F1624">
              <w:rPr>
                <w:rFonts w:ascii="宋体" w:hAnsi="宋体" w:hint="eastAsia"/>
                <w:szCs w:val="21"/>
              </w:rPr>
              <w:t xml:space="preserve">.1中标人不能交货的，需偿付不能交货部分货款的 </w:t>
            </w:r>
            <w:r w:rsidRPr="005F1624">
              <w:rPr>
                <w:rFonts w:ascii="宋体" w:hAnsi="宋体"/>
                <w:szCs w:val="21"/>
              </w:rPr>
              <w:t>20</w:t>
            </w:r>
            <w:r w:rsidRPr="005F1624">
              <w:rPr>
                <w:rFonts w:ascii="宋体" w:hAnsi="宋体" w:hint="eastAsia"/>
                <w:szCs w:val="21"/>
              </w:rPr>
              <w:t xml:space="preserve"> %的违约金并按主管部门相关规定处理。</w:t>
            </w:r>
          </w:p>
        </w:tc>
      </w:tr>
      <w:tr w:rsidR="00C126B5" w:rsidRPr="005F1624" w:rsidTr="008A4CEC">
        <w:trPr>
          <w:trHeight w:val="867"/>
          <w:jc w:val="center"/>
        </w:trPr>
        <w:tc>
          <w:tcPr>
            <w:tcW w:w="1108" w:type="dxa"/>
            <w:vMerge/>
            <w:tcBorders>
              <w:top w:val="single" w:sz="4" w:space="0" w:color="auto"/>
              <w:left w:val="single" w:sz="4" w:space="0" w:color="auto"/>
              <w:bottom w:val="single" w:sz="4" w:space="0" w:color="auto"/>
              <w:right w:val="single" w:sz="4" w:space="0" w:color="auto"/>
            </w:tcBorders>
            <w:vAlign w:val="center"/>
          </w:tcPr>
          <w:p w:rsidR="00C126B5" w:rsidRPr="005F1624" w:rsidRDefault="00C126B5" w:rsidP="008A4CEC">
            <w:pPr>
              <w:spacing w:line="360" w:lineRule="auto"/>
              <w:rPr>
                <w:rFonts w:ascii="宋体" w:hAnsi="宋体"/>
                <w:szCs w:val="21"/>
              </w:rPr>
            </w:pPr>
          </w:p>
        </w:tc>
        <w:tc>
          <w:tcPr>
            <w:tcW w:w="1742" w:type="dxa"/>
            <w:vMerge/>
            <w:tcBorders>
              <w:top w:val="single" w:sz="4" w:space="0" w:color="auto"/>
              <w:left w:val="single" w:sz="4" w:space="0" w:color="auto"/>
              <w:bottom w:val="single" w:sz="4" w:space="0" w:color="auto"/>
              <w:right w:val="single" w:sz="4" w:space="0" w:color="auto"/>
            </w:tcBorders>
            <w:vAlign w:val="center"/>
          </w:tcPr>
          <w:p w:rsidR="00C126B5" w:rsidRPr="005F1624" w:rsidRDefault="00C126B5" w:rsidP="008A4CEC">
            <w:pPr>
              <w:spacing w:line="360" w:lineRule="auto"/>
              <w:rPr>
                <w:rFonts w:ascii="宋体" w:hAnsi="宋体"/>
                <w:szCs w:val="21"/>
              </w:rPr>
            </w:pPr>
          </w:p>
        </w:tc>
        <w:tc>
          <w:tcPr>
            <w:tcW w:w="6516" w:type="dxa"/>
            <w:tcBorders>
              <w:top w:val="single" w:sz="4" w:space="0" w:color="auto"/>
              <w:left w:val="single" w:sz="4" w:space="0" w:color="auto"/>
              <w:bottom w:val="single" w:sz="4" w:space="0" w:color="auto"/>
              <w:right w:val="single" w:sz="4" w:space="0" w:color="auto"/>
            </w:tcBorders>
            <w:vAlign w:val="center"/>
          </w:tcPr>
          <w:p w:rsidR="00C126B5" w:rsidRPr="005F1624" w:rsidRDefault="00C126B5" w:rsidP="008A4CEC">
            <w:pPr>
              <w:spacing w:line="360" w:lineRule="auto"/>
              <w:rPr>
                <w:rFonts w:ascii="宋体" w:hAnsi="宋体"/>
                <w:szCs w:val="21"/>
              </w:rPr>
            </w:pPr>
            <w:r>
              <w:rPr>
                <w:rFonts w:ascii="宋体" w:hAnsi="宋体" w:hint="eastAsia"/>
                <w:szCs w:val="21"/>
              </w:rPr>
              <w:t>4</w:t>
            </w:r>
            <w:r w:rsidRPr="005F1624">
              <w:rPr>
                <w:rFonts w:ascii="宋体" w:hAnsi="宋体" w:hint="eastAsia"/>
                <w:szCs w:val="21"/>
              </w:rPr>
              <w:t>.2中标人逾期交货的，将被没收履约保证金并按主管部门相关规定处理。</w:t>
            </w:r>
          </w:p>
        </w:tc>
      </w:tr>
    </w:tbl>
    <w:p w:rsidR="00C126B5" w:rsidRDefault="00C126B5" w:rsidP="00C126B5">
      <w:pPr>
        <w:pStyle w:val="a7"/>
        <w:spacing w:line="360" w:lineRule="auto"/>
        <w:ind w:firstLineChars="150" w:firstLine="315"/>
        <w:rPr>
          <w:rFonts w:ascii="宋体" w:hAnsi="宋体" w:cs="宋体"/>
          <w:szCs w:val="21"/>
        </w:rPr>
      </w:pPr>
    </w:p>
    <w:p w:rsidR="00C126B5" w:rsidRDefault="00C126B5" w:rsidP="00C126B5">
      <w:pPr>
        <w:widowControl/>
        <w:jc w:val="left"/>
        <w:rPr>
          <w:rFonts w:ascii="宋体" w:hAnsi="宋体" w:cs="宋体"/>
          <w:kern w:val="0"/>
          <w:szCs w:val="21"/>
        </w:rPr>
      </w:pPr>
      <w:r>
        <w:rPr>
          <w:rFonts w:ascii="宋体" w:hAnsi="宋体" w:cs="宋体"/>
          <w:szCs w:val="21"/>
        </w:rPr>
        <w:br w:type="page"/>
      </w:r>
    </w:p>
    <w:p w:rsidR="00C126B5" w:rsidRDefault="00C126B5" w:rsidP="00C126B5">
      <w:pPr>
        <w:pStyle w:val="a7"/>
        <w:spacing w:line="360" w:lineRule="auto"/>
        <w:ind w:firstLineChars="150" w:firstLine="315"/>
        <w:rPr>
          <w:rFonts w:ascii="宋体" w:hAnsi="宋体" w:cs="宋体"/>
          <w:szCs w:val="21"/>
        </w:rPr>
      </w:pPr>
    </w:p>
    <w:p w:rsidR="00C126B5" w:rsidRPr="00862C28" w:rsidRDefault="00C126B5" w:rsidP="00C126B5">
      <w:pPr>
        <w:pStyle w:val="3"/>
        <w:adjustRightInd w:val="0"/>
        <w:snapToGrid w:val="0"/>
        <w:spacing w:before="0" w:after="0" w:line="360" w:lineRule="auto"/>
        <w:jc w:val="left"/>
        <w:rPr>
          <w:rFonts w:ascii="宋体" w:hAnsi="宋体"/>
          <w:color w:val="000000"/>
          <w:sz w:val="21"/>
          <w:szCs w:val="21"/>
        </w:rPr>
      </w:pPr>
      <w:bookmarkStart w:id="27" w:name="_Toc86140838"/>
      <w:r w:rsidRPr="00862C28">
        <w:rPr>
          <w:rFonts w:ascii="宋体" w:hAnsi="宋体" w:hint="eastAsia"/>
          <w:color w:val="000000"/>
          <w:sz w:val="21"/>
          <w:szCs w:val="21"/>
        </w:rPr>
        <w:t>三、投标报价要求</w:t>
      </w:r>
      <w:bookmarkEnd w:id="27"/>
    </w:p>
    <w:bookmarkEnd w:id="23"/>
    <w:bookmarkEnd w:id="26"/>
    <w:p w:rsidR="00C126B5" w:rsidRPr="00862C28" w:rsidRDefault="00C126B5" w:rsidP="00C126B5">
      <w:pPr>
        <w:tabs>
          <w:tab w:val="left" w:pos="426"/>
          <w:tab w:val="left" w:pos="1455"/>
        </w:tabs>
        <w:spacing w:line="360" w:lineRule="auto"/>
        <w:ind w:leftChars="199" w:left="706" w:hangingChars="137" w:hanging="288"/>
        <w:rPr>
          <w:rFonts w:ascii="宋体" w:hAnsi="宋体"/>
          <w:color w:val="000000"/>
          <w:szCs w:val="21"/>
        </w:rPr>
      </w:pPr>
      <w:r w:rsidRPr="00862C28">
        <w:rPr>
          <w:rFonts w:ascii="宋体" w:hAnsi="宋体" w:hint="eastAsia"/>
          <w:color w:val="000000"/>
          <w:szCs w:val="21"/>
        </w:rPr>
        <w:t>1</w:t>
      </w:r>
      <w:r w:rsidRPr="00862C28">
        <w:rPr>
          <w:rFonts w:ascii="宋体" w:hAnsi="宋体" w:hint="eastAsia"/>
          <w:bCs/>
          <w:color w:val="000000"/>
          <w:szCs w:val="21"/>
        </w:rPr>
        <w:t>．</w:t>
      </w:r>
      <w:r w:rsidRPr="00862C28">
        <w:rPr>
          <w:rFonts w:ascii="宋体" w:hAnsi="宋体" w:hint="eastAsia"/>
          <w:color w:val="000000"/>
          <w:szCs w:val="21"/>
        </w:rPr>
        <w:t>本项目所有费用采用包干制，按业主提供的货物清单及要求，实行包工、包料、包质量、包工期、包安全，包运输、包更换、包安装价格包干，不得要求增加费用。</w:t>
      </w:r>
    </w:p>
    <w:p w:rsidR="00C126B5" w:rsidRPr="00862C28" w:rsidRDefault="00C126B5" w:rsidP="00C126B5">
      <w:pPr>
        <w:tabs>
          <w:tab w:val="left" w:pos="426"/>
          <w:tab w:val="left" w:pos="1455"/>
        </w:tabs>
        <w:spacing w:line="360" w:lineRule="auto"/>
        <w:ind w:leftChars="199" w:left="706" w:hangingChars="137" w:hanging="288"/>
        <w:rPr>
          <w:rFonts w:ascii="宋体" w:hAnsi="宋体"/>
          <w:color w:val="000000"/>
          <w:szCs w:val="21"/>
        </w:rPr>
      </w:pPr>
      <w:r w:rsidRPr="00862C28">
        <w:rPr>
          <w:rFonts w:ascii="宋体" w:hAnsi="宋体" w:hint="eastAsia"/>
          <w:color w:val="000000"/>
          <w:szCs w:val="21"/>
        </w:rPr>
        <w:t>2．投标人应根据本企业/单位的成本自行决定报价，但不得以低于其企业/单位成本的报价投标；投标人的投标报价，应是本项目招标范围和招标文件及合同条款上所列的各项内容中所述的全部，不得以任何理由予以重复，并以投标人在投标文件中提出的综合单价或总价为依据。</w:t>
      </w:r>
    </w:p>
    <w:p w:rsidR="00C126B5" w:rsidRPr="00862C28" w:rsidRDefault="00C126B5" w:rsidP="00C126B5">
      <w:pPr>
        <w:tabs>
          <w:tab w:val="left" w:pos="426"/>
          <w:tab w:val="left" w:pos="1455"/>
        </w:tabs>
        <w:spacing w:line="360" w:lineRule="auto"/>
        <w:ind w:leftChars="199" w:left="706" w:hangingChars="137" w:hanging="288"/>
        <w:rPr>
          <w:rFonts w:ascii="宋体" w:hAnsi="宋体"/>
          <w:color w:val="000000"/>
          <w:szCs w:val="21"/>
        </w:rPr>
      </w:pPr>
      <w:r w:rsidRPr="00862C28">
        <w:rPr>
          <w:rFonts w:ascii="宋体" w:hAnsi="宋体" w:hint="eastAsia"/>
          <w:color w:val="000000"/>
          <w:szCs w:val="21"/>
        </w:rPr>
        <w:t>3．投标人应充分了解项目的工作内容、要求及任何其它足以影响投标报价的情况，任何因忽视或误解项目情况而导致的索赔或服务期限延长申请将不获批准。</w:t>
      </w:r>
    </w:p>
    <w:p w:rsidR="00C126B5" w:rsidRPr="00862C28" w:rsidRDefault="00C126B5" w:rsidP="00C126B5">
      <w:pPr>
        <w:tabs>
          <w:tab w:val="left" w:pos="426"/>
          <w:tab w:val="left" w:pos="1455"/>
        </w:tabs>
        <w:spacing w:line="360" w:lineRule="auto"/>
        <w:ind w:leftChars="199" w:left="706" w:hangingChars="137" w:hanging="288"/>
        <w:rPr>
          <w:rFonts w:ascii="宋体" w:hAnsi="宋体"/>
          <w:color w:val="000000"/>
          <w:szCs w:val="21"/>
        </w:rPr>
      </w:pPr>
      <w:r w:rsidRPr="00862C28">
        <w:rPr>
          <w:rFonts w:ascii="宋体" w:hAnsi="宋体" w:hint="eastAsia"/>
          <w:color w:val="000000"/>
          <w:szCs w:val="21"/>
        </w:rPr>
        <w:t>4．投标人应提供详细报价清单。投标总报价应等于“详细报价清单”的全部费用之和，应包括完成本项目所需全部人工、工具、税费、中标服务费等在内的一切费用。</w:t>
      </w:r>
    </w:p>
    <w:p w:rsidR="00C126B5" w:rsidRPr="00862C28" w:rsidRDefault="00C126B5" w:rsidP="00C126B5">
      <w:pPr>
        <w:spacing w:line="360" w:lineRule="auto"/>
        <w:ind w:firstLineChars="67" w:firstLine="141"/>
        <w:rPr>
          <w:rFonts w:ascii="宋体" w:hAnsi="宋体"/>
          <w:bCs/>
          <w:color w:val="000000"/>
          <w:szCs w:val="21"/>
        </w:rPr>
      </w:pPr>
      <w:r w:rsidRPr="00862C28">
        <w:rPr>
          <w:rFonts w:ascii="宋体" w:hAnsi="宋体" w:hint="eastAsia"/>
          <w:bCs/>
          <w:color w:val="000000"/>
          <w:szCs w:val="21"/>
        </w:rPr>
        <w:t>★ 5．投标人的报价必须是唯一的，采购人不接受有任何选择的报价。</w:t>
      </w:r>
    </w:p>
    <w:p w:rsidR="003032B6" w:rsidRPr="00C126B5" w:rsidRDefault="003032B6"/>
    <w:sectPr w:rsidR="003032B6" w:rsidRPr="00C126B5"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4C" w:rsidRDefault="0035614C" w:rsidP="00C126B5">
      <w:r>
        <w:separator/>
      </w:r>
    </w:p>
  </w:endnote>
  <w:endnote w:type="continuationSeparator" w:id="0">
    <w:p w:rsidR="0035614C" w:rsidRDefault="0035614C"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4C" w:rsidRDefault="0035614C" w:rsidP="00C126B5">
      <w:r>
        <w:separator/>
      </w:r>
    </w:p>
  </w:footnote>
  <w:footnote w:type="continuationSeparator" w:id="0">
    <w:p w:rsidR="0035614C" w:rsidRDefault="0035614C"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552E"/>
    <w:rsid w:val="00064989"/>
    <w:rsid w:val="00145C98"/>
    <w:rsid w:val="001A0D2A"/>
    <w:rsid w:val="001B2419"/>
    <w:rsid w:val="001E58D8"/>
    <w:rsid w:val="002077BB"/>
    <w:rsid w:val="002A598B"/>
    <w:rsid w:val="003032B6"/>
    <w:rsid w:val="00303E73"/>
    <w:rsid w:val="00311A76"/>
    <w:rsid w:val="003162C0"/>
    <w:rsid w:val="0033454B"/>
    <w:rsid w:val="0035614C"/>
    <w:rsid w:val="00455ABA"/>
    <w:rsid w:val="004B6004"/>
    <w:rsid w:val="00500F87"/>
    <w:rsid w:val="00511BBA"/>
    <w:rsid w:val="00544B82"/>
    <w:rsid w:val="005802C3"/>
    <w:rsid w:val="005F1233"/>
    <w:rsid w:val="006004AA"/>
    <w:rsid w:val="00614F58"/>
    <w:rsid w:val="00652B71"/>
    <w:rsid w:val="0082390B"/>
    <w:rsid w:val="008739D8"/>
    <w:rsid w:val="008D0608"/>
    <w:rsid w:val="008F29FD"/>
    <w:rsid w:val="00902705"/>
    <w:rsid w:val="00914170"/>
    <w:rsid w:val="0093153A"/>
    <w:rsid w:val="00987F8E"/>
    <w:rsid w:val="009A0AFA"/>
    <w:rsid w:val="009C6B05"/>
    <w:rsid w:val="009D0B46"/>
    <w:rsid w:val="009F2686"/>
    <w:rsid w:val="00A059CD"/>
    <w:rsid w:val="00A13E0B"/>
    <w:rsid w:val="00AC4830"/>
    <w:rsid w:val="00AD6514"/>
    <w:rsid w:val="00B32F9C"/>
    <w:rsid w:val="00B725D6"/>
    <w:rsid w:val="00BE733B"/>
    <w:rsid w:val="00C07496"/>
    <w:rsid w:val="00C1122B"/>
    <w:rsid w:val="00C126B5"/>
    <w:rsid w:val="00C15A1F"/>
    <w:rsid w:val="00C367E9"/>
    <w:rsid w:val="00C43402"/>
    <w:rsid w:val="00C613F6"/>
    <w:rsid w:val="00D5555E"/>
    <w:rsid w:val="00D75EA5"/>
    <w:rsid w:val="00DB4638"/>
    <w:rsid w:val="00E22245"/>
    <w:rsid w:val="00E65C01"/>
    <w:rsid w:val="00EA4FE7"/>
    <w:rsid w:val="00EB62E5"/>
    <w:rsid w:val="00ED5FAB"/>
    <w:rsid w:val="00F45F68"/>
    <w:rsid w:val="00F91DD0"/>
    <w:rsid w:val="00FC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rsid w:val="00C126B5"/>
    <w:rPr>
      <w:rFonts w:ascii="宋体" w:eastAsia="宋体" w:hAnsi="Courier New"/>
      <w:kern w:val="10"/>
    </w:rPr>
  </w:style>
  <w:style w:type="paragraph" w:styleId="a6">
    <w:name w:val="Plain Text"/>
    <w:basedOn w:val="a"/>
    <w:link w:val="Char1"/>
    <w:uiPriority w:val="99"/>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s>
</file>

<file path=word/webSettings.xml><?xml version="1.0" encoding="utf-8"?>
<w:webSettings xmlns:r="http://schemas.openxmlformats.org/officeDocument/2006/relationships" xmlns:w="http://schemas.openxmlformats.org/wordprocessingml/2006/main">
  <w:divs>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851</Words>
  <Characters>4851</Characters>
  <Application>Microsoft Office Word</Application>
  <DocSecurity>0</DocSecurity>
  <Lines>40</Lines>
  <Paragraphs>11</Paragraphs>
  <ScaleCrop>false</ScaleCrop>
  <Company>Microsoft</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2021-10-26T09:27:00Z</dcterms:created>
  <dcterms:modified xsi:type="dcterms:W3CDTF">2021-10-26T09:49:00Z</dcterms:modified>
</cp:coreProperties>
</file>